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濉溪县发改委</w:t>
      </w:r>
      <w:r>
        <w:rPr>
          <w:rFonts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</w:rPr>
        <w:t>20</w:t>
      </w:r>
      <w:r>
        <w:rPr>
          <w:rFonts w:ascii="宋体" w:hAnsi="宋体"/>
          <w:b/>
          <w:sz w:val="36"/>
          <w:szCs w:val="36"/>
        </w:rPr>
        <w:t>年</w:t>
      </w:r>
      <w:r>
        <w:rPr>
          <w:rFonts w:hint="eastAsia" w:ascii="宋体" w:hAnsi="宋体"/>
          <w:b/>
          <w:sz w:val="36"/>
          <w:szCs w:val="36"/>
        </w:rPr>
        <w:t>度一般公共预算财政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拨款</w:t>
      </w:r>
      <w:r>
        <w:rPr>
          <w:rFonts w:ascii="宋体" w:hAnsi="宋体"/>
          <w:b/>
          <w:sz w:val="36"/>
          <w:szCs w:val="36"/>
        </w:rPr>
        <w:t>“三公</w:t>
      </w:r>
      <w:r>
        <w:rPr>
          <w:rFonts w:hint="eastAsia" w:ascii="宋体" w:hAnsi="宋体"/>
          <w:b/>
          <w:sz w:val="36"/>
          <w:szCs w:val="36"/>
        </w:rPr>
        <w:t>”</w:t>
      </w:r>
      <w:r>
        <w:rPr>
          <w:rFonts w:ascii="宋体" w:hAnsi="宋体"/>
          <w:b/>
          <w:sz w:val="36"/>
          <w:szCs w:val="36"/>
        </w:rPr>
        <w:t>经费</w:t>
      </w:r>
      <w:r>
        <w:rPr>
          <w:rFonts w:hint="eastAsia" w:ascii="宋体" w:hAnsi="宋体"/>
          <w:b/>
          <w:sz w:val="36"/>
          <w:szCs w:val="36"/>
        </w:rPr>
        <w:t>支出决算情况说明</w:t>
      </w:r>
    </w:p>
    <w:p>
      <w:pPr>
        <w:jc w:val="center"/>
        <w:rPr>
          <w:rFonts w:ascii="楷体_GB2312" w:eastAsia="楷体_GB231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sz w:val="6"/>
          <w:szCs w:val="32"/>
        </w:rPr>
      </w:pP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一、2020年度一般公共预算财政拨款“三公”经费支出决算表</w:t>
      </w:r>
    </w:p>
    <w:p>
      <w:pPr>
        <w:ind w:firstLine="6720" w:firstLineChars="2100"/>
        <w:rPr>
          <w:rFonts w:ascii="黑体" w:hAnsi="黑体" w:eastAsia="黑体"/>
          <w:szCs w:val="32"/>
        </w:rPr>
      </w:pPr>
      <w:r>
        <w:rPr>
          <w:rFonts w:hint="eastAsia" w:ascii="仿宋_GB2312" w:hAnsi="仿宋_GB2312" w:cs="仿宋_GB2312"/>
          <w:szCs w:val="32"/>
        </w:rPr>
        <w:t>单位：万元</w:t>
      </w:r>
    </w:p>
    <w:tbl>
      <w:tblPr>
        <w:tblStyle w:val="4"/>
        <w:tblpPr w:leftFromText="180" w:rightFromText="180" w:vertAnchor="text" w:horzAnchor="margin" w:tblpY="454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9"/>
        <w:gridCol w:w="2157"/>
        <w:gridCol w:w="2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  目</w:t>
            </w:r>
          </w:p>
        </w:tc>
        <w:tc>
          <w:tcPr>
            <w:tcW w:w="2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预 算 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决 算 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合  计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7.80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7.40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因公出国（境）费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公务接待费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7.80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公务用车购置及运行维护费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其中：公务用车运行维护费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公务用车购置费 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0.00</w:t>
            </w:r>
          </w:p>
        </w:tc>
      </w:tr>
    </w:tbl>
    <w:p>
      <w:pPr>
        <w:ind w:firstLine="640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 xml:space="preserve">                                      </w:t>
      </w: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二</w:t>
      </w:r>
      <w:r>
        <w:rPr>
          <w:rFonts w:ascii="黑体" w:hAnsi="黑体" w:eastAsia="黑体"/>
          <w:szCs w:val="32"/>
        </w:rPr>
        <w:t>、20</w:t>
      </w:r>
      <w:r>
        <w:rPr>
          <w:rFonts w:hint="eastAsia" w:ascii="黑体" w:hAnsi="黑体" w:eastAsia="黑体"/>
          <w:szCs w:val="32"/>
        </w:rPr>
        <w:t>20</w:t>
      </w:r>
      <w:r>
        <w:rPr>
          <w:rFonts w:ascii="黑体" w:hAnsi="黑体" w:eastAsia="黑体"/>
          <w:szCs w:val="32"/>
        </w:rPr>
        <w:t>年</w:t>
      </w:r>
      <w:r>
        <w:rPr>
          <w:rFonts w:hint="eastAsia" w:ascii="黑体" w:hAnsi="黑体" w:eastAsia="黑体"/>
          <w:szCs w:val="32"/>
        </w:rPr>
        <w:t>度一般公共预算财政拨款“三公”经费支出</w:t>
      </w:r>
      <w:r>
        <w:rPr>
          <w:rFonts w:ascii="黑体" w:hAnsi="黑体" w:eastAsia="黑体"/>
          <w:szCs w:val="32"/>
        </w:rPr>
        <w:t>情况说明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szCs w:val="32"/>
        </w:rPr>
        <w:t>（一）一般公共预算财政拨款“三公”经费支出决算总体情况说明。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  <w:lang w:eastAsia="zh-CN"/>
        </w:rPr>
        <w:t>濉溪县发改委</w:t>
      </w:r>
      <w:r>
        <w:rPr>
          <w:rFonts w:hint="eastAsia" w:ascii="仿宋_GB2312" w:hAnsi="仿宋"/>
          <w:szCs w:val="32"/>
        </w:rPr>
        <w:t>2020年度一般公共预算财政拨款“三公”经费支出预算为</w:t>
      </w:r>
      <w:r>
        <w:rPr>
          <w:rFonts w:hint="eastAsia" w:ascii="仿宋_GB2312" w:hAnsi="仿宋"/>
          <w:szCs w:val="32"/>
          <w:lang w:val="en-US" w:eastAsia="zh-CN"/>
        </w:rPr>
        <w:t>7.80</w:t>
      </w:r>
      <w:r>
        <w:rPr>
          <w:rFonts w:hint="eastAsia" w:ascii="仿宋_GB2312" w:hAnsi="仿宋"/>
          <w:szCs w:val="32"/>
        </w:rPr>
        <w:t>万元，支出决算为</w:t>
      </w:r>
      <w:r>
        <w:rPr>
          <w:rFonts w:hint="eastAsia" w:ascii="仿宋_GB2312" w:hAnsi="仿宋"/>
          <w:szCs w:val="32"/>
          <w:lang w:val="en-US" w:eastAsia="zh-CN"/>
        </w:rPr>
        <w:t>7.40</w:t>
      </w:r>
      <w:r>
        <w:rPr>
          <w:rFonts w:hint="eastAsia" w:ascii="仿宋_GB2312" w:hAnsi="仿宋"/>
          <w:szCs w:val="32"/>
        </w:rPr>
        <w:t>万元，完成预算的</w:t>
      </w:r>
      <w:r>
        <w:rPr>
          <w:rFonts w:hint="eastAsia" w:ascii="仿宋_GB2312" w:hAnsi="仿宋"/>
          <w:szCs w:val="32"/>
          <w:lang w:val="en-US" w:eastAsia="zh-CN"/>
        </w:rPr>
        <w:t>94.87</w:t>
      </w:r>
      <w:r>
        <w:rPr>
          <w:rFonts w:hint="eastAsia" w:ascii="仿宋_GB2312" w:hAnsi="仿宋"/>
          <w:szCs w:val="32"/>
        </w:rPr>
        <w:t>%，决算数小于预算数的主要原因是</w:t>
      </w:r>
      <w:r>
        <w:rPr>
          <w:rFonts w:hint="eastAsia" w:ascii="仿宋_GB2312" w:hAnsi="仿宋"/>
          <w:szCs w:val="32"/>
          <w:lang w:eastAsia="zh-CN"/>
        </w:rPr>
        <w:t>执行中央八项规定，厉行节约</w:t>
      </w:r>
      <w:r>
        <w:rPr>
          <w:rFonts w:hint="eastAsia" w:ascii="仿宋_GB2312" w:hAnsi="仿宋"/>
          <w:szCs w:val="32"/>
        </w:rPr>
        <w:t>。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bCs/>
          <w:szCs w:val="32"/>
        </w:rPr>
        <w:t>（二）</w:t>
      </w:r>
      <w:r>
        <w:rPr>
          <w:rFonts w:hint="eastAsia" w:ascii="仿宋_GB2312" w:hAnsi="仿宋"/>
          <w:b/>
          <w:szCs w:val="32"/>
        </w:rPr>
        <w:t>一般公共预算财政拨款“三公”经费支出决算具体情况说明。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  <w:lang w:eastAsia="zh-CN"/>
        </w:rPr>
        <w:t>濉溪县发改委</w:t>
      </w:r>
      <w:r>
        <w:rPr>
          <w:rFonts w:hint="eastAsia" w:ascii="仿宋_GB2312" w:hAnsi="仿宋"/>
          <w:szCs w:val="32"/>
        </w:rPr>
        <w:t>2020年度一般公共预算财政拨款“三公”经费支出决算中，因公出国（境）费支出决算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0.00</w:t>
      </w:r>
      <w:r>
        <w:rPr>
          <w:rFonts w:hint="eastAsia" w:ascii="仿宋_GB2312" w:hAnsi="仿宋"/>
          <w:szCs w:val="32"/>
        </w:rPr>
        <w:t>%;公务接待费支出决算</w:t>
      </w:r>
      <w:r>
        <w:rPr>
          <w:rFonts w:hint="eastAsia" w:ascii="仿宋_GB2312" w:hAnsi="仿宋"/>
          <w:szCs w:val="32"/>
          <w:lang w:val="en-US" w:eastAsia="zh-CN"/>
        </w:rPr>
        <w:t>7.40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100</w:t>
      </w:r>
      <w:r>
        <w:rPr>
          <w:rFonts w:hint="eastAsia" w:ascii="仿宋_GB2312" w:hAnsi="仿宋"/>
          <w:szCs w:val="32"/>
        </w:rPr>
        <w:t>%；公务用车购置及运行维护费支出决算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0.00</w:t>
      </w:r>
      <w:r>
        <w:rPr>
          <w:rFonts w:hint="eastAsia" w:ascii="仿宋_GB2312" w:hAnsi="仿宋"/>
          <w:szCs w:val="32"/>
        </w:rPr>
        <w:t>%。具体情况如下：</w:t>
      </w:r>
    </w:p>
    <w:p>
      <w:pPr>
        <w:ind w:firstLine="628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1.因公出国（境）费支出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万元，与2020年度预算相比，减少（增加）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万元，下降（增长）</w:t>
      </w:r>
      <w:r>
        <w:rPr>
          <w:rFonts w:hint="eastAsia" w:ascii="仿宋_GB2312" w:hAnsi="仿宋"/>
          <w:szCs w:val="32"/>
          <w:lang w:val="en-US" w:eastAsia="zh-CN"/>
        </w:rPr>
        <w:t>0.00</w:t>
      </w:r>
      <w:r>
        <w:rPr>
          <w:rFonts w:hint="eastAsia" w:ascii="仿宋_GB2312" w:hAnsi="仿宋"/>
          <w:szCs w:val="32"/>
        </w:rPr>
        <w:t>%，原因是</w:t>
      </w:r>
      <w:r>
        <w:rPr>
          <w:rFonts w:hint="eastAsia" w:ascii="仿宋_GB2312" w:hAnsi="仿宋"/>
          <w:szCs w:val="32"/>
          <w:lang w:val="en-US" w:eastAsia="zh-CN"/>
        </w:rPr>
        <w:t>2020年无</w:t>
      </w:r>
      <w:r>
        <w:rPr>
          <w:rFonts w:hint="eastAsia" w:ascii="仿宋_GB2312" w:hAnsi="仿宋"/>
          <w:szCs w:val="32"/>
        </w:rPr>
        <w:t>因公出国（境）</w:t>
      </w:r>
      <w:r>
        <w:rPr>
          <w:rFonts w:hint="eastAsia" w:ascii="仿宋_GB2312" w:hAnsi="仿宋"/>
          <w:szCs w:val="32"/>
          <w:lang w:eastAsia="zh-CN"/>
        </w:rPr>
        <w:t>费支出</w:t>
      </w:r>
      <w:r>
        <w:rPr>
          <w:rFonts w:hint="eastAsia" w:ascii="仿宋_GB2312" w:hAnsi="仿宋"/>
          <w:szCs w:val="32"/>
        </w:rPr>
        <w:t>。2020年</w:t>
      </w:r>
      <w:r>
        <w:rPr>
          <w:rFonts w:hint="eastAsia" w:ascii="仿宋_GB2312" w:hAnsi="仿宋"/>
          <w:szCs w:val="32"/>
          <w:lang w:eastAsia="zh-CN"/>
        </w:rPr>
        <w:t>濉溪县发改委</w:t>
      </w:r>
      <w:r>
        <w:rPr>
          <w:rFonts w:hint="eastAsia" w:ascii="仿宋_GB2312" w:hAnsi="仿宋"/>
          <w:szCs w:val="32"/>
        </w:rPr>
        <w:t>因公出国（境）团组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次，累计出国（境）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人次。</w:t>
      </w:r>
      <w:r>
        <w:rPr>
          <w:rFonts w:hint="eastAsia" w:ascii="仿宋_GB2312" w:hAnsi="仿宋"/>
          <w:szCs w:val="32"/>
          <w:lang w:val="en-US" w:eastAsia="zh-CN"/>
        </w:rPr>
        <w:t>2020年无该项经费支出</w:t>
      </w:r>
      <w:r>
        <w:rPr>
          <w:rFonts w:hint="eastAsia" w:ascii="仿宋_GB2312" w:hAnsi="仿宋"/>
          <w:szCs w:val="32"/>
        </w:rPr>
        <w:t>。</w:t>
      </w:r>
    </w:p>
    <w:p>
      <w:pPr>
        <w:ind w:firstLine="643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2.公务接待费支出</w:t>
      </w:r>
      <w:r>
        <w:rPr>
          <w:rFonts w:hint="eastAsia" w:ascii="仿宋_GB2312" w:hAnsi="仿宋"/>
          <w:szCs w:val="32"/>
          <w:lang w:val="en-US" w:eastAsia="zh-CN"/>
        </w:rPr>
        <w:t>7.40</w:t>
      </w:r>
      <w:r>
        <w:rPr>
          <w:rFonts w:hint="eastAsia" w:ascii="仿宋_GB2312" w:hAnsi="仿宋"/>
          <w:szCs w:val="32"/>
        </w:rPr>
        <w:t>万元, 与2020年度预算相比，减少</w:t>
      </w:r>
      <w:r>
        <w:rPr>
          <w:rFonts w:hint="eastAsia" w:ascii="仿宋_GB2312" w:hAnsi="仿宋"/>
          <w:szCs w:val="32"/>
          <w:lang w:val="en-US" w:eastAsia="zh-CN"/>
        </w:rPr>
        <w:t>0.40</w:t>
      </w:r>
      <w:r>
        <w:rPr>
          <w:rFonts w:hint="eastAsia" w:ascii="仿宋_GB2312" w:hAnsi="仿宋"/>
          <w:szCs w:val="32"/>
        </w:rPr>
        <w:t>万元，下降</w:t>
      </w:r>
      <w:r>
        <w:rPr>
          <w:rFonts w:hint="eastAsia" w:ascii="仿宋_GB2312" w:hAnsi="仿宋"/>
          <w:szCs w:val="32"/>
          <w:lang w:val="en-US" w:eastAsia="zh-CN"/>
        </w:rPr>
        <w:t>5.13</w:t>
      </w:r>
      <w:r>
        <w:rPr>
          <w:rFonts w:hint="eastAsia" w:ascii="仿宋_GB2312" w:hAnsi="仿宋"/>
          <w:szCs w:val="32"/>
        </w:rPr>
        <w:t>%，下降的原因是</w:t>
      </w:r>
      <w:r>
        <w:rPr>
          <w:rFonts w:hint="eastAsia" w:ascii="仿宋_GB2312" w:hAnsi="仿宋"/>
          <w:szCs w:val="32"/>
          <w:lang w:eastAsia="zh-CN"/>
        </w:rPr>
        <w:t>执行中央八项规定，厉行节约</w:t>
      </w:r>
      <w:r>
        <w:rPr>
          <w:rFonts w:hint="eastAsia" w:ascii="仿宋_GB2312" w:hAnsi="仿宋"/>
          <w:szCs w:val="32"/>
        </w:rPr>
        <w:t>。</w:t>
      </w:r>
    </w:p>
    <w:p>
      <w:pPr>
        <w:ind w:firstLine="628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2020年</w:t>
      </w:r>
      <w:r>
        <w:rPr>
          <w:rFonts w:hint="eastAsia" w:ascii="仿宋_GB2312" w:hAnsi="仿宋"/>
          <w:szCs w:val="32"/>
          <w:lang w:eastAsia="zh-CN"/>
        </w:rPr>
        <w:t>濉溪县发改委</w:t>
      </w:r>
      <w:r>
        <w:rPr>
          <w:rFonts w:hint="eastAsia" w:ascii="仿宋_GB2312" w:hAnsi="仿宋"/>
          <w:szCs w:val="32"/>
        </w:rPr>
        <w:t>国内公务接待共</w:t>
      </w:r>
      <w:r>
        <w:rPr>
          <w:rFonts w:hint="eastAsia" w:ascii="仿宋_GB2312" w:hAnsi="仿宋"/>
          <w:szCs w:val="32"/>
          <w:lang w:val="en-US" w:eastAsia="zh-CN"/>
        </w:rPr>
        <w:t>86</w:t>
      </w:r>
      <w:r>
        <w:rPr>
          <w:rFonts w:hint="eastAsia" w:ascii="仿宋_GB2312" w:hAnsi="仿宋"/>
          <w:szCs w:val="32"/>
        </w:rPr>
        <w:t>批次（其中外事接待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批次），</w:t>
      </w:r>
      <w:r>
        <w:rPr>
          <w:rFonts w:hint="eastAsia" w:ascii="仿宋_GB2312" w:hAnsi="仿宋"/>
          <w:szCs w:val="32"/>
          <w:lang w:val="en-US" w:eastAsia="zh-CN"/>
        </w:rPr>
        <w:t>820</w:t>
      </w:r>
      <w:r>
        <w:rPr>
          <w:rFonts w:hint="eastAsia" w:ascii="仿宋_GB2312" w:hAnsi="仿宋"/>
          <w:szCs w:val="32"/>
        </w:rPr>
        <w:t>人次（其中外事接待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人次）。主要是用于</w:t>
      </w:r>
      <w:r>
        <w:rPr>
          <w:rFonts w:hint="eastAsia" w:ascii="仿宋_GB2312" w:hAnsi="仿宋"/>
          <w:szCs w:val="32"/>
          <w:lang w:eastAsia="zh-CN"/>
        </w:rPr>
        <w:t>招商引资及高铁项目</w:t>
      </w:r>
      <w:r>
        <w:rPr>
          <w:rFonts w:hint="eastAsia" w:ascii="仿宋_GB2312" w:hAnsi="仿宋"/>
          <w:szCs w:val="32"/>
        </w:rPr>
        <w:t>。经费使用严格贯彻党中央八项规定要求，严格执行《党政机关厉行节约反对浪费条例》、</w:t>
      </w:r>
      <w:r>
        <w:rPr>
          <w:rFonts w:hint="eastAsia" w:ascii="仿宋_GB2312" w:hAnsi="仿宋"/>
          <w:szCs w:val="32"/>
          <w:lang w:eastAsia="zh-CN"/>
        </w:rPr>
        <w:t>濉溪县</w:t>
      </w:r>
      <w:r>
        <w:rPr>
          <w:rFonts w:hint="eastAsia" w:ascii="仿宋_GB2312" w:hAnsi="仿宋"/>
          <w:szCs w:val="32"/>
        </w:rPr>
        <w:t>公务接待相关规定等。</w:t>
      </w:r>
    </w:p>
    <w:p>
      <w:pPr>
        <w:ind w:firstLine="643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3.公务用车购置及运行维护费支出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万元，与2020年度预算相比，减少（增加）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万元，下降（增长）</w:t>
      </w:r>
      <w:r>
        <w:rPr>
          <w:rFonts w:hint="eastAsia" w:ascii="仿宋_GB2312" w:hAnsi="仿宋"/>
          <w:szCs w:val="32"/>
          <w:lang w:val="en-US" w:eastAsia="zh-CN"/>
        </w:rPr>
        <w:t>0.00</w:t>
      </w:r>
      <w:r>
        <w:rPr>
          <w:rFonts w:hint="eastAsia" w:ascii="仿宋_GB2312" w:hAnsi="仿宋"/>
          <w:szCs w:val="32"/>
        </w:rPr>
        <w:t>%，下降（增长）的原因是</w:t>
      </w:r>
      <w:r>
        <w:rPr>
          <w:rFonts w:hint="eastAsia" w:ascii="仿宋_GB2312" w:hAnsi="仿宋"/>
          <w:szCs w:val="32"/>
          <w:lang w:eastAsia="zh-CN"/>
        </w:rPr>
        <w:t>发改委已执行公车改革，单位无公务用车</w:t>
      </w:r>
      <w:r>
        <w:rPr>
          <w:rFonts w:hint="eastAsia" w:ascii="仿宋_GB2312" w:hAnsi="仿宋"/>
          <w:szCs w:val="32"/>
        </w:rPr>
        <w:t>。其中，公务用车购置费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万元，与2020年度预算相比，减少（增加）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万元，下降（增长）</w:t>
      </w:r>
      <w:r>
        <w:rPr>
          <w:rFonts w:hint="eastAsia" w:ascii="仿宋_GB2312" w:hAnsi="仿宋"/>
          <w:szCs w:val="32"/>
          <w:lang w:val="en-US" w:eastAsia="zh-CN"/>
        </w:rPr>
        <w:t>0.00</w:t>
      </w:r>
      <w:r>
        <w:rPr>
          <w:rFonts w:hint="eastAsia" w:ascii="仿宋_GB2312" w:hAnsi="仿宋"/>
          <w:szCs w:val="32"/>
        </w:rPr>
        <w:t>%，下降（增长）的原因是</w:t>
      </w:r>
      <w:r>
        <w:rPr>
          <w:rFonts w:hint="eastAsia" w:ascii="仿宋_GB2312" w:hAnsi="仿宋"/>
          <w:szCs w:val="32"/>
          <w:lang w:eastAsia="zh-CN"/>
        </w:rPr>
        <w:t>发改委已执行公车改革，单位无公务用车，发改委</w:t>
      </w:r>
      <w:r>
        <w:rPr>
          <w:rFonts w:hint="eastAsia" w:ascii="仿宋_GB2312" w:hAnsi="仿宋"/>
          <w:szCs w:val="32"/>
        </w:rPr>
        <w:t>2020年没有安排公务用车购置费</w:t>
      </w:r>
      <w:r>
        <w:rPr>
          <w:rFonts w:hint="eastAsia" w:ascii="仿宋_GB2312" w:hAnsi="仿宋"/>
          <w:szCs w:val="32"/>
          <w:lang w:eastAsia="zh-CN"/>
        </w:rPr>
        <w:t>，</w:t>
      </w:r>
      <w:r>
        <w:rPr>
          <w:rFonts w:hint="eastAsia" w:ascii="仿宋_GB2312" w:hAnsi="仿宋"/>
          <w:szCs w:val="32"/>
        </w:rPr>
        <w:t>公务用车运行维护费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万元，与2020年度预算相比，减少（增加）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万元，下降（增长）</w:t>
      </w:r>
      <w:r>
        <w:rPr>
          <w:rFonts w:hint="eastAsia" w:ascii="仿宋_GB2312" w:hAnsi="仿宋"/>
          <w:szCs w:val="32"/>
          <w:lang w:val="en-US" w:eastAsia="zh-CN"/>
        </w:rPr>
        <w:t>0</w:t>
      </w:r>
      <w:bookmarkStart w:id="0" w:name="_GoBack"/>
      <w:bookmarkEnd w:id="0"/>
      <w:r>
        <w:rPr>
          <w:rFonts w:hint="eastAsia" w:ascii="仿宋_GB2312" w:hAnsi="仿宋"/>
          <w:szCs w:val="32"/>
        </w:rPr>
        <w:t>%，下降（增长）的原因是</w:t>
      </w:r>
      <w:r>
        <w:rPr>
          <w:rFonts w:hint="eastAsia" w:ascii="仿宋_GB2312" w:hAnsi="仿宋"/>
          <w:szCs w:val="32"/>
          <w:lang w:eastAsia="zh-CN"/>
        </w:rPr>
        <w:t>发改委已执行公车改革，单位无公务用车，无</w:t>
      </w:r>
      <w:r>
        <w:rPr>
          <w:rFonts w:hint="eastAsia" w:ascii="仿宋_GB2312" w:hAnsi="仿宋"/>
          <w:szCs w:val="32"/>
        </w:rPr>
        <w:t>公务用车运行维护费。截至2020年12月31日，</w:t>
      </w:r>
      <w:r>
        <w:rPr>
          <w:rFonts w:hint="eastAsia" w:ascii="仿宋_GB2312" w:hAnsi="仿宋"/>
          <w:szCs w:val="32"/>
          <w:lang w:eastAsia="zh-CN"/>
        </w:rPr>
        <w:t>濉溪县发改委</w:t>
      </w:r>
      <w:r>
        <w:rPr>
          <w:rFonts w:hint="eastAsia" w:ascii="仿宋_GB2312" w:hAnsi="仿宋"/>
          <w:szCs w:val="32"/>
        </w:rPr>
        <w:t>开支财政拨款的公务用车保有量为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辆。</w:t>
      </w:r>
    </w:p>
    <w:p/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FjNjg3YmQ3YmNlZGNiNTY2NGY2MDNhZDQ0YzMyYzAifQ=="/>
  </w:docVars>
  <w:rsids>
    <w:rsidRoot w:val="00D303BC"/>
    <w:rsid w:val="002F6DE8"/>
    <w:rsid w:val="00326726"/>
    <w:rsid w:val="003547B8"/>
    <w:rsid w:val="003671B4"/>
    <w:rsid w:val="003B6E2C"/>
    <w:rsid w:val="00497C22"/>
    <w:rsid w:val="004D6484"/>
    <w:rsid w:val="00613D73"/>
    <w:rsid w:val="00656EC6"/>
    <w:rsid w:val="006B3BF0"/>
    <w:rsid w:val="007719A9"/>
    <w:rsid w:val="008A3C6F"/>
    <w:rsid w:val="009770F9"/>
    <w:rsid w:val="009D2B9A"/>
    <w:rsid w:val="00A00C09"/>
    <w:rsid w:val="00A92496"/>
    <w:rsid w:val="00AB0278"/>
    <w:rsid w:val="00B14CD1"/>
    <w:rsid w:val="00B2159B"/>
    <w:rsid w:val="00B72524"/>
    <w:rsid w:val="00CE25D9"/>
    <w:rsid w:val="00D2629D"/>
    <w:rsid w:val="00D303BC"/>
    <w:rsid w:val="00D9784E"/>
    <w:rsid w:val="00DB321D"/>
    <w:rsid w:val="00E02B6D"/>
    <w:rsid w:val="00FC29F2"/>
    <w:rsid w:val="029F4914"/>
    <w:rsid w:val="06551EF7"/>
    <w:rsid w:val="17127422"/>
    <w:rsid w:val="18E76411"/>
    <w:rsid w:val="2D3A36AD"/>
    <w:rsid w:val="300300F7"/>
    <w:rsid w:val="32481C5A"/>
    <w:rsid w:val="3608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930</Words>
  <Characters>1072</Characters>
  <Lines>8</Lines>
  <Paragraphs>2</Paragraphs>
  <TotalTime>6</TotalTime>
  <ScaleCrop>false</ScaleCrop>
  <LinksUpToDate>false</LinksUpToDate>
  <CharactersWithSpaces>1148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2021-07-16T00:55:00Z</dcterms:created>
  <dc:creator>丁配泉</dc:creator>
  <cp:lastModifiedBy>JamesHu</cp:lastModifiedBy>
  <cp:lastPrinted>2020-09-14T08:17:00Z</cp:lastPrinted>
  <dcterms:modified xsi:type="dcterms:W3CDTF">2023-09-06T07:21:00Z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5ABF34438D35413A934813227CCC478E</vt:lpwstr>
  </property>
</Properties>
</file>