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皮肤性病科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皮肤性病科创建于 1981 年，是一支拥有中西医技术力量、全面发展的现代化综合专科，是全国性病诊治定点医院、中国银屑病医疗联合体成员单位、银屑病专病门诊、 安徽医科大学医联体成员单位、淮北市人民医院皮肤性病科医联体成员单位，目前 科室拥有医护人员 6 人，其中副主任医师 2 人，主治医师 2 人，医师3 人，主管护士 1 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现拥有调 Q激光 、超脉冲二氧化碳点阵激光、皮肤镜、水光注射、红蓝光治疗仪、窄谱紫外线、WOOD 镜检查、微波治疗仪、过敏源检测等。科室不断引进新技术、新理论、新方法，团队创先争优，多次派专业人员到上海、南京等全国知名医院进修学习，对皮肤性病科常见病、 多发病以及疑难病的诊治具有丰富的临床经验。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治疗项目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激光美容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 Q 激光：针对雀斑、太田痣、咖啡斑、老年斑、纹身、日光性黑子等色素性疾病的治疗效果肯定。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超脉冲二氧化碳点阵激光：适用于色素痣、皮赘、痤疮疤痕、白癜风、痘坑、妊娠纹、汗管瘤、睑黄瘤、脂溢性角化等。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皮肤镜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主要用于诊断色素改变性疾病及判断其良恶性，非色素性疾病（如：炎症性 /感染性疾病、血管性疾病、毛发性疾病及甲病等）的诊断及鉴别诊断，属于无创性检查。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光疗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LED 红蓝光：针对中重度痤疮、敏感性皮肤治疗、带状疱疹、溃疡、毛囊炎等治疗，安全可靠无副作用。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窄谱紫外线（NB-UVB）：利用人工紫外线（窄谱中波）使用于白癜风、银屑病（牛皮癣）、玫瑰糠疹、瘙痒症等皮肤病。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微波：对血管瘤、带状疱疹、扁平疣、蜘蛛痣等疾病治疗安全，效果肯定。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电离子：针对寻常疣、皮赘、汗管瘤、睑黄瘤有很好的治疗效果。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4．美容医学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果酸活肤术：适用于痤疮、毛孔粗大、肤色不均、暗沉、色斑、皮肤老化粗糙、毛周角化症、黑变病等辅助治疗。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水光注射：通过药物配合唤醒细胞再生机能，重现修复皮肤枯萎断裂的细胞。适用于需要保湿补水、改善肤色、收缩毛孔及祛除皱纹等的患者。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医学护肤品：针对激素依赖性皮炎、敏感性肌肤、过敏性皮炎、暗疮青春痘、激光术后修复等问题皮肤进行治疗，安全可靠，改善修复皮肤。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冷冻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冷冻治疗是利用液氮深低温（—196° C）对瘤体组织的破坏作用，是简便安全可靠的治疗手段，对鸡眼、各种疣治疗效果肯定。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过敏源检测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适用于急慢性荨麻疹、湿疹、皮炎、哮喘、过敏性鼻炎、过敏性紫癜等疾病的检测。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7.WOOD 镜检查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适用于色素异常性疾病，如白癜风的辅助诊断以及疗效判断，确定黄褐斑分型等，无创伤。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局部注射治疗瘢痕痤疮等。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科室强调治疗和预防相结合，防治一体，皮肤健康与皮肤亚健康，近期疗效与长远疗效相结合是我们的诊疗理念，为皮肤病患者提供高质量的专业服务是我们的长期目标。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您的健康是我们的责任，您的微笑是我们的幸福，濉溪县医院皮肤性病科将始终以“患者至上、质量第一、全心全意为人民服务”为宗旨。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688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