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88" w:rsidRPr="00A60C43" w:rsidRDefault="00C57D88">
      <w:pPr>
        <w:jc w:val="center"/>
        <w:rPr>
          <w:rFonts w:ascii="方正小标宋简体" w:eastAsia="方正小标宋简体" w:cs="Times New Roman"/>
          <w:sz w:val="44"/>
          <w:szCs w:val="44"/>
        </w:rPr>
      </w:pPr>
    </w:p>
    <w:p w:rsidR="00C57D88" w:rsidRDefault="00C57D88">
      <w:pPr>
        <w:jc w:val="center"/>
        <w:rPr>
          <w:rFonts w:ascii="仿宋" w:eastAsia="仿宋" w:hAnsi="仿宋" w:cs="Times New Roman"/>
          <w:sz w:val="44"/>
          <w:szCs w:val="44"/>
        </w:rPr>
      </w:pPr>
      <w:r w:rsidRPr="00364B42">
        <w:rPr>
          <w:rFonts w:ascii="仿宋" w:eastAsia="仿宋" w:hAnsi="仿宋" w:cs="仿宋" w:hint="eastAsia"/>
          <w:sz w:val="44"/>
          <w:szCs w:val="44"/>
        </w:rPr>
        <w:t>韩村镇</w:t>
      </w:r>
      <w:r w:rsidRPr="00364B42">
        <w:rPr>
          <w:rFonts w:ascii="仿宋" w:eastAsia="仿宋" w:hAnsi="仿宋" w:cs="仿宋"/>
          <w:sz w:val="44"/>
          <w:szCs w:val="44"/>
        </w:rPr>
        <w:t>2020</w:t>
      </w:r>
      <w:r w:rsidRPr="00364B42">
        <w:rPr>
          <w:rFonts w:ascii="仿宋" w:eastAsia="仿宋" w:hAnsi="仿宋" w:cs="仿宋" w:hint="eastAsia"/>
          <w:sz w:val="44"/>
          <w:szCs w:val="44"/>
        </w:rPr>
        <w:t>年度资产收益扶贫资金绩效</w:t>
      </w:r>
    </w:p>
    <w:p w:rsidR="00C57D88" w:rsidRPr="00364B42" w:rsidRDefault="00C57D88">
      <w:pPr>
        <w:jc w:val="center"/>
        <w:rPr>
          <w:rFonts w:ascii="仿宋" w:eastAsia="仿宋" w:hAnsi="仿宋" w:cs="Times New Roman"/>
          <w:sz w:val="44"/>
          <w:szCs w:val="44"/>
        </w:rPr>
      </w:pPr>
      <w:r w:rsidRPr="00364B42">
        <w:rPr>
          <w:rFonts w:ascii="仿宋" w:eastAsia="仿宋" w:hAnsi="仿宋" w:cs="仿宋" w:hint="eastAsia"/>
          <w:sz w:val="44"/>
          <w:szCs w:val="44"/>
        </w:rPr>
        <w:t>自评总结报告</w:t>
      </w:r>
    </w:p>
    <w:p w:rsidR="00C57D88" w:rsidRPr="00426124" w:rsidRDefault="00C57D88" w:rsidP="008F3454">
      <w:pPr>
        <w:spacing w:line="360" w:lineRule="auto"/>
        <w:ind w:firstLineChars="130" w:firstLine="416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  <w:r w:rsidRPr="00426124">
        <w:rPr>
          <w:rFonts w:ascii="仿宋" w:eastAsia="仿宋" w:hAnsi="仿宋" w:cs="仿宋" w:hint="eastAsia"/>
          <w:sz w:val="32"/>
          <w:szCs w:val="32"/>
        </w:rPr>
        <w:t>韩村镇按照濉溪县财政局、扶贫局文件《关于</w:t>
      </w:r>
      <w:r>
        <w:rPr>
          <w:rFonts w:ascii="仿宋" w:eastAsia="仿宋" w:hAnsi="仿宋" w:cs="仿宋" w:hint="eastAsia"/>
          <w:sz w:val="32"/>
          <w:szCs w:val="32"/>
        </w:rPr>
        <w:t>做好</w:t>
      </w:r>
      <w:r w:rsidRPr="00426124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20</w:t>
      </w:r>
      <w:r w:rsidRPr="00426124">
        <w:rPr>
          <w:rFonts w:ascii="仿宋" w:eastAsia="仿宋" w:hAnsi="仿宋" w:cs="仿宋" w:hint="eastAsia"/>
          <w:sz w:val="32"/>
          <w:szCs w:val="32"/>
        </w:rPr>
        <w:t>年财政专项扶贫资金绩效自评的通知》</w:t>
      </w:r>
      <w:r>
        <w:rPr>
          <w:rFonts w:ascii="仿宋" w:eastAsia="仿宋" w:hAnsi="仿宋" w:cs="仿宋" w:hint="eastAsia"/>
          <w:sz w:val="32"/>
          <w:szCs w:val="32"/>
        </w:rPr>
        <w:t>濉财【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号文的</w:t>
      </w:r>
      <w:r w:rsidRPr="00426124">
        <w:rPr>
          <w:rFonts w:ascii="仿宋" w:eastAsia="仿宋" w:hAnsi="仿宋" w:cs="仿宋" w:hint="eastAsia"/>
          <w:sz w:val="32"/>
          <w:szCs w:val="32"/>
        </w:rPr>
        <w:t>要求，自</w:t>
      </w:r>
      <w:r w:rsidRPr="00426124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20</w:t>
      </w:r>
      <w:r w:rsidRPr="00426124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42612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5</w:t>
      </w:r>
      <w:r w:rsidRPr="00426124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Pr="00426124">
        <w:rPr>
          <w:rFonts w:ascii="仿宋" w:eastAsia="仿宋" w:hAnsi="仿宋" w:cs="仿宋" w:hint="eastAsia"/>
          <w:sz w:val="32"/>
          <w:szCs w:val="32"/>
        </w:rPr>
        <w:t>，对</w:t>
      </w:r>
      <w:r w:rsidRPr="00426124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20</w:t>
      </w:r>
      <w:r w:rsidRPr="00426124">
        <w:rPr>
          <w:rFonts w:ascii="仿宋" w:eastAsia="仿宋" w:hAnsi="仿宋" w:cs="仿宋" w:hint="eastAsia"/>
          <w:sz w:val="32"/>
          <w:szCs w:val="32"/>
        </w:rPr>
        <w:t>年我镇大殷村实施资产收益扶贫项目年初制定的目标任务完成情况，采取到村入户调查问卷、电话回访、核查镇农村集体三资委托代理中心资产收益及分配</w:t>
      </w:r>
      <w:r>
        <w:rPr>
          <w:rFonts w:ascii="仿宋" w:eastAsia="仿宋" w:hAnsi="仿宋" w:cs="仿宋" w:hint="eastAsia"/>
          <w:sz w:val="32"/>
          <w:szCs w:val="32"/>
        </w:rPr>
        <w:t>账务，结合扶贫站提供的</w:t>
      </w:r>
      <w:r w:rsidRPr="00426124">
        <w:rPr>
          <w:rFonts w:ascii="仿宋" w:eastAsia="仿宋" w:hAnsi="仿宋" w:cs="仿宋" w:hint="eastAsia"/>
          <w:sz w:val="32"/>
          <w:szCs w:val="32"/>
        </w:rPr>
        <w:t>村贫困户资料进行自评。</w:t>
      </w:r>
      <w:r>
        <w:rPr>
          <w:rFonts w:ascii="仿宋" w:eastAsia="仿宋" w:hAnsi="仿宋" w:cs="仿宋" w:hint="eastAsia"/>
          <w:sz w:val="32"/>
          <w:szCs w:val="32"/>
        </w:rPr>
        <w:t>自评得分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分。</w:t>
      </w:r>
      <w:r w:rsidRPr="00426124">
        <w:rPr>
          <w:rFonts w:ascii="仿宋" w:eastAsia="仿宋" w:hAnsi="仿宋" w:cs="仿宋" w:hint="eastAsia"/>
          <w:sz w:val="32"/>
          <w:szCs w:val="32"/>
        </w:rPr>
        <w:t>自评总结如下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57D88" w:rsidRPr="00B32F9F" w:rsidRDefault="00C57D88" w:rsidP="008F3454">
      <w:pPr>
        <w:spacing w:line="360" w:lineRule="auto"/>
        <w:ind w:firstLineChars="131" w:firstLine="419"/>
        <w:rPr>
          <w:rFonts w:ascii="仿宋" w:eastAsia="仿宋" w:hAnsi="仿宋" w:cs="Times New Roman"/>
          <w:sz w:val="32"/>
          <w:szCs w:val="32"/>
        </w:rPr>
      </w:pPr>
      <w:r w:rsidRPr="00B32F9F">
        <w:rPr>
          <w:rFonts w:ascii="仿宋" w:eastAsia="仿宋" w:hAnsi="仿宋" w:cs="仿宋" w:hint="eastAsia"/>
          <w:sz w:val="32"/>
          <w:szCs w:val="32"/>
        </w:rPr>
        <w:t>一、绩效目标分解下达情况</w:t>
      </w:r>
    </w:p>
    <w:p w:rsidR="00C57D88" w:rsidRPr="00426124" w:rsidRDefault="00C57D88" w:rsidP="008F345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6124">
        <w:rPr>
          <w:rFonts w:ascii="仿宋" w:eastAsia="仿宋" w:hAnsi="仿宋" w:cs="仿宋" w:hint="eastAsia"/>
          <w:sz w:val="32"/>
          <w:szCs w:val="32"/>
        </w:rPr>
        <w:t>（一）、</w:t>
      </w:r>
      <w:r w:rsidRPr="00426124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/>
          <w:sz w:val="32"/>
          <w:szCs w:val="32"/>
        </w:rPr>
        <w:t>20</w:t>
      </w:r>
      <w:r w:rsidRPr="00426124">
        <w:rPr>
          <w:rFonts w:ascii="仿宋" w:eastAsia="仿宋" w:hAnsi="仿宋" w:cs="仿宋" w:hint="eastAsia"/>
          <w:sz w:val="32"/>
          <w:szCs w:val="32"/>
        </w:rPr>
        <w:t>年韩村镇资产收益扶贫项目资金累计下达</w:t>
      </w:r>
      <w:r>
        <w:rPr>
          <w:rFonts w:ascii="仿宋" w:eastAsia="仿宋" w:hAnsi="仿宋" w:cs="仿宋"/>
          <w:sz w:val="32"/>
          <w:szCs w:val="32"/>
        </w:rPr>
        <w:t>110</w:t>
      </w:r>
      <w:r w:rsidRPr="00426124">
        <w:rPr>
          <w:rFonts w:ascii="仿宋" w:eastAsia="仿宋" w:hAnsi="仿宋" w:cs="仿宋" w:hint="eastAsia"/>
          <w:sz w:val="32"/>
          <w:szCs w:val="32"/>
        </w:rPr>
        <w:t>万元。濉扶组【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2</w:t>
      </w:r>
      <w:r w:rsidRPr="00426124">
        <w:rPr>
          <w:rFonts w:ascii="仿宋" w:eastAsia="仿宋" w:hAnsi="仿宋" w:cs="仿宋" w:hint="eastAsia"/>
          <w:sz w:val="32"/>
          <w:szCs w:val="32"/>
        </w:rPr>
        <w:t>号文批复我镇</w:t>
      </w:r>
      <w:r>
        <w:rPr>
          <w:rFonts w:ascii="仿宋" w:eastAsia="仿宋" w:hAnsi="仿宋" w:cs="仿宋" w:hint="eastAsia"/>
          <w:sz w:val="32"/>
          <w:szCs w:val="32"/>
        </w:rPr>
        <w:t>贫困村大殷村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万</w:t>
      </w:r>
      <w:r w:rsidRPr="00426124">
        <w:rPr>
          <w:rFonts w:ascii="仿宋" w:eastAsia="仿宋" w:hAnsi="仿宋" w:cs="仿宋" w:hint="eastAsia"/>
          <w:sz w:val="32"/>
          <w:szCs w:val="32"/>
        </w:rPr>
        <w:t>元，；濉扶组【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】</w:t>
      </w:r>
      <w:r>
        <w:rPr>
          <w:rFonts w:ascii="仿宋" w:eastAsia="仿宋" w:hAnsi="仿宋" w:cs="仿宋"/>
          <w:sz w:val="32"/>
          <w:szCs w:val="32"/>
        </w:rPr>
        <w:t>22</w:t>
      </w:r>
      <w:r w:rsidRPr="00426124">
        <w:rPr>
          <w:rFonts w:ascii="仿宋" w:eastAsia="仿宋" w:hAnsi="仿宋" w:cs="仿宋" w:hint="eastAsia"/>
          <w:sz w:val="32"/>
          <w:szCs w:val="32"/>
        </w:rPr>
        <w:t>号文批复我镇贫困村大殷村</w:t>
      </w:r>
      <w:r>
        <w:rPr>
          <w:rFonts w:ascii="仿宋" w:eastAsia="仿宋" w:hAnsi="仿宋" w:cs="仿宋"/>
          <w:sz w:val="32"/>
          <w:szCs w:val="32"/>
        </w:rPr>
        <w:t>30</w:t>
      </w:r>
      <w:r w:rsidRPr="00426124">
        <w:rPr>
          <w:rFonts w:ascii="仿宋" w:eastAsia="仿宋" w:hAnsi="仿宋" w:cs="仿宋" w:hint="eastAsia"/>
          <w:sz w:val="32"/>
          <w:szCs w:val="32"/>
        </w:rPr>
        <w:t>万元。</w:t>
      </w:r>
      <w:r>
        <w:rPr>
          <w:rFonts w:ascii="仿宋" w:eastAsia="仿宋" w:hAnsi="仿宋" w:cs="仿宋" w:hint="eastAsia"/>
          <w:sz w:val="32"/>
          <w:szCs w:val="32"/>
        </w:rPr>
        <w:t>大殷</w:t>
      </w:r>
      <w:r w:rsidRPr="00426124">
        <w:rPr>
          <w:rFonts w:ascii="仿宋" w:eastAsia="仿宋" w:hAnsi="仿宋" w:cs="仿宋" w:hint="eastAsia"/>
          <w:sz w:val="32"/>
          <w:szCs w:val="32"/>
        </w:rPr>
        <w:t>村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严格履行民主决策程序，采取</w:t>
      </w:r>
      <w:r w:rsidRPr="00426124">
        <w:rPr>
          <w:rFonts w:ascii="仿宋" w:eastAsia="仿宋" w:hAnsi="仿宋" w:cs="仿宋"/>
          <w:color w:val="333333"/>
          <w:sz w:val="32"/>
          <w:szCs w:val="32"/>
        </w:rPr>
        <w:t xml:space="preserve"> 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“四议两公开”方式投资入股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濉溪县双堆中心粮站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建设</w:t>
      </w:r>
      <w:r>
        <w:rPr>
          <w:rFonts w:ascii="仿宋" w:eastAsia="仿宋" w:hAnsi="仿宋" w:cs="仿宋"/>
          <w:color w:val="333333"/>
          <w:sz w:val="32"/>
          <w:szCs w:val="32"/>
        </w:rPr>
        <w:t>3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万吨粮食仓储项目，按照</w:t>
      </w:r>
      <w:r w:rsidRPr="00426124">
        <w:rPr>
          <w:rFonts w:ascii="仿宋" w:eastAsia="仿宋" w:hAnsi="仿宋" w:cs="仿宋"/>
          <w:sz w:val="32"/>
          <w:szCs w:val="32"/>
        </w:rPr>
        <w:t xml:space="preserve"> </w:t>
      </w:r>
      <w:r w:rsidRPr="00426124">
        <w:rPr>
          <w:rFonts w:ascii="仿宋" w:eastAsia="仿宋" w:hAnsi="仿宋" w:cs="仿宋" w:hint="eastAsia"/>
          <w:sz w:val="32"/>
          <w:szCs w:val="32"/>
        </w:rPr>
        <w:t>“保底收益</w:t>
      </w:r>
      <w:r w:rsidRPr="00426124">
        <w:rPr>
          <w:rFonts w:ascii="仿宋" w:eastAsia="仿宋" w:hAnsi="仿宋" w:cs="仿宋"/>
          <w:sz w:val="32"/>
          <w:szCs w:val="32"/>
        </w:rPr>
        <w:t>+</w:t>
      </w:r>
      <w:r w:rsidRPr="00426124">
        <w:rPr>
          <w:rFonts w:ascii="仿宋" w:eastAsia="仿宋" w:hAnsi="仿宋" w:cs="仿宋" w:hint="eastAsia"/>
          <w:sz w:val="32"/>
          <w:szCs w:val="32"/>
        </w:rPr>
        <w:t>按股分红”的模式，</w:t>
      </w:r>
      <w:bookmarkStart w:id="0" w:name="_Hlk36346857"/>
      <w:r w:rsidRPr="00426124"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濉溪县双堆中心粮站</w:t>
      </w:r>
      <w:r w:rsidRPr="00426124">
        <w:rPr>
          <w:rFonts w:ascii="仿宋" w:eastAsia="仿宋" w:hAnsi="仿宋" w:cs="仿宋" w:hint="eastAsia"/>
          <w:sz w:val="32"/>
          <w:szCs w:val="32"/>
        </w:rPr>
        <w:t>签订资产收益扶贫合作协议。</w:t>
      </w:r>
    </w:p>
    <w:bookmarkEnd w:id="0"/>
    <w:p w:rsidR="00C57D88" w:rsidRPr="00426124" w:rsidRDefault="00C57D88" w:rsidP="002E0BA3">
      <w:pPr>
        <w:pStyle w:val="ListParagraph"/>
        <w:spacing w:line="360" w:lineRule="auto"/>
        <w:ind w:firstLine="640"/>
        <w:rPr>
          <w:rFonts w:ascii="仿宋" w:eastAsia="仿宋" w:hAnsi="仿宋" w:cs="Times New Roman"/>
          <w:sz w:val="32"/>
          <w:szCs w:val="32"/>
        </w:rPr>
      </w:pPr>
      <w:r w:rsidRPr="00426124">
        <w:rPr>
          <w:rFonts w:ascii="仿宋" w:eastAsia="仿宋" w:hAnsi="仿宋" w:cs="仿宋" w:hint="eastAsia"/>
          <w:sz w:val="32"/>
          <w:szCs w:val="32"/>
        </w:rPr>
        <w:t>（二）、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年度我镇资产收益扶贫资金项目绩效目标设定情况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以支持贫困村稳定出列、现行标准下贫困户稳定增收脱贫为主要目标，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在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我镇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大殷村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贫困村范围内，对财政资产收益扶贫资金形成的资产折股量化，密切产业发展与贫困户利益联结，完善制度建设、强化风险管控，提高脱贫质量和成效，优先带动无劳动能力、弱劳动能力对象增收。我镇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大殷村</w:t>
      </w:r>
      <w:r w:rsidRPr="00426124">
        <w:rPr>
          <w:rFonts w:ascii="仿宋" w:eastAsia="仿宋" w:hAnsi="仿宋" w:cs="仿宋"/>
          <w:color w:val="333333"/>
          <w:sz w:val="32"/>
          <w:szCs w:val="32"/>
        </w:rPr>
        <w:t>20</w:t>
      </w:r>
      <w:r>
        <w:rPr>
          <w:rFonts w:ascii="仿宋" w:eastAsia="仿宋" w:hAnsi="仿宋" w:cs="仿宋"/>
          <w:color w:val="333333"/>
          <w:sz w:val="32"/>
          <w:szCs w:val="32"/>
        </w:rPr>
        <w:t>20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年实施资产收益扶贫项目资产入股建档立卡贫困户</w:t>
      </w:r>
      <w:r>
        <w:rPr>
          <w:rFonts w:ascii="仿宋" w:eastAsia="仿宋" w:hAnsi="仿宋" w:cs="仿宋"/>
          <w:color w:val="333333"/>
          <w:sz w:val="32"/>
          <w:szCs w:val="32"/>
        </w:rPr>
        <w:t>38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户</w:t>
      </w:r>
      <w:r>
        <w:rPr>
          <w:rFonts w:ascii="仿宋" w:eastAsia="仿宋" w:hAnsi="仿宋" w:cs="仿宋"/>
          <w:color w:val="333333"/>
          <w:sz w:val="32"/>
          <w:szCs w:val="32"/>
        </w:rPr>
        <w:t>144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人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。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按照大殷村</w:t>
      </w:r>
      <w:r w:rsidRPr="00426124">
        <w:rPr>
          <w:rFonts w:ascii="仿宋" w:eastAsia="仿宋" w:hAnsi="仿宋" w:cs="仿宋" w:hint="eastAsia"/>
          <w:sz w:val="32"/>
          <w:szCs w:val="32"/>
        </w:rPr>
        <w:t>村制定的资产折股量化分配方案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投入资金</w:t>
      </w:r>
      <w:r>
        <w:rPr>
          <w:rFonts w:ascii="仿宋" w:eastAsia="仿宋" w:hAnsi="仿宋" w:cs="仿宋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426124">
        <w:rPr>
          <w:rFonts w:ascii="仿宋" w:eastAsia="仿宋" w:hAnsi="仿宋" w:cs="仿宋" w:hint="eastAsia"/>
          <w:sz w:val="32"/>
          <w:szCs w:val="32"/>
        </w:rPr>
        <w:t>大殷村收益目标</w:t>
      </w:r>
      <w:r>
        <w:rPr>
          <w:rFonts w:ascii="仿宋" w:eastAsia="仿宋" w:hAnsi="仿宋" w:cs="仿宋"/>
          <w:sz w:val="32"/>
          <w:szCs w:val="32"/>
        </w:rPr>
        <w:t>4.4</w:t>
      </w:r>
      <w:r w:rsidRPr="00426124">
        <w:rPr>
          <w:rFonts w:ascii="仿宋" w:eastAsia="仿宋" w:hAnsi="仿宋" w:cs="仿宋" w:hint="eastAsia"/>
          <w:sz w:val="32"/>
          <w:szCs w:val="32"/>
        </w:rPr>
        <w:t>万元。其中村集体收益</w:t>
      </w:r>
      <w:r>
        <w:rPr>
          <w:rFonts w:ascii="仿宋" w:eastAsia="仿宋" w:hAnsi="仿宋" w:cs="仿宋"/>
          <w:sz w:val="32"/>
          <w:szCs w:val="32"/>
        </w:rPr>
        <w:t>1.76</w:t>
      </w:r>
      <w:r w:rsidRPr="00426124">
        <w:rPr>
          <w:rFonts w:ascii="仿宋" w:eastAsia="仿宋" w:hAnsi="仿宋" w:cs="仿宋" w:hint="eastAsia"/>
          <w:sz w:val="32"/>
          <w:szCs w:val="32"/>
        </w:rPr>
        <w:t>万元、建档立卡贫困户</w:t>
      </w:r>
      <w:r>
        <w:rPr>
          <w:rFonts w:ascii="仿宋" w:eastAsia="仿宋" w:hAnsi="仿宋" w:cs="仿宋"/>
          <w:sz w:val="32"/>
          <w:szCs w:val="32"/>
        </w:rPr>
        <w:t>2.64</w:t>
      </w:r>
      <w:r w:rsidRPr="00426124">
        <w:rPr>
          <w:rFonts w:ascii="仿宋" w:eastAsia="仿宋" w:hAnsi="仿宋" w:cs="仿宋" w:hint="eastAsia"/>
          <w:sz w:val="32"/>
          <w:szCs w:val="32"/>
        </w:rPr>
        <w:t>万元</w:t>
      </w:r>
      <w:r w:rsidRPr="00426124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sz w:val="32"/>
          <w:szCs w:val="32"/>
        </w:rPr>
        <w:t>、按照大殷村</w:t>
      </w:r>
      <w:r w:rsidRPr="00426124">
        <w:rPr>
          <w:rFonts w:ascii="仿宋" w:eastAsia="仿宋" w:hAnsi="仿宋" w:cs="仿宋" w:hint="eastAsia"/>
          <w:sz w:val="32"/>
          <w:szCs w:val="32"/>
        </w:rPr>
        <w:t>村制定的资产折股量化分配方案</w:t>
      </w:r>
      <w:r>
        <w:rPr>
          <w:rFonts w:ascii="仿宋" w:eastAsia="仿宋" w:hAnsi="仿宋" w:cs="仿宋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投入资金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/>
          <w:sz w:val="32"/>
          <w:szCs w:val="32"/>
        </w:rPr>
        <w:t>)</w:t>
      </w:r>
      <w:r w:rsidRPr="00426124">
        <w:rPr>
          <w:rFonts w:ascii="仿宋" w:eastAsia="仿宋" w:hAnsi="仿宋" w:cs="仿宋" w:hint="eastAsia"/>
          <w:sz w:val="32"/>
          <w:szCs w:val="32"/>
        </w:rPr>
        <w:t>大殷村收益目标</w:t>
      </w:r>
      <w:r>
        <w:rPr>
          <w:rFonts w:ascii="仿宋" w:eastAsia="仿宋" w:hAnsi="仿宋" w:cs="仿宋"/>
          <w:sz w:val="32"/>
          <w:szCs w:val="32"/>
        </w:rPr>
        <w:t>1.65</w:t>
      </w:r>
      <w:r w:rsidRPr="00426124">
        <w:rPr>
          <w:rFonts w:ascii="仿宋" w:eastAsia="仿宋" w:hAnsi="仿宋" w:cs="仿宋" w:hint="eastAsia"/>
          <w:sz w:val="32"/>
          <w:szCs w:val="32"/>
        </w:rPr>
        <w:t>万元。其中村集体收益</w:t>
      </w:r>
      <w:r>
        <w:rPr>
          <w:rFonts w:ascii="仿宋" w:eastAsia="仿宋" w:hAnsi="仿宋" w:cs="仿宋"/>
          <w:sz w:val="32"/>
          <w:szCs w:val="32"/>
        </w:rPr>
        <w:t>0.66</w:t>
      </w:r>
      <w:r w:rsidRPr="00426124">
        <w:rPr>
          <w:rFonts w:ascii="仿宋" w:eastAsia="仿宋" w:hAnsi="仿宋" w:cs="仿宋" w:hint="eastAsia"/>
          <w:sz w:val="32"/>
          <w:szCs w:val="32"/>
        </w:rPr>
        <w:t>万元、建档立卡贫困户</w:t>
      </w:r>
      <w:r>
        <w:rPr>
          <w:rFonts w:ascii="仿宋" w:eastAsia="仿宋" w:hAnsi="仿宋" w:cs="仿宋"/>
          <w:sz w:val="32"/>
          <w:szCs w:val="32"/>
        </w:rPr>
        <w:t>0.99</w:t>
      </w:r>
      <w:r w:rsidRPr="00426124">
        <w:rPr>
          <w:rFonts w:ascii="仿宋" w:eastAsia="仿宋" w:hAnsi="仿宋" w:cs="仿宋" w:hint="eastAsia"/>
          <w:sz w:val="32"/>
          <w:szCs w:val="32"/>
        </w:rPr>
        <w:t>万元</w:t>
      </w:r>
      <w:r w:rsidRPr="00426124">
        <w:rPr>
          <w:rFonts w:ascii="仿宋" w:eastAsia="仿宋" w:hAnsi="仿宋" w:cs="仿宋"/>
          <w:sz w:val="32"/>
          <w:szCs w:val="32"/>
        </w:rPr>
        <w:t xml:space="preserve"> </w:t>
      </w:r>
      <w:r w:rsidRPr="00426124"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年共投入资金</w:t>
      </w:r>
      <w:r>
        <w:rPr>
          <w:rFonts w:ascii="仿宋" w:eastAsia="仿宋" w:hAnsi="仿宋" w:cs="仿宋"/>
          <w:sz w:val="32"/>
          <w:szCs w:val="32"/>
        </w:rPr>
        <w:t>110</w:t>
      </w:r>
      <w:r>
        <w:rPr>
          <w:rFonts w:ascii="仿宋" w:eastAsia="仿宋" w:hAnsi="仿宋" w:cs="仿宋" w:hint="eastAsia"/>
          <w:sz w:val="32"/>
          <w:szCs w:val="32"/>
        </w:rPr>
        <w:t>万元，收益目标</w:t>
      </w:r>
      <w:r>
        <w:rPr>
          <w:rFonts w:ascii="仿宋" w:eastAsia="仿宋" w:hAnsi="仿宋" w:cs="仿宋"/>
          <w:sz w:val="32"/>
          <w:szCs w:val="32"/>
        </w:rPr>
        <w:t>6.05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Pr="00426124">
        <w:rPr>
          <w:rFonts w:ascii="仿宋" w:eastAsia="仿宋" w:hAnsi="仿宋" w:cs="仿宋" w:hint="eastAsia"/>
          <w:sz w:val="32"/>
          <w:szCs w:val="32"/>
        </w:rPr>
        <w:t>带动大殷村贫困村增收</w:t>
      </w:r>
      <w:r>
        <w:rPr>
          <w:rFonts w:ascii="仿宋" w:eastAsia="仿宋" w:hAnsi="仿宋" w:cs="仿宋"/>
          <w:sz w:val="32"/>
          <w:szCs w:val="32"/>
        </w:rPr>
        <w:t>2.42</w:t>
      </w:r>
      <w:r w:rsidRPr="00426124">
        <w:rPr>
          <w:rFonts w:ascii="仿宋" w:eastAsia="仿宋" w:hAnsi="仿宋" w:cs="仿宋" w:hint="eastAsia"/>
          <w:sz w:val="32"/>
          <w:szCs w:val="32"/>
        </w:rPr>
        <w:t>万元，带动大殷村建档立卡贫困户</w:t>
      </w:r>
      <w:r>
        <w:rPr>
          <w:rFonts w:ascii="仿宋" w:eastAsia="仿宋" w:hAnsi="仿宋" w:cs="仿宋"/>
          <w:sz w:val="32"/>
          <w:szCs w:val="32"/>
        </w:rPr>
        <w:t>38</w:t>
      </w:r>
      <w:r w:rsidRPr="00426124"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/>
          <w:sz w:val="32"/>
          <w:szCs w:val="32"/>
        </w:rPr>
        <w:t>144</w:t>
      </w:r>
      <w:r w:rsidRPr="00426124">
        <w:rPr>
          <w:rFonts w:ascii="仿宋" w:eastAsia="仿宋" w:hAnsi="仿宋" w:cs="仿宋" w:hint="eastAsia"/>
          <w:sz w:val="32"/>
          <w:szCs w:val="32"/>
        </w:rPr>
        <w:t>人增收</w:t>
      </w:r>
      <w:r>
        <w:rPr>
          <w:rFonts w:ascii="仿宋" w:eastAsia="仿宋" w:hAnsi="仿宋" w:cs="仿宋"/>
          <w:sz w:val="32"/>
          <w:szCs w:val="32"/>
        </w:rPr>
        <w:t>3.63</w:t>
      </w:r>
      <w:r w:rsidRPr="00426124">
        <w:rPr>
          <w:rFonts w:ascii="仿宋" w:eastAsia="仿宋" w:hAnsi="仿宋" w:cs="仿宋" w:hint="eastAsia"/>
          <w:sz w:val="32"/>
          <w:szCs w:val="32"/>
        </w:rPr>
        <w:t>万元。</w:t>
      </w:r>
    </w:p>
    <w:p w:rsidR="00C57D88" w:rsidRPr="00B32F9F" w:rsidRDefault="00C57D88" w:rsidP="008F3454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 w:rsidRPr="00B32F9F">
        <w:rPr>
          <w:rFonts w:ascii="仿宋" w:eastAsia="仿宋" w:hAnsi="仿宋" w:cs="仿宋" w:hint="eastAsia"/>
          <w:sz w:val="32"/>
          <w:szCs w:val="32"/>
        </w:rPr>
        <w:t>二、绩效目标自评完成情况分析</w:t>
      </w:r>
    </w:p>
    <w:p w:rsidR="00C57D88" w:rsidRPr="008F70FD" w:rsidRDefault="00C57D88" w:rsidP="008F3454">
      <w:pPr>
        <w:tabs>
          <w:tab w:val="left" w:pos="1647"/>
        </w:tabs>
        <w:spacing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8F70FD">
        <w:rPr>
          <w:rFonts w:ascii="仿宋" w:eastAsia="仿宋" w:hAnsi="仿宋" w:cs="仿宋" w:hint="eastAsia"/>
          <w:sz w:val="32"/>
          <w:szCs w:val="32"/>
        </w:rPr>
        <w:t>（一）、资金投入情况分析</w:t>
      </w:r>
    </w:p>
    <w:p w:rsidR="00C57D88" w:rsidRPr="00426124" w:rsidRDefault="00C57D88" w:rsidP="008F3454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年资产收益扶贫项目资金计划下达我镇后，我所督促项目实施村按照民主程序与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濉溪县双堆中心粮站</w:t>
      </w:r>
      <w:r w:rsidRPr="00426124">
        <w:rPr>
          <w:rFonts w:ascii="仿宋" w:eastAsia="仿宋" w:hAnsi="仿宋" w:cs="仿宋" w:hint="eastAsia"/>
          <w:sz w:val="32"/>
          <w:szCs w:val="32"/>
        </w:rPr>
        <w:t>签订资产收益扶贫合作协议。并在规定的时间内于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 w:rsidRPr="0042612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31</w:t>
      </w:r>
      <w:r w:rsidRPr="00426124">
        <w:rPr>
          <w:rFonts w:ascii="仿宋" w:eastAsia="仿宋" w:hAnsi="仿宋" w:cs="仿宋" w:hint="eastAsia"/>
          <w:sz w:val="32"/>
          <w:szCs w:val="32"/>
        </w:rPr>
        <w:t>日拨付</w:t>
      </w:r>
      <w:r>
        <w:rPr>
          <w:rFonts w:ascii="仿宋" w:eastAsia="仿宋" w:hAnsi="仿宋" w:cs="仿宋"/>
          <w:sz w:val="32"/>
          <w:szCs w:val="32"/>
        </w:rPr>
        <w:t>80</w:t>
      </w:r>
      <w:r w:rsidRPr="00426124">
        <w:rPr>
          <w:rFonts w:ascii="仿宋" w:eastAsia="仿宋" w:hAnsi="仿宋" w:cs="仿宋" w:hint="eastAsia"/>
          <w:sz w:val="32"/>
          <w:szCs w:val="32"/>
        </w:rPr>
        <w:t>万元；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年</w:t>
      </w:r>
      <w:r w:rsidRPr="00426124">
        <w:rPr>
          <w:rFonts w:ascii="仿宋" w:eastAsia="仿宋" w:hAnsi="仿宋" w:cs="仿宋"/>
          <w:sz w:val="32"/>
          <w:szCs w:val="32"/>
        </w:rPr>
        <w:t>8</w:t>
      </w:r>
      <w:r w:rsidRPr="00426124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28</w:t>
      </w:r>
      <w:r w:rsidRPr="00426124">
        <w:rPr>
          <w:rFonts w:ascii="仿宋" w:eastAsia="仿宋" w:hAnsi="仿宋" w:cs="仿宋" w:hint="eastAsia"/>
          <w:sz w:val="32"/>
          <w:szCs w:val="32"/>
        </w:rPr>
        <w:t>日拨付</w:t>
      </w:r>
      <w:r>
        <w:rPr>
          <w:rFonts w:ascii="仿宋" w:eastAsia="仿宋" w:hAnsi="仿宋" w:cs="仿宋"/>
          <w:sz w:val="32"/>
          <w:szCs w:val="32"/>
        </w:rPr>
        <w:t>30</w:t>
      </w:r>
      <w:r w:rsidRPr="00426124">
        <w:rPr>
          <w:rFonts w:ascii="仿宋" w:eastAsia="仿宋" w:hAnsi="仿宋" w:cs="仿宋" w:hint="eastAsia"/>
          <w:sz w:val="32"/>
          <w:szCs w:val="32"/>
        </w:rPr>
        <w:t>万元。</w:t>
      </w:r>
    </w:p>
    <w:p w:rsidR="00C57D88" w:rsidRPr="00426124" w:rsidRDefault="00C57D88" w:rsidP="008F3454">
      <w:pPr>
        <w:pStyle w:val="NormalWeb"/>
        <w:shd w:val="clear" w:color="auto" w:fill="FFFFFF"/>
        <w:spacing w:before="0" w:beforeAutospacing="0" w:after="0" w:afterAutospacing="0" w:line="360" w:lineRule="auto"/>
        <w:ind w:firstLineChars="100" w:firstLine="320"/>
        <w:rPr>
          <w:rFonts w:ascii="仿宋" w:eastAsia="仿宋" w:hAnsi="仿宋" w:cs="Times New Roman"/>
          <w:sz w:val="32"/>
          <w:szCs w:val="32"/>
        </w:rPr>
      </w:pPr>
      <w:r w:rsidRPr="00426124">
        <w:rPr>
          <w:rFonts w:ascii="仿宋" w:eastAsia="仿宋" w:hAnsi="仿宋" w:cs="仿宋" w:hint="eastAsia"/>
          <w:sz w:val="32"/>
          <w:szCs w:val="32"/>
        </w:rPr>
        <w:t>（二）、绩效指标完成情况分析</w:t>
      </w:r>
    </w:p>
    <w:p w:rsidR="00C57D88" w:rsidRPr="00426124" w:rsidRDefault="00C57D88" w:rsidP="008F3454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6124">
        <w:rPr>
          <w:rFonts w:ascii="仿宋" w:eastAsia="仿宋" w:hAnsi="仿宋" w:cs="仿宋"/>
          <w:color w:val="333333"/>
          <w:sz w:val="32"/>
          <w:szCs w:val="32"/>
        </w:rPr>
        <w:t>1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、经济效益：</w:t>
      </w:r>
      <w:r>
        <w:rPr>
          <w:rFonts w:ascii="仿宋" w:eastAsia="仿宋" w:hAnsi="仿宋" w:cs="仿宋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sz w:val="32"/>
          <w:szCs w:val="32"/>
        </w:rPr>
        <w:t>年资产收益扶贫项目资金投入</w:t>
      </w:r>
      <w:r>
        <w:rPr>
          <w:rFonts w:ascii="仿宋" w:eastAsia="仿宋" w:hAnsi="仿宋" w:cs="仿宋"/>
          <w:sz w:val="32"/>
          <w:szCs w:val="32"/>
        </w:rPr>
        <w:t>110</w:t>
      </w:r>
      <w:r w:rsidRPr="00426124">
        <w:rPr>
          <w:rFonts w:ascii="仿宋" w:eastAsia="仿宋" w:hAnsi="仿宋" w:cs="仿宋" w:hint="eastAsia"/>
          <w:sz w:val="32"/>
          <w:szCs w:val="32"/>
        </w:rPr>
        <w:t>万元，实现收益</w:t>
      </w:r>
      <w:r>
        <w:rPr>
          <w:rFonts w:ascii="仿宋" w:eastAsia="仿宋" w:hAnsi="仿宋" w:cs="仿宋"/>
          <w:sz w:val="32"/>
          <w:szCs w:val="32"/>
        </w:rPr>
        <w:t>5.6</w:t>
      </w:r>
      <w:r w:rsidRPr="00426124">
        <w:rPr>
          <w:rFonts w:ascii="仿宋" w:eastAsia="仿宋" w:hAnsi="仿宋" w:cs="仿宋" w:hint="eastAsia"/>
          <w:sz w:val="32"/>
          <w:szCs w:val="32"/>
        </w:rPr>
        <w:t>万元，资产股权收益率</w:t>
      </w:r>
      <w:r>
        <w:rPr>
          <w:rFonts w:ascii="仿宋" w:eastAsia="仿宋" w:hAnsi="仿宋" w:cs="仿宋"/>
          <w:sz w:val="32"/>
          <w:szCs w:val="32"/>
        </w:rPr>
        <w:t>5.09</w:t>
      </w:r>
      <w:r w:rsidRPr="00426124"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按照资产折股量化方案和资产收益情况，</w:t>
      </w: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年资产收益扶贫项目共带动大殷村贫困村增收</w:t>
      </w:r>
      <w:r>
        <w:rPr>
          <w:rFonts w:ascii="仿宋" w:eastAsia="仿宋" w:hAnsi="仿宋" w:cs="仿宋"/>
          <w:color w:val="333333"/>
          <w:sz w:val="32"/>
          <w:szCs w:val="32"/>
        </w:rPr>
        <w:t>2.2169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万元；贫困户增收，</w:t>
      </w: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年资产收益扶贫项目共带动建档立卡贫困户</w:t>
      </w:r>
      <w:r>
        <w:rPr>
          <w:rFonts w:ascii="仿宋" w:eastAsia="仿宋" w:hAnsi="仿宋" w:cs="仿宋"/>
          <w:color w:val="333333"/>
          <w:sz w:val="32"/>
          <w:szCs w:val="32"/>
        </w:rPr>
        <w:t>38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户</w:t>
      </w:r>
      <w:r>
        <w:rPr>
          <w:rFonts w:ascii="仿宋" w:eastAsia="仿宋" w:hAnsi="仿宋" w:cs="仿宋"/>
          <w:color w:val="333333"/>
          <w:sz w:val="32"/>
          <w:szCs w:val="32"/>
        </w:rPr>
        <w:t>141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人。增收总额</w:t>
      </w:r>
      <w:r>
        <w:rPr>
          <w:rFonts w:ascii="仿宋" w:eastAsia="仿宋" w:hAnsi="仿宋" w:cs="仿宋"/>
          <w:color w:val="333333"/>
          <w:sz w:val="32"/>
          <w:szCs w:val="32"/>
        </w:rPr>
        <w:t>3.3831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万元，户均增收</w:t>
      </w:r>
      <w:r>
        <w:rPr>
          <w:rFonts w:ascii="仿宋" w:eastAsia="仿宋" w:hAnsi="仿宋" w:cs="仿宋"/>
          <w:color w:val="333333"/>
          <w:sz w:val="32"/>
          <w:szCs w:val="32"/>
        </w:rPr>
        <w:t>890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元，人均增收</w:t>
      </w:r>
      <w:r>
        <w:rPr>
          <w:rFonts w:ascii="仿宋" w:eastAsia="仿宋" w:hAnsi="仿宋" w:cs="仿宋"/>
          <w:color w:val="333333"/>
          <w:sz w:val="32"/>
          <w:szCs w:val="32"/>
        </w:rPr>
        <w:t>240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元，增收明显。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经济效益已超额完成年度目标。</w:t>
      </w:r>
    </w:p>
    <w:p w:rsidR="00C57D88" w:rsidRPr="00426124" w:rsidRDefault="00C57D88" w:rsidP="008F3454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426124">
        <w:rPr>
          <w:rFonts w:ascii="仿宋" w:eastAsia="仿宋" w:hAnsi="仿宋" w:cs="仿宋"/>
          <w:color w:val="333333"/>
          <w:sz w:val="32"/>
          <w:szCs w:val="32"/>
        </w:rPr>
        <w:t>2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、社会效益：一是项目实施对村级集体经济带来的直接影响，项目实施均增加了村集体收入，全年增加村集体收入</w:t>
      </w:r>
      <w:r>
        <w:rPr>
          <w:rFonts w:ascii="仿宋" w:eastAsia="仿宋" w:hAnsi="仿宋" w:cs="仿宋"/>
          <w:color w:val="333333"/>
          <w:sz w:val="32"/>
          <w:szCs w:val="32"/>
        </w:rPr>
        <w:t>2.2169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万元。二是项目实施对村级集体经济带来的间接影响，各村结合“资源变资产、资金变股金、农民变股东”三变改革，发展壮大集体经济，带动农民增收和贫困人口脱贫，</w:t>
      </w: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年带动建档立卡贫困人口</w:t>
      </w:r>
      <w:r>
        <w:rPr>
          <w:rFonts w:ascii="仿宋" w:eastAsia="仿宋" w:hAnsi="仿宋" w:cs="仿宋"/>
          <w:color w:val="333333"/>
          <w:sz w:val="32"/>
          <w:szCs w:val="32"/>
        </w:rPr>
        <w:t>141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人收益，带动建档立卡贫困人口脱贫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人，对促进相关产业良性发展起到了明显作用。</w:t>
      </w:r>
    </w:p>
    <w:p w:rsidR="00C57D88" w:rsidRPr="00426124" w:rsidRDefault="00C57D88" w:rsidP="008F3454">
      <w:pPr>
        <w:pStyle w:val="NormalWeb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/>
          <w:color w:val="333333"/>
          <w:sz w:val="32"/>
          <w:szCs w:val="32"/>
        </w:rPr>
      </w:pPr>
      <w:r w:rsidRPr="00426124">
        <w:rPr>
          <w:rFonts w:ascii="仿宋" w:eastAsia="仿宋" w:hAnsi="仿宋" w:cs="仿宋"/>
          <w:color w:val="333333"/>
          <w:sz w:val="32"/>
          <w:szCs w:val="32"/>
        </w:rPr>
        <w:t>3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、满意度。扎实开展资产收益扶贫工程的政策宣传，采取干部帮扶走访、发放资产收益政策宣传单等形式，加大宣传力度，切实提高政策知晓度和满意度。通过随机问卷调查</w:t>
      </w:r>
      <w:r>
        <w:rPr>
          <w:rFonts w:ascii="仿宋" w:eastAsia="仿宋" w:hAnsi="仿宋" w:cs="仿宋"/>
          <w:color w:val="333333"/>
          <w:sz w:val="32"/>
          <w:szCs w:val="32"/>
        </w:rPr>
        <w:t>5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户、电话访问</w:t>
      </w:r>
      <w:r>
        <w:rPr>
          <w:rFonts w:ascii="仿宋" w:eastAsia="仿宋" w:hAnsi="仿宋" w:cs="仿宋"/>
          <w:color w:val="333333"/>
          <w:sz w:val="32"/>
          <w:szCs w:val="32"/>
        </w:rPr>
        <w:t>10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户、现场走访等形式，受益对象对项目公告公开、实施效果等普遍感到满意，满意度达</w:t>
      </w:r>
      <w:r w:rsidRPr="00426124">
        <w:rPr>
          <w:rFonts w:ascii="仿宋" w:eastAsia="仿宋" w:hAnsi="仿宋" w:cs="仿宋"/>
          <w:color w:val="333333"/>
          <w:sz w:val="32"/>
          <w:szCs w:val="32"/>
        </w:rPr>
        <w:t>98%</w:t>
      </w:r>
      <w:r w:rsidRPr="00426124">
        <w:rPr>
          <w:rFonts w:ascii="仿宋" w:eastAsia="仿宋" w:hAnsi="仿宋" w:cs="仿宋" w:hint="eastAsia"/>
          <w:color w:val="333333"/>
          <w:sz w:val="32"/>
          <w:szCs w:val="32"/>
        </w:rPr>
        <w:t>。</w:t>
      </w:r>
    </w:p>
    <w:p w:rsidR="00C57D88" w:rsidRDefault="00C57D88" w:rsidP="00480AE5">
      <w:pPr>
        <w:tabs>
          <w:tab w:val="left" w:pos="2547"/>
          <w:tab w:val="left" w:pos="4790"/>
        </w:tabs>
        <w:rPr>
          <w:rFonts w:ascii="仿宋" w:eastAsia="仿宋" w:hAnsi="仿宋" w:cs="Times New Roman"/>
          <w:sz w:val="32"/>
          <w:szCs w:val="32"/>
        </w:rPr>
      </w:pPr>
      <w:r w:rsidRPr="00426124">
        <w:rPr>
          <w:rFonts w:ascii="仿宋" w:eastAsia="仿宋" w:hAnsi="仿宋" w:cs="Times New Roman"/>
          <w:sz w:val="32"/>
          <w:szCs w:val="32"/>
        </w:rPr>
        <w:tab/>
      </w:r>
      <w:r w:rsidRPr="00426124">
        <w:rPr>
          <w:rFonts w:ascii="仿宋" w:eastAsia="仿宋" w:hAnsi="仿宋" w:cs="Times New Roman"/>
          <w:sz w:val="32"/>
          <w:szCs w:val="32"/>
        </w:rPr>
        <w:tab/>
      </w:r>
    </w:p>
    <w:p w:rsidR="00C57D88" w:rsidRDefault="00C57D88" w:rsidP="00480AE5">
      <w:pPr>
        <w:tabs>
          <w:tab w:val="left" w:pos="2547"/>
          <w:tab w:val="left" w:pos="4790"/>
        </w:tabs>
        <w:rPr>
          <w:rFonts w:ascii="仿宋" w:eastAsia="仿宋" w:hAnsi="仿宋" w:cs="Times New Roman"/>
          <w:sz w:val="32"/>
          <w:szCs w:val="32"/>
        </w:rPr>
      </w:pPr>
    </w:p>
    <w:p w:rsidR="00C57D88" w:rsidRDefault="00C57D88" w:rsidP="00480AE5">
      <w:pPr>
        <w:tabs>
          <w:tab w:val="left" w:pos="2547"/>
          <w:tab w:val="left" w:pos="4790"/>
        </w:tabs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</w:t>
      </w:r>
    </w:p>
    <w:p w:rsidR="00C57D88" w:rsidRDefault="00C57D88" w:rsidP="002A3569">
      <w:pPr>
        <w:tabs>
          <w:tab w:val="left" w:pos="2547"/>
          <w:tab w:val="left" w:pos="4790"/>
        </w:tabs>
        <w:ind w:firstLineChars="1500" w:firstLine="48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濉溪县韩村镇财政所</w:t>
      </w:r>
    </w:p>
    <w:p w:rsidR="00C57D88" w:rsidRPr="00426124" w:rsidRDefault="00C57D88" w:rsidP="00235A21">
      <w:pPr>
        <w:tabs>
          <w:tab w:val="left" w:pos="2547"/>
          <w:tab w:val="left" w:pos="4790"/>
        </w:tabs>
        <w:ind w:firstLineChars="1600" w:firstLine="5120"/>
        <w:rPr>
          <w:rFonts w:ascii="仿宋" w:eastAsia="仿宋" w:hAnsi="仿宋" w:cs="Times New Roman"/>
          <w:sz w:val="32"/>
          <w:szCs w:val="32"/>
        </w:rPr>
      </w:pPr>
      <w:bookmarkStart w:id="1" w:name="_GoBack"/>
      <w:bookmarkEnd w:id="1"/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C57D88" w:rsidRPr="00426124" w:rsidSect="00AA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D88" w:rsidRDefault="00C57D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7D88" w:rsidRDefault="00C57D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D88" w:rsidRDefault="00C57D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7D88" w:rsidRDefault="00C57D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DB0"/>
    <w:rsid w:val="000130EB"/>
    <w:rsid w:val="00037EAF"/>
    <w:rsid w:val="00055859"/>
    <w:rsid w:val="00071A3A"/>
    <w:rsid w:val="00073F28"/>
    <w:rsid w:val="000A3C61"/>
    <w:rsid w:val="000C2CD4"/>
    <w:rsid w:val="000E28E2"/>
    <w:rsid w:val="0010164F"/>
    <w:rsid w:val="00103798"/>
    <w:rsid w:val="00134D64"/>
    <w:rsid w:val="00142E24"/>
    <w:rsid w:val="00145744"/>
    <w:rsid w:val="001B0738"/>
    <w:rsid w:val="001B2765"/>
    <w:rsid w:val="001D2CC2"/>
    <w:rsid w:val="00235A21"/>
    <w:rsid w:val="0024083B"/>
    <w:rsid w:val="002A227C"/>
    <w:rsid w:val="002A3569"/>
    <w:rsid w:val="002C500C"/>
    <w:rsid w:val="002E0BA3"/>
    <w:rsid w:val="003419E9"/>
    <w:rsid w:val="00364B42"/>
    <w:rsid w:val="003B3210"/>
    <w:rsid w:val="003C0C77"/>
    <w:rsid w:val="003C6A3D"/>
    <w:rsid w:val="00415F2B"/>
    <w:rsid w:val="00426124"/>
    <w:rsid w:val="00445917"/>
    <w:rsid w:val="00447150"/>
    <w:rsid w:val="00454F33"/>
    <w:rsid w:val="00457E59"/>
    <w:rsid w:val="00472F31"/>
    <w:rsid w:val="00480AE5"/>
    <w:rsid w:val="0049320D"/>
    <w:rsid w:val="004C523A"/>
    <w:rsid w:val="004E52A9"/>
    <w:rsid w:val="004F53B9"/>
    <w:rsid w:val="00503DB0"/>
    <w:rsid w:val="00506EA3"/>
    <w:rsid w:val="0054500B"/>
    <w:rsid w:val="00575C55"/>
    <w:rsid w:val="0057788C"/>
    <w:rsid w:val="00602460"/>
    <w:rsid w:val="00614ED4"/>
    <w:rsid w:val="00655CDC"/>
    <w:rsid w:val="00657284"/>
    <w:rsid w:val="006825AE"/>
    <w:rsid w:val="00724358"/>
    <w:rsid w:val="007605F6"/>
    <w:rsid w:val="007723C2"/>
    <w:rsid w:val="00795E3D"/>
    <w:rsid w:val="007A18FA"/>
    <w:rsid w:val="007C6729"/>
    <w:rsid w:val="008664B6"/>
    <w:rsid w:val="008C79FE"/>
    <w:rsid w:val="008F3454"/>
    <w:rsid w:val="008F70FD"/>
    <w:rsid w:val="00901493"/>
    <w:rsid w:val="00925687"/>
    <w:rsid w:val="00953B1B"/>
    <w:rsid w:val="00A437B5"/>
    <w:rsid w:val="00A45640"/>
    <w:rsid w:val="00A60C43"/>
    <w:rsid w:val="00AA1194"/>
    <w:rsid w:val="00AC0BFA"/>
    <w:rsid w:val="00AD4227"/>
    <w:rsid w:val="00AD642F"/>
    <w:rsid w:val="00AE5308"/>
    <w:rsid w:val="00AE6EA6"/>
    <w:rsid w:val="00B10E1E"/>
    <w:rsid w:val="00B32F9F"/>
    <w:rsid w:val="00B620B0"/>
    <w:rsid w:val="00BE21D2"/>
    <w:rsid w:val="00C328D7"/>
    <w:rsid w:val="00C56CDA"/>
    <w:rsid w:val="00C57D88"/>
    <w:rsid w:val="00C7404C"/>
    <w:rsid w:val="00CA6941"/>
    <w:rsid w:val="00CE17FE"/>
    <w:rsid w:val="00D11C2D"/>
    <w:rsid w:val="00D16B40"/>
    <w:rsid w:val="00D262E4"/>
    <w:rsid w:val="00D42D87"/>
    <w:rsid w:val="00D53D32"/>
    <w:rsid w:val="00D811AD"/>
    <w:rsid w:val="00E12D8B"/>
    <w:rsid w:val="00E22C5B"/>
    <w:rsid w:val="00E37C4B"/>
    <w:rsid w:val="00EB4865"/>
    <w:rsid w:val="00EC48BB"/>
    <w:rsid w:val="00F12D97"/>
    <w:rsid w:val="00F51D93"/>
    <w:rsid w:val="00F746E0"/>
    <w:rsid w:val="00FC0444"/>
    <w:rsid w:val="00FF54E8"/>
    <w:rsid w:val="44BC0F97"/>
    <w:rsid w:val="5F6260BC"/>
    <w:rsid w:val="68147C77"/>
    <w:rsid w:val="6EF106DC"/>
    <w:rsid w:val="74281847"/>
    <w:rsid w:val="7442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9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A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1194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A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1194"/>
    <w:rPr>
      <w:sz w:val="18"/>
      <w:szCs w:val="18"/>
    </w:rPr>
  </w:style>
  <w:style w:type="table" w:styleId="TableGrid">
    <w:name w:val="Table Grid"/>
    <w:basedOn w:val="TableNormal"/>
    <w:uiPriority w:val="99"/>
    <w:rsid w:val="00AA1194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1194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3C0C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60C4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1961</TotalTime>
  <Pages>3</Pages>
  <Words>230</Words>
  <Characters>1311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38</cp:revision>
  <cp:lastPrinted>2021-05-08T01:13:00Z</cp:lastPrinted>
  <dcterms:created xsi:type="dcterms:W3CDTF">2020-03-25T01:20:00Z</dcterms:created>
  <dcterms:modified xsi:type="dcterms:W3CDTF">2021-05-08T01:13:00Z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