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A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outlineLvl w:val="9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附件3</w:t>
      </w:r>
    </w:p>
    <w:p w14:paraId="40701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outlineLvl w:val="9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</w:p>
    <w:p w14:paraId="6C165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outlineLvl w:val="9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濉溪县2024年公开招聘大学生乡村医生考察政审报送材料及注意事项</w:t>
      </w:r>
    </w:p>
    <w:p w14:paraId="408E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1、二寸近期蓝底照片纸质版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仿宋_GB2312"/>
          <w:sz w:val="32"/>
          <w:szCs w:val="32"/>
        </w:rPr>
        <w:t>电子版；</w:t>
      </w:r>
    </w:p>
    <w:p w14:paraId="51A0F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提供</w:t>
      </w:r>
      <w:r>
        <w:rPr>
          <w:rFonts w:ascii="Times New Roman" w:hAnsi="Times New Roman" w:eastAsia="仿宋_GB2312"/>
          <w:sz w:val="32"/>
          <w:szCs w:val="32"/>
        </w:rPr>
        <w:t>毕业证书及报考条件所需资格证书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原件及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复印件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（原件由考察组审核后当场还给考察对象）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同时提供</w:t>
      </w:r>
      <w:r>
        <w:rPr>
          <w:rFonts w:ascii="Times New Roman" w:hAnsi="Times New Roman" w:eastAsia="仿宋_GB2312"/>
          <w:color w:val="000000"/>
          <w:sz w:val="32"/>
          <w:szCs w:val="32"/>
        </w:rPr>
        <w:t>高等教育学历证书查询结果及注册备案表纸质版及电子版；</w:t>
      </w:r>
    </w:p>
    <w:p w14:paraId="3969E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</w:t>
      </w:r>
      <w:r>
        <w:rPr>
          <w:rFonts w:ascii="Times New Roman" w:hAnsi="Times New Roman" w:eastAsia="仿宋_GB2312"/>
          <w:spacing w:val="-11"/>
          <w:sz w:val="32"/>
          <w:szCs w:val="32"/>
        </w:rPr>
        <w:t>考察对象毕业院校或所在单位出示的考察对象现实表现材料；</w:t>
      </w:r>
    </w:p>
    <w:p w14:paraId="2FDA9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、考察对象户籍所在地派出所出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</w:t>
      </w:r>
      <w:r>
        <w:rPr>
          <w:rFonts w:ascii="Times New Roman" w:hAnsi="Times New Roman" w:eastAsia="仿宋_GB2312"/>
          <w:sz w:val="32"/>
          <w:szCs w:val="32"/>
        </w:rPr>
        <w:t>无违法犯罪记录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证明，</w:t>
      </w:r>
      <w:r>
        <w:rPr>
          <w:rFonts w:hint="eastAsia" w:eastAsia="仿宋_GB2312"/>
          <w:sz w:val="32"/>
          <w:szCs w:val="32"/>
          <w:lang w:val="en-US" w:eastAsia="zh-CN"/>
        </w:rPr>
        <w:t>诚信记录；</w:t>
      </w:r>
    </w:p>
    <w:p w14:paraId="0199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、考察对象近一年工作和学习总结；</w:t>
      </w:r>
    </w:p>
    <w:p w14:paraId="4EACD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、家庭主要成员所在单位或社区居委会（村委会）出示的家庭主要成员现实表现材料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（包括</w:t>
      </w:r>
      <w:r>
        <w:rPr>
          <w:rFonts w:ascii="Times New Roman" w:hAnsi="Times New Roman" w:eastAsia="仿宋_GB2312"/>
          <w:sz w:val="32"/>
          <w:szCs w:val="32"/>
        </w:rPr>
        <w:t>有关政治事件中的表现以及有无参加“邪教”等非法组织活动情况）；</w:t>
      </w:r>
    </w:p>
    <w:p w14:paraId="76FC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jc w:val="both"/>
        <w:outlineLvl w:val="9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7、</w:t>
      </w: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特别注意事项</w:t>
      </w:r>
    </w:p>
    <w:p w14:paraId="61BEA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以上材料</w:t>
      </w:r>
      <w:r>
        <w:rPr>
          <w:rFonts w:hint="eastAsia" w:ascii="仿宋_GB2312" w:hAnsi="仿宋_GB2312" w:eastAsia="仿宋_GB2312"/>
          <w:sz w:val="32"/>
          <w:szCs w:val="32"/>
        </w:rPr>
        <w:t>请勿折叠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若出现涂改、沾污、破损、无法识别等，审核不过自行负责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25A67EC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555"/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咨询电话：0561</w:t>
      </w:r>
      <w:r>
        <w:rPr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6085230、6063812</w:t>
      </w:r>
    </w:p>
    <w:p w14:paraId="10A93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A4FAF"/>
    <w:rsid w:val="5CBB4188"/>
    <w:rsid w:val="74CD23F9"/>
    <w:rsid w:val="7FB81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码1"/>
    <w:basedOn w:val="5"/>
    <w:link w:val="1"/>
    <w:qFormat/>
    <w:uiPriority w:val="0"/>
  </w:style>
  <w:style w:type="character" w:customStyle="1" w:styleId="11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1282</Words>
  <Characters>1576</Characters>
  <Lines>0</Lines>
  <Paragraphs>0</Paragraphs>
  <TotalTime>25</TotalTime>
  <ScaleCrop>false</ScaleCrop>
  <LinksUpToDate>false</LinksUpToDate>
  <CharactersWithSpaces>1711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2024-12-18T06:37:00Z</dcterms:created>
  <dc:creator>Administrator</dc:creator>
  <cp:lastModifiedBy>刘子秋</cp:lastModifiedBy>
  <dcterms:modified xsi:type="dcterms:W3CDTF">2024-12-18T07:44:15Z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8B0267967B14445083C5DB6207FE6502_13</vt:lpwstr>
  </property>
</Properties>
</file>