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895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lang w:eastAsia="zh-CN"/>
        </w:rPr>
        <w:t>濉溪经济开发区政务公开工作总结</w:t>
      </w:r>
    </w:p>
    <w:p w14:paraId="6BFDF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5607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来，在濉溪县经济开发区党工委、管委会坚强领导下，认真落实市、县政府有关政务公开工作要求，坚持以“公开为常态，不公开为例外”，准确、公开、透明发布政府信息，及时回应关切、解疑释惑，积极统筹推进经济社会发展，在县政务公开办的大力指导下，各项工作有序开展。现将我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年政务公开工作总结汇报如下： </w:t>
      </w:r>
    </w:p>
    <w:p w14:paraId="7C8AA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w:t>
      </w:r>
    </w:p>
    <w:p w14:paraId="490DE2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（一）加强组织领导，完善工作机制</w:t>
      </w:r>
    </w:p>
    <w:p w14:paraId="48077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政务公开工作领导小组，明确各部门职责分工，形成了“一把手负总责、分管领导具体抓、各部门协同推进”的工作格局。同时，制定并完善了政务公开工作制度，规范信息发布流程，确保政务公开工作有序开展。</w:t>
      </w:r>
    </w:p>
    <w:p w14:paraId="29B4A0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（二）突出公开重点，深化公开内容</w:t>
      </w:r>
    </w:p>
    <w:p w14:paraId="0A93B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重点领域，加大信息公开力度。在财政预算决算方面，详细公开收支情况、“三公”经费使用等信息；严格按照政府信息公开要求，主动公开涉及我局的项目招标投标领域、政府采购、行政许可、行政处罚事项等事项；政府采购领域，严格按照批准的政府采购计划及标准，及时进行信息公示公开。让群众及时了解与自身利益密切相关的事项。</w:t>
      </w:r>
    </w:p>
    <w:p w14:paraId="19D796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（三）拓展公开渠道，提升公开效果</w:t>
      </w:r>
    </w:p>
    <w:p w14:paraId="3EA7B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政府网站政务公开主阵地建设。优化网站栏目设置，提升信息检索功能，方便公众快速查询所需信息。严格按照上级有关行政审批公开工作要求，积极公布行政权力清单；按照主管部门要求对“双随机一公开”监管工作的指导和督查，不断健全和完善工作机制和检查标准，加强对本系统抽查事项检查标准的完善和规范；认真做好部门权力清单和责任清单调整项目的落实工作。</w:t>
      </w:r>
    </w:p>
    <w:p w14:paraId="44042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w:t>
      </w:r>
    </w:p>
    <w:p w14:paraId="72A40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1.部分信息公开的及时性有待提高，存在信息发布滞后的现象，尤其是一些部门在处理紧急突发事件信息时，未能迅速按照规定流程进行公开。</w:t>
      </w:r>
    </w:p>
    <w:p w14:paraId="0F32D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2.政务公开队伍的业务能力和专业素养仍需加强，部分工作人员对政务公开的政策理解不够深入，在信息公开的内容把握、格式规范等方面存在不足，影响了公开信息的质量。</w:t>
      </w:r>
    </w:p>
    <w:p w14:paraId="7582C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众参与度有待进一步提升，虽然通过多种渠道征求公众意见和建议，但公众的参与积极性和主动性还不够高，部分公众对政务公开的关注和参与主要集中在与自身直接利益相关的事项上，对其他领域的参与度较低。</w:t>
      </w:r>
    </w:p>
    <w:p w14:paraId="6E26E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三、下一步工作计划</w:t>
      </w:r>
    </w:p>
    <w:p w14:paraId="25581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完善信息发布协调机制和审核机制，明确各部门信息发布的时间节点和责任要求，加强对信息发布的监督检查，确保政务信息能够及时、准确、全面地向社会公开，特别是对于重大决策、重要政策执行情况等信息，要做到实时跟踪、动态更新。</w:t>
      </w:r>
    </w:p>
    <w:p w14:paraId="0E299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政务公开培训力度，定期组织业务培训活动，积极参与上级培训，深入解读政务公开政策法规和标准要求，经验交流等方式，提高工作人员的业务水平和操作能力，同时鼓励工作人员加强自我学习，不断更新知识结构，提升政务公开工作的整体质量。</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01D7D"/>
    <w:rsid w:val="48401D7D"/>
    <w:rsid w:val="4FBB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1144</Characters>
  <Lines>0</Lines>
  <Paragraphs>0</Paragraphs>
  <TotalTime>23</TotalTime>
  <ScaleCrop>false</ScaleCrop>
  <LinksUpToDate>false</LinksUpToDate>
  <CharactersWithSpaces>1149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2024-12-23T01:05:00Z</dcterms:created>
  <dc:creator>迷离中、忆起你容颜</dc:creator>
  <cp:lastModifiedBy>迷离中、忆起你容颜</cp:lastModifiedBy>
  <dcterms:modified xsi:type="dcterms:W3CDTF">2024-12-23T09:43:08Z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4167119E417B4AE6858646E0CD9434A7_11</vt:lpwstr>
  </property>
</Properties>
</file>