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9866D">
      <w:pPr>
        <w:spacing w:after="0" w:line="200" w:lineRule="exact"/>
      </w:pPr>
    </w:p>
    <w:p w14:paraId="71685EB8">
      <w:pPr>
        <w:spacing w:after="0" w:line="200" w:lineRule="exact"/>
      </w:pPr>
    </w:p>
    <w:p w14:paraId="5A8E88B8">
      <w:pPr>
        <w:spacing w:after="0" w:line="287" w:lineRule="exact"/>
      </w:pPr>
    </w:p>
    <w:p w14:paraId="744C06DF">
      <w:pPr>
        <w:spacing w:after="0" w:line="547" w:lineRule="exact"/>
        <w:ind w:left="140" w:right="160"/>
        <w:jc w:val="center"/>
        <w:rPr>
          <w:sz w:val="20"/>
          <w:szCs w:val="20"/>
        </w:rPr>
      </w:pPr>
      <w:r>
        <w:rPr>
          <w:rFonts w:ascii="宋体" w:hAnsi="宋体" w:eastAsia="宋体" w:cs="宋体"/>
          <w:sz w:val="44"/>
          <w:szCs w:val="44"/>
        </w:rPr>
        <w:t>安徽省发展改革委等部门关于印发安徽省基本公共服务实施标准（</w:t>
      </w:r>
      <w:r>
        <w:rPr>
          <w:rFonts w:ascii="Arial" w:hAnsi="Arial" w:eastAsia="Arial" w:cs="Arial"/>
          <w:sz w:val="44"/>
          <w:szCs w:val="44"/>
        </w:rPr>
        <w:t xml:space="preserve">2023 </w:t>
      </w:r>
      <w:r>
        <w:rPr>
          <w:rFonts w:ascii="宋体" w:hAnsi="宋体" w:eastAsia="宋体" w:cs="宋体"/>
          <w:sz w:val="44"/>
          <w:szCs w:val="44"/>
        </w:rPr>
        <w:t>年版）的通知</w:t>
      </w:r>
    </w:p>
    <w:p w14:paraId="6B2C43A2">
      <w:pPr>
        <w:spacing w:after="0" w:line="200" w:lineRule="exact"/>
      </w:pPr>
    </w:p>
    <w:p w14:paraId="45E4B5A9">
      <w:pPr>
        <w:spacing w:after="0" w:line="200" w:lineRule="exact"/>
      </w:pPr>
    </w:p>
    <w:p w14:paraId="3990B22E">
      <w:pPr>
        <w:spacing w:after="0" w:line="293" w:lineRule="exact"/>
      </w:pPr>
    </w:p>
    <w:p w14:paraId="01EED75A">
      <w:pPr>
        <w:spacing w:after="0" w:line="366" w:lineRule="exact"/>
        <w:ind w:left="140"/>
        <w:jc w:val="both"/>
        <w:rPr>
          <w:sz w:val="20"/>
          <w:szCs w:val="20"/>
        </w:rPr>
      </w:pPr>
      <w:r>
        <w:rPr>
          <w:rFonts w:ascii="新宋体" w:hAnsi="新宋体" w:eastAsia="新宋体" w:cs="新宋体"/>
          <w:sz w:val="32"/>
          <w:szCs w:val="32"/>
        </w:rPr>
        <w:t>各市人民政府，省有关单位：</w:t>
      </w:r>
    </w:p>
    <w:p w14:paraId="15D8E7BB">
      <w:pPr>
        <w:spacing w:after="0" w:line="205" w:lineRule="exact"/>
        <w:jc w:val="both"/>
      </w:pPr>
    </w:p>
    <w:p w14:paraId="26D48C77">
      <w:pPr>
        <w:spacing w:after="0" w:line="503" w:lineRule="exact"/>
        <w:ind w:left="140" w:firstLine="640" w:firstLineChars="200"/>
        <w:jc w:val="both"/>
        <w:rPr>
          <w:rFonts w:ascii="新宋体" w:hAnsi="新宋体" w:eastAsia="新宋体" w:cs="新宋体"/>
          <w:sz w:val="32"/>
          <w:szCs w:val="32"/>
        </w:rPr>
      </w:pPr>
      <w:r>
        <w:rPr>
          <w:rFonts w:ascii="新宋体" w:hAnsi="新宋体" w:eastAsia="新宋体" w:cs="新宋体"/>
          <w:sz w:val="32"/>
          <w:szCs w:val="32"/>
        </w:rPr>
        <w:t>经省政府同意，现将《安徽省基本公共服务实施标准（</w:t>
      </w:r>
      <w:r>
        <w:rPr>
          <w:sz w:val="32"/>
          <w:szCs w:val="32"/>
        </w:rPr>
        <w:t>2023</w:t>
      </w:r>
      <w:r>
        <w:rPr>
          <w:rFonts w:ascii="新宋体" w:hAnsi="新宋体" w:eastAsia="新宋体" w:cs="新宋体"/>
          <w:sz w:val="32"/>
          <w:szCs w:val="32"/>
        </w:rPr>
        <w:t>年版）》印发给你们，请认真贯彻实施，并就有关事项通知如下。</w:t>
      </w:r>
    </w:p>
    <w:p w14:paraId="290A5E4E">
      <w:pPr>
        <w:spacing w:after="0" w:line="503" w:lineRule="exact"/>
        <w:ind w:left="140" w:firstLine="640" w:firstLineChars="200"/>
        <w:jc w:val="both"/>
        <w:rPr>
          <w:sz w:val="20"/>
          <w:szCs w:val="20"/>
        </w:rPr>
      </w:pPr>
      <w:r>
        <w:rPr>
          <w:rFonts w:ascii="黑体" w:hAnsi="黑体" w:eastAsia="黑体" w:cs="黑体"/>
          <w:sz w:val="32"/>
          <w:szCs w:val="32"/>
        </w:rPr>
        <w:t>一、抓紧调整市级标准。</w:t>
      </w:r>
      <w:r>
        <w:rPr>
          <w:rFonts w:ascii="新宋体" w:hAnsi="新宋体" w:eastAsia="新宋体" w:cs="新宋体"/>
          <w:sz w:val="32"/>
          <w:szCs w:val="32"/>
        </w:rPr>
        <w:t>各市要对照《国家基本公共服务</w:t>
      </w:r>
    </w:p>
    <w:p w14:paraId="4A1E014E">
      <w:pPr>
        <w:spacing w:after="0" w:line="204" w:lineRule="exact"/>
        <w:jc w:val="both"/>
      </w:pPr>
    </w:p>
    <w:p w14:paraId="1DAB10A6">
      <w:pPr>
        <w:spacing w:after="0" w:line="467" w:lineRule="exact"/>
        <w:ind w:left="140"/>
        <w:jc w:val="both"/>
        <w:rPr>
          <w:sz w:val="20"/>
          <w:szCs w:val="20"/>
        </w:rPr>
      </w:pPr>
      <w:r>
        <w:rPr>
          <w:rFonts w:ascii="新宋体" w:hAnsi="新宋体" w:eastAsia="新宋体" w:cs="新宋体"/>
          <w:sz w:val="30"/>
          <w:szCs w:val="30"/>
        </w:rPr>
        <w:t>标准（</w:t>
      </w:r>
      <w:r>
        <w:rPr>
          <w:sz w:val="30"/>
          <w:szCs w:val="30"/>
        </w:rPr>
        <w:t xml:space="preserve">2023 </w:t>
      </w:r>
      <w:r>
        <w:rPr>
          <w:rFonts w:ascii="新宋体" w:hAnsi="新宋体" w:eastAsia="新宋体" w:cs="新宋体"/>
          <w:sz w:val="30"/>
          <w:szCs w:val="30"/>
        </w:rPr>
        <w:t>年版）》《安徽省基本公共服务实施标准（</w:t>
      </w:r>
      <w:r>
        <w:rPr>
          <w:sz w:val="30"/>
          <w:szCs w:val="30"/>
        </w:rPr>
        <w:t xml:space="preserve">2023 </w:t>
      </w:r>
      <w:r>
        <w:rPr>
          <w:rFonts w:ascii="新宋体" w:hAnsi="新宋体" w:eastAsia="新宋体" w:cs="新宋体"/>
          <w:sz w:val="30"/>
          <w:szCs w:val="30"/>
        </w:rPr>
        <w:t>年版）》，结合本地实际，抓紧调整本市基本公共服务实施标准，确保不</w:t>
      </w:r>
      <w:bookmarkStart w:id="0" w:name="page2"/>
      <w:bookmarkEnd w:id="0"/>
      <w:r>
        <w:rPr>
          <w:rFonts w:ascii="新宋体" w:hAnsi="新宋体" w:eastAsia="新宋体" w:cs="新宋体"/>
          <w:sz w:val="32"/>
          <w:szCs w:val="32"/>
        </w:rPr>
        <w:t>低于国家和省级标准。各市实施标准要于</w:t>
      </w:r>
      <w:r>
        <w:rPr>
          <w:sz w:val="32"/>
          <w:szCs w:val="32"/>
        </w:rPr>
        <w:t xml:space="preserve">2024 </w:t>
      </w:r>
      <w:r>
        <w:rPr>
          <w:rFonts w:ascii="新宋体" w:hAnsi="新宋体" w:eastAsia="新宋体" w:cs="新宋体"/>
          <w:sz w:val="32"/>
          <w:szCs w:val="32"/>
        </w:rPr>
        <w:t>年</w:t>
      </w:r>
      <w:r>
        <w:rPr>
          <w:sz w:val="32"/>
          <w:szCs w:val="32"/>
        </w:rPr>
        <w:t xml:space="preserve"> 3 </w:t>
      </w:r>
      <w:r>
        <w:rPr>
          <w:rFonts w:ascii="新宋体" w:hAnsi="新宋体" w:eastAsia="新宋体" w:cs="新宋体"/>
          <w:sz w:val="32"/>
          <w:szCs w:val="32"/>
        </w:rPr>
        <w:t>月底前印发实施，并及时向社会公布。</w:t>
      </w:r>
    </w:p>
    <w:p w14:paraId="399B2178">
      <w:pPr>
        <w:spacing w:after="0" w:line="253" w:lineRule="exact"/>
        <w:rPr>
          <w:sz w:val="20"/>
          <w:szCs w:val="20"/>
        </w:rPr>
      </w:pPr>
    </w:p>
    <w:p w14:paraId="72745AF9">
      <w:pPr>
        <w:spacing w:after="0" w:line="507" w:lineRule="exact"/>
        <w:ind w:left="140" w:firstLine="640"/>
        <w:jc w:val="both"/>
        <w:rPr>
          <w:sz w:val="20"/>
          <w:szCs w:val="20"/>
        </w:rPr>
      </w:pPr>
      <w:r>
        <w:rPr>
          <w:rFonts w:ascii="黑体" w:hAnsi="黑体" w:eastAsia="黑体" w:cs="黑体"/>
          <w:sz w:val="32"/>
          <w:szCs w:val="32"/>
        </w:rPr>
        <w:t>二、加强调整论证评估。</w:t>
      </w:r>
      <w:r>
        <w:rPr>
          <w:rFonts w:ascii="新宋体" w:hAnsi="新宋体" w:eastAsia="新宋体" w:cs="新宋体"/>
          <w:sz w:val="32"/>
          <w:szCs w:val="32"/>
        </w:rPr>
        <w:t>各市要坚持尽力而为、量力而行，对于超出国家和省级标准的新增服务项目、提高服务标准、扩大服务对象及增加服务内容等事项，要切实加强财政承受能力评估，履行相关审批程序，确保财力有保障、服务可持续。</w:t>
      </w:r>
    </w:p>
    <w:p w14:paraId="04CCBDC5">
      <w:pPr>
        <w:spacing w:after="0" w:line="208" w:lineRule="exact"/>
        <w:rPr>
          <w:sz w:val="20"/>
          <w:szCs w:val="20"/>
        </w:rPr>
      </w:pPr>
    </w:p>
    <w:p w14:paraId="56EB8D73">
      <w:pPr>
        <w:spacing w:after="0" w:line="519" w:lineRule="exact"/>
        <w:ind w:left="140" w:right="160" w:firstLine="640"/>
        <w:jc w:val="both"/>
        <w:rPr>
          <w:sz w:val="20"/>
          <w:szCs w:val="20"/>
        </w:rPr>
      </w:pPr>
      <w:r>
        <w:rPr>
          <w:rFonts w:ascii="黑体" w:hAnsi="黑体" w:eastAsia="黑体" w:cs="黑体"/>
          <w:sz w:val="32"/>
          <w:szCs w:val="32"/>
        </w:rPr>
        <w:t>三、做好事后报备工作。</w:t>
      </w:r>
      <w:r>
        <w:rPr>
          <w:rFonts w:ascii="新宋体" w:hAnsi="新宋体" w:eastAsia="新宋体" w:cs="新宋体"/>
          <w:sz w:val="32"/>
          <w:szCs w:val="32"/>
        </w:rPr>
        <w:t>各市要在本市实施标准印发后</w:t>
      </w:r>
      <w:r>
        <w:rPr>
          <w:sz w:val="32"/>
          <w:szCs w:val="32"/>
        </w:rPr>
        <w:t xml:space="preserve"> 1 </w:t>
      </w:r>
      <w:r>
        <w:rPr>
          <w:rFonts w:ascii="新宋体" w:hAnsi="新宋体" w:eastAsia="新宋体" w:cs="新宋体"/>
          <w:sz w:val="32"/>
          <w:szCs w:val="32"/>
        </w:rPr>
        <w:t>个月之内，将超出国家和省级标准的事项向省发展改革委、省财政厅及相关行业主管部门报备，说明超标事项的必要性、合理性和可行性。</w:t>
      </w:r>
    </w:p>
    <w:p w14:paraId="66CE4C5A">
      <w:pPr>
        <w:spacing w:after="0" w:line="252" w:lineRule="exact"/>
        <w:rPr>
          <w:sz w:val="20"/>
          <w:szCs w:val="20"/>
        </w:rPr>
      </w:pPr>
    </w:p>
    <w:p w14:paraId="6114BE8F">
      <w:pPr>
        <w:spacing w:after="0" w:line="507" w:lineRule="exact"/>
        <w:ind w:left="140" w:right="160" w:firstLine="640"/>
        <w:jc w:val="both"/>
        <w:rPr>
          <w:sz w:val="20"/>
          <w:szCs w:val="20"/>
        </w:rPr>
      </w:pPr>
      <w:r>
        <w:rPr>
          <w:rFonts w:ascii="黑体" w:hAnsi="黑体" w:eastAsia="黑体" w:cs="黑体"/>
          <w:sz w:val="32"/>
          <w:szCs w:val="32"/>
        </w:rPr>
        <w:t>四、确保服务有效落实。</w:t>
      </w:r>
      <w:r>
        <w:rPr>
          <w:rFonts w:ascii="新宋体" w:hAnsi="新宋体" w:eastAsia="新宋体" w:cs="新宋体"/>
          <w:sz w:val="32"/>
          <w:szCs w:val="32"/>
        </w:rPr>
        <w:t>各市要加强人员、财力、设施等要素保障，强化公共服务供给能力建设，确保国家标准、省实施标准及本市实施标准规定的服务项目落地落实，人民群众可获得、有感受。</w:t>
      </w:r>
    </w:p>
    <w:p w14:paraId="4C2C523F">
      <w:pPr>
        <w:spacing w:after="0" w:line="254" w:lineRule="exact"/>
        <w:rPr>
          <w:sz w:val="20"/>
          <w:szCs w:val="20"/>
        </w:rPr>
      </w:pPr>
    </w:p>
    <w:p w14:paraId="5276F3BE">
      <w:pPr>
        <w:spacing w:after="0" w:line="507" w:lineRule="exact"/>
        <w:ind w:left="140" w:firstLine="640"/>
        <w:jc w:val="both"/>
        <w:rPr>
          <w:sz w:val="20"/>
          <w:szCs w:val="20"/>
        </w:rPr>
      </w:pPr>
      <w:r>
        <w:rPr>
          <w:rFonts w:ascii="黑体" w:hAnsi="黑体" w:eastAsia="黑体" w:cs="黑体"/>
          <w:sz w:val="32"/>
          <w:szCs w:val="32"/>
        </w:rPr>
        <w:t>五、加强标准监测评估。</w:t>
      </w:r>
      <w:r>
        <w:rPr>
          <w:rFonts w:ascii="新宋体" w:hAnsi="新宋体" w:eastAsia="新宋体" w:cs="新宋体"/>
          <w:sz w:val="32"/>
          <w:szCs w:val="32"/>
        </w:rPr>
        <w:t>各市发展改革委要牵头会同相关行业主管部门，统筹做好本地区基本公共服务实施标准落实工作，适时组织实施情况的联合检查和效果评估，加强监测预警，重大情况及时向所在市人民政府和省发展改革委报告。</w:t>
      </w:r>
    </w:p>
    <w:p w14:paraId="48F07762">
      <w:pPr>
        <w:spacing w:after="0" w:line="20" w:lineRule="exact"/>
        <w:rPr>
          <w:sz w:val="20"/>
          <w:szCs w:val="20"/>
        </w:rPr>
      </w:pPr>
    </w:p>
    <w:p w14:paraId="1656353F">
      <w:pPr>
        <w:spacing w:after="0" w:line="200" w:lineRule="exact"/>
        <w:rPr>
          <w:sz w:val="20"/>
          <w:szCs w:val="20"/>
        </w:rPr>
      </w:pPr>
    </w:p>
    <w:p w14:paraId="2822A1C5">
      <w:pPr>
        <w:spacing w:after="0" w:line="200" w:lineRule="exact"/>
        <w:rPr>
          <w:sz w:val="20"/>
          <w:szCs w:val="20"/>
        </w:rPr>
      </w:pPr>
    </w:p>
    <w:p w14:paraId="0D2F60E6">
      <w:pPr>
        <w:spacing w:after="0" w:line="200" w:lineRule="exact"/>
        <w:rPr>
          <w:sz w:val="20"/>
          <w:szCs w:val="20"/>
        </w:rPr>
      </w:pPr>
    </w:p>
    <w:p w14:paraId="176B01CA">
      <w:pPr>
        <w:spacing w:after="0" w:line="200" w:lineRule="exact"/>
        <w:rPr>
          <w:sz w:val="20"/>
          <w:szCs w:val="20"/>
        </w:rPr>
      </w:pPr>
    </w:p>
    <w:p w14:paraId="3C3729DB">
      <w:pPr>
        <w:spacing w:after="0" w:line="200" w:lineRule="exact"/>
        <w:rPr>
          <w:sz w:val="20"/>
          <w:szCs w:val="20"/>
        </w:rPr>
      </w:pPr>
    </w:p>
    <w:p w14:paraId="0141ED3F">
      <w:pPr>
        <w:spacing w:after="0" w:line="200" w:lineRule="exact"/>
        <w:rPr>
          <w:sz w:val="20"/>
          <w:szCs w:val="20"/>
        </w:rPr>
      </w:pPr>
    </w:p>
    <w:p w14:paraId="5495FF90">
      <w:pPr>
        <w:spacing w:after="0" w:line="200" w:lineRule="exact"/>
        <w:rPr>
          <w:sz w:val="20"/>
          <w:szCs w:val="20"/>
        </w:rPr>
      </w:pPr>
    </w:p>
    <w:p w14:paraId="1086368A">
      <w:pPr>
        <w:spacing w:after="0" w:line="200" w:lineRule="exact"/>
        <w:rPr>
          <w:sz w:val="20"/>
          <w:szCs w:val="20"/>
        </w:rPr>
      </w:pPr>
    </w:p>
    <w:p w14:paraId="31560EA8">
      <w:pPr>
        <w:spacing w:after="0" w:line="200" w:lineRule="exact"/>
        <w:rPr>
          <w:sz w:val="20"/>
          <w:szCs w:val="20"/>
        </w:rPr>
      </w:pPr>
    </w:p>
    <w:p w14:paraId="0EA9702E">
      <w:pPr>
        <w:spacing w:after="0" w:line="256" w:lineRule="exact"/>
        <w:rPr>
          <w:sz w:val="20"/>
          <w:szCs w:val="20"/>
        </w:rPr>
      </w:pPr>
    </w:p>
    <w:p w14:paraId="286C48F7">
      <w:pPr>
        <w:tabs>
          <w:tab w:val="left" w:pos="5740"/>
        </w:tabs>
        <w:spacing w:after="0" w:line="366" w:lineRule="exact"/>
        <w:ind w:left="500"/>
        <w:rPr>
          <w:sz w:val="20"/>
          <w:szCs w:val="20"/>
        </w:rPr>
      </w:pPr>
      <w:r>
        <w:rPr>
          <w:rFonts w:ascii="新宋体" w:hAnsi="新宋体" w:eastAsia="新宋体" w:cs="新宋体"/>
          <w:sz w:val="32"/>
          <w:szCs w:val="32"/>
        </w:rPr>
        <w:t>安徽省发展和改革委员会</w:t>
      </w:r>
      <w:r>
        <w:rPr>
          <w:rFonts w:eastAsiaTheme="minorEastAsia"/>
          <w:sz w:val="20"/>
          <w:szCs w:val="20"/>
        </w:rPr>
        <w:tab/>
      </w:r>
      <w:r>
        <w:rPr>
          <w:rFonts w:ascii="新宋体" w:hAnsi="新宋体" w:eastAsia="新宋体" w:cs="新宋体"/>
          <w:sz w:val="32"/>
          <w:szCs w:val="32"/>
        </w:rPr>
        <w:t>安徽省教育厅</w:t>
      </w:r>
    </w:p>
    <w:p w14:paraId="05F6C3E5">
      <w:pPr>
        <w:rPr>
          <w:sz w:val="22"/>
          <w:szCs w:val="22"/>
        </w:rPr>
        <w:sectPr>
          <w:pgSz w:w="11900" w:h="16840"/>
          <w:pgMar w:top="1440" w:right="1424" w:bottom="1018" w:left="1440" w:header="0" w:footer="0" w:gutter="0"/>
          <w:cols w:equalWidth="0" w:num="1">
            <w:col w:w="9040"/>
          </w:cols>
        </w:sectPr>
      </w:pPr>
    </w:p>
    <w:p w14:paraId="27D5A9AB">
      <w:pPr>
        <w:spacing w:after="0" w:line="249" w:lineRule="exact"/>
        <w:rPr>
          <w:sz w:val="20"/>
          <w:szCs w:val="20"/>
        </w:rPr>
      </w:pPr>
    </w:p>
    <w:p w14:paraId="798E24CE">
      <w:pPr>
        <w:spacing w:after="0" w:line="341" w:lineRule="exact"/>
        <w:ind w:left="360"/>
        <w:rPr>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 xml:space="preserve"> 2 </w:t>
      </w:r>
      <w:r>
        <w:rPr>
          <w:rFonts w:ascii="宋体" w:hAnsi="宋体" w:eastAsia="宋体" w:cs="宋体"/>
          <w:sz w:val="28"/>
          <w:szCs w:val="28"/>
        </w:rPr>
        <w:t>—</w:t>
      </w:r>
    </w:p>
    <w:p w14:paraId="3839DC0E">
      <w:pPr>
        <w:spacing w:after="0" w:line="200" w:lineRule="exact"/>
        <w:rPr>
          <w:rFonts w:eastAsiaTheme="minorEastAsia"/>
        </w:rPr>
      </w:pPr>
      <w:bookmarkStart w:id="1" w:name="page1_0"/>
      <w:bookmarkEnd w:id="1"/>
    </w:p>
    <w:p w14:paraId="315C021B">
      <w:pPr>
        <w:spacing w:after="0" w:line="200" w:lineRule="exact"/>
        <w:rPr>
          <w:rFonts w:eastAsiaTheme="minorEastAsia"/>
        </w:rPr>
      </w:pPr>
    </w:p>
    <w:p w14:paraId="59C040F0">
      <w:pPr>
        <w:spacing w:after="0" w:line="200" w:lineRule="exact"/>
        <w:rPr>
          <w:rFonts w:eastAsiaTheme="minorEastAsia"/>
        </w:rPr>
      </w:pPr>
    </w:p>
    <w:p w14:paraId="009CAB6E">
      <w:pPr>
        <w:spacing w:after="0" w:line="200" w:lineRule="exact"/>
        <w:rPr>
          <w:rFonts w:eastAsiaTheme="minorEastAsia"/>
        </w:rPr>
      </w:pPr>
    </w:p>
    <w:p w14:paraId="66FCD829">
      <w:pPr>
        <w:spacing w:after="0" w:line="200" w:lineRule="exact"/>
        <w:rPr>
          <w:rFonts w:eastAsiaTheme="minorEastAsia"/>
        </w:rPr>
      </w:pPr>
    </w:p>
    <w:p w14:paraId="772FF6EE">
      <w:pPr>
        <w:spacing w:after="0" w:line="200" w:lineRule="exact"/>
        <w:rPr>
          <w:rFonts w:eastAsiaTheme="minorEastAsia"/>
        </w:rPr>
      </w:pPr>
    </w:p>
    <w:p w14:paraId="0F8D9CB8">
      <w:pPr>
        <w:spacing w:after="0" w:line="200" w:lineRule="exact"/>
        <w:rPr>
          <w:rFonts w:eastAsiaTheme="minorEastAsia"/>
        </w:rPr>
      </w:pPr>
    </w:p>
    <w:p w14:paraId="4536A96D">
      <w:pPr>
        <w:spacing w:after="0" w:line="200" w:lineRule="exact"/>
        <w:rPr>
          <w:rFonts w:eastAsiaTheme="minorEastAsia"/>
        </w:rPr>
      </w:pPr>
    </w:p>
    <w:p w14:paraId="68CB64BA">
      <w:pPr>
        <w:spacing w:after="0" w:line="200" w:lineRule="exact"/>
        <w:rPr>
          <w:rFonts w:eastAsiaTheme="minorEastAsia"/>
        </w:rPr>
      </w:pPr>
    </w:p>
    <w:p w14:paraId="19E502D8">
      <w:pPr>
        <w:spacing w:after="0" w:line="200" w:lineRule="exact"/>
        <w:rPr>
          <w:rFonts w:eastAsiaTheme="minorEastAsia"/>
        </w:rPr>
      </w:pPr>
    </w:p>
    <w:p w14:paraId="27A18427">
      <w:pPr>
        <w:spacing w:after="0" w:line="200" w:lineRule="exact"/>
        <w:rPr>
          <w:rFonts w:eastAsiaTheme="minorEastAsia"/>
        </w:rPr>
      </w:pPr>
    </w:p>
    <w:p w14:paraId="6B2DD869">
      <w:pPr>
        <w:spacing w:after="0" w:line="200" w:lineRule="exact"/>
        <w:rPr>
          <w:rFonts w:eastAsiaTheme="minorEastAsia"/>
        </w:rPr>
      </w:pPr>
    </w:p>
    <w:p w14:paraId="5CC443C7">
      <w:pPr>
        <w:spacing w:after="0" w:line="200" w:lineRule="exact"/>
        <w:rPr>
          <w:rFonts w:eastAsiaTheme="minorEastAsia"/>
        </w:rPr>
      </w:pPr>
    </w:p>
    <w:p w14:paraId="449E39DB">
      <w:pPr>
        <w:spacing w:after="0" w:line="264" w:lineRule="exact"/>
        <w:rPr>
          <w:rFonts w:eastAsiaTheme="minorEastAsia"/>
        </w:rPr>
      </w:pPr>
    </w:p>
    <w:p w14:paraId="7040F651">
      <w:pPr>
        <w:tabs>
          <w:tab w:val="left" w:pos="5740"/>
        </w:tabs>
        <w:spacing w:after="0" w:line="366" w:lineRule="exact"/>
        <w:ind w:left="1300"/>
        <w:rPr>
          <w:rFonts w:eastAsiaTheme="minorEastAsia"/>
          <w:sz w:val="20"/>
          <w:szCs w:val="20"/>
        </w:rPr>
      </w:pPr>
      <w:r>
        <w:rPr>
          <w:rFonts w:ascii="新宋体" w:hAnsi="新宋体" w:eastAsia="新宋体" w:cs="新宋体"/>
          <w:sz w:val="32"/>
          <w:szCs w:val="32"/>
        </w:rPr>
        <w:t>安徽省民政厅</w:t>
      </w:r>
      <w:r>
        <w:rPr>
          <w:rFonts w:eastAsiaTheme="minorEastAsia"/>
          <w:sz w:val="20"/>
          <w:szCs w:val="20"/>
        </w:rPr>
        <w:tab/>
      </w:r>
      <w:r>
        <w:rPr>
          <w:rFonts w:ascii="新宋体" w:hAnsi="新宋体" w:eastAsia="新宋体" w:cs="新宋体"/>
          <w:sz w:val="32"/>
          <w:szCs w:val="32"/>
        </w:rPr>
        <w:t>安徽省财政厅</w:t>
      </w:r>
    </w:p>
    <w:p w14:paraId="6BA03835">
      <w:pPr>
        <w:spacing w:after="0" w:line="20" w:lineRule="exact"/>
        <w:rPr>
          <w:rFonts w:eastAsiaTheme="minorEastAsia"/>
        </w:rPr>
      </w:pPr>
    </w:p>
    <w:p w14:paraId="2271A7B7">
      <w:pPr>
        <w:spacing w:after="0" w:line="200" w:lineRule="exact"/>
        <w:rPr>
          <w:rFonts w:eastAsiaTheme="minorEastAsia"/>
        </w:rPr>
      </w:pPr>
    </w:p>
    <w:p w14:paraId="5744837C">
      <w:pPr>
        <w:spacing w:after="0" w:line="200" w:lineRule="exact"/>
        <w:rPr>
          <w:rFonts w:eastAsiaTheme="minorEastAsia"/>
        </w:rPr>
      </w:pPr>
    </w:p>
    <w:p w14:paraId="199E6DCF">
      <w:pPr>
        <w:spacing w:after="0" w:line="200" w:lineRule="exact"/>
        <w:rPr>
          <w:rFonts w:eastAsiaTheme="minorEastAsia"/>
        </w:rPr>
      </w:pPr>
    </w:p>
    <w:p w14:paraId="7A6F624A">
      <w:pPr>
        <w:spacing w:after="0" w:line="200" w:lineRule="exact"/>
        <w:rPr>
          <w:rFonts w:eastAsiaTheme="minorEastAsia"/>
        </w:rPr>
      </w:pPr>
    </w:p>
    <w:p w14:paraId="1CD89136">
      <w:pPr>
        <w:spacing w:after="0" w:line="200" w:lineRule="exact"/>
        <w:rPr>
          <w:rFonts w:eastAsiaTheme="minorEastAsia"/>
        </w:rPr>
      </w:pPr>
    </w:p>
    <w:p w14:paraId="46A86FE3">
      <w:pPr>
        <w:spacing w:after="0" w:line="200" w:lineRule="exact"/>
        <w:rPr>
          <w:rFonts w:eastAsiaTheme="minorEastAsia"/>
        </w:rPr>
      </w:pPr>
    </w:p>
    <w:p w14:paraId="62901591">
      <w:pPr>
        <w:spacing w:after="0" w:line="200" w:lineRule="exact"/>
        <w:rPr>
          <w:rFonts w:eastAsiaTheme="minorEastAsia"/>
        </w:rPr>
      </w:pPr>
    </w:p>
    <w:p w14:paraId="39CC5A47">
      <w:pPr>
        <w:spacing w:after="0" w:line="200" w:lineRule="exact"/>
        <w:rPr>
          <w:rFonts w:eastAsiaTheme="minorEastAsia"/>
        </w:rPr>
      </w:pPr>
    </w:p>
    <w:p w14:paraId="4CFEADB0">
      <w:pPr>
        <w:spacing w:after="0" w:line="200" w:lineRule="exact"/>
        <w:rPr>
          <w:rFonts w:eastAsiaTheme="minorEastAsia"/>
        </w:rPr>
      </w:pPr>
    </w:p>
    <w:p w14:paraId="0C2067FD">
      <w:pPr>
        <w:spacing w:after="0" w:line="200" w:lineRule="exact"/>
        <w:rPr>
          <w:rFonts w:eastAsiaTheme="minorEastAsia"/>
        </w:rPr>
      </w:pPr>
    </w:p>
    <w:p w14:paraId="39CFFB03">
      <w:pPr>
        <w:spacing w:after="0" w:line="335" w:lineRule="exact"/>
        <w:rPr>
          <w:rFonts w:eastAsiaTheme="minorEastAsia"/>
        </w:rPr>
      </w:pPr>
    </w:p>
    <w:p w14:paraId="2478FC13">
      <w:pPr>
        <w:tabs>
          <w:tab w:val="left" w:pos="4940"/>
        </w:tabs>
        <w:spacing w:after="0" w:line="366" w:lineRule="exact"/>
        <w:ind w:left="180"/>
        <w:rPr>
          <w:rFonts w:eastAsiaTheme="minorEastAsia"/>
          <w:sz w:val="20"/>
          <w:szCs w:val="20"/>
        </w:rPr>
      </w:pPr>
      <w:r>
        <w:rPr>
          <w:rFonts w:ascii="新宋体" w:hAnsi="新宋体" w:eastAsia="新宋体" w:cs="新宋体"/>
          <w:sz w:val="32"/>
          <w:szCs w:val="32"/>
        </w:rPr>
        <w:t>安徽省人力资源和社会保障厅</w:t>
      </w:r>
      <w:r>
        <w:rPr>
          <w:rFonts w:eastAsiaTheme="minorEastAsia"/>
          <w:sz w:val="20"/>
          <w:szCs w:val="20"/>
        </w:rPr>
        <w:tab/>
      </w:r>
      <w:r>
        <w:rPr>
          <w:rFonts w:ascii="新宋体" w:hAnsi="新宋体" w:eastAsia="新宋体" w:cs="新宋体"/>
          <w:sz w:val="31"/>
          <w:szCs w:val="31"/>
        </w:rPr>
        <w:t>安徽省住房和城乡建设厅</w:t>
      </w:r>
    </w:p>
    <w:p w14:paraId="7D99BCC1">
      <w:pPr>
        <w:spacing w:after="0" w:line="20" w:lineRule="exact"/>
        <w:rPr>
          <w:rFonts w:eastAsiaTheme="minorEastAsia"/>
        </w:rPr>
      </w:pPr>
    </w:p>
    <w:p w14:paraId="78A48CBC">
      <w:pPr>
        <w:spacing w:after="0" w:line="200" w:lineRule="exact"/>
        <w:rPr>
          <w:rFonts w:eastAsiaTheme="minorEastAsia"/>
        </w:rPr>
      </w:pPr>
    </w:p>
    <w:p w14:paraId="6A3E80C6">
      <w:pPr>
        <w:spacing w:after="0" w:line="200" w:lineRule="exact"/>
        <w:rPr>
          <w:rFonts w:eastAsiaTheme="minorEastAsia"/>
        </w:rPr>
      </w:pPr>
    </w:p>
    <w:p w14:paraId="745F8A9A">
      <w:pPr>
        <w:spacing w:after="0" w:line="200" w:lineRule="exact"/>
        <w:rPr>
          <w:rFonts w:eastAsiaTheme="minorEastAsia"/>
        </w:rPr>
      </w:pPr>
    </w:p>
    <w:p w14:paraId="5B335311">
      <w:pPr>
        <w:spacing w:after="0" w:line="200" w:lineRule="exact"/>
        <w:rPr>
          <w:rFonts w:eastAsiaTheme="minorEastAsia"/>
        </w:rPr>
      </w:pPr>
    </w:p>
    <w:p w14:paraId="23CFB808">
      <w:pPr>
        <w:spacing w:after="0" w:line="200" w:lineRule="exact"/>
        <w:rPr>
          <w:rFonts w:eastAsiaTheme="minorEastAsia"/>
        </w:rPr>
      </w:pPr>
    </w:p>
    <w:p w14:paraId="0D874F02">
      <w:pPr>
        <w:spacing w:after="0" w:line="200" w:lineRule="exact"/>
        <w:rPr>
          <w:rFonts w:eastAsiaTheme="minorEastAsia"/>
        </w:rPr>
      </w:pPr>
    </w:p>
    <w:p w14:paraId="0E6588F4">
      <w:pPr>
        <w:spacing w:after="0" w:line="200" w:lineRule="exact"/>
        <w:rPr>
          <w:rFonts w:eastAsiaTheme="minorEastAsia"/>
        </w:rPr>
      </w:pPr>
    </w:p>
    <w:p w14:paraId="1FD52568">
      <w:pPr>
        <w:spacing w:after="0" w:line="200" w:lineRule="exact"/>
        <w:rPr>
          <w:rFonts w:eastAsiaTheme="minorEastAsia"/>
        </w:rPr>
      </w:pPr>
    </w:p>
    <w:p w14:paraId="7139547F">
      <w:pPr>
        <w:spacing w:after="0" w:line="200" w:lineRule="exact"/>
        <w:rPr>
          <w:rFonts w:eastAsiaTheme="minorEastAsia"/>
        </w:rPr>
      </w:pPr>
    </w:p>
    <w:p w14:paraId="6F2E221C">
      <w:pPr>
        <w:spacing w:after="0" w:line="200" w:lineRule="exact"/>
        <w:rPr>
          <w:rFonts w:eastAsiaTheme="minorEastAsia"/>
        </w:rPr>
      </w:pPr>
    </w:p>
    <w:p w14:paraId="47E2839F">
      <w:pPr>
        <w:spacing w:after="0" w:line="334" w:lineRule="exact"/>
        <w:rPr>
          <w:rFonts w:eastAsiaTheme="minorEastAsia"/>
        </w:rPr>
      </w:pPr>
    </w:p>
    <w:p w14:paraId="368D929E">
      <w:pPr>
        <w:tabs>
          <w:tab w:val="left" w:pos="5100"/>
        </w:tabs>
        <w:spacing w:after="0" w:line="366" w:lineRule="exact"/>
        <w:ind w:left="820"/>
        <w:rPr>
          <w:rFonts w:eastAsiaTheme="minorEastAsia"/>
          <w:sz w:val="20"/>
          <w:szCs w:val="20"/>
        </w:rPr>
      </w:pPr>
      <w:r>
        <w:rPr>
          <w:rFonts w:ascii="新宋体" w:hAnsi="新宋体" w:eastAsia="新宋体" w:cs="新宋体"/>
          <w:sz w:val="32"/>
          <w:szCs w:val="32"/>
        </w:rPr>
        <w:t>安徽省文化和旅游厅</w:t>
      </w:r>
      <w:r>
        <w:rPr>
          <w:rFonts w:eastAsiaTheme="minorEastAsia"/>
          <w:sz w:val="20"/>
          <w:szCs w:val="20"/>
        </w:rPr>
        <w:tab/>
      </w:r>
      <w:r>
        <w:rPr>
          <w:rFonts w:ascii="新宋体" w:hAnsi="新宋体" w:eastAsia="新宋体" w:cs="新宋体"/>
          <w:sz w:val="32"/>
          <w:szCs w:val="32"/>
        </w:rPr>
        <w:t>安徽省卫生健康委员会</w:t>
      </w:r>
    </w:p>
    <w:p w14:paraId="1A0ABC26">
      <w:pPr>
        <w:spacing w:after="0" w:line="20" w:lineRule="exact"/>
        <w:rPr>
          <w:rFonts w:eastAsiaTheme="minorEastAsia"/>
        </w:rPr>
      </w:pPr>
    </w:p>
    <w:p w14:paraId="383E5919">
      <w:pPr>
        <w:spacing w:after="0" w:line="200" w:lineRule="exact"/>
        <w:rPr>
          <w:rFonts w:eastAsiaTheme="minorEastAsia"/>
        </w:rPr>
      </w:pPr>
    </w:p>
    <w:p w14:paraId="5FD6E746">
      <w:pPr>
        <w:spacing w:after="0" w:line="200" w:lineRule="exact"/>
        <w:rPr>
          <w:rFonts w:eastAsiaTheme="minorEastAsia"/>
        </w:rPr>
      </w:pPr>
    </w:p>
    <w:p w14:paraId="40E9C80C">
      <w:pPr>
        <w:spacing w:after="0" w:line="200" w:lineRule="exact"/>
        <w:rPr>
          <w:rFonts w:eastAsiaTheme="minorEastAsia"/>
        </w:rPr>
      </w:pPr>
    </w:p>
    <w:p w14:paraId="5F4897C4">
      <w:pPr>
        <w:spacing w:after="0" w:line="200" w:lineRule="exact"/>
        <w:rPr>
          <w:rFonts w:eastAsiaTheme="minorEastAsia"/>
        </w:rPr>
      </w:pPr>
    </w:p>
    <w:p w14:paraId="54838DD9">
      <w:pPr>
        <w:spacing w:after="0" w:line="200" w:lineRule="exact"/>
        <w:rPr>
          <w:rFonts w:eastAsiaTheme="minorEastAsia"/>
        </w:rPr>
      </w:pPr>
    </w:p>
    <w:p w14:paraId="2F002830">
      <w:pPr>
        <w:spacing w:after="0" w:line="200" w:lineRule="exact"/>
        <w:rPr>
          <w:rFonts w:eastAsiaTheme="minorEastAsia"/>
        </w:rPr>
      </w:pPr>
    </w:p>
    <w:p w14:paraId="4053DC4C">
      <w:pPr>
        <w:spacing w:after="0" w:line="200" w:lineRule="exact"/>
        <w:rPr>
          <w:rFonts w:eastAsiaTheme="minorEastAsia"/>
        </w:rPr>
      </w:pPr>
    </w:p>
    <w:p w14:paraId="60A92FE9">
      <w:pPr>
        <w:spacing w:after="0" w:line="200" w:lineRule="exact"/>
        <w:rPr>
          <w:rFonts w:eastAsiaTheme="minorEastAsia"/>
        </w:rPr>
      </w:pPr>
    </w:p>
    <w:p w14:paraId="45388793">
      <w:pPr>
        <w:spacing w:after="0" w:line="200" w:lineRule="exact"/>
        <w:rPr>
          <w:rFonts w:eastAsiaTheme="minorEastAsia"/>
        </w:rPr>
      </w:pPr>
    </w:p>
    <w:p w14:paraId="398740FB">
      <w:pPr>
        <w:spacing w:after="0" w:line="256" w:lineRule="exact"/>
        <w:rPr>
          <w:rFonts w:eastAsiaTheme="minorEastAsia"/>
        </w:rPr>
      </w:pPr>
    </w:p>
    <w:p w14:paraId="19D6E70B">
      <w:pPr>
        <w:tabs>
          <w:tab w:val="left" w:pos="5740"/>
        </w:tabs>
        <w:spacing w:after="0" w:line="366" w:lineRule="exact"/>
        <w:ind w:left="660"/>
        <w:rPr>
          <w:rFonts w:eastAsiaTheme="minorEastAsia"/>
          <w:sz w:val="20"/>
          <w:szCs w:val="20"/>
        </w:rPr>
      </w:pPr>
      <w:r>
        <w:rPr>
          <w:rFonts w:ascii="新宋体" w:hAnsi="新宋体" w:eastAsia="新宋体" w:cs="新宋体"/>
          <w:sz w:val="32"/>
          <w:szCs w:val="32"/>
        </w:rPr>
        <w:t>安徽省退役军人事务厅</w:t>
      </w:r>
      <w:r>
        <w:rPr>
          <w:rFonts w:eastAsiaTheme="minorEastAsia"/>
          <w:sz w:val="20"/>
          <w:szCs w:val="20"/>
        </w:rPr>
        <w:tab/>
      </w:r>
      <w:r>
        <w:rPr>
          <w:rFonts w:ascii="新宋体" w:hAnsi="新宋体" w:eastAsia="新宋体" w:cs="新宋体"/>
          <w:sz w:val="32"/>
          <w:szCs w:val="32"/>
        </w:rPr>
        <w:t>安徽省体育局</w:t>
      </w:r>
    </w:p>
    <w:p w14:paraId="553CE7E2">
      <w:pPr>
        <w:spacing w:after="0" w:line="91" w:lineRule="exact"/>
        <w:rPr>
          <w:rFonts w:eastAsiaTheme="minorEastAsia"/>
        </w:rPr>
      </w:pPr>
    </w:p>
    <w:p w14:paraId="7D92A812">
      <w:pPr>
        <w:spacing w:after="0" w:line="390" w:lineRule="exact"/>
        <w:ind w:left="5420"/>
        <w:rPr>
          <w:rFonts w:eastAsiaTheme="minorEastAsia"/>
          <w:sz w:val="20"/>
          <w:szCs w:val="20"/>
        </w:rPr>
      </w:pPr>
      <w:r>
        <w:rPr>
          <w:sz w:val="32"/>
          <w:szCs w:val="32"/>
        </w:rPr>
        <w:t>2023</w:t>
      </w:r>
      <w:r>
        <w:rPr>
          <w:rFonts w:ascii="新宋体" w:hAnsi="新宋体" w:eastAsia="新宋体" w:cs="新宋体"/>
          <w:sz w:val="32"/>
          <w:szCs w:val="32"/>
        </w:rPr>
        <w:t>年</w:t>
      </w:r>
      <w:r>
        <w:rPr>
          <w:sz w:val="32"/>
          <w:szCs w:val="32"/>
        </w:rPr>
        <w:t>11</w:t>
      </w:r>
      <w:r>
        <w:rPr>
          <w:rFonts w:ascii="新宋体" w:hAnsi="新宋体" w:eastAsia="新宋体" w:cs="新宋体"/>
          <w:sz w:val="32"/>
          <w:szCs w:val="32"/>
        </w:rPr>
        <w:t>月</w:t>
      </w:r>
      <w:r>
        <w:rPr>
          <w:sz w:val="32"/>
          <w:szCs w:val="32"/>
        </w:rPr>
        <w:t>22</w:t>
      </w:r>
      <w:r>
        <w:rPr>
          <w:rFonts w:ascii="新宋体" w:hAnsi="新宋体" w:eastAsia="新宋体" w:cs="新宋体"/>
          <w:sz w:val="32"/>
          <w:szCs w:val="32"/>
        </w:rPr>
        <w:t>日</w:t>
      </w:r>
    </w:p>
    <w:p w14:paraId="080F094E">
      <w:pPr>
        <w:spacing w:after="0" w:line="200" w:lineRule="exact"/>
        <w:rPr>
          <w:rFonts w:eastAsiaTheme="minorEastAsia"/>
        </w:rPr>
      </w:pPr>
    </w:p>
    <w:p w14:paraId="3257AEE3">
      <w:pPr>
        <w:spacing w:after="0" w:line="200" w:lineRule="exact"/>
        <w:rPr>
          <w:rFonts w:eastAsiaTheme="minorEastAsia"/>
        </w:rPr>
      </w:pPr>
    </w:p>
    <w:p w14:paraId="4CDB4798">
      <w:pPr>
        <w:spacing w:after="0" w:line="200" w:lineRule="exact"/>
        <w:rPr>
          <w:rFonts w:eastAsiaTheme="minorEastAsia"/>
        </w:rPr>
      </w:pPr>
    </w:p>
    <w:p w14:paraId="1844F319">
      <w:pPr>
        <w:spacing w:after="0" w:line="200" w:lineRule="exact"/>
        <w:rPr>
          <w:rFonts w:eastAsiaTheme="minorEastAsia"/>
        </w:rPr>
      </w:pPr>
    </w:p>
    <w:p w14:paraId="313E1C7F">
      <w:pPr>
        <w:spacing w:after="0" w:line="200" w:lineRule="exact"/>
        <w:rPr>
          <w:rFonts w:eastAsiaTheme="minorEastAsia"/>
        </w:rPr>
      </w:pPr>
    </w:p>
    <w:p w14:paraId="395903D5">
      <w:pPr>
        <w:spacing w:after="0" w:line="200" w:lineRule="exact"/>
        <w:rPr>
          <w:rFonts w:eastAsiaTheme="minorEastAsia"/>
        </w:rPr>
      </w:pPr>
    </w:p>
    <w:p w14:paraId="748E85FD">
      <w:pPr>
        <w:spacing w:after="0" w:line="200" w:lineRule="exact"/>
        <w:rPr>
          <w:rFonts w:eastAsiaTheme="minorEastAsia"/>
        </w:rPr>
      </w:pPr>
    </w:p>
    <w:p w14:paraId="69299D22">
      <w:pPr>
        <w:spacing w:after="0" w:line="200" w:lineRule="exact"/>
        <w:rPr>
          <w:rFonts w:eastAsiaTheme="minorEastAsia"/>
        </w:rPr>
      </w:pPr>
    </w:p>
    <w:p w14:paraId="61C1D590">
      <w:pPr>
        <w:spacing w:after="0" w:line="288" w:lineRule="exact"/>
        <w:rPr>
          <w:rFonts w:eastAsiaTheme="minorEastAsia"/>
        </w:rPr>
      </w:pPr>
    </w:p>
    <w:p w14:paraId="0E225E14">
      <w:pPr>
        <w:spacing w:after="0" w:line="341" w:lineRule="exact"/>
        <w:ind w:right="364"/>
        <w:jc w:val="right"/>
        <w:rPr>
          <w:rFonts w:eastAsiaTheme="minorEastAsia"/>
          <w:sz w:val="20"/>
          <w:szCs w:val="20"/>
        </w:rPr>
      </w:pPr>
      <w:r>
        <w:rPr>
          <w:rFonts w:ascii="宋体" w:hAnsi="宋体" w:eastAsia="宋体" w:cs="宋体"/>
          <w:sz w:val="28"/>
          <w:szCs w:val="28"/>
        </w:rPr>
        <w:t>—</w:t>
      </w:r>
      <w:r>
        <w:rPr>
          <w:sz w:val="28"/>
          <w:szCs w:val="28"/>
        </w:rPr>
        <w:t xml:space="preserve"> 3 </w:t>
      </w:r>
      <w:r>
        <w:rPr>
          <w:rFonts w:ascii="宋体" w:hAnsi="宋体" w:eastAsia="宋体" w:cs="宋体"/>
          <w:sz w:val="28"/>
          <w:szCs w:val="28"/>
        </w:rPr>
        <w:t>—</w:t>
      </w:r>
    </w:p>
    <w:p w14:paraId="0841F64D">
      <w:pPr>
        <w:rPr>
          <w:rFonts w:eastAsiaTheme="minorEastAsia"/>
          <w:sz w:val="22"/>
          <w:szCs w:val="22"/>
        </w:rPr>
        <w:sectPr>
          <w:pgSz w:w="11900" w:h="16840"/>
          <w:pgMar w:top="1440" w:right="1440" w:bottom="1018" w:left="1440" w:header="0" w:footer="0" w:gutter="0"/>
          <w:cols w:equalWidth="0" w:num="1">
            <w:col w:w="9024"/>
          </w:cols>
        </w:sectPr>
      </w:pPr>
    </w:p>
    <w:p w14:paraId="6FDDBC25">
      <w:pPr>
        <w:spacing w:after="0" w:line="200" w:lineRule="exact"/>
        <w:rPr>
          <w:rFonts w:eastAsiaTheme="minorEastAsia"/>
          <w:sz w:val="20"/>
          <w:szCs w:val="20"/>
        </w:rPr>
      </w:pPr>
      <w:bookmarkStart w:id="2" w:name="page2_0"/>
      <w:bookmarkEnd w:id="2"/>
    </w:p>
    <w:p w14:paraId="3EF9D30D">
      <w:pPr>
        <w:spacing w:after="0" w:line="200" w:lineRule="exact"/>
        <w:rPr>
          <w:rFonts w:eastAsiaTheme="minorEastAsia"/>
          <w:sz w:val="20"/>
          <w:szCs w:val="20"/>
        </w:rPr>
      </w:pPr>
    </w:p>
    <w:p w14:paraId="688A0BD0">
      <w:pPr>
        <w:spacing w:after="0" w:line="200" w:lineRule="exact"/>
        <w:rPr>
          <w:rFonts w:eastAsiaTheme="minorEastAsia"/>
          <w:sz w:val="20"/>
          <w:szCs w:val="20"/>
        </w:rPr>
      </w:pPr>
    </w:p>
    <w:p w14:paraId="0F5893DE">
      <w:pPr>
        <w:spacing w:after="0" w:line="200" w:lineRule="exact"/>
        <w:rPr>
          <w:rFonts w:eastAsiaTheme="minorEastAsia"/>
          <w:sz w:val="20"/>
          <w:szCs w:val="20"/>
        </w:rPr>
      </w:pPr>
    </w:p>
    <w:p w14:paraId="0DDE3967">
      <w:pPr>
        <w:spacing w:after="0" w:line="200" w:lineRule="exact"/>
        <w:rPr>
          <w:rFonts w:eastAsiaTheme="minorEastAsia"/>
          <w:sz w:val="20"/>
          <w:szCs w:val="20"/>
        </w:rPr>
      </w:pPr>
    </w:p>
    <w:p w14:paraId="04DAF10A">
      <w:pPr>
        <w:spacing w:after="0" w:line="284" w:lineRule="exact"/>
        <w:rPr>
          <w:rFonts w:eastAsiaTheme="minorEastAsia"/>
          <w:sz w:val="20"/>
          <w:szCs w:val="20"/>
        </w:rPr>
      </w:pPr>
    </w:p>
    <w:p w14:paraId="535288C5">
      <w:pPr>
        <w:spacing w:after="0" w:line="502" w:lineRule="exact"/>
        <w:ind w:right="4"/>
        <w:jc w:val="center"/>
        <w:rPr>
          <w:rFonts w:eastAsiaTheme="minorEastAsia"/>
          <w:sz w:val="20"/>
          <w:szCs w:val="20"/>
        </w:rPr>
      </w:pPr>
      <w:r>
        <w:rPr>
          <w:rFonts w:ascii="宋体" w:hAnsi="宋体" w:eastAsia="宋体" w:cs="宋体"/>
          <w:sz w:val="44"/>
          <w:szCs w:val="44"/>
        </w:rPr>
        <w:t>安徽省基本公共服务实施标准</w:t>
      </w:r>
    </w:p>
    <w:p w14:paraId="2F6AC560">
      <w:pPr>
        <w:spacing w:after="0" w:line="88" w:lineRule="exact"/>
        <w:rPr>
          <w:rFonts w:eastAsiaTheme="minorEastAsia"/>
          <w:sz w:val="20"/>
          <w:szCs w:val="20"/>
        </w:rPr>
      </w:pPr>
    </w:p>
    <w:p w14:paraId="6612FE6F">
      <w:pPr>
        <w:spacing w:after="0" w:line="534" w:lineRule="exact"/>
        <w:ind w:right="4"/>
        <w:jc w:val="center"/>
        <w:rPr>
          <w:rFonts w:eastAsiaTheme="minorEastAsia"/>
          <w:sz w:val="20"/>
          <w:szCs w:val="20"/>
        </w:rPr>
      </w:pPr>
      <w:r>
        <w:rPr>
          <w:rFonts w:ascii="宋体" w:hAnsi="宋体" w:eastAsia="宋体" w:cs="宋体"/>
          <w:sz w:val="44"/>
          <w:szCs w:val="44"/>
        </w:rPr>
        <w:t>（</w:t>
      </w:r>
      <w:r>
        <w:rPr>
          <w:rFonts w:ascii="Arial" w:hAnsi="Arial" w:eastAsia="Arial" w:cs="Arial"/>
          <w:sz w:val="44"/>
          <w:szCs w:val="44"/>
        </w:rPr>
        <w:t xml:space="preserve">2023 </w:t>
      </w:r>
      <w:r>
        <w:rPr>
          <w:rFonts w:ascii="宋体" w:hAnsi="宋体" w:eastAsia="宋体" w:cs="宋体"/>
          <w:sz w:val="44"/>
          <w:szCs w:val="44"/>
        </w:rPr>
        <w:t>年版）</w:t>
      </w:r>
    </w:p>
    <w:p w14:paraId="466C5FDF">
      <w:pPr>
        <w:spacing w:after="0" w:line="200" w:lineRule="exact"/>
        <w:rPr>
          <w:rFonts w:eastAsiaTheme="minorEastAsia"/>
          <w:sz w:val="20"/>
          <w:szCs w:val="20"/>
        </w:rPr>
      </w:pPr>
    </w:p>
    <w:p w14:paraId="348E215E">
      <w:pPr>
        <w:spacing w:after="0" w:line="200" w:lineRule="exact"/>
        <w:rPr>
          <w:rFonts w:eastAsiaTheme="minorEastAsia"/>
          <w:sz w:val="20"/>
          <w:szCs w:val="20"/>
        </w:rPr>
      </w:pPr>
    </w:p>
    <w:p w14:paraId="1030C9DF">
      <w:pPr>
        <w:spacing w:after="0" w:line="277" w:lineRule="exact"/>
        <w:rPr>
          <w:rFonts w:eastAsiaTheme="minorEastAsia"/>
          <w:sz w:val="20"/>
          <w:szCs w:val="20"/>
        </w:rPr>
      </w:pPr>
    </w:p>
    <w:p w14:paraId="7BF2E709">
      <w:pPr>
        <w:tabs>
          <w:tab w:val="left" w:pos="420"/>
        </w:tabs>
        <w:spacing w:after="0" w:line="502" w:lineRule="exact"/>
        <w:ind w:left="3720"/>
        <w:jc w:val="center"/>
        <w:rPr>
          <w:rFonts w:eastAsiaTheme="minorEastAsia"/>
          <w:sz w:val="20"/>
          <w:szCs w:val="20"/>
        </w:rPr>
      </w:pPr>
      <w:r>
        <w:rPr>
          <w:rFonts w:ascii="宋体" w:hAnsi="宋体" w:eastAsia="宋体" w:cs="宋体"/>
          <w:sz w:val="44"/>
          <w:szCs w:val="44"/>
        </w:rPr>
        <w:t>目</w:t>
      </w:r>
      <w:r>
        <w:rPr>
          <w:rFonts w:ascii="宋体" w:hAnsi="宋体" w:eastAsia="宋体" w:cs="宋体"/>
          <w:sz w:val="44"/>
          <w:szCs w:val="44"/>
        </w:rPr>
        <w:tab/>
      </w:r>
      <w:r>
        <w:rPr>
          <w:rFonts w:ascii="宋体" w:hAnsi="宋体" w:eastAsia="宋体" w:cs="宋体"/>
          <w:sz w:val="44"/>
          <w:szCs w:val="44"/>
        </w:rPr>
        <w:t>录</w:t>
      </w:r>
    </w:p>
    <w:p w14:paraId="68379323">
      <w:pPr>
        <w:spacing w:after="0" w:line="200" w:lineRule="exact"/>
        <w:rPr>
          <w:rFonts w:eastAsiaTheme="minorEastAsia"/>
          <w:sz w:val="20"/>
          <w:szCs w:val="20"/>
        </w:rPr>
      </w:pPr>
    </w:p>
    <w:p w14:paraId="4D9696E6">
      <w:pPr>
        <w:spacing w:after="0" w:line="200" w:lineRule="exact"/>
        <w:rPr>
          <w:rFonts w:eastAsiaTheme="minorEastAsia"/>
          <w:sz w:val="20"/>
          <w:szCs w:val="20"/>
        </w:rPr>
      </w:pPr>
    </w:p>
    <w:p w14:paraId="37D7FD5F">
      <w:pPr>
        <w:spacing w:after="0" w:line="308" w:lineRule="exact"/>
        <w:rPr>
          <w:rFonts w:eastAsiaTheme="minorEastAsia"/>
          <w:sz w:val="20"/>
          <w:szCs w:val="20"/>
        </w:rPr>
      </w:pPr>
    </w:p>
    <w:p w14:paraId="7EC5AF96">
      <w:pPr>
        <w:tabs>
          <w:tab w:val="left" w:leader="dot" w:pos="8540"/>
        </w:tabs>
        <w:spacing w:after="0" w:line="434" w:lineRule="exact"/>
        <w:ind w:left="140"/>
        <w:rPr>
          <w:rFonts w:eastAsiaTheme="minorEastAsia"/>
          <w:sz w:val="20"/>
          <w:szCs w:val="20"/>
        </w:rPr>
      </w:pPr>
      <w:r>
        <w:rPr>
          <w:rFonts w:ascii="黑体" w:hAnsi="黑体" w:eastAsia="黑体" w:cs="黑体"/>
          <w:sz w:val="32"/>
          <w:szCs w:val="32"/>
        </w:rPr>
        <w:t>一、幼有所育</w:t>
      </w:r>
      <w:r>
        <w:rPr>
          <w:rFonts w:eastAsiaTheme="minorEastAsia"/>
          <w:sz w:val="20"/>
          <w:szCs w:val="20"/>
        </w:rPr>
        <w:tab/>
      </w:r>
      <w:r>
        <w:rPr>
          <w:sz w:val="32"/>
          <w:szCs w:val="32"/>
        </w:rPr>
        <w:t>10</w:t>
      </w:r>
    </w:p>
    <w:p w14:paraId="57D29849">
      <w:pPr>
        <w:spacing w:after="0" w:line="232" w:lineRule="exact"/>
        <w:rPr>
          <w:rFonts w:eastAsiaTheme="minorEastAsia"/>
          <w:sz w:val="20"/>
          <w:szCs w:val="20"/>
        </w:rPr>
      </w:pPr>
    </w:p>
    <w:p w14:paraId="1DD3D5A6">
      <w:pPr>
        <w:tabs>
          <w:tab w:val="left" w:leader="dot" w:pos="8540"/>
        </w:tabs>
        <w:spacing w:after="0" w:line="390" w:lineRule="exact"/>
        <w:ind w:left="560"/>
        <w:rPr>
          <w:rFonts w:eastAsiaTheme="minorEastAsia"/>
          <w:sz w:val="20"/>
          <w:szCs w:val="20"/>
        </w:rPr>
      </w:pPr>
      <w:r>
        <w:rPr>
          <w:sz w:val="32"/>
          <w:szCs w:val="32"/>
        </w:rPr>
        <w:t>1</w:t>
      </w:r>
      <w:r>
        <w:rPr>
          <w:rFonts w:ascii="新宋体" w:hAnsi="新宋体" w:eastAsia="新宋体" w:cs="新宋体"/>
          <w:sz w:val="32"/>
          <w:szCs w:val="32"/>
        </w:rPr>
        <w:t>．优孕优生服务</w:t>
      </w:r>
      <w:r>
        <w:rPr>
          <w:rFonts w:eastAsiaTheme="minorEastAsia"/>
          <w:sz w:val="20"/>
          <w:szCs w:val="20"/>
        </w:rPr>
        <w:tab/>
      </w:r>
      <w:r>
        <w:rPr>
          <w:sz w:val="32"/>
          <w:szCs w:val="32"/>
        </w:rPr>
        <w:t>10</w:t>
      </w:r>
    </w:p>
    <w:p w14:paraId="566EC061">
      <w:pPr>
        <w:spacing w:after="0" w:line="211" w:lineRule="exact"/>
        <w:rPr>
          <w:rFonts w:eastAsiaTheme="minorEastAsia"/>
          <w:sz w:val="20"/>
          <w:szCs w:val="20"/>
        </w:rPr>
      </w:pPr>
    </w:p>
    <w:p w14:paraId="04288B2B">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w:t>
      </w:r>
      <w:r>
        <w:rPr>
          <w:rFonts w:ascii="新宋体" w:hAnsi="新宋体" w:eastAsia="新宋体" w:cs="新宋体"/>
          <w:sz w:val="32"/>
          <w:szCs w:val="32"/>
        </w:rPr>
        <w:t>）免费孕前优生健康检查</w:t>
      </w:r>
      <w:r>
        <w:rPr>
          <w:rFonts w:eastAsiaTheme="minorEastAsia"/>
          <w:sz w:val="20"/>
          <w:szCs w:val="20"/>
        </w:rPr>
        <w:tab/>
      </w:r>
      <w:r>
        <w:rPr>
          <w:sz w:val="32"/>
          <w:szCs w:val="32"/>
        </w:rPr>
        <w:t>10</w:t>
      </w:r>
    </w:p>
    <w:p w14:paraId="720D58B3">
      <w:pPr>
        <w:spacing w:after="0" w:line="211" w:lineRule="exact"/>
        <w:rPr>
          <w:rFonts w:eastAsiaTheme="minorEastAsia"/>
          <w:sz w:val="20"/>
          <w:szCs w:val="20"/>
        </w:rPr>
      </w:pPr>
    </w:p>
    <w:p w14:paraId="690FAEF0">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w:t>
      </w:r>
      <w:r>
        <w:rPr>
          <w:rFonts w:ascii="新宋体" w:hAnsi="新宋体" w:eastAsia="新宋体" w:cs="新宋体"/>
          <w:sz w:val="32"/>
          <w:szCs w:val="32"/>
        </w:rPr>
        <w:t>）孕产妇健康服务</w:t>
      </w:r>
      <w:r>
        <w:rPr>
          <w:rFonts w:eastAsiaTheme="minorEastAsia"/>
          <w:sz w:val="20"/>
          <w:szCs w:val="20"/>
        </w:rPr>
        <w:tab/>
      </w:r>
      <w:r>
        <w:rPr>
          <w:sz w:val="32"/>
          <w:szCs w:val="32"/>
        </w:rPr>
        <w:t>10</w:t>
      </w:r>
    </w:p>
    <w:p w14:paraId="321BF2D8">
      <w:pPr>
        <w:spacing w:after="0" w:line="211" w:lineRule="exact"/>
        <w:rPr>
          <w:rFonts w:eastAsiaTheme="minorEastAsia"/>
          <w:sz w:val="20"/>
          <w:szCs w:val="20"/>
        </w:rPr>
      </w:pPr>
    </w:p>
    <w:p w14:paraId="072976A4">
      <w:pPr>
        <w:tabs>
          <w:tab w:val="left" w:leader="dot" w:pos="856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w:t>
      </w:r>
      <w:r>
        <w:rPr>
          <w:rFonts w:ascii="新宋体" w:hAnsi="新宋体" w:eastAsia="新宋体" w:cs="新宋体"/>
          <w:sz w:val="32"/>
          <w:szCs w:val="32"/>
        </w:rPr>
        <w:t>）增补叶酸预防神经管缺陷服务</w:t>
      </w:r>
      <w:r>
        <w:rPr>
          <w:rFonts w:eastAsiaTheme="minorEastAsia"/>
          <w:sz w:val="20"/>
          <w:szCs w:val="20"/>
        </w:rPr>
        <w:tab/>
      </w:r>
      <w:r>
        <w:rPr>
          <w:sz w:val="30"/>
          <w:szCs w:val="30"/>
        </w:rPr>
        <w:t>11</w:t>
      </w:r>
    </w:p>
    <w:p w14:paraId="05F4A67A">
      <w:pPr>
        <w:spacing w:after="0" w:line="211" w:lineRule="exact"/>
        <w:rPr>
          <w:rFonts w:eastAsiaTheme="minorEastAsia"/>
          <w:sz w:val="20"/>
          <w:szCs w:val="20"/>
        </w:rPr>
      </w:pPr>
    </w:p>
    <w:p w14:paraId="2F96BB28">
      <w:pPr>
        <w:tabs>
          <w:tab w:val="left" w:leader="dot" w:pos="856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w:t>
      </w:r>
      <w:r>
        <w:rPr>
          <w:rFonts w:ascii="新宋体" w:hAnsi="新宋体" w:eastAsia="新宋体" w:cs="新宋体"/>
          <w:sz w:val="32"/>
          <w:szCs w:val="32"/>
        </w:rPr>
        <w:t>）基本避孕服务</w:t>
      </w:r>
      <w:r>
        <w:rPr>
          <w:rFonts w:eastAsiaTheme="minorEastAsia"/>
          <w:sz w:val="20"/>
          <w:szCs w:val="20"/>
        </w:rPr>
        <w:tab/>
      </w:r>
      <w:r>
        <w:rPr>
          <w:sz w:val="30"/>
          <w:szCs w:val="30"/>
        </w:rPr>
        <w:t>11</w:t>
      </w:r>
    </w:p>
    <w:p w14:paraId="5DD20425">
      <w:pPr>
        <w:spacing w:after="0" w:line="211" w:lineRule="exact"/>
        <w:rPr>
          <w:rFonts w:eastAsiaTheme="minorEastAsia"/>
          <w:sz w:val="20"/>
          <w:szCs w:val="20"/>
        </w:rPr>
      </w:pPr>
    </w:p>
    <w:p w14:paraId="0CC18E54">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w:t>
      </w:r>
      <w:r>
        <w:rPr>
          <w:rFonts w:ascii="新宋体" w:hAnsi="新宋体" w:eastAsia="新宋体" w:cs="新宋体"/>
          <w:sz w:val="32"/>
          <w:szCs w:val="32"/>
        </w:rPr>
        <w:t>）生育保险</w:t>
      </w:r>
      <w:r>
        <w:rPr>
          <w:rFonts w:eastAsiaTheme="minorEastAsia"/>
          <w:sz w:val="20"/>
          <w:szCs w:val="20"/>
        </w:rPr>
        <w:tab/>
      </w:r>
      <w:r>
        <w:rPr>
          <w:sz w:val="32"/>
          <w:szCs w:val="32"/>
        </w:rPr>
        <w:t>12</w:t>
      </w:r>
    </w:p>
    <w:p w14:paraId="3760F471">
      <w:pPr>
        <w:spacing w:after="0" w:line="211" w:lineRule="exact"/>
        <w:rPr>
          <w:rFonts w:eastAsiaTheme="minorEastAsia"/>
          <w:sz w:val="20"/>
          <w:szCs w:val="20"/>
        </w:rPr>
      </w:pPr>
    </w:p>
    <w:p w14:paraId="1862D5A0">
      <w:pPr>
        <w:tabs>
          <w:tab w:val="left" w:leader="dot" w:pos="8540"/>
        </w:tabs>
        <w:spacing w:after="0" w:line="390" w:lineRule="exact"/>
        <w:ind w:left="560"/>
        <w:rPr>
          <w:rFonts w:eastAsiaTheme="minorEastAsia"/>
          <w:sz w:val="20"/>
          <w:szCs w:val="20"/>
        </w:rPr>
      </w:pPr>
      <w:r>
        <w:rPr>
          <w:sz w:val="32"/>
          <w:szCs w:val="32"/>
        </w:rPr>
        <w:t>2</w:t>
      </w:r>
      <w:r>
        <w:rPr>
          <w:rFonts w:ascii="新宋体" w:hAnsi="新宋体" w:eastAsia="新宋体" w:cs="新宋体"/>
          <w:sz w:val="32"/>
          <w:szCs w:val="32"/>
        </w:rPr>
        <w:t>．儿童健康服务</w:t>
      </w:r>
      <w:r>
        <w:rPr>
          <w:rFonts w:eastAsiaTheme="minorEastAsia"/>
          <w:sz w:val="20"/>
          <w:szCs w:val="20"/>
        </w:rPr>
        <w:tab/>
      </w:r>
      <w:r>
        <w:rPr>
          <w:sz w:val="32"/>
          <w:szCs w:val="32"/>
        </w:rPr>
        <w:t>12</w:t>
      </w:r>
    </w:p>
    <w:p w14:paraId="356005F7">
      <w:pPr>
        <w:spacing w:after="0" w:line="211" w:lineRule="exact"/>
        <w:rPr>
          <w:rFonts w:eastAsiaTheme="minorEastAsia"/>
          <w:sz w:val="20"/>
          <w:szCs w:val="20"/>
        </w:rPr>
      </w:pPr>
    </w:p>
    <w:p w14:paraId="4E479AA2">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w:t>
      </w:r>
      <w:r>
        <w:rPr>
          <w:rFonts w:ascii="新宋体" w:hAnsi="新宋体" w:eastAsia="新宋体" w:cs="新宋体"/>
          <w:sz w:val="32"/>
          <w:szCs w:val="32"/>
        </w:rPr>
        <w:t>）预防接种</w:t>
      </w:r>
      <w:r>
        <w:rPr>
          <w:rFonts w:eastAsiaTheme="minorEastAsia"/>
          <w:sz w:val="20"/>
          <w:szCs w:val="20"/>
        </w:rPr>
        <w:tab/>
      </w:r>
      <w:r>
        <w:rPr>
          <w:sz w:val="32"/>
          <w:szCs w:val="32"/>
        </w:rPr>
        <w:t>13</w:t>
      </w:r>
    </w:p>
    <w:p w14:paraId="4A0C0008">
      <w:pPr>
        <w:spacing w:after="0" w:line="211" w:lineRule="exact"/>
        <w:rPr>
          <w:rFonts w:eastAsiaTheme="minorEastAsia"/>
          <w:sz w:val="20"/>
          <w:szCs w:val="20"/>
        </w:rPr>
      </w:pPr>
    </w:p>
    <w:p w14:paraId="10118407">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w:t>
      </w:r>
      <w:r>
        <w:rPr>
          <w:rFonts w:ascii="新宋体" w:hAnsi="新宋体" w:eastAsia="新宋体" w:cs="新宋体"/>
          <w:sz w:val="32"/>
          <w:szCs w:val="32"/>
        </w:rPr>
        <w:t>）儿童健康管理</w:t>
      </w:r>
      <w:r>
        <w:rPr>
          <w:rFonts w:eastAsiaTheme="minorEastAsia"/>
          <w:sz w:val="20"/>
          <w:szCs w:val="20"/>
        </w:rPr>
        <w:tab/>
      </w:r>
      <w:r>
        <w:rPr>
          <w:sz w:val="32"/>
          <w:szCs w:val="32"/>
        </w:rPr>
        <w:t>13</w:t>
      </w:r>
    </w:p>
    <w:p w14:paraId="57A3DD89">
      <w:pPr>
        <w:spacing w:after="0" w:line="211" w:lineRule="exact"/>
        <w:rPr>
          <w:rFonts w:eastAsiaTheme="minorEastAsia"/>
          <w:sz w:val="20"/>
          <w:szCs w:val="20"/>
        </w:rPr>
      </w:pPr>
    </w:p>
    <w:p w14:paraId="154F3600">
      <w:pPr>
        <w:tabs>
          <w:tab w:val="left" w:leader="dot" w:pos="8540"/>
        </w:tabs>
        <w:spacing w:after="0" w:line="390" w:lineRule="exact"/>
        <w:ind w:left="560"/>
        <w:rPr>
          <w:rFonts w:eastAsiaTheme="minorEastAsia"/>
          <w:sz w:val="20"/>
          <w:szCs w:val="20"/>
        </w:rPr>
      </w:pPr>
      <w:r>
        <w:rPr>
          <w:sz w:val="32"/>
          <w:szCs w:val="32"/>
        </w:rPr>
        <w:t>3</w:t>
      </w:r>
      <w:r>
        <w:rPr>
          <w:rFonts w:ascii="新宋体" w:hAnsi="新宋体" w:eastAsia="新宋体" w:cs="新宋体"/>
          <w:sz w:val="32"/>
          <w:szCs w:val="32"/>
        </w:rPr>
        <w:t>．儿童关爱服务</w:t>
      </w:r>
      <w:r>
        <w:rPr>
          <w:rFonts w:eastAsiaTheme="minorEastAsia"/>
          <w:sz w:val="20"/>
          <w:szCs w:val="20"/>
        </w:rPr>
        <w:tab/>
      </w:r>
      <w:r>
        <w:rPr>
          <w:sz w:val="32"/>
          <w:szCs w:val="32"/>
        </w:rPr>
        <w:t>14</w:t>
      </w:r>
    </w:p>
    <w:p w14:paraId="474D6D14">
      <w:pPr>
        <w:spacing w:after="0" w:line="211" w:lineRule="exact"/>
        <w:rPr>
          <w:rFonts w:eastAsiaTheme="minorEastAsia"/>
          <w:sz w:val="20"/>
          <w:szCs w:val="20"/>
        </w:rPr>
      </w:pPr>
    </w:p>
    <w:p w14:paraId="3AE9B80E">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8</w:t>
      </w:r>
      <w:r>
        <w:rPr>
          <w:rFonts w:ascii="新宋体" w:hAnsi="新宋体" w:eastAsia="新宋体" w:cs="新宋体"/>
          <w:sz w:val="32"/>
          <w:szCs w:val="32"/>
        </w:rPr>
        <w:t>）特殊儿童群体基本生活保障</w:t>
      </w:r>
      <w:r>
        <w:rPr>
          <w:rFonts w:eastAsiaTheme="minorEastAsia"/>
          <w:sz w:val="20"/>
          <w:szCs w:val="20"/>
        </w:rPr>
        <w:tab/>
      </w:r>
      <w:r>
        <w:rPr>
          <w:sz w:val="32"/>
          <w:szCs w:val="32"/>
        </w:rPr>
        <w:t>14</w:t>
      </w:r>
    </w:p>
    <w:p w14:paraId="5AE56699">
      <w:pPr>
        <w:spacing w:after="0" w:line="211" w:lineRule="exact"/>
        <w:rPr>
          <w:rFonts w:eastAsiaTheme="minorEastAsia"/>
          <w:sz w:val="20"/>
          <w:szCs w:val="20"/>
        </w:rPr>
      </w:pPr>
    </w:p>
    <w:p w14:paraId="53F985E2">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9</w:t>
      </w:r>
      <w:r>
        <w:rPr>
          <w:rFonts w:ascii="新宋体" w:hAnsi="新宋体" w:eastAsia="新宋体" w:cs="新宋体"/>
          <w:sz w:val="32"/>
          <w:szCs w:val="32"/>
        </w:rPr>
        <w:t>）困境儿童保障</w:t>
      </w:r>
      <w:r>
        <w:rPr>
          <w:rFonts w:eastAsiaTheme="minorEastAsia"/>
          <w:sz w:val="20"/>
          <w:szCs w:val="20"/>
        </w:rPr>
        <w:tab/>
      </w:r>
      <w:r>
        <w:rPr>
          <w:sz w:val="32"/>
          <w:szCs w:val="32"/>
        </w:rPr>
        <w:t>14</w:t>
      </w:r>
    </w:p>
    <w:p w14:paraId="282C2D69">
      <w:pPr>
        <w:spacing w:after="0" w:line="211" w:lineRule="exact"/>
        <w:rPr>
          <w:rFonts w:eastAsiaTheme="minorEastAsia"/>
          <w:sz w:val="20"/>
          <w:szCs w:val="20"/>
        </w:rPr>
      </w:pPr>
    </w:p>
    <w:p w14:paraId="33C469DA">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10</w:t>
      </w:r>
      <w:r>
        <w:rPr>
          <w:rFonts w:ascii="新宋体" w:hAnsi="新宋体" w:eastAsia="新宋体" w:cs="新宋体"/>
          <w:sz w:val="32"/>
          <w:szCs w:val="32"/>
        </w:rPr>
        <w:t>）农村留守儿童关爱保护</w:t>
      </w:r>
      <w:r>
        <w:rPr>
          <w:rFonts w:eastAsiaTheme="minorEastAsia"/>
          <w:sz w:val="20"/>
          <w:szCs w:val="20"/>
        </w:rPr>
        <w:tab/>
      </w:r>
      <w:r>
        <w:rPr>
          <w:sz w:val="32"/>
          <w:szCs w:val="32"/>
        </w:rPr>
        <w:t>15</w:t>
      </w:r>
    </w:p>
    <w:p w14:paraId="39825534">
      <w:pPr>
        <w:spacing w:after="0" w:line="145" w:lineRule="exact"/>
        <w:rPr>
          <w:rFonts w:eastAsiaTheme="minorEastAsia"/>
          <w:sz w:val="20"/>
          <w:szCs w:val="20"/>
        </w:rPr>
      </w:pPr>
    </w:p>
    <w:p w14:paraId="1790A43D">
      <w:pPr>
        <w:tabs>
          <w:tab w:val="left" w:leader="dot" w:pos="8540"/>
        </w:tabs>
        <w:spacing w:after="0" w:line="434" w:lineRule="exact"/>
        <w:ind w:left="140"/>
        <w:rPr>
          <w:rFonts w:eastAsiaTheme="minorEastAsia"/>
          <w:sz w:val="20"/>
          <w:szCs w:val="20"/>
        </w:rPr>
      </w:pPr>
      <w:r>
        <w:rPr>
          <w:rFonts w:ascii="黑体" w:hAnsi="黑体" w:eastAsia="黑体" w:cs="黑体"/>
          <w:sz w:val="32"/>
          <w:szCs w:val="32"/>
        </w:rPr>
        <w:t>二、学有所教</w:t>
      </w:r>
      <w:r>
        <w:rPr>
          <w:rFonts w:eastAsiaTheme="minorEastAsia"/>
          <w:sz w:val="20"/>
          <w:szCs w:val="20"/>
        </w:rPr>
        <w:tab/>
      </w:r>
      <w:r>
        <w:rPr>
          <w:sz w:val="32"/>
          <w:szCs w:val="32"/>
        </w:rPr>
        <w:t>16</w:t>
      </w:r>
    </w:p>
    <w:p w14:paraId="74FCF36E">
      <w:pPr>
        <w:spacing w:after="0" w:line="349" w:lineRule="exact"/>
        <w:rPr>
          <w:rFonts w:eastAsiaTheme="minorEastAsia"/>
          <w:sz w:val="20"/>
          <w:szCs w:val="20"/>
        </w:rPr>
      </w:pPr>
    </w:p>
    <w:p w14:paraId="5C161FEC">
      <w:pPr>
        <w:spacing w:after="0" w:line="341" w:lineRule="exact"/>
        <w:ind w:left="360"/>
        <w:rPr>
          <w:rFonts w:eastAsiaTheme="minorEastAsia"/>
          <w:sz w:val="20"/>
          <w:szCs w:val="20"/>
        </w:rPr>
        <w:sectPr>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 xml:space="preserve"> 4 </w:t>
      </w:r>
      <w:r>
        <w:rPr>
          <w:rFonts w:ascii="宋体" w:hAnsi="宋体" w:eastAsia="宋体" w:cs="宋体"/>
          <w:sz w:val="28"/>
          <w:szCs w:val="28"/>
        </w:rPr>
        <w:t>—</w:t>
      </w:r>
    </w:p>
    <w:p w14:paraId="7C221152">
      <w:pPr>
        <w:spacing w:after="0" w:line="200" w:lineRule="exact"/>
        <w:rPr>
          <w:rFonts w:eastAsiaTheme="minorEastAsia"/>
        </w:rPr>
      </w:pPr>
      <w:bookmarkStart w:id="3" w:name="page1_1"/>
      <w:bookmarkEnd w:id="3"/>
    </w:p>
    <w:p w14:paraId="7B6884BE">
      <w:pPr>
        <w:spacing w:after="0" w:line="200" w:lineRule="exact"/>
        <w:rPr>
          <w:rFonts w:eastAsiaTheme="minorEastAsia"/>
        </w:rPr>
      </w:pPr>
    </w:p>
    <w:p w14:paraId="1B5973E6">
      <w:pPr>
        <w:spacing w:after="0" w:line="360" w:lineRule="exact"/>
        <w:rPr>
          <w:rFonts w:eastAsiaTheme="minorEastAsia"/>
        </w:rPr>
      </w:pPr>
    </w:p>
    <w:p w14:paraId="7A8071D2">
      <w:pPr>
        <w:tabs>
          <w:tab w:val="left" w:leader="dot" w:pos="8540"/>
        </w:tabs>
        <w:spacing w:after="0" w:line="390" w:lineRule="exact"/>
        <w:ind w:left="560"/>
        <w:rPr>
          <w:rFonts w:eastAsiaTheme="minorEastAsia"/>
          <w:sz w:val="20"/>
          <w:szCs w:val="20"/>
        </w:rPr>
      </w:pPr>
      <w:r>
        <w:rPr>
          <w:sz w:val="32"/>
          <w:szCs w:val="32"/>
        </w:rPr>
        <w:t>4</w:t>
      </w:r>
      <w:r>
        <w:rPr>
          <w:rFonts w:ascii="新宋体" w:hAnsi="新宋体" w:eastAsia="新宋体" w:cs="新宋体"/>
          <w:sz w:val="32"/>
          <w:szCs w:val="32"/>
        </w:rPr>
        <w:t>．学前教育助学服务</w:t>
      </w:r>
      <w:r>
        <w:rPr>
          <w:rFonts w:eastAsiaTheme="minorEastAsia"/>
          <w:sz w:val="20"/>
          <w:szCs w:val="20"/>
        </w:rPr>
        <w:tab/>
      </w:r>
      <w:r>
        <w:rPr>
          <w:sz w:val="32"/>
          <w:szCs w:val="32"/>
        </w:rPr>
        <w:t>16</w:t>
      </w:r>
    </w:p>
    <w:p w14:paraId="0D805EE6">
      <w:pPr>
        <w:spacing w:after="0" w:line="211" w:lineRule="exact"/>
        <w:rPr>
          <w:rFonts w:eastAsiaTheme="minorEastAsia"/>
        </w:rPr>
      </w:pPr>
    </w:p>
    <w:p w14:paraId="1F8C57BB">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11</w:t>
      </w:r>
      <w:r>
        <w:rPr>
          <w:rFonts w:ascii="新宋体" w:hAnsi="新宋体" w:eastAsia="新宋体" w:cs="新宋体"/>
          <w:sz w:val="32"/>
          <w:szCs w:val="32"/>
        </w:rPr>
        <w:t>）学前教育幼儿资助</w:t>
      </w:r>
      <w:r>
        <w:rPr>
          <w:rFonts w:eastAsiaTheme="minorEastAsia"/>
          <w:sz w:val="20"/>
          <w:szCs w:val="20"/>
        </w:rPr>
        <w:tab/>
      </w:r>
      <w:r>
        <w:rPr>
          <w:sz w:val="32"/>
          <w:szCs w:val="32"/>
        </w:rPr>
        <w:t>16</w:t>
      </w:r>
    </w:p>
    <w:p w14:paraId="19EC49C9">
      <w:pPr>
        <w:spacing w:after="0" w:line="211" w:lineRule="exact"/>
        <w:rPr>
          <w:rFonts w:eastAsiaTheme="minorEastAsia"/>
        </w:rPr>
      </w:pPr>
    </w:p>
    <w:p w14:paraId="7DF59D6F">
      <w:pPr>
        <w:tabs>
          <w:tab w:val="left" w:leader="dot" w:pos="8540"/>
        </w:tabs>
        <w:spacing w:after="0" w:line="390" w:lineRule="exact"/>
        <w:ind w:left="560"/>
        <w:rPr>
          <w:rFonts w:eastAsiaTheme="minorEastAsia"/>
          <w:sz w:val="20"/>
          <w:szCs w:val="20"/>
        </w:rPr>
      </w:pPr>
      <w:r>
        <w:rPr>
          <w:sz w:val="32"/>
          <w:szCs w:val="32"/>
        </w:rPr>
        <w:t>5</w:t>
      </w:r>
      <w:r>
        <w:rPr>
          <w:rFonts w:ascii="新宋体" w:hAnsi="新宋体" w:eastAsia="新宋体" w:cs="新宋体"/>
          <w:sz w:val="32"/>
          <w:szCs w:val="32"/>
        </w:rPr>
        <w:t>．义务教育服务</w:t>
      </w:r>
      <w:r>
        <w:rPr>
          <w:rFonts w:eastAsiaTheme="minorEastAsia"/>
          <w:sz w:val="20"/>
          <w:szCs w:val="20"/>
        </w:rPr>
        <w:tab/>
      </w:r>
      <w:r>
        <w:rPr>
          <w:sz w:val="32"/>
          <w:szCs w:val="32"/>
        </w:rPr>
        <w:t>17</w:t>
      </w:r>
    </w:p>
    <w:p w14:paraId="34A54879">
      <w:pPr>
        <w:spacing w:after="0" w:line="211" w:lineRule="exact"/>
        <w:rPr>
          <w:rFonts w:eastAsiaTheme="minorEastAsia"/>
        </w:rPr>
      </w:pPr>
    </w:p>
    <w:p w14:paraId="4FBF9790">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12</w:t>
      </w:r>
      <w:r>
        <w:rPr>
          <w:rFonts w:ascii="新宋体" w:hAnsi="新宋体" w:eastAsia="新宋体" w:cs="新宋体"/>
          <w:sz w:val="32"/>
          <w:szCs w:val="32"/>
        </w:rPr>
        <w:t>）义务教育阶段免除学杂费</w:t>
      </w:r>
      <w:r>
        <w:rPr>
          <w:rFonts w:eastAsiaTheme="minorEastAsia"/>
          <w:sz w:val="20"/>
          <w:szCs w:val="20"/>
        </w:rPr>
        <w:tab/>
      </w:r>
      <w:r>
        <w:rPr>
          <w:sz w:val="32"/>
          <w:szCs w:val="32"/>
        </w:rPr>
        <w:t>17</w:t>
      </w:r>
    </w:p>
    <w:p w14:paraId="7687EFE5">
      <w:pPr>
        <w:spacing w:after="0" w:line="211" w:lineRule="exact"/>
        <w:rPr>
          <w:rFonts w:eastAsiaTheme="minorEastAsia"/>
        </w:rPr>
      </w:pPr>
    </w:p>
    <w:p w14:paraId="3BB774F7">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13</w:t>
      </w:r>
      <w:r>
        <w:rPr>
          <w:rFonts w:ascii="新宋体" w:hAnsi="新宋体" w:eastAsia="新宋体" w:cs="新宋体"/>
          <w:sz w:val="32"/>
          <w:szCs w:val="32"/>
        </w:rPr>
        <w:t>）义务教育免费提供教科书</w:t>
      </w:r>
      <w:r>
        <w:rPr>
          <w:rFonts w:eastAsiaTheme="minorEastAsia"/>
          <w:sz w:val="20"/>
          <w:szCs w:val="20"/>
        </w:rPr>
        <w:tab/>
      </w:r>
      <w:r>
        <w:rPr>
          <w:sz w:val="32"/>
          <w:szCs w:val="32"/>
        </w:rPr>
        <w:t>17</w:t>
      </w:r>
    </w:p>
    <w:p w14:paraId="32BAC31B">
      <w:pPr>
        <w:spacing w:after="0" w:line="211" w:lineRule="exact"/>
        <w:rPr>
          <w:rFonts w:eastAsiaTheme="minorEastAsia"/>
        </w:rPr>
      </w:pPr>
    </w:p>
    <w:p w14:paraId="1EEE584A">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14</w:t>
      </w:r>
      <w:r>
        <w:rPr>
          <w:rFonts w:ascii="新宋体" w:hAnsi="新宋体" w:eastAsia="新宋体" w:cs="新宋体"/>
          <w:sz w:val="32"/>
          <w:szCs w:val="32"/>
        </w:rPr>
        <w:t>）义务教育家庭经济困难学生生活补助</w:t>
      </w:r>
      <w:r>
        <w:rPr>
          <w:rFonts w:eastAsiaTheme="minorEastAsia"/>
          <w:sz w:val="20"/>
          <w:szCs w:val="20"/>
        </w:rPr>
        <w:tab/>
      </w:r>
      <w:r>
        <w:rPr>
          <w:sz w:val="32"/>
          <w:szCs w:val="32"/>
        </w:rPr>
        <w:t>18</w:t>
      </w:r>
    </w:p>
    <w:p w14:paraId="1EA9B2B4">
      <w:pPr>
        <w:spacing w:after="0" w:line="211" w:lineRule="exact"/>
        <w:rPr>
          <w:rFonts w:eastAsiaTheme="minorEastAsia"/>
        </w:rPr>
      </w:pPr>
    </w:p>
    <w:p w14:paraId="1BDABA91">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15</w:t>
      </w:r>
      <w:r>
        <w:rPr>
          <w:rFonts w:ascii="新宋体" w:hAnsi="新宋体" w:eastAsia="新宋体" w:cs="新宋体"/>
          <w:sz w:val="32"/>
          <w:szCs w:val="32"/>
        </w:rPr>
        <w:t>）农村义务教育学生营养膳食补助</w:t>
      </w:r>
      <w:r>
        <w:rPr>
          <w:rFonts w:eastAsiaTheme="minorEastAsia"/>
          <w:sz w:val="20"/>
          <w:szCs w:val="20"/>
        </w:rPr>
        <w:tab/>
      </w:r>
      <w:r>
        <w:rPr>
          <w:sz w:val="32"/>
          <w:szCs w:val="32"/>
        </w:rPr>
        <w:t>18</w:t>
      </w:r>
    </w:p>
    <w:p w14:paraId="7DA7F68E">
      <w:pPr>
        <w:spacing w:after="0" w:line="211" w:lineRule="exact"/>
        <w:rPr>
          <w:rFonts w:eastAsiaTheme="minorEastAsia"/>
        </w:rPr>
      </w:pPr>
    </w:p>
    <w:p w14:paraId="7818D69A">
      <w:pPr>
        <w:tabs>
          <w:tab w:val="left" w:leader="dot" w:pos="8540"/>
        </w:tabs>
        <w:spacing w:after="0" w:line="390" w:lineRule="exact"/>
        <w:ind w:left="560"/>
        <w:rPr>
          <w:rFonts w:eastAsiaTheme="minorEastAsia"/>
          <w:sz w:val="20"/>
          <w:szCs w:val="20"/>
        </w:rPr>
      </w:pPr>
      <w:r>
        <w:rPr>
          <w:sz w:val="32"/>
          <w:szCs w:val="32"/>
        </w:rPr>
        <w:t>6</w:t>
      </w:r>
      <w:r>
        <w:rPr>
          <w:rFonts w:ascii="新宋体" w:hAnsi="新宋体" w:eastAsia="新宋体" w:cs="新宋体"/>
          <w:sz w:val="32"/>
          <w:szCs w:val="32"/>
        </w:rPr>
        <w:t>．普通高中助学服务</w:t>
      </w:r>
      <w:r>
        <w:rPr>
          <w:rFonts w:eastAsiaTheme="minorEastAsia"/>
          <w:sz w:val="20"/>
          <w:szCs w:val="20"/>
        </w:rPr>
        <w:tab/>
      </w:r>
      <w:r>
        <w:rPr>
          <w:sz w:val="32"/>
          <w:szCs w:val="32"/>
        </w:rPr>
        <w:t>19</w:t>
      </w:r>
    </w:p>
    <w:p w14:paraId="6C5BAC17">
      <w:pPr>
        <w:spacing w:after="0" w:line="211" w:lineRule="exact"/>
        <w:rPr>
          <w:rFonts w:eastAsiaTheme="minorEastAsia"/>
        </w:rPr>
      </w:pPr>
    </w:p>
    <w:p w14:paraId="12A326A9">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16</w:t>
      </w:r>
      <w:r>
        <w:rPr>
          <w:rFonts w:ascii="新宋体" w:hAnsi="新宋体" w:eastAsia="新宋体" w:cs="新宋体"/>
          <w:sz w:val="32"/>
          <w:szCs w:val="32"/>
        </w:rPr>
        <w:t>）普通高中国家助学金</w:t>
      </w:r>
      <w:r>
        <w:rPr>
          <w:rFonts w:eastAsiaTheme="minorEastAsia"/>
          <w:sz w:val="20"/>
          <w:szCs w:val="20"/>
        </w:rPr>
        <w:tab/>
      </w:r>
      <w:r>
        <w:rPr>
          <w:sz w:val="32"/>
          <w:szCs w:val="32"/>
        </w:rPr>
        <w:t>19</w:t>
      </w:r>
    </w:p>
    <w:p w14:paraId="6A88E5AF">
      <w:pPr>
        <w:spacing w:after="0" w:line="211" w:lineRule="exact"/>
        <w:rPr>
          <w:rFonts w:eastAsiaTheme="minorEastAsia"/>
        </w:rPr>
      </w:pPr>
    </w:p>
    <w:p w14:paraId="1998C92F">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17</w:t>
      </w:r>
      <w:r>
        <w:rPr>
          <w:rFonts w:ascii="新宋体" w:hAnsi="新宋体" w:eastAsia="新宋体" w:cs="新宋体"/>
          <w:sz w:val="32"/>
          <w:szCs w:val="32"/>
        </w:rPr>
        <w:t>）普通高中免学杂费</w:t>
      </w:r>
      <w:r>
        <w:rPr>
          <w:rFonts w:eastAsiaTheme="minorEastAsia"/>
          <w:sz w:val="20"/>
          <w:szCs w:val="20"/>
        </w:rPr>
        <w:tab/>
      </w:r>
      <w:r>
        <w:rPr>
          <w:sz w:val="32"/>
          <w:szCs w:val="32"/>
        </w:rPr>
        <w:t>20</w:t>
      </w:r>
    </w:p>
    <w:p w14:paraId="0D37214F">
      <w:pPr>
        <w:spacing w:after="0" w:line="211" w:lineRule="exact"/>
        <w:rPr>
          <w:rFonts w:eastAsiaTheme="minorEastAsia"/>
        </w:rPr>
      </w:pPr>
    </w:p>
    <w:p w14:paraId="16062817">
      <w:pPr>
        <w:tabs>
          <w:tab w:val="left" w:leader="dot" w:pos="8540"/>
        </w:tabs>
        <w:spacing w:after="0" w:line="390" w:lineRule="exact"/>
        <w:ind w:left="560"/>
        <w:rPr>
          <w:rFonts w:eastAsiaTheme="minorEastAsia"/>
          <w:sz w:val="20"/>
          <w:szCs w:val="20"/>
        </w:rPr>
      </w:pPr>
      <w:r>
        <w:rPr>
          <w:sz w:val="32"/>
          <w:szCs w:val="32"/>
        </w:rPr>
        <w:t>7</w:t>
      </w:r>
      <w:r>
        <w:rPr>
          <w:rFonts w:ascii="新宋体" w:hAnsi="新宋体" w:eastAsia="新宋体" w:cs="新宋体"/>
          <w:sz w:val="32"/>
          <w:szCs w:val="32"/>
        </w:rPr>
        <w:t>．中等职业教育助学服务</w:t>
      </w:r>
      <w:r>
        <w:rPr>
          <w:rFonts w:eastAsiaTheme="minorEastAsia"/>
          <w:sz w:val="20"/>
          <w:szCs w:val="20"/>
        </w:rPr>
        <w:tab/>
      </w:r>
      <w:r>
        <w:rPr>
          <w:sz w:val="32"/>
          <w:szCs w:val="32"/>
        </w:rPr>
        <w:t>20</w:t>
      </w:r>
    </w:p>
    <w:p w14:paraId="7224889A">
      <w:pPr>
        <w:spacing w:after="0" w:line="211" w:lineRule="exact"/>
        <w:rPr>
          <w:rFonts w:eastAsiaTheme="minorEastAsia"/>
        </w:rPr>
      </w:pPr>
    </w:p>
    <w:p w14:paraId="62A3291F">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18</w:t>
      </w:r>
      <w:r>
        <w:rPr>
          <w:rFonts w:ascii="新宋体" w:hAnsi="新宋体" w:eastAsia="新宋体" w:cs="新宋体"/>
          <w:sz w:val="32"/>
          <w:szCs w:val="32"/>
        </w:rPr>
        <w:t>）中等职业教育国家助学金</w:t>
      </w:r>
      <w:r>
        <w:rPr>
          <w:rFonts w:eastAsiaTheme="minorEastAsia"/>
          <w:sz w:val="20"/>
          <w:szCs w:val="20"/>
        </w:rPr>
        <w:tab/>
      </w:r>
      <w:r>
        <w:rPr>
          <w:sz w:val="32"/>
          <w:szCs w:val="32"/>
        </w:rPr>
        <w:t>20</w:t>
      </w:r>
    </w:p>
    <w:p w14:paraId="1A6FF29A">
      <w:pPr>
        <w:spacing w:after="0" w:line="211" w:lineRule="exact"/>
        <w:rPr>
          <w:rFonts w:eastAsiaTheme="minorEastAsia"/>
        </w:rPr>
      </w:pPr>
    </w:p>
    <w:p w14:paraId="25DB6ABA">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19</w:t>
      </w:r>
      <w:r>
        <w:rPr>
          <w:rFonts w:ascii="新宋体" w:hAnsi="新宋体" w:eastAsia="新宋体" w:cs="新宋体"/>
          <w:sz w:val="32"/>
          <w:szCs w:val="32"/>
        </w:rPr>
        <w:t>）中等职业教育免学费</w:t>
      </w:r>
      <w:r>
        <w:rPr>
          <w:rFonts w:eastAsiaTheme="minorEastAsia"/>
          <w:sz w:val="20"/>
          <w:szCs w:val="20"/>
        </w:rPr>
        <w:tab/>
      </w:r>
      <w:r>
        <w:rPr>
          <w:sz w:val="32"/>
          <w:szCs w:val="32"/>
        </w:rPr>
        <w:t>21</w:t>
      </w:r>
    </w:p>
    <w:p w14:paraId="468FCE36">
      <w:pPr>
        <w:spacing w:after="0" w:line="145" w:lineRule="exact"/>
        <w:rPr>
          <w:rFonts w:eastAsiaTheme="minorEastAsia"/>
        </w:rPr>
      </w:pPr>
    </w:p>
    <w:p w14:paraId="4629DBA1">
      <w:pPr>
        <w:tabs>
          <w:tab w:val="left" w:leader="dot" w:pos="8540"/>
        </w:tabs>
        <w:spacing w:after="0" w:line="434" w:lineRule="exact"/>
        <w:ind w:left="140"/>
        <w:rPr>
          <w:rFonts w:eastAsiaTheme="minorEastAsia"/>
          <w:sz w:val="20"/>
          <w:szCs w:val="20"/>
        </w:rPr>
      </w:pPr>
      <w:r>
        <w:rPr>
          <w:rFonts w:ascii="黑体" w:hAnsi="黑体" w:eastAsia="黑体" w:cs="黑体"/>
          <w:sz w:val="32"/>
          <w:szCs w:val="32"/>
        </w:rPr>
        <w:t>三、劳有所得</w:t>
      </w:r>
      <w:r>
        <w:rPr>
          <w:rFonts w:eastAsiaTheme="minorEastAsia"/>
          <w:sz w:val="20"/>
          <w:szCs w:val="20"/>
        </w:rPr>
        <w:tab/>
      </w:r>
      <w:r>
        <w:rPr>
          <w:sz w:val="32"/>
          <w:szCs w:val="32"/>
        </w:rPr>
        <w:t>22</w:t>
      </w:r>
    </w:p>
    <w:p w14:paraId="022806F7">
      <w:pPr>
        <w:spacing w:after="0" w:line="232" w:lineRule="exact"/>
        <w:rPr>
          <w:rFonts w:eastAsiaTheme="minorEastAsia"/>
        </w:rPr>
      </w:pPr>
    </w:p>
    <w:p w14:paraId="78772D07">
      <w:pPr>
        <w:tabs>
          <w:tab w:val="left" w:leader="dot" w:pos="8540"/>
        </w:tabs>
        <w:spacing w:after="0" w:line="390" w:lineRule="exact"/>
        <w:ind w:left="560"/>
        <w:rPr>
          <w:rFonts w:eastAsiaTheme="minorEastAsia"/>
          <w:sz w:val="20"/>
          <w:szCs w:val="20"/>
        </w:rPr>
      </w:pPr>
      <w:r>
        <w:rPr>
          <w:sz w:val="32"/>
          <w:szCs w:val="32"/>
        </w:rPr>
        <w:t>8</w:t>
      </w:r>
      <w:r>
        <w:rPr>
          <w:rFonts w:ascii="新宋体" w:hAnsi="新宋体" w:eastAsia="新宋体" w:cs="新宋体"/>
          <w:sz w:val="32"/>
          <w:szCs w:val="32"/>
        </w:rPr>
        <w:t>．就业创业服务</w:t>
      </w:r>
      <w:r>
        <w:rPr>
          <w:rFonts w:eastAsiaTheme="minorEastAsia"/>
          <w:sz w:val="20"/>
          <w:szCs w:val="20"/>
        </w:rPr>
        <w:tab/>
      </w:r>
      <w:r>
        <w:rPr>
          <w:sz w:val="32"/>
          <w:szCs w:val="32"/>
        </w:rPr>
        <w:t>22</w:t>
      </w:r>
    </w:p>
    <w:p w14:paraId="3EFBABD2">
      <w:pPr>
        <w:spacing w:after="0" w:line="211" w:lineRule="exact"/>
        <w:rPr>
          <w:rFonts w:eastAsiaTheme="minorEastAsia"/>
        </w:rPr>
      </w:pPr>
    </w:p>
    <w:p w14:paraId="3C224E8F">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20</w:t>
      </w:r>
      <w:r>
        <w:rPr>
          <w:rFonts w:ascii="新宋体" w:hAnsi="新宋体" w:eastAsia="新宋体" w:cs="新宋体"/>
          <w:sz w:val="32"/>
          <w:szCs w:val="32"/>
        </w:rPr>
        <w:t>）就业信息服务</w:t>
      </w:r>
      <w:r>
        <w:rPr>
          <w:rFonts w:eastAsiaTheme="minorEastAsia"/>
          <w:sz w:val="20"/>
          <w:szCs w:val="20"/>
        </w:rPr>
        <w:tab/>
      </w:r>
      <w:r>
        <w:rPr>
          <w:sz w:val="32"/>
          <w:szCs w:val="32"/>
        </w:rPr>
        <w:t>22</w:t>
      </w:r>
    </w:p>
    <w:p w14:paraId="309C7363">
      <w:pPr>
        <w:spacing w:after="0" w:line="211" w:lineRule="exact"/>
        <w:rPr>
          <w:rFonts w:eastAsiaTheme="minorEastAsia"/>
        </w:rPr>
      </w:pPr>
    </w:p>
    <w:p w14:paraId="2914ECF9">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21</w:t>
      </w:r>
      <w:r>
        <w:rPr>
          <w:rFonts w:ascii="新宋体" w:hAnsi="新宋体" w:eastAsia="新宋体" w:cs="新宋体"/>
          <w:sz w:val="32"/>
          <w:szCs w:val="32"/>
        </w:rPr>
        <w:t>）职业介绍、职业指导和创业开业指导</w:t>
      </w:r>
      <w:r>
        <w:rPr>
          <w:rFonts w:eastAsiaTheme="minorEastAsia"/>
          <w:sz w:val="20"/>
          <w:szCs w:val="20"/>
        </w:rPr>
        <w:tab/>
      </w:r>
      <w:r>
        <w:rPr>
          <w:sz w:val="32"/>
          <w:szCs w:val="32"/>
        </w:rPr>
        <w:t>23</w:t>
      </w:r>
    </w:p>
    <w:p w14:paraId="4EF5209C">
      <w:pPr>
        <w:spacing w:after="0" w:line="211" w:lineRule="exact"/>
        <w:rPr>
          <w:rFonts w:eastAsiaTheme="minorEastAsia"/>
        </w:rPr>
      </w:pPr>
    </w:p>
    <w:p w14:paraId="05A1D780">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22</w:t>
      </w:r>
      <w:r>
        <w:rPr>
          <w:rFonts w:ascii="新宋体" w:hAnsi="新宋体" w:eastAsia="新宋体" w:cs="新宋体"/>
          <w:sz w:val="32"/>
          <w:szCs w:val="32"/>
        </w:rPr>
        <w:t>）就业登记与失业登记</w:t>
      </w:r>
      <w:r>
        <w:rPr>
          <w:rFonts w:eastAsiaTheme="minorEastAsia"/>
          <w:sz w:val="20"/>
          <w:szCs w:val="20"/>
        </w:rPr>
        <w:tab/>
      </w:r>
      <w:r>
        <w:rPr>
          <w:sz w:val="32"/>
          <w:szCs w:val="32"/>
        </w:rPr>
        <w:t>23</w:t>
      </w:r>
    </w:p>
    <w:p w14:paraId="260984FF">
      <w:pPr>
        <w:spacing w:after="0" w:line="211" w:lineRule="exact"/>
        <w:rPr>
          <w:rFonts w:eastAsiaTheme="minorEastAsia"/>
        </w:rPr>
      </w:pPr>
    </w:p>
    <w:p w14:paraId="29B9B8DE">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23</w:t>
      </w:r>
      <w:r>
        <w:rPr>
          <w:rFonts w:ascii="新宋体" w:hAnsi="新宋体" w:eastAsia="新宋体" w:cs="新宋体"/>
          <w:sz w:val="32"/>
          <w:szCs w:val="32"/>
        </w:rPr>
        <w:t>）流动人员人事档案管理服务</w:t>
      </w:r>
      <w:r>
        <w:rPr>
          <w:rFonts w:eastAsiaTheme="minorEastAsia"/>
          <w:sz w:val="20"/>
          <w:szCs w:val="20"/>
        </w:rPr>
        <w:tab/>
      </w:r>
      <w:r>
        <w:rPr>
          <w:sz w:val="32"/>
          <w:szCs w:val="32"/>
        </w:rPr>
        <w:t>24</w:t>
      </w:r>
    </w:p>
    <w:p w14:paraId="147ACF6C">
      <w:pPr>
        <w:spacing w:after="0" w:line="211" w:lineRule="exact"/>
        <w:rPr>
          <w:rFonts w:eastAsiaTheme="minorEastAsia"/>
        </w:rPr>
      </w:pPr>
    </w:p>
    <w:p w14:paraId="65FA0B41">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24</w:t>
      </w:r>
      <w:r>
        <w:rPr>
          <w:rFonts w:ascii="新宋体" w:hAnsi="新宋体" w:eastAsia="新宋体" w:cs="新宋体"/>
          <w:sz w:val="32"/>
          <w:szCs w:val="32"/>
        </w:rPr>
        <w:t>）就业见习服务</w:t>
      </w:r>
      <w:r>
        <w:rPr>
          <w:rFonts w:eastAsiaTheme="minorEastAsia"/>
          <w:sz w:val="20"/>
          <w:szCs w:val="20"/>
        </w:rPr>
        <w:tab/>
      </w:r>
      <w:r>
        <w:rPr>
          <w:sz w:val="32"/>
          <w:szCs w:val="32"/>
        </w:rPr>
        <w:t>25</w:t>
      </w:r>
    </w:p>
    <w:p w14:paraId="288D9EE1">
      <w:pPr>
        <w:spacing w:after="0" w:line="211" w:lineRule="exact"/>
        <w:rPr>
          <w:rFonts w:eastAsiaTheme="minorEastAsia"/>
        </w:rPr>
      </w:pPr>
    </w:p>
    <w:p w14:paraId="6FD16E5B">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25</w:t>
      </w:r>
      <w:r>
        <w:rPr>
          <w:rFonts w:ascii="新宋体" w:hAnsi="新宋体" w:eastAsia="新宋体" w:cs="新宋体"/>
          <w:sz w:val="32"/>
          <w:szCs w:val="32"/>
        </w:rPr>
        <w:t>）就业援助</w:t>
      </w:r>
      <w:r>
        <w:rPr>
          <w:rFonts w:eastAsiaTheme="minorEastAsia"/>
          <w:sz w:val="20"/>
          <w:szCs w:val="20"/>
        </w:rPr>
        <w:tab/>
      </w:r>
      <w:r>
        <w:rPr>
          <w:sz w:val="32"/>
          <w:szCs w:val="32"/>
        </w:rPr>
        <w:t>26</w:t>
      </w:r>
    </w:p>
    <w:p w14:paraId="0AFC8A1B">
      <w:pPr>
        <w:rPr>
          <w:rFonts w:eastAsiaTheme="minorEastAsia"/>
          <w:sz w:val="22"/>
          <w:szCs w:val="22"/>
        </w:rPr>
        <w:sectPr>
          <w:pgSz w:w="11900" w:h="16840"/>
          <w:pgMar w:top="1440" w:right="1440" w:bottom="1018" w:left="1440" w:header="0" w:footer="0" w:gutter="0"/>
          <w:cols w:equalWidth="0" w:num="1">
            <w:col w:w="9024"/>
          </w:cols>
        </w:sectPr>
      </w:pPr>
    </w:p>
    <w:p w14:paraId="11A1796A">
      <w:pPr>
        <w:spacing w:after="0" w:line="328" w:lineRule="exact"/>
        <w:rPr>
          <w:rFonts w:eastAsiaTheme="minorEastAsia"/>
        </w:rPr>
      </w:pPr>
    </w:p>
    <w:p w14:paraId="2D662A84">
      <w:pPr>
        <w:spacing w:after="0" w:line="341" w:lineRule="exact"/>
        <w:ind w:left="7680"/>
        <w:rPr>
          <w:rFonts w:eastAsiaTheme="minorEastAsia"/>
          <w:sz w:val="20"/>
          <w:szCs w:val="20"/>
        </w:rPr>
      </w:pPr>
      <w:r>
        <w:rPr>
          <w:rFonts w:ascii="宋体" w:hAnsi="宋体" w:eastAsia="宋体" w:cs="宋体"/>
          <w:sz w:val="28"/>
          <w:szCs w:val="28"/>
        </w:rPr>
        <w:t>—</w:t>
      </w:r>
      <w:r>
        <w:rPr>
          <w:sz w:val="28"/>
          <w:szCs w:val="28"/>
        </w:rPr>
        <w:t xml:space="preserve"> 5 </w:t>
      </w:r>
      <w:r>
        <w:rPr>
          <w:rFonts w:ascii="宋体" w:hAnsi="宋体" w:eastAsia="宋体" w:cs="宋体"/>
          <w:sz w:val="28"/>
          <w:szCs w:val="28"/>
        </w:rPr>
        <w:t>—</w:t>
      </w:r>
    </w:p>
    <w:p w14:paraId="7D088EDA">
      <w:pPr>
        <w:rPr>
          <w:rFonts w:eastAsiaTheme="minorEastAsia"/>
          <w:sz w:val="22"/>
          <w:szCs w:val="22"/>
        </w:rPr>
        <w:sectPr>
          <w:type w:val="continuous"/>
          <w:pgSz w:w="11900" w:h="16840"/>
          <w:pgMar w:top="1440" w:right="1440" w:bottom="1018" w:left="1440" w:header="0" w:footer="0" w:gutter="0"/>
          <w:cols w:equalWidth="0" w:num="1">
            <w:col w:w="9024"/>
          </w:cols>
        </w:sectPr>
      </w:pPr>
    </w:p>
    <w:p w14:paraId="400C6A06">
      <w:pPr>
        <w:spacing w:after="0" w:line="200" w:lineRule="exact"/>
        <w:rPr>
          <w:rFonts w:eastAsiaTheme="minorEastAsia"/>
          <w:sz w:val="20"/>
          <w:szCs w:val="20"/>
        </w:rPr>
      </w:pPr>
      <w:bookmarkStart w:id="4" w:name="page2_1"/>
      <w:bookmarkEnd w:id="4"/>
    </w:p>
    <w:p w14:paraId="7D059E85">
      <w:pPr>
        <w:spacing w:after="0" w:line="200" w:lineRule="exact"/>
        <w:rPr>
          <w:rFonts w:eastAsiaTheme="minorEastAsia"/>
          <w:sz w:val="20"/>
          <w:szCs w:val="20"/>
        </w:rPr>
      </w:pPr>
    </w:p>
    <w:p w14:paraId="2DF28BAD">
      <w:pPr>
        <w:spacing w:after="0" w:line="360" w:lineRule="exact"/>
        <w:rPr>
          <w:rFonts w:eastAsiaTheme="minorEastAsia"/>
          <w:sz w:val="20"/>
          <w:szCs w:val="20"/>
        </w:rPr>
      </w:pPr>
    </w:p>
    <w:p w14:paraId="79979EE4">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26</w:t>
      </w:r>
      <w:r>
        <w:rPr>
          <w:rFonts w:ascii="新宋体" w:hAnsi="新宋体" w:eastAsia="新宋体" w:cs="新宋体"/>
          <w:sz w:val="32"/>
          <w:szCs w:val="32"/>
        </w:rPr>
        <w:t>）职业技能培训、鉴定和生活费补贴</w:t>
      </w:r>
      <w:r>
        <w:rPr>
          <w:rFonts w:eastAsiaTheme="minorEastAsia"/>
          <w:sz w:val="20"/>
          <w:szCs w:val="20"/>
        </w:rPr>
        <w:tab/>
      </w:r>
      <w:r>
        <w:rPr>
          <w:sz w:val="32"/>
          <w:szCs w:val="32"/>
        </w:rPr>
        <w:t>26</w:t>
      </w:r>
    </w:p>
    <w:p w14:paraId="2AAD53F7">
      <w:pPr>
        <w:spacing w:after="0" w:line="211" w:lineRule="exact"/>
        <w:rPr>
          <w:rFonts w:eastAsiaTheme="minorEastAsia"/>
          <w:sz w:val="20"/>
          <w:szCs w:val="20"/>
        </w:rPr>
      </w:pPr>
    </w:p>
    <w:p w14:paraId="5DE5A2E2">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27</w:t>
      </w:r>
      <w:r>
        <w:rPr>
          <w:rFonts w:ascii="新宋体" w:hAnsi="新宋体" w:eastAsia="新宋体" w:cs="新宋体"/>
          <w:sz w:val="32"/>
          <w:szCs w:val="32"/>
        </w:rPr>
        <w:t>）</w:t>
      </w:r>
      <w:r>
        <w:rPr>
          <w:sz w:val="32"/>
          <w:szCs w:val="32"/>
        </w:rPr>
        <w:t>“12333”</w:t>
      </w:r>
      <w:r>
        <w:rPr>
          <w:rFonts w:ascii="新宋体" w:hAnsi="新宋体" w:eastAsia="新宋体" w:cs="新宋体"/>
          <w:sz w:val="32"/>
          <w:szCs w:val="32"/>
        </w:rPr>
        <w:t>人力资源和社会保障电话服务</w:t>
      </w:r>
      <w:r>
        <w:rPr>
          <w:rFonts w:eastAsiaTheme="minorEastAsia"/>
          <w:sz w:val="20"/>
          <w:szCs w:val="20"/>
        </w:rPr>
        <w:tab/>
      </w:r>
      <w:r>
        <w:rPr>
          <w:sz w:val="32"/>
          <w:szCs w:val="32"/>
        </w:rPr>
        <w:t>27</w:t>
      </w:r>
    </w:p>
    <w:p w14:paraId="588B77ED">
      <w:pPr>
        <w:spacing w:after="0" w:line="211" w:lineRule="exact"/>
        <w:rPr>
          <w:rFonts w:eastAsiaTheme="minorEastAsia"/>
          <w:sz w:val="20"/>
          <w:szCs w:val="20"/>
        </w:rPr>
      </w:pPr>
    </w:p>
    <w:p w14:paraId="3A8DF506">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28</w:t>
      </w:r>
      <w:r>
        <w:rPr>
          <w:rFonts w:ascii="新宋体" w:hAnsi="新宋体" w:eastAsia="新宋体" w:cs="新宋体"/>
          <w:sz w:val="32"/>
          <w:szCs w:val="32"/>
        </w:rPr>
        <w:t>）劳动关系协调</w:t>
      </w:r>
      <w:r>
        <w:rPr>
          <w:rFonts w:eastAsiaTheme="minorEastAsia"/>
          <w:sz w:val="20"/>
          <w:szCs w:val="20"/>
        </w:rPr>
        <w:tab/>
      </w:r>
      <w:r>
        <w:rPr>
          <w:sz w:val="32"/>
          <w:szCs w:val="32"/>
        </w:rPr>
        <w:t>27</w:t>
      </w:r>
    </w:p>
    <w:p w14:paraId="36914422">
      <w:pPr>
        <w:spacing w:after="0" w:line="211" w:lineRule="exact"/>
        <w:rPr>
          <w:rFonts w:eastAsiaTheme="minorEastAsia"/>
          <w:sz w:val="20"/>
          <w:szCs w:val="20"/>
        </w:rPr>
      </w:pPr>
    </w:p>
    <w:p w14:paraId="55FDB580">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29</w:t>
      </w:r>
      <w:r>
        <w:rPr>
          <w:rFonts w:ascii="新宋体" w:hAnsi="新宋体" w:eastAsia="新宋体" w:cs="新宋体"/>
          <w:sz w:val="32"/>
          <w:szCs w:val="32"/>
        </w:rPr>
        <w:t>）劳动用工保障</w:t>
      </w:r>
      <w:r>
        <w:rPr>
          <w:rFonts w:eastAsiaTheme="minorEastAsia"/>
          <w:sz w:val="20"/>
          <w:szCs w:val="20"/>
        </w:rPr>
        <w:tab/>
      </w:r>
      <w:r>
        <w:rPr>
          <w:sz w:val="32"/>
          <w:szCs w:val="32"/>
        </w:rPr>
        <w:t>28</w:t>
      </w:r>
    </w:p>
    <w:p w14:paraId="72AAD507">
      <w:pPr>
        <w:spacing w:after="0" w:line="211" w:lineRule="exact"/>
        <w:rPr>
          <w:rFonts w:eastAsiaTheme="minorEastAsia"/>
          <w:sz w:val="20"/>
          <w:szCs w:val="20"/>
        </w:rPr>
      </w:pPr>
    </w:p>
    <w:p w14:paraId="6BFAFAEB">
      <w:pPr>
        <w:tabs>
          <w:tab w:val="left" w:leader="dot" w:pos="8540"/>
        </w:tabs>
        <w:spacing w:after="0" w:line="390" w:lineRule="exact"/>
        <w:ind w:left="560"/>
        <w:rPr>
          <w:rFonts w:eastAsiaTheme="minorEastAsia"/>
          <w:sz w:val="20"/>
          <w:szCs w:val="20"/>
        </w:rPr>
      </w:pPr>
      <w:r>
        <w:rPr>
          <w:sz w:val="32"/>
          <w:szCs w:val="32"/>
        </w:rPr>
        <w:t>9</w:t>
      </w:r>
      <w:r>
        <w:rPr>
          <w:rFonts w:ascii="新宋体" w:hAnsi="新宋体" w:eastAsia="新宋体" w:cs="新宋体"/>
          <w:sz w:val="32"/>
          <w:szCs w:val="32"/>
        </w:rPr>
        <w:t>．工伤失业保险服务</w:t>
      </w:r>
      <w:r>
        <w:rPr>
          <w:rFonts w:eastAsiaTheme="minorEastAsia"/>
          <w:sz w:val="20"/>
          <w:szCs w:val="20"/>
        </w:rPr>
        <w:tab/>
      </w:r>
      <w:r>
        <w:rPr>
          <w:sz w:val="32"/>
          <w:szCs w:val="32"/>
        </w:rPr>
        <w:t>28</w:t>
      </w:r>
    </w:p>
    <w:p w14:paraId="1F41824C">
      <w:pPr>
        <w:spacing w:after="0" w:line="211" w:lineRule="exact"/>
        <w:rPr>
          <w:rFonts w:eastAsiaTheme="minorEastAsia"/>
          <w:sz w:val="20"/>
          <w:szCs w:val="20"/>
        </w:rPr>
      </w:pPr>
    </w:p>
    <w:p w14:paraId="54BABE19">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30</w:t>
      </w:r>
      <w:r>
        <w:rPr>
          <w:rFonts w:ascii="新宋体" w:hAnsi="新宋体" w:eastAsia="新宋体" w:cs="新宋体"/>
          <w:sz w:val="32"/>
          <w:szCs w:val="32"/>
        </w:rPr>
        <w:t>）失业保险</w:t>
      </w:r>
      <w:r>
        <w:rPr>
          <w:rFonts w:eastAsiaTheme="minorEastAsia"/>
          <w:sz w:val="20"/>
          <w:szCs w:val="20"/>
        </w:rPr>
        <w:tab/>
      </w:r>
      <w:r>
        <w:rPr>
          <w:sz w:val="32"/>
          <w:szCs w:val="32"/>
        </w:rPr>
        <w:t>28</w:t>
      </w:r>
    </w:p>
    <w:p w14:paraId="2CF04866">
      <w:pPr>
        <w:spacing w:after="0" w:line="211" w:lineRule="exact"/>
        <w:rPr>
          <w:rFonts w:eastAsiaTheme="minorEastAsia"/>
          <w:sz w:val="20"/>
          <w:szCs w:val="20"/>
        </w:rPr>
      </w:pPr>
    </w:p>
    <w:p w14:paraId="092EA1EE">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31</w:t>
      </w:r>
      <w:r>
        <w:rPr>
          <w:rFonts w:ascii="新宋体" w:hAnsi="新宋体" w:eastAsia="新宋体" w:cs="新宋体"/>
          <w:sz w:val="32"/>
          <w:szCs w:val="32"/>
        </w:rPr>
        <w:t>）工伤保险</w:t>
      </w:r>
      <w:r>
        <w:rPr>
          <w:rFonts w:eastAsiaTheme="minorEastAsia"/>
          <w:sz w:val="20"/>
          <w:szCs w:val="20"/>
        </w:rPr>
        <w:tab/>
      </w:r>
      <w:r>
        <w:rPr>
          <w:sz w:val="32"/>
          <w:szCs w:val="32"/>
        </w:rPr>
        <w:t>29</w:t>
      </w:r>
    </w:p>
    <w:p w14:paraId="3FAEAD27">
      <w:pPr>
        <w:spacing w:after="0" w:line="145" w:lineRule="exact"/>
        <w:rPr>
          <w:rFonts w:eastAsiaTheme="minorEastAsia"/>
          <w:sz w:val="20"/>
          <w:szCs w:val="20"/>
        </w:rPr>
      </w:pPr>
    </w:p>
    <w:p w14:paraId="5B99E0FB">
      <w:pPr>
        <w:tabs>
          <w:tab w:val="left" w:leader="dot" w:pos="8540"/>
        </w:tabs>
        <w:spacing w:after="0" w:line="434" w:lineRule="exact"/>
        <w:ind w:left="140"/>
        <w:rPr>
          <w:rFonts w:eastAsiaTheme="minorEastAsia"/>
          <w:sz w:val="20"/>
          <w:szCs w:val="20"/>
        </w:rPr>
      </w:pPr>
      <w:r>
        <w:rPr>
          <w:rFonts w:ascii="黑体" w:hAnsi="黑体" w:eastAsia="黑体" w:cs="黑体"/>
          <w:sz w:val="32"/>
          <w:szCs w:val="32"/>
        </w:rPr>
        <w:t>四、病有所医</w:t>
      </w:r>
      <w:r>
        <w:rPr>
          <w:rFonts w:eastAsiaTheme="minorEastAsia"/>
          <w:sz w:val="20"/>
          <w:szCs w:val="20"/>
        </w:rPr>
        <w:tab/>
      </w:r>
      <w:r>
        <w:rPr>
          <w:sz w:val="32"/>
          <w:szCs w:val="32"/>
        </w:rPr>
        <w:t>30</w:t>
      </w:r>
    </w:p>
    <w:p w14:paraId="23388F5D">
      <w:pPr>
        <w:spacing w:after="0" w:line="232" w:lineRule="exact"/>
        <w:rPr>
          <w:rFonts w:eastAsiaTheme="minorEastAsia"/>
          <w:sz w:val="20"/>
          <w:szCs w:val="20"/>
        </w:rPr>
      </w:pPr>
    </w:p>
    <w:p w14:paraId="0D01B1A9">
      <w:pPr>
        <w:tabs>
          <w:tab w:val="left" w:leader="dot" w:pos="8540"/>
        </w:tabs>
        <w:spacing w:after="0" w:line="390" w:lineRule="exact"/>
        <w:ind w:left="560"/>
        <w:rPr>
          <w:rFonts w:eastAsiaTheme="minorEastAsia"/>
          <w:sz w:val="20"/>
          <w:szCs w:val="20"/>
        </w:rPr>
      </w:pPr>
      <w:r>
        <w:rPr>
          <w:sz w:val="32"/>
          <w:szCs w:val="32"/>
        </w:rPr>
        <w:t>10</w:t>
      </w:r>
      <w:r>
        <w:rPr>
          <w:rFonts w:ascii="新宋体" w:hAnsi="新宋体" w:eastAsia="新宋体" w:cs="新宋体"/>
          <w:sz w:val="32"/>
          <w:szCs w:val="32"/>
        </w:rPr>
        <w:t>．公共卫生服务</w:t>
      </w:r>
      <w:r>
        <w:rPr>
          <w:rFonts w:eastAsiaTheme="minorEastAsia"/>
          <w:sz w:val="20"/>
          <w:szCs w:val="20"/>
        </w:rPr>
        <w:tab/>
      </w:r>
      <w:r>
        <w:rPr>
          <w:sz w:val="32"/>
          <w:szCs w:val="32"/>
        </w:rPr>
        <w:t>30</w:t>
      </w:r>
    </w:p>
    <w:p w14:paraId="7079826B">
      <w:pPr>
        <w:spacing w:after="0" w:line="211" w:lineRule="exact"/>
        <w:rPr>
          <w:rFonts w:eastAsiaTheme="minorEastAsia"/>
          <w:sz w:val="20"/>
          <w:szCs w:val="20"/>
        </w:rPr>
      </w:pPr>
    </w:p>
    <w:p w14:paraId="66144C2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32</w:t>
      </w:r>
      <w:r>
        <w:rPr>
          <w:rFonts w:ascii="新宋体" w:hAnsi="新宋体" w:eastAsia="新宋体" w:cs="新宋体"/>
          <w:sz w:val="32"/>
          <w:szCs w:val="32"/>
        </w:rPr>
        <w:t>）建立居民健康档案</w:t>
      </w:r>
      <w:r>
        <w:rPr>
          <w:rFonts w:eastAsiaTheme="minorEastAsia"/>
          <w:sz w:val="20"/>
          <w:szCs w:val="20"/>
        </w:rPr>
        <w:tab/>
      </w:r>
      <w:r>
        <w:rPr>
          <w:sz w:val="32"/>
          <w:szCs w:val="32"/>
        </w:rPr>
        <w:t>30</w:t>
      </w:r>
    </w:p>
    <w:p w14:paraId="5822878A">
      <w:pPr>
        <w:spacing w:after="0" w:line="211" w:lineRule="exact"/>
        <w:rPr>
          <w:rFonts w:eastAsiaTheme="minorEastAsia"/>
          <w:sz w:val="20"/>
          <w:szCs w:val="20"/>
        </w:rPr>
      </w:pPr>
    </w:p>
    <w:p w14:paraId="73F8F1C0">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33</w:t>
      </w:r>
      <w:r>
        <w:rPr>
          <w:rFonts w:ascii="新宋体" w:hAnsi="新宋体" w:eastAsia="新宋体" w:cs="新宋体"/>
          <w:sz w:val="32"/>
          <w:szCs w:val="32"/>
        </w:rPr>
        <w:t>）健康教育与健康素养促进</w:t>
      </w:r>
      <w:r>
        <w:rPr>
          <w:rFonts w:eastAsiaTheme="minorEastAsia"/>
          <w:sz w:val="20"/>
          <w:szCs w:val="20"/>
        </w:rPr>
        <w:tab/>
      </w:r>
      <w:r>
        <w:rPr>
          <w:sz w:val="32"/>
          <w:szCs w:val="32"/>
        </w:rPr>
        <w:t>30</w:t>
      </w:r>
    </w:p>
    <w:p w14:paraId="7AA52BC2">
      <w:pPr>
        <w:spacing w:after="0" w:line="211" w:lineRule="exact"/>
        <w:rPr>
          <w:rFonts w:eastAsiaTheme="minorEastAsia"/>
          <w:sz w:val="20"/>
          <w:szCs w:val="20"/>
        </w:rPr>
      </w:pPr>
    </w:p>
    <w:p w14:paraId="43E857D7">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34</w:t>
      </w:r>
      <w:r>
        <w:rPr>
          <w:rFonts w:ascii="新宋体" w:hAnsi="新宋体" w:eastAsia="新宋体" w:cs="新宋体"/>
          <w:sz w:val="32"/>
          <w:szCs w:val="32"/>
        </w:rPr>
        <w:t>）传染病及突发公共卫生事件报告和处理</w:t>
      </w:r>
      <w:r>
        <w:rPr>
          <w:rFonts w:eastAsiaTheme="minorEastAsia"/>
          <w:sz w:val="20"/>
          <w:szCs w:val="20"/>
        </w:rPr>
        <w:tab/>
      </w:r>
      <w:r>
        <w:rPr>
          <w:sz w:val="32"/>
          <w:szCs w:val="32"/>
        </w:rPr>
        <w:t>31</w:t>
      </w:r>
    </w:p>
    <w:p w14:paraId="60141981">
      <w:pPr>
        <w:spacing w:after="0" w:line="211" w:lineRule="exact"/>
        <w:rPr>
          <w:rFonts w:eastAsiaTheme="minorEastAsia"/>
          <w:sz w:val="20"/>
          <w:szCs w:val="20"/>
        </w:rPr>
      </w:pPr>
    </w:p>
    <w:p w14:paraId="5A2CF45B">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35</w:t>
      </w:r>
      <w:r>
        <w:rPr>
          <w:rFonts w:ascii="新宋体" w:hAnsi="新宋体" w:eastAsia="新宋体" w:cs="新宋体"/>
          <w:sz w:val="32"/>
          <w:szCs w:val="32"/>
        </w:rPr>
        <w:t>）卫生监督协管服务</w:t>
      </w:r>
      <w:r>
        <w:rPr>
          <w:rFonts w:eastAsiaTheme="minorEastAsia"/>
          <w:sz w:val="20"/>
          <w:szCs w:val="20"/>
        </w:rPr>
        <w:tab/>
      </w:r>
      <w:r>
        <w:rPr>
          <w:sz w:val="32"/>
          <w:szCs w:val="32"/>
        </w:rPr>
        <w:t>31</w:t>
      </w:r>
    </w:p>
    <w:p w14:paraId="77DA6F79">
      <w:pPr>
        <w:spacing w:after="0" w:line="211" w:lineRule="exact"/>
        <w:rPr>
          <w:rFonts w:eastAsiaTheme="minorEastAsia"/>
          <w:sz w:val="20"/>
          <w:szCs w:val="20"/>
        </w:rPr>
      </w:pPr>
    </w:p>
    <w:p w14:paraId="5E0EBAE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36</w:t>
      </w:r>
      <w:r>
        <w:rPr>
          <w:rFonts w:ascii="新宋体" w:hAnsi="新宋体" w:eastAsia="新宋体" w:cs="新宋体"/>
          <w:sz w:val="32"/>
          <w:szCs w:val="32"/>
        </w:rPr>
        <w:t>）慢性病患者健康管理</w:t>
      </w:r>
      <w:r>
        <w:rPr>
          <w:rFonts w:eastAsiaTheme="minorEastAsia"/>
          <w:sz w:val="20"/>
          <w:szCs w:val="20"/>
        </w:rPr>
        <w:tab/>
      </w:r>
      <w:r>
        <w:rPr>
          <w:sz w:val="32"/>
          <w:szCs w:val="32"/>
        </w:rPr>
        <w:t>32</w:t>
      </w:r>
    </w:p>
    <w:p w14:paraId="6913EEA3">
      <w:pPr>
        <w:spacing w:after="0" w:line="211" w:lineRule="exact"/>
        <w:rPr>
          <w:rFonts w:eastAsiaTheme="minorEastAsia"/>
          <w:sz w:val="20"/>
          <w:szCs w:val="20"/>
        </w:rPr>
      </w:pPr>
    </w:p>
    <w:p w14:paraId="63A24711">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37</w:t>
      </w:r>
      <w:r>
        <w:rPr>
          <w:rFonts w:ascii="新宋体" w:hAnsi="新宋体" w:eastAsia="新宋体" w:cs="新宋体"/>
          <w:sz w:val="32"/>
          <w:szCs w:val="32"/>
        </w:rPr>
        <w:t>）地方病患者健康管理</w:t>
      </w:r>
      <w:r>
        <w:rPr>
          <w:rFonts w:eastAsiaTheme="minorEastAsia"/>
          <w:sz w:val="20"/>
          <w:szCs w:val="20"/>
        </w:rPr>
        <w:tab/>
      </w:r>
      <w:r>
        <w:rPr>
          <w:sz w:val="32"/>
          <w:szCs w:val="32"/>
        </w:rPr>
        <w:t>32</w:t>
      </w:r>
    </w:p>
    <w:p w14:paraId="205054ED">
      <w:pPr>
        <w:spacing w:after="0" w:line="211" w:lineRule="exact"/>
        <w:rPr>
          <w:rFonts w:eastAsiaTheme="minorEastAsia"/>
          <w:sz w:val="20"/>
          <w:szCs w:val="20"/>
        </w:rPr>
      </w:pPr>
    </w:p>
    <w:p w14:paraId="7847D257">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38</w:t>
      </w:r>
      <w:r>
        <w:rPr>
          <w:rFonts w:ascii="新宋体" w:hAnsi="新宋体" w:eastAsia="新宋体" w:cs="新宋体"/>
          <w:sz w:val="32"/>
          <w:szCs w:val="32"/>
        </w:rPr>
        <w:t>）严重精神障碍患者健康管理</w:t>
      </w:r>
      <w:r>
        <w:rPr>
          <w:rFonts w:eastAsiaTheme="minorEastAsia"/>
          <w:sz w:val="20"/>
          <w:szCs w:val="20"/>
        </w:rPr>
        <w:tab/>
      </w:r>
      <w:r>
        <w:rPr>
          <w:sz w:val="32"/>
          <w:szCs w:val="32"/>
        </w:rPr>
        <w:t>33</w:t>
      </w:r>
    </w:p>
    <w:p w14:paraId="3AAE6DFA">
      <w:pPr>
        <w:spacing w:after="0" w:line="211" w:lineRule="exact"/>
        <w:rPr>
          <w:rFonts w:eastAsiaTheme="minorEastAsia"/>
          <w:sz w:val="20"/>
          <w:szCs w:val="20"/>
        </w:rPr>
      </w:pPr>
    </w:p>
    <w:p w14:paraId="48E776A9">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39</w:t>
      </w:r>
      <w:r>
        <w:rPr>
          <w:rFonts w:ascii="新宋体" w:hAnsi="新宋体" w:eastAsia="新宋体" w:cs="新宋体"/>
          <w:sz w:val="32"/>
          <w:szCs w:val="32"/>
        </w:rPr>
        <w:t>）结核病患者健康管理</w:t>
      </w:r>
      <w:r>
        <w:rPr>
          <w:rFonts w:eastAsiaTheme="minorEastAsia"/>
          <w:sz w:val="20"/>
          <w:szCs w:val="20"/>
        </w:rPr>
        <w:tab/>
      </w:r>
      <w:r>
        <w:rPr>
          <w:sz w:val="32"/>
          <w:szCs w:val="32"/>
        </w:rPr>
        <w:t>33</w:t>
      </w:r>
    </w:p>
    <w:p w14:paraId="271EEAEF">
      <w:pPr>
        <w:spacing w:after="0" w:line="211" w:lineRule="exact"/>
        <w:rPr>
          <w:rFonts w:eastAsiaTheme="minorEastAsia"/>
          <w:sz w:val="20"/>
          <w:szCs w:val="20"/>
        </w:rPr>
      </w:pPr>
    </w:p>
    <w:p w14:paraId="572AB21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40</w:t>
      </w:r>
      <w:r>
        <w:rPr>
          <w:rFonts w:ascii="新宋体" w:hAnsi="新宋体" w:eastAsia="新宋体" w:cs="新宋体"/>
          <w:sz w:val="32"/>
          <w:szCs w:val="32"/>
        </w:rPr>
        <w:t>）艾滋病病毒感染者和病人随访管理</w:t>
      </w:r>
      <w:r>
        <w:rPr>
          <w:rFonts w:eastAsiaTheme="minorEastAsia"/>
          <w:sz w:val="20"/>
          <w:szCs w:val="20"/>
        </w:rPr>
        <w:tab/>
      </w:r>
      <w:r>
        <w:rPr>
          <w:sz w:val="32"/>
          <w:szCs w:val="32"/>
        </w:rPr>
        <w:t>33</w:t>
      </w:r>
    </w:p>
    <w:p w14:paraId="7C4595E6">
      <w:pPr>
        <w:spacing w:after="0" w:line="211" w:lineRule="exact"/>
        <w:rPr>
          <w:rFonts w:eastAsiaTheme="minorEastAsia"/>
          <w:sz w:val="20"/>
          <w:szCs w:val="20"/>
        </w:rPr>
      </w:pPr>
    </w:p>
    <w:p w14:paraId="1F8D0EA9">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41</w:t>
      </w:r>
      <w:r>
        <w:rPr>
          <w:rFonts w:ascii="新宋体" w:hAnsi="新宋体" w:eastAsia="新宋体" w:cs="新宋体"/>
          <w:sz w:val="32"/>
          <w:szCs w:val="32"/>
        </w:rPr>
        <w:t>）社区易感染艾滋病高危行为人群干预</w:t>
      </w:r>
      <w:r>
        <w:rPr>
          <w:rFonts w:eastAsiaTheme="minorEastAsia"/>
          <w:sz w:val="20"/>
          <w:szCs w:val="20"/>
        </w:rPr>
        <w:tab/>
      </w:r>
      <w:r>
        <w:rPr>
          <w:sz w:val="32"/>
          <w:szCs w:val="32"/>
        </w:rPr>
        <w:t>34</w:t>
      </w:r>
    </w:p>
    <w:p w14:paraId="17318CB4">
      <w:pPr>
        <w:spacing w:after="0" w:line="211" w:lineRule="exact"/>
        <w:rPr>
          <w:rFonts w:eastAsiaTheme="minorEastAsia"/>
          <w:sz w:val="20"/>
          <w:szCs w:val="20"/>
        </w:rPr>
      </w:pPr>
    </w:p>
    <w:p w14:paraId="2AD1DC6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42</w:t>
      </w:r>
      <w:r>
        <w:rPr>
          <w:rFonts w:ascii="新宋体" w:hAnsi="新宋体" w:eastAsia="新宋体" w:cs="新宋体"/>
          <w:sz w:val="32"/>
          <w:szCs w:val="32"/>
        </w:rPr>
        <w:t>）基本药物供应保障服务</w:t>
      </w:r>
      <w:r>
        <w:rPr>
          <w:rFonts w:eastAsiaTheme="minorEastAsia"/>
          <w:sz w:val="20"/>
          <w:szCs w:val="20"/>
        </w:rPr>
        <w:tab/>
      </w:r>
      <w:r>
        <w:rPr>
          <w:sz w:val="32"/>
          <w:szCs w:val="32"/>
        </w:rPr>
        <w:t>34</w:t>
      </w:r>
    </w:p>
    <w:p w14:paraId="25A155DC">
      <w:pPr>
        <w:spacing w:after="0" w:line="211" w:lineRule="exact"/>
        <w:rPr>
          <w:rFonts w:eastAsiaTheme="minorEastAsia"/>
          <w:sz w:val="20"/>
          <w:szCs w:val="20"/>
        </w:rPr>
      </w:pPr>
    </w:p>
    <w:p w14:paraId="489AFF88">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43</w:t>
      </w:r>
      <w:r>
        <w:rPr>
          <w:rFonts w:ascii="新宋体" w:hAnsi="新宋体" w:eastAsia="新宋体" w:cs="新宋体"/>
          <w:sz w:val="32"/>
          <w:szCs w:val="32"/>
        </w:rPr>
        <w:t>）食品药品安全保障</w:t>
      </w:r>
      <w:r>
        <w:rPr>
          <w:rFonts w:eastAsiaTheme="minorEastAsia"/>
          <w:sz w:val="20"/>
          <w:szCs w:val="20"/>
        </w:rPr>
        <w:tab/>
      </w:r>
      <w:r>
        <w:rPr>
          <w:sz w:val="32"/>
          <w:szCs w:val="32"/>
        </w:rPr>
        <w:t>35</w:t>
      </w:r>
    </w:p>
    <w:p w14:paraId="609F7FBF">
      <w:pPr>
        <w:rPr>
          <w:rFonts w:eastAsiaTheme="minorEastAsia"/>
          <w:sz w:val="22"/>
          <w:szCs w:val="22"/>
        </w:rPr>
        <w:sectPr>
          <w:pgSz w:w="11900" w:h="16840"/>
          <w:pgMar w:top="1440" w:right="1440" w:bottom="1018" w:left="1440" w:header="0" w:footer="0" w:gutter="0"/>
          <w:cols w:equalWidth="0" w:num="1">
            <w:col w:w="9024"/>
          </w:cols>
        </w:sectPr>
      </w:pPr>
    </w:p>
    <w:p w14:paraId="6D41915E">
      <w:pPr>
        <w:spacing w:after="0" w:line="328" w:lineRule="exact"/>
        <w:rPr>
          <w:rFonts w:eastAsiaTheme="minorEastAsia"/>
          <w:sz w:val="20"/>
          <w:szCs w:val="20"/>
        </w:rPr>
      </w:pPr>
    </w:p>
    <w:p w14:paraId="05125C04">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 xml:space="preserve"> 6 </w:t>
      </w:r>
      <w:r>
        <w:rPr>
          <w:rFonts w:ascii="宋体" w:hAnsi="宋体" w:eastAsia="宋体" w:cs="宋体"/>
          <w:sz w:val="28"/>
          <w:szCs w:val="28"/>
        </w:rPr>
        <w:t>—</w:t>
      </w:r>
    </w:p>
    <w:p w14:paraId="78B705D2">
      <w:pPr>
        <w:spacing w:after="0" w:line="200" w:lineRule="exact"/>
        <w:rPr>
          <w:rFonts w:eastAsiaTheme="minorEastAsia"/>
        </w:rPr>
      </w:pPr>
      <w:bookmarkStart w:id="5" w:name="page1_2"/>
      <w:bookmarkEnd w:id="5"/>
    </w:p>
    <w:p w14:paraId="18E64B19">
      <w:pPr>
        <w:spacing w:after="0" w:line="200" w:lineRule="exact"/>
        <w:rPr>
          <w:rFonts w:eastAsiaTheme="minorEastAsia"/>
        </w:rPr>
      </w:pPr>
    </w:p>
    <w:p w14:paraId="537C2E65">
      <w:pPr>
        <w:spacing w:after="0" w:line="360" w:lineRule="exact"/>
        <w:rPr>
          <w:rFonts w:eastAsiaTheme="minorEastAsia"/>
        </w:rPr>
      </w:pPr>
    </w:p>
    <w:p w14:paraId="4A61F0A8">
      <w:pPr>
        <w:tabs>
          <w:tab w:val="left" w:leader="dot" w:pos="8540"/>
        </w:tabs>
        <w:spacing w:after="0" w:line="390" w:lineRule="exact"/>
        <w:ind w:left="560"/>
        <w:rPr>
          <w:rFonts w:eastAsiaTheme="minorEastAsia"/>
          <w:sz w:val="20"/>
          <w:szCs w:val="20"/>
        </w:rPr>
      </w:pPr>
      <w:r>
        <w:rPr>
          <w:sz w:val="32"/>
          <w:szCs w:val="32"/>
        </w:rPr>
        <w:t>11</w:t>
      </w:r>
      <w:r>
        <w:rPr>
          <w:rFonts w:ascii="新宋体" w:hAnsi="新宋体" w:eastAsia="新宋体" w:cs="新宋体"/>
          <w:sz w:val="32"/>
          <w:szCs w:val="32"/>
        </w:rPr>
        <w:t>．医疗保险服务</w:t>
      </w:r>
      <w:r>
        <w:rPr>
          <w:rFonts w:eastAsiaTheme="minorEastAsia"/>
          <w:sz w:val="20"/>
          <w:szCs w:val="20"/>
        </w:rPr>
        <w:tab/>
      </w:r>
      <w:r>
        <w:rPr>
          <w:sz w:val="32"/>
          <w:szCs w:val="32"/>
        </w:rPr>
        <w:t>36</w:t>
      </w:r>
    </w:p>
    <w:p w14:paraId="2A1AFCF2">
      <w:pPr>
        <w:spacing w:after="0" w:line="211" w:lineRule="exact"/>
        <w:rPr>
          <w:rFonts w:eastAsiaTheme="minorEastAsia"/>
        </w:rPr>
      </w:pPr>
    </w:p>
    <w:p w14:paraId="11AFCE76">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44</w:t>
      </w:r>
      <w:r>
        <w:rPr>
          <w:rFonts w:ascii="新宋体" w:hAnsi="新宋体" w:eastAsia="新宋体" w:cs="新宋体"/>
          <w:sz w:val="32"/>
          <w:szCs w:val="32"/>
        </w:rPr>
        <w:t>）职工基本医疗保险</w:t>
      </w:r>
      <w:r>
        <w:rPr>
          <w:rFonts w:eastAsiaTheme="minorEastAsia"/>
          <w:sz w:val="20"/>
          <w:szCs w:val="20"/>
        </w:rPr>
        <w:tab/>
      </w:r>
      <w:r>
        <w:rPr>
          <w:sz w:val="32"/>
          <w:szCs w:val="32"/>
        </w:rPr>
        <w:t>36</w:t>
      </w:r>
    </w:p>
    <w:p w14:paraId="0B99C552">
      <w:pPr>
        <w:spacing w:after="0" w:line="211" w:lineRule="exact"/>
        <w:rPr>
          <w:rFonts w:eastAsiaTheme="minorEastAsia"/>
        </w:rPr>
      </w:pPr>
    </w:p>
    <w:p w14:paraId="392C62D9">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45</w:t>
      </w:r>
      <w:r>
        <w:rPr>
          <w:rFonts w:ascii="新宋体" w:hAnsi="新宋体" w:eastAsia="新宋体" w:cs="新宋体"/>
          <w:sz w:val="32"/>
          <w:szCs w:val="32"/>
        </w:rPr>
        <w:t>）城乡居民基本医疗保险</w:t>
      </w:r>
      <w:r>
        <w:rPr>
          <w:rFonts w:eastAsiaTheme="minorEastAsia"/>
          <w:sz w:val="20"/>
          <w:szCs w:val="20"/>
        </w:rPr>
        <w:tab/>
      </w:r>
      <w:r>
        <w:rPr>
          <w:sz w:val="32"/>
          <w:szCs w:val="32"/>
        </w:rPr>
        <w:t>37</w:t>
      </w:r>
    </w:p>
    <w:p w14:paraId="38FFA5E0">
      <w:pPr>
        <w:spacing w:after="0" w:line="211" w:lineRule="exact"/>
        <w:rPr>
          <w:rFonts w:eastAsiaTheme="minorEastAsia"/>
        </w:rPr>
      </w:pPr>
    </w:p>
    <w:p w14:paraId="12F1708A">
      <w:pPr>
        <w:tabs>
          <w:tab w:val="left" w:leader="dot" w:pos="8540"/>
        </w:tabs>
        <w:spacing w:after="0" w:line="390" w:lineRule="exact"/>
        <w:ind w:left="560"/>
        <w:rPr>
          <w:rFonts w:eastAsiaTheme="minorEastAsia"/>
          <w:sz w:val="20"/>
          <w:szCs w:val="20"/>
        </w:rPr>
      </w:pPr>
      <w:r>
        <w:rPr>
          <w:sz w:val="32"/>
          <w:szCs w:val="32"/>
        </w:rPr>
        <w:t>12</w:t>
      </w:r>
      <w:r>
        <w:rPr>
          <w:rFonts w:ascii="新宋体" w:hAnsi="新宋体" w:eastAsia="新宋体" w:cs="新宋体"/>
          <w:sz w:val="32"/>
          <w:szCs w:val="32"/>
        </w:rPr>
        <w:t>．计划生育扶助服务</w:t>
      </w:r>
      <w:r>
        <w:rPr>
          <w:rFonts w:eastAsiaTheme="minorEastAsia"/>
          <w:sz w:val="20"/>
          <w:szCs w:val="20"/>
        </w:rPr>
        <w:tab/>
      </w:r>
      <w:r>
        <w:rPr>
          <w:sz w:val="32"/>
          <w:szCs w:val="32"/>
        </w:rPr>
        <w:t>38</w:t>
      </w:r>
    </w:p>
    <w:p w14:paraId="29F3ADBF">
      <w:pPr>
        <w:spacing w:after="0" w:line="211" w:lineRule="exact"/>
        <w:rPr>
          <w:rFonts w:eastAsiaTheme="minorEastAsia"/>
        </w:rPr>
      </w:pPr>
    </w:p>
    <w:p w14:paraId="2BD847C5">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46</w:t>
      </w:r>
      <w:r>
        <w:rPr>
          <w:rFonts w:ascii="新宋体" w:hAnsi="新宋体" w:eastAsia="新宋体" w:cs="新宋体"/>
          <w:sz w:val="32"/>
          <w:szCs w:val="32"/>
        </w:rPr>
        <w:t>）农村符合条件的计划生育家庭奖励扶助</w:t>
      </w:r>
      <w:r>
        <w:rPr>
          <w:rFonts w:eastAsiaTheme="minorEastAsia"/>
          <w:sz w:val="20"/>
          <w:szCs w:val="20"/>
        </w:rPr>
        <w:tab/>
      </w:r>
      <w:r>
        <w:rPr>
          <w:sz w:val="32"/>
          <w:szCs w:val="32"/>
        </w:rPr>
        <w:t>38</w:t>
      </w:r>
    </w:p>
    <w:p w14:paraId="5D61FF12">
      <w:pPr>
        <w:spacing w:after="0" w:line="211" w:lineRule="exact"/>
        <w:rPr>
          <w:rFonts w:eastAsiaTheme="minorEastAsia"/>
        </w:rPr>
      </w:pPr>
    </w:p>
    <w:p w14:paraId="04FFB3D4">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47</w:t>
      </w:r>
      <w:r>
        <w:rPr>
          <w:rFonts w:ascii="新宋体" w:hAnsi="新宋体" w:eastAsia="新宋体" w:cs="新宋体"/>
          <w:sz w:val="32"/>
          <w:szCs w:val="32"/>
        </w:rPr>
        <w:t>）计划生育家庭特别扶助</w:t>
      </w:r>
      <w:r>
        <w:rPr>
          <w:rFonts w:eastAsiaTheme="minorEastAsia"/>
          <w:sz w:val="20"/>
          <w:szCs w:val="20"/>
        </w:rPr>
        <w:tab/>
      </w:r>
      <w:r>
        <w:rPr>
          <w:sz w:val="32"/>
          <w:szCs w:val="32"/>
        </w:rPr>
        <w:t>39</w:t>
      </w:r>
    </w:p>
    <w:p w14:paraId="0CC0A50A">
      <w:pPr>
        <w:spacing w:after="0" w:line="145" w:lineRule="exact"/>
        <w:rPr>
          <w:rFonts w:eastAsiaTheme="minorEastAsia"/>
        </w:rPr>
      </w:pPr>
    </w:p>
    <w:p w14:paraId="1E251231">
      <w:pPr>
        <w:tabs>
          <w:tab w:val="left" w:leader="dot" w:pos="8540"/>
        </w:tabs>
        <w:spacing w:after="0" w:line="434" w:lineRule="exact"/>
        <w:ind w:left="140"/>
        <w:rPr>
          <w:rFonts w:eastAsiaTheme="minorEastAsia"/>
          <w:sz w:val="20"/>
          <w:szCs w:val="20"/>
        </w:rPr>
      </w:pPr>
      <w:r>
        <w:rPr>
          <w:rFonts w:ascii="黑体" w:hAnsi="黑体" w:eastAsia="黑体" w:cs="黑体"/>
          <w:sz w:val="32"/>
          <w:szCs w:val="32"/>
        </w:rPr>
        <w:t>五、老有所养</w:t>
      </w:r>
      <w:r>
        <w:rPr>
          <w:rFonts w:eastAsiaTheme="minorEastAsia"/>
          <w:sz w:val="20"/>
          <w:szCs w:val="20"/>
        </w:rPr>
        <w:tab/>
      </w:r>
      <w:r>
        <w:rPr>
          <w:sz w:val="32"/>
          <w:szCs w:val="32"/>
        </w:rPr>
        <w:t>39</w:t>
      </w:r>
    </w:p>
    <w:p w14:paraId="65DC0396">
      <w:pPr>
        <w:spacing w:after="0" w:line="232" w:lineRule="exact"/>
        <w:rPr>
          <w:rFonts w:eastAsiaTheme="minorEastAsia"/>
        </w:rPr>
      </w:pPr>
    </w:p>
    <w:p w14:paraId="736C20E9">
      <w:pPr>
        <w:tabs>
          <w:tab w:val="left" w:leader="dot" w:pos="8540"/>
        </w:tabs>
        <w:spacing w:after="0" w:line="390" w:lineRule="exact"/>
        <w:ind w:left="560"/>
        <w:rPr>
          <w:rFonts w:eastAsiaTheme="minorEastAsia"/>
          <w:sz w:val="20"/>
          <w:szCs w:val="20"/>
        </w:rPr>
      </w:pPr>
      <w:r>
        <w:rPr>
          <w:sz w:val="32"/>
          <w:szCs w:val="32"/>
        </w:rPr>
        <w:t>13</w:t>
      </w:r>
      <w:r>
        <w:rPr>
          <w:rFonts w:ascii="新宋体" w:hAnsi="新宋体" w:eastAsia="新宋体" w:cs="新宋体"/>
          <w:sz w:val="32"/>
          <w:szCs w:val="32"/>
        </w:rPr>
        <w:t>．养老助老服务</w:t>
      </w:r>
      <w:r>
        <w:rPr>
          <w:rFonts w:eastAsiaTheme="minorEastAsia"/>
          <w:sz w:val="20"/>
          <w:szCs w:val="20"/>
        </w:rPr>
        <w:tab/>
      </w:r>
      <w:r>
        <w:rPr>
          <w:sz w:val="32"/>
          <w:szCs w:val="32"/>
        </w:rPr>
        <w:t>40</w:t>
      </w:r>
    </w:p>
    <w:p w14:paraId="0D7814A1">
      <w:pPr>
        <w:spacing w:after="0" w:line="211" w:lineRule="exact"/>
        <w:rPr>
          <w:rFonts w:eastAsiaTheme="minorEastAsia"/>
        </w:rPr>
      </w:pPr>
    </w:p>
    <w:p w14:paraId="432A743B">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48</w:t>
      </w:r>
      <w:r>
        <w:rPr>
          <w:rFonts w:ascii="新宋体" w:hAnsi="新宋体" w:eastAsia="新宋体" w:cs="新宋体"/>
          <w:sz w:val="32"/>
          <w:szCs w:val="32"/>
        </w:rPr>
        <w:t>）老年人健康管理</w:t>
      </w:r>
      <w:r>
        <w:rPr>
          <w:rFonts w:eastAsiaTheme="minorEastAsia"/>
          <w:sz w:val="20"/>
          <w:szCs w:val="20"/>
        </w:rPr>
        <w:tab/>
      </w:r>
      <w:r>
        <w:rPr>
          <w:sz w:val="32"/>
          <w:szCs w:val="32"/>
        </w:rPr>
        <w:t>40</w:t>
      </w:r>
    </w:p>
    <w:p w14:paraId="3B1C2AF5">
      <w:pPr>
        <w:spacing w:after="0" w:line="211" w:lineRule="exact"/>
        <w:rPr>
          <w:rFonts w:eastAsiaTheme="minorEastAsia"/>
        </w:rPr>
      </w:pPr>
    </w:p>
    <w:p w14:paraId="0CCB17B7">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49</w:t>
      </w:r>
      <w:r>
        <w:rPr>
          <w:rFonts w:ascii="新宋体" w:hAnsi="新宋体" w:eastAsia="新宋体" w:cs="新宋体"/>
          <w:sz w:val="32"/>
          <w:szCs w:val="32"/>
        </w:rPr>
        <w:t>）老年人福利补贴</w:t>
      </w:r>
      <w:r>
        <w:rPr>
          <w:rFonts w:eastAsiaTheme="minorEastAsia"/>
          <w:sz w:val="20"/>
          <w:szCs w:val="20"/>
        </w:rPr>
        <w:tab/>
      </w:r>
      <w:r>
        <w:rPr>
          <w:sz w:val="32"/>
          <w:szCs w:val="32"/>
        </w:rPr>
        <w:t>40</w:t>
      </w:r>
    </w:p>
    <w:p w14:paraId="62658FFF">
      <w:pPr>
        <w:spacing w:after="0" w:line="211" w:lineRule="exact"/>
        <w:rPr>
          <w:rFonts w:eastAsiaTheme="minorEastAsia"/>
        </w:rPr>
      </w:pPr>
    </w:p>
    <w:p w14:paraId="0B6980F6">
      <w:pPr>
        <w:tabs>
          <w:tab w:val="left" w:leader="dot" w:pos="8540"/>
        </w:tabs>
        <w:spacing w:after="0" w:line="390" w:lineRule="exact"/>
        <w:ind w:left="560"/>
        <w:rPr>
          <w:rFonts w:eastAsiaTheme="minorEastAsia"/>
          <w:sz w:val="20"/>
          <w:szCs w:val="20"/>
        </w:rPr>
      </w:pPr>
      <w:r>
        <w:rPr>
          <w:sz w:val="32"/>
          <w:szCs w:val="32"/>
        </w:rPr>
        <w:t>14</w:t>
      </w:r>
      <w:r>
        <w:rPr>
          <w:rFonts w:ascii="新宋体" w:hAnsi="新宋体" w:eastAsia="新宋体" w:cs="新宋体"/>
          <w:sz w:val="32"/>
          <w:szCs w:val="32"/>
        </w:rPr>
        <w:t>．养老保险服务</w:t>
      </w:r>
      <w:r>
        <w:rPr>
          <w:rFonts w:eastAsiaTheme="minorEastAsia"/>
          <w:sz w:val="20"/>
          <w:szCs w:val="20"/>
        </w:rPr>
        <w:tab/>
      </w:r>
      <w:r>
        <w:rPr>
          <w:sz w:val="32"/>
          <w:szCs w:val="32"/>
        </w:rPr>
        <w:t>41</w:t>
      </w:r>
    </w:p>
    <w:p w14:paraId="26C04036">
      <w:pPr>
        <w:spacing w:after="0" w:line="211" w:lineRule="exact"/>
        <w:rPr>
          <w:rFonts w:eastAsiaTheme="minorEastAsia"/>
        </w:rPr>
      </w:pPr>
    </w:p>
    <w:p w14:paraId="2AE1833D">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50</w:t>
      </w:r>
      <w:r>
        <w:rPr>
          <w:rFonts w:ascii="新宋体" w:hAnsi="新宋体" w:eastAsia="新宋体" w:cs="新宋体"/>
          <w:sz w:val="32"/>
          <w:szCs w:val="32"/>
        </w:rPr>
        <w:t>）职工基本养老保险</w:t>
      </w:r>
      <w:r>
        <w:rPr>
          <w:rFonts w:eastAsiaTheme="minorEastAsia"/>
          <w:sz w:val="20"/>
          <w:szCs w:val="20"/>
        </w:rPr>
        <w:tab/>
      </w:r>
      <w:r>
        <w:rPr>
          <w:sz w:val="32"/>
          <w:szCs w:val="32"/>
        </w:rPr>
        <w:t>41</w:t>
      </w:r>
    </w:p>
    <w:p w14:paraId="46D340BE">
      <w:pPr>
        <w:spacing w:after="0" w:line="211" w:lineRule="exact"/>
        <w:rPr>
          <w:rFonts w:eastAsiaTheme="minorEastAsia"/>
        </w:rPr>
      </w:pPr>
    </w:p>
    <w:p w14:paraId="4A51759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51</w:t>
      </w:r>
      <w:r>
        <w:rPr>
          <w:rFonts w:ascii="新宋体" w:hAnsi="新宋体" w:eastAsia="新宋体" w:cs="新宋体"/>
          <w:sz w:val="32"/>
          <w:szCs w:val="32"/>
        </w:rPr>
        <w:t>）城乡居民基本养老保险</w:t>
      </w:r>
      <w:r>
        <w:rPr>
          <w:rFonts w:eastAsiaTheme="minorEastAsia"/>
          <w:sz w:val="20"/>
          <w:szCs w:val="20"/>
        </w:rPr>
        <w:tab/>
      </w:r>
      <w:r>
        <w:rPr>
          <w:sz w:val="32"/>
          <w:szCs w:val="32"/>
        </w:rPr>
        <w:t>42</w:t>
      </w:r>
    </w:p>
    <w:p w14:paraId="41F690D6">
      <w:pPr>
        <w:spacing w:after="0" w:line="145" w:lineRule="exact"/>
        <w:rPr>
          <w:rFonts w:eastAsiaTheme="minorEastAsia"/>
        </w:rPr>
      </w:pPr>
    </w:p>
    <w:p w14:paraId="727965D4">
      <w:pPr>
        <w:tabs>
          <w:tab w:val="left" w:leader="dot" w:pos="8540"/>
        </w:tabs>
        <w:spacing w:after="0" w:line="434" w:lineRule="exact"/>
        <w:ind w:left="140"/>
        <w:rPr>
          <w:rFonts w:eastAsiaTheme="minorEastAsia"/>
          <w:sz w:val="20"/>
          <w:szCs w:val="20"/>
        </w:rPr>
      </w:pPr>
      <w:r>
        <w:rPr>
          <w:rFonts w:ascii="黑体" w:hAnsi="黑体" w:eastAsia="黑体" w:cs="黑体"/>
          <w:sz w:val="32"/>
          <w:szCs w:val="32"/>
        </w:rPr>
        <w:t>六、住有所居</w:t>
      </w:r>
      <w:r>
        <w:rPr>
          <w:rFonts w:eastAsiaTheme="minorEastAsia"/>
          <w:sz w:val="20"/>
          <w:szCs w:val="20"/>
        </w:rPr>
        <w:tab/>
      </w:r>
      <w:r>
        <w:rPr>
          <w:sz w:val="32"/>
          <w:szCs w:val="32"/>
        </w:rPr>
        <w:t>43</w:t>
      </w:r>
    </w:p>
    <w:p w14:paraId="05116015">
      <w:pPr>
        <w:spacing w:after="0" w:line="232" w:lineRule="exact"/>
        <w:rPr>
          <w:rFonts w:eastAsiaTheme="minorEastAsia"/>
        </w:rPr>
      </w:pPr>
    </w:p>
    <w:p w14:paraId="50F25410">
      <w:pPr>
        <w:tabs>
          <w:tab w:val="left" w:leader="dot" w:pos="8540"/>
        </w:tabs>
        <w:spacing w:after="0" w:line="390" w:lineRule="exact"/>
        <w:ind w:left="560"/>
        <w:rPr>
          <w:rFonts w:eastAsiaTheme="minorEastAsia"/>
          <w:sz w:val="20"/>
          <w:szCs w:val="20"/>
        </w:rPr>
      </w:pPr>
      <w:r>
        <w:rPr>
          <w:sz w:val="32"/>
          <w:szCs w:val="32"/>
        </w:rPr>
        <w:t>15</w:t>
      </w:r>
      <w:r>
        <w:rPr>
          <w:rFonts w:ascii="新宋体" w:hAnsi="新宋体" w:eastAsia="新宋体" w:cs="新宋体"/>
          <w:sz w:val="32"/>
          <w:szCs w:val="32"/>
        </w:rPr>
        <w:t>．公租房服务</w:t>
      </w:r>
      <w:r>
        <w:rPr>
          <w:rFonts w:eastAsiaTheme="minorEastAsia"/>
          <w:sz w:val="20"/>
          <w:szCs w:val="20"/>
        </w:rPr>
        <w:tab/>
      </w:r>
      <w:r>
        <w:rPr>
          <w:sz w:val="32"/>
          <w:szCs w:val="32"/>
        </w:rPr>
        <w:t>43</w:t>
      </w:r>
    </w:p>
    <w:p w14:paraId="2847F257">
      <w:pPr>
        <w:spacing w:after="0" w:line="211" w:lineRule="exact"/>
        <w:rPr>
          <w:rFonts w:eastAsiaTheme="minorEastAsia"/>
        </w:rPr>
      </w:pPr>
    </w:p>
    <w:p w14:paraId="66240E0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52</w:t>
      </w:r>
      <w:r>
        <w:rPr>
          <w:rFonts w:ascii="新宋体" w:hAnsi="新宋体" w:eastAsia="新宋体" w:cs="新宋体"/>
          <w:sz w:val="32"/>
          <w:szCs w:val="32"/>
        </w:rPr>
        <w:t>）公租房保障</w:t>
      </w:r>
      <w:r>
        <w:rPr>
          <w:rFonts w:eastAsiaTheme="minorEastAsia"/>
          <w:sz w:val="20"/>
          <w:szCs w:val="20"/>
        </w:rPr>
        <w:tab/>
      </w:r>
      <w:r>
        <w:rPr>
          <w:sz w:val="32"/>
          <w:szCs w:val="32"/>
        </w:rPr>
        <w:t>43</w:t>
      </w:r>
    </w:p>
    <w:p w14:paraId="1B7B8341">
      <w:pPr>
        <w:spacing w:after="0" w:line="211" w:lineRule="exact"/>
        <w:rPr>
          <w:rFonts w:eastAsiaTheme="minorEastAsia"/>
        </w:rPr>
      </w:pPr>
    </w:p>
    <w:p w14:paraId="40574785">
      <w:pPr>
        <w:tabs>
          <w:tab w:val="left" w:leader="dot" w:pos="8540"/>
        </w:tabs>
        <w:spacing w:after="0" w:line="390" w:lineRule="exact"/>
        <w:ind w:left="560"/>
        <w:rPr>
          <w:rFonts w:eastAsiaTheme="minorEastAsia"/>
          <w:sz w:val="20"/>
          <w:szCs w:val="20"/>
        </w:rPr>
      </w:pPr>
      <w:r>
        <w:rPr>
          <w:sz w:val="32"/>
          <w:szCs w:val="32"/>
        </w:rPr>
        <w:t>16</w:t>
      </w:r>
      <w:r>
        <w:rPr>
          <w:rFonts w:ascii="新宋体" w:hAnsi="新宋体" w:eastAsia="新宋体" w:cs="新宋体"/>
          <w:sz w:val="32"/>
          <w:szCs w:val="32"/>
        </w:rPr>
        <w:t>．住房改造服务</w:t>
      </w:r>
      <w:r>
        <w:rPr>
          <w:rFonts w:eastAsiaTheme="minorEastAsia"/>
          <w:sz w:val="20"/>
          <w:szCs w:val="20"/>
        </w:rPr>
        <w:tab/>
      </w:r>
      <w:r>
        <w:rPr>
          <w:sz w:val="32"/>
          <w:szCs w:val="32"/>
        </w:rPr>
        <w:t>43</w:t>
      </w:r>
    </w:p>
    <w:p w14:paraId="7FBC4A26">
      <w:pPr>
        <w:spacing w:after="0" w:line="211" w:lineRule="exact"/>
        <w:rPr>
          <w:rFonts w:eastAsiaTheme="minorEastAsia"/>
        </w:rPr>
      </w:pPr>
    </w:p>
    <w:p w14:paraId="7EFE1092">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53</w:t>
      </w:r>
      <w:r>
        <w:rPr>
          <w:rFonts w:ascii="新宋体" w:hAnsi="新宋体" w:eastAsia="新宋体" w:cs="新宋体"/>
          <w:sz w:val="32"/>
          <w:szCs w:val="32"/>
        </w:rPr>
        <w:t>）城镇棚户区住房改造</w:t>
      </w:r>
      <w:r>
        <w:rPr>
          <w:rFonts w:eastAsiaTheme="minorEastAsia"/>
          <w:sz w:val="20"/>
          <w:szCs w:val="20"/>
        </w:rPr>
        <w:tab/>
      </w:r>
      <w:r>
        <w:rPr>
          <w:sz w:val="32"/>
          <w:szCs w:val="32"/>
        </w:rPr>
        <w:t>43</w:t>
      </w:r>
    </w:p>
    <w:p w14:paraId="21172466">
      <w:pPr>
        <w:spacing w:after="0" w:line="211" w:lineRule="exact"/>
        <w:rPr>
          <w:rFonts w:eastAsiaTheme="minorEastAsia"/>
        </w:rPr>
      </w:pPr>
    </w:p>
    <w:p w14:paraId="272BC38A">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54</w:t>
      </w:r>
      <w:r>
        <w:rPr>
          <w:rFonts w:ascii="新宋体" w:hAnsi="新宋体" w:eastAsia="新宋体" w:cs="新宋体"/>
          <w:sz w:val="32"/>
          <w:szCs w:val="32"/>
        </w:rPr>
        <w:t>）农村危房改造</w:t>
      </w:r>
      <w:r>
        <w:rPr>
          <w:rFonts w:eastAsiaTheme="minorEastAsia"/>
          <w:sz w:val="20"/>
          <w:szCs w:val="20"/>
        </w:rPr>
        <w:tab/>
      </w:r>
      <w:r>
        <w:rPr>
          <w:sz w:val="32"/>
          <w:szCs w:val="32"/>
        </w:rPr>
        <w:t>43</w:t>
      </w:r>
    </w:p>
    <w:p w14:paraId="0B178CF6">
      <w:pPr>
        <w:spacing w:after="0" w:line="145" w:lineRule="exact"/>
        <w:rPr>
          <w:rFonts w:eastAsiaTheme="minorEastAsia"/>
        </w:rPr>
      </w:pPr>
    </w:p>
    <w:p w14:paraId="3356CBC2">
      <w:pPr>
        <w:tabs>
          <w:tab w:val="left" w:leader="dot" w:pos="8540"/>
        </w:tabs>
        <w:spacing w:after="0" w:line="434" w:lineRule="exact"/>
        <w:ind w:left="140"/>
        <w:rPr>
          <w:rFonts w:eastAsiaTheme="minorEastAsia"/>
          <w:sz w:val="20"/>
          <w:szCs w:val="20"/>
        </w:rPr>
      </w:pPr>
      <w:r>
        <w:rPr>
          <w:rFonts w:ascii="黑体" w:hAnsi="黑体" w:eastAsia="黑体" w:cs="黑体"/>
          <w:sz w:val="32"/>
          <w:szCs w:val="32"/>
        </w:rPr>
        <w:t>七、弱有所扶</w:t>
      </w:r>
      <w:r>
        <w:rPr>
          <w:rFonts w:eastAsiaTheme="minorEastAsia"/>
          <w:sz w:val="20"/>
          <w:szCs w:val="20"/>
        </w:rPr>
        <w:tab/>
      </w:r>
      <w:r>
        <w:rPr>
          <w:sz w:val="32"/>
          <w:szCs w:val="32"/>
        </w:rPr>
        <w:t>44</w:t>
      </w:r>
    </w:p>
    <w:p w14:paraId="58BE6A33">
      <w:pPr>
        <w:spacing w:after="0" w:line="232" w:lineRule="exact"/>
        <w:rPr>
          <w:rFonts w:eastAsiaTheme="minorEastAsia"/>
        </w:rPr>
      </w:pPr>
    </w:p>
    <w:p w14:paraId="179EE232">
      <w:pPr>
        <w:tabs>
          <w:tab w:val="left" w:leader="dot" w:pos="8540"/>
        </w:tabs>
        <w:spacing w:after="0" w:line="390" w:lineRule="exact"/>
        <w:ind w:left="560"/>
        <w:rPr>
          <w:rFonts w:eastAsiaTheme="minorEastAsia"/>
          <w:sz w:val="20"/>
          <w:szCs w:val="20"/>
        </w:rPr>
      </w:pPr>
      <w:r>
        <w:rPr>
          <w:sz w:val="32"/>
          <w:szCs w:val="32"/>
        </w:rPr>
        <w:t>17</w:t>
      </w:r>
      <w:r>
        <w:rPr>
          <w:rFonts w:ascii="新宋体" w:hAnsi="新宋体" w:eastAsia="新宋体" w:cs="新宋体"/>
          <w:sz w:val="32"/>
          <w:szCs w:val="32"/>
        </w:rPr>
        <w:t>．社会救助服务</w:t>
      </w:r>
      <w:r>
        <w:rPr>
          <w:rFonts w:eastAsiaTheme="minorEastAsia"/>
          <w:sz w:val="20"/>
          <w:szCs w:val="20"/>
        </w:rPr>
        <w:tab/>
      </w:r>
      <w:r>
        <w:rPr>
          <w:sz w:val="32"/>
          <w:szCs w:val="32"/>
        </w:rPr>
        <w:t>44</w:t>
      </w:r>
    </w:p>
    <w:p w14:paraId="446CC899">
      <w:pPr>
        <w:rPr>
          <w:rFonts w:eastAsiaTheme="minorEastAsia"/>
          <w:sz w:val="22"/>
          <w:szCs w:val="22"/>
        </w:rPr>
        <w:sectPr>
          <w:pgSz w:w="11900" w:h="16840"/>
          <w:pgMar w:top="1440" w:right="1440" w:bottom="1018" w:left="1440" w:header="0" w:footer="0" w:gutter="0"/>
          <w:cols w:equalWidth="0" w:num="1">
            <w:col w:w="9024"/>
          </w:cols>
        </w:sectPr>
      </w:pPr>
    </w:p>
    <w:p w14:paraId="4A59DD21">
      <w:pPr>
        <w:spacing w:after="0" w:line="328" w:lineRule="exact"/>
        <w:rPr>
          <w:rFonts w:eastAsiaTheme="minorEastAsia"/>
        </w:rPr>
      </w:pPr>
    </w:p>
    <w:p w14:paraId="581CC370">
      <w:pPr>
        <w:spacing w:after="0" w:line="341" w:lineRule="exact"/>
        <w:ind w:left="7680"/>
        <w:rPr>
          <w:rFonts w:eastAsiaTheme="minorEastAsia"/>
          <w:sz w:val="20"/>
          <w:szCs w:val="20"/>
        </w:rPr>
      </w:pPr>
      <w:r>
        <w:rPr>
          <w:rFonts w:ascii="宋体" w:hAnsi="宋体" w:eastAsia="宋体" w:cs="宋体"/>
          <w:sz w:val="28"/>
          <w:szCs w:val="28"/>
        </w:rPr>
        <w:t>—</w:t>
      </w:r>
      <w:r>
        <w:rPr>
          <w:sz w:val="28"/>
          <w:szCs w:val="28"/>
        </w:rPr>
        <w:t xml:space="preserve"> 7 </w:t>
      </w:r>
      <w:r>
        <w:rPr>
          <w:rFonts w:ascii="宋体" w:hAnsi="宋体" w:eastAsia="宋体" w:cs="宋体"/>
          <w:sz w:val="28"/>
          <w:szCs w:val="28"/>
        </w:rPr>
        <w:t>—</w:t>
      </w:r>
    </w:p>
    <w:p w14:paraId="53F3B4D7">
      <w:pPr>
        <w:rPr>
          <w:rFonts w:eastAsiaTheme="minorEastAsia"/>
          <w:sz w:val="22"/>
          <w:szCs w:val="22"/>
        </w:rPr>
        <w:sectPr>
          <w:type w:val="continuous"/>
          <w:pgSz w:w="11900" w:h="16840"/>
          <w:pgMar w:top="1440" w:right="1440" w:bottom="1018" w:left="1440" w:header="0" w:footer="0" w:gutter="0"/>
          <w:cols w:equalWidth="0" w:num="1">
            <w:col w:w="9024"/>
          </w:cols>
        </w:sectPr>
      </w:pPr>
    </w:p>
    <w:p w14:paraId="4E817C20">
      <w:pPr>
        <w:spacing w:after="0" w:line="200" w:lineRule="exact"/>
        <w:rPr>
          <w:rFonts w:eastAsiaTheme="minorEastAsia"/>
          <w:sz w:val="20"/>
          <w:szCs w:val="20"/>
        </w:rPr>
      </w:pPr>
      <w:bookmarkStart w:id="6" w:name="page2_2"/>
      <w:bookmarkEnd w:id="6"/>
    </w:p>
    <w:p w14:paraId="09E8815C">
      <w:pPr>
        <w:spacing w:after="0" w:line="200" w:lineRule="exact"/>
        <w:rPr>
          <w:rFonts w:eastAsiaTheme="minorEastAsia"/>
          <w:sz w:val="20"/>
          <w:szCs w:val="20"/>
        </w:rPr>
      </w:pPr>
    </w:p>
    <w:p w14:paraId="06162127">
      <w:pPr>
        <w:spacing w:after="0" w:line="360" w:lineRule="exact"/>
        <w:rPr>
          <w:rFonts w:eastAsiaTheme="minorEastAsia"/>
          <w:sz w:val="20"/>
          <w:szCs w:val="20"/>
        </w:rPr>
      </w:pPr>
    </w:p>
    <w:p w14:paraId="4198C5FA">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55</w:t>
      </w:r>
      <w:r>
        <w:rPr>
          <w:rFonts w:ascii="新宋体" w:hAnsi="新宋体" w:eastAsia="新宋体" w:cs="新宋体"/>
          <w:sz w:val="32"/>
          <w:szCs w:val="32"/>
        </w:rPr>
        <w:t>）最低生活保障</w:t>
      </w:r>
      <w:r>
        <w:rPr>
          <w:rFonts w:eastAsiaTheme="minorEastAsia"/>
          <w:sz w:val="20"/>
          <w:szCs w:val="20"/>
        </w:rPr>
        <w:tab/>
      </w:r>
      <w:r>
        <w:rPr>
          <w:sz w:val="32"/>
          <w:szCs w:val="32"/>
        </w:rPr>
        <w:t>44</w:t>
      </w:r>
    </w:p>
    <w:p w14:paraId="78CA3D05">
      <w:pPr>
        <w:spacing w:after="0" w:line="211" w:lineRule="exact"/>
        <w:rPr>
          <w:rFonts w:eastAsiaTheme="minorEastAsia"/>
          <w:sz w:val="20"/>
          <w:szCs w:val="20"/>
        </w:rPr>
      </w:pPr>
    </w:p>
    <w:p w14:paraId="5123C7F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56</w:t>
      </w:r>
      <w:r>
        <w:rPr>
          <w:rFonts w:ascii="新宋体" w:hAnsi="新宋体" w:eastAsia="新宋体" w:cs="新宋体"/>
          <w:sz w:val="32"/>
          <w:szCs w:val="32"/>
        </w:rPr>
        <w:t>）特困人员救助供养</w:t>
      </w:r>
      <w:r>
        <w:rPr>
          <w:rFonts w:eastAsiaTheme="minorEastAsia"/>
          <w:sz w:val="20"/>
          <w:szCs w:val="20"/>
        </w:rPr>
        <w:tab/>
      </w:r>
      <w:r>
        <w:rPr>
          <w:sz w:val="32"/>
          <w:szCs w:val="32"/>
        </w:rPr>
        <w:t>45</w:t>
      </w:r>
    </w:p>
    <w:p w14:paraId="211A2E3C">
      <w:pPr>
        <w:spacing w:after="0" w:line="211" w:lineRule="exact"/>
        <w:rPr>
          <w:rFonts w:eastAsiaTheme="minorEastAsia"/>
          <w:sz w:val="20"/>
          <w:szCs w:val="20"/>
        </w:rPr>
      </w:pPr>
    </w:p>
    <w:p w14:paraId="64134434">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57</w:t>
      </w:r>
      <w:r>
        <w:rPr>
          <w:rFonts w:ascii="新宋体" w:hAnsi="新宋体" w:eastAsia="新宋体" w:cs="新宋体"/>
          <w:sz w:val="32"/>
          <w:szCs w:val="32"/>
        </w:rPr>
        <w:t>）医疗救助</w:t>
      </w:r>
      <w:r>
        <w:rPr>
          <w:rFonts w:eastAsiaTheme="minorEastAsia"/>
          <w:sz w:val="20"/>
          <w:szCs w:val="20"/>
        </w:rPr>
        <w:tab/>
      </w:r>
      <w:r>
        <w:rPr>
          <w:sz w:val="32"/>
          <w:szCs w:val="32"/>
        </w:rPr>
        <w:t>45</w:t>
      </w:r>
    </w:p>
    <w:p w14:paraId="07C24CD3">
      <w:pPr>
        <w:spacing w:after="0" w:line="211" w:lineRule="exact"/>
        <w:rPr>
          <w:rFonts w:eastAsiaTheme="minorEastAsia"/>
          <w:sz w:val="20"/>
          <w:szCs w:val="20"/>
        </w:rPr>
      </w:pPr>
    </w:p>
    <w:p w14:paraId="4B319A9A">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58</w:t>
      </w:r>
      <w:r>
        <w:rPr>
          <w:rFonts w:ascii="新宋体" w:hAnsi="新宋体" w:eastAsia="新宋体" w:cs="新宋体"/>
          <w:sz w:val="32"/>
          <w:szCs w:val="32"/>
        </w:rPr>
        <w:t>）临时救助</w:t>
      </w:r>
      <w:r>
        <w:rPr>
          <w:rFonts w:eastAsiaTheme="minorEastAsia"/>
          <w:sz w:val="20"/>
          <w:szCs w:val="20"/>
        </w:rPr>
        <w:tab/>
      </w:r>
      <w:r>
        <w:rPr>
          <w:sz w:val="32"/>
          <w:szCs w:val="32"/>
        </w:rPr>
        <w:t>47</w:t>
      </w:r>
    </w:p>
    <w:p w14:paraId="67E40F50">
      <w:pPr>
        <w:spacing w:after="0" w:line="211" w:lineRule="exact"/>
        <w:rPr>
          <w:rFonts w:eastAsiaTheme="minorEastAsia"/>
          <w:sz w:val="20"/>
          <w:szCs w:val="20"/>
        </w:rPr>
      </w:pPr>
    </w:p>
    <w:p w14:paraId="3968195B">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59</w:t>
      </w:r>
      <w:r>
        <w:rPr>
          <w:rFonts w:ascii="新宋体" w:hAnsi="新宋体" w:eastAsia="新宋体" w:cs="新宋体"/>
          <w:sz w:val="32"/>
          <w:szCs w:val="32"/>
        </w:rPr>
        <w:t>）受灾人员救助</w:t>
      </w:r>
      <w:r>
        <w:rPr>
          <w:rFonts w:eastAsiaTheme="minorEastAsia"/>
          <w:sz w:val="20"/>
          <w:szCs w:val="20"/>
        </w:rPr>
        <w:tab/>
      </w:r>
      <w:r>
        <w:rPr>
          <w:sz w:val="32"/>
          <w:szCs w:val="32"/>
        </w:rPr>
        <w:t>48</w:t>
      </w:r>
    </w:p>
    <w:p w14:paraId="428832ED">
      <w:pPr>
        <w:spacing w:after="0" w:line="211" w:lineRule="exact"/>
        <w:rPr>
          <w:rFonts w:eastAsiaTheme="minorEastAsia"/>
          <w:sz w:val="20"/>
          <w:szCs w:val="20"/>
        </w:rPr>
      </w:pPr>
    </w:p>
    <w:p w14:paraId="118136D4">
      <w:pPr>
        <w:tabs>
          <w:tab w:val="left" w:leader="dot" w:pos="8540"/>
        </w:tabs>
        <w:spacing w:after="0" w:line="390" w:lineRule="exact"/>
        <w:ind w:left="560"/>
        <w:rPr>
          <w:rFonts w:eastAsiaTheme="minorEastAsia"/>
          <w:sz w:val="20"/>
          <w:szCs w:val="20"/>
        </w:rPr>
      </w:pPr>
      <w:r>
        <w:rPr>
          <w:sz w:val="32"/>
          <w:szCs w:val="32"/>
        </w:rPr>
        <w:t>18</w:t>
      </w:r>
      <w:r>
        <w:rPr>
          <w:rFonts w:ascii="新宋体" w:hAnsi="新宋体" w:eastAsia="新宋体" w:cs="新宋体"/>
          <w:sz w:val="32"/>
          <w:szCs w:val="32"/>
        </w:rPr>
        <w:t>．公共法律服务</w:t>
      </w:r>
      <w:r>
        <w:rPr>
          <w:rFonts w:eastAsiaTheme="minorEastAsia"/>
          <w:sz w:val="20"/>
          <w:szCs w:val="20"/>
        </w:rPr>
        <w:tab/>
      </w:r>
      <w:r>
        <w:rPr>
          <w:sz w:val="32"/>
          <w:szCs w:val="32"/>
        </w:rPr>
        <w:t>51</w:t>
      </w:r>
    </w:p>
    <w:p w14:paraId="20579B7B">
      <w:pPr>
        <w:spacing w:after="0" w:line="211" w:lineRule="exact"/>
        <w:rPr>
          <w:rFonts w:eastAsiaTheme="minorEastAsia"/>
          <w:sz w:val="20"/>
          <w:szCs w:val="20"/>
        </w:rPr>
      </w:pPr>
    </w:p>
    <w:p w14:paraId="6C8C0DC2">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60</w:t>
      </w:r>
      <w:r>
        <w:rPr>
          <w:rFonts w:ascii="新宋体" w:hAnsi="新宋体" w:eastAsia="新宋体" w:cs="新宋体"/>
          <w:sz w:val="32"/>
          <w:szCs w:val="32"/>
        </w:rPr>
        <w:t>）法律援助</w:t>
      </w:r>
      <w:r>
        <w:rPr>
          <w:rFonts w:eastAsiaTheme="minorEastAsia"/>
          <w:sz w:val="20"/>
          <w:szCs w:val="20"/>
        </w:rPr>
        <w:tab/>
      </w:r>
      <w:r>
        <w:rPr>
          <w:sz w:val="32"/>
          <w:szCs w:val="32"/>
        </w:rPr>
        <w:t>51</w:t>
      </w:r>
    </w:p>
    <w:p w14:paraId="44A963EE">
      <w:pPr>
        <w:spacing w:after="0" w:line="211" w:lineRule="exact"/>
        <w:rPr>
          <w:rFonts w:eastAsiaTheme="minorEastAsia"/>
          <w:sz w:val="20"/>
          <w:szCs w:val="20"/>
        </w:rPr>
      </w:pPr>
    </w:p>
    <w:p w14:paraId="3EAEC932">
      <w:pPr>
        <w:tabs>
          <w:tab w:val="left" w:leader="dot" w:pos="8540"/>
        </w:tabs>
        <w:spacing w:after="0" w:line="390" w:lineRule="exact"/>
        <w:ind w:left="560"/>
        <w:rPr>
          <w:rFonts w:eastAsiaTheme="minorEastAsia"/>
          <w:sz w:val="20"/>
          <w:szCs w:val="20"/>
        </w:rPr>
      </w:pPr>
      <w:r>
        <w:rPr>
          <w:sz w:val="32"/>
          <w:szCs w:val="32"/>
        </w:rPr>
        <w:t>19</w:t>
      </w:r>
      <w:r>
        <w:rPr>
          <w:rFonts w:ascii="新宋体" w:hAnsi="新宋体" w:eastAsia="新宋体" w:cs="新宋体"/>
          <w:sz w:val="32"/>
          <w:szCs w:val="32"/>
        </w:rPr>
        <w:t>．扶残助残服务</w:t>
      </w:r>
      <w:r>
        <w:rPr>
          <w:rFonts w:eastAsiaTheme="minorEastAsia"/>
          <w:sz w:val="20"/>
          <w:szCs w:val="20"/>
        </w:rPr>
        <w:tab/>
      </w:r>
      <w:r>
        <w:rPr>
          <w:sz w:val="32"/>
          <w:szCs w:val="32"/>
        </w:rPr>
        <w:t>52</w:t>
      </w:r>
    </w:p>
    <w:p w14:paraId="1E5F5D9F">
      <w:pPr>
        <w:spacing w:after="0" w:line="211" w:lineRule="exact"/>
        <w:rPr>
          <w:rFonts w:eastAsiaTheme="minorEastAsia"/>
          <w:sz w:val="20"/>
          <w:szCs w:val="20"/>
        </w:rPr>
      </w:pPr>
    </w:p>
    <w:p w14:paraId="66418B16">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61</w:t>
      </w:r>
      <w:r>
        <w:rPr>
          <w:rFonts w:ascii="新宋体" w:hAnsi="新宋体" w:eastAsia="新宋体" w:cs="新宋体"/>
          <w:sz w:val="32"/>
          <w:szCs w:val="32"/>
        </w:rPr>
        <w:t>）困难残疾人生活补贴和重度残疾人护理补贴</w:t>
      </w:r>
      <w:r>
        <w:rPr>
          <w:rFonts w:eastAsiaTheme="minorEastAsia"/>
          <w:sz w:val="20"/>
          <w:szCs w:val="20"/>
        </w:rPr>
        <w:tab/>
      </w:r>
      <w:r>
        <w:rPr>
          <w:sz w:val="32"/>
          <w:szCs w:val="32"/>
        </w:rPr>
        <w:t>52</w:t>
      </w:r>
    </w:p>
    <w:p w14:paraId="6840FE16">
      <w:pPr>
        <w:spacing w:after="0" w:line="211" w:lineRule="exact"/>
        <w:rPr>
          <w:rFonts w:eastAsiaTheme="minorEastAsia"/>
          <w:sz w:val="20"/>
          <w:szCs w:val="20"/>
        </w:rPr>
      </w:pPr>
    </w:p>
    <w:p w14:paraId="1597D7E1">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62</w:t>
      </w:r>
      <w:r>
        <w:rPr>
          <w:rFonts w:ascii="新宋体" w:hAnsi="新宋体" w:eastAsia="新宋体" w:cs="新宋体"/>
          <w:sz w:val="32"/>
          <w:szCs w:val="32"/>
        </w:rPr>
        <w:t>）无业重度残疾人最低生活保障</w:t>
      </w:r>
      <w:r>
        <w:rPr>
          <w:rFonts w:eastAsiaTheme="minorEastAsia"/>
          <w:sz w:val="20"/>
          <w:szCs w:val="20"/>
        </w:rPr>
        <w:tab/>
      </w:r>
      <w:r>
        <w:rPr>
          <w:sz w:val="32"/>
          <w:szCs w:val="32"/>
        </w:rPr>
        <w:t>53</w:t>
      </w:r>
    </w:p>
    <w:p w14:paraId="793FE7EB">
      <w:pPr>
        <w:spacing w:after="0" w:line="211" w:lineRule="exact"/>
        <w:rPr>
          <w:rFonts w:eastAsiaTheme="minorEastAsia"/>
          <w:sz w:val="20"/>
          <w:szCs w:val="20"/>
        </w:rPr>
      </w:pPr>
    </w:p>
    <w:p w14:paraId="0F17D4F9">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63</w:t>
      </w:r>
      <w:r>
        <w:rPr>
          <w:rFonts w:ascii="新宋体" w:hAnsi="新宋体" w:eastAsia="新宋体" w:cs="新宋体"/>
          <w:sz w:val="32"/>
          <w:szCs w:val="32"/>
        </w:rPr>
        <w:t>）残疾人托养服务</w:t>
      </w:r>
      <w:r>
        <w:rPr>
          <w:rFonts w:eastAsiaTheme="minorEastAsia"/>
          <w:sz w:val="20"/>
          <w:szCs w:val="20"/>
        </w:rPr>
        <w:tab/>
      </w:r>
      <w:r>
        <w:rPr>
          <w:sz w:val="32"/>
          <w:szCs w:val="32"/>
        </w:rPr>
        <w:t>53</w:t>
      </w:r>
    </w:p>
    <w:p w14:paraId="4A6B60A0">
      <w:pPr>
        <w:spacing w:after="0" w:line="211" w:lineRule="exact"/>
        <w:rPr>
          <w:rFonts w:eastAsiaTheme="minorEastAsia"/>
          <w:sz w:val="20"/>
          <w:szCs w:val="20"/>
        </w:rPr>
      </w:pPr>
    </w:p>
    <w:p w14:paraId="7200E4E6">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64</w:t>
      </w:r>
      <w:r>
        <w:rPr>
          <w:rFonts w:ascii="新宋体" w:hAnsi="新宋体" w:eastAsia="新宋体" w:cs="新宋体"/>
          <w:sz w:val="32"/>
          <w:szCs w:val="32"/>
        </w:rPr>
        <w:t>）残疾人康复服务</w:t>
      </w:r>
      <w:r>
        <w:rPr>
          <w:rFonts w:eastAsiaTheme="minorEastAsia"/>
          <w:sz w:val="20"/>
          <w:szCs w:val="20"/>
        </w:rPr>
        <w:tab/>
      </w:r>
      <w:r>
        <w:rPr>
          <w:sz w:val="32"/>
          <w:szCs w:val="32"/>
        </w:rPr>
        <w:t>54</w:t>
      </w:r>
    </w:p>
    <w:p w14:paraId="3293AF6F">
      <w:pPr>
        <w:spacing w:after="0" w:line="211" w:lineRule="exact"/>
        <w:rPr>
          <w:rFonts w:eastAsiaTheme="minorEastAsia"/>
          <w:sz w:val="20"/>
          <w:szCs w:val="20"/>
        </w:rPr>
      </w:pPr>
    </w:p>
    <w:p w14:paraId="4376C414">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65</w:t>
      </w:r>
      <w:r>
        <w:rPr>
          <w:rFonts w:ascii="新宋体" w:hAnsi="新宋体" w:eastAsia="新宋体" w:cs="新宋体"/>
          <w:sz w:val="32"/>
          <w:szCs w:val="32"/>
        </w:rPr>
        <w:t>）残疾儿童及青少年教育</w:t>
      </w:r>
      <w:r>
        <w:rPr>
          <w:rFonts w:eastAsiaTheme="minorEastAsia"/>
          <w:sz w:val="20"/>
          <w:szCs w:val="20"/>
        </w:rPr>
        <w:tab/>
      </w:r>
      <w:r>
        <w:rPr>
          <w:sz w:val="32"/>
          <w:szCs w:val="32"/>
        </w:rPr>
        <w:t>55</w:t>
      </w:r>
    </w:p>
    <w:p w14:paraId="0D782F42">
      <w:pPr>
        <w:spacing w:after="0" w:line="211" w:lineRule="exact"/>
        <w:rPr>
          <w:rFonts w:eastAsiaTheme="minorEastAsia"/>
          <w:sz w:val="20"/>
          <w:szCs w:val="20"/>
        </w:rPr>
      </w:pPr>
    </w:p>
    <w:p w14:paraId="68A38CBD">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66</w:t>
      </w:r>
      <w:r>
        <w:rPr>
          <w:rFonts w:ascii="新宋体" w:hAnsi="新宋体" w:eastAsia="新宋体" w:cs="新宋体"/>
          <w:sz w:val="32"/>
          <w:szCs w:val="32"/>
        </w:rPr>
        <w:t>）残疾人职业培训和就业服务</w:t>
      </w:r>
      <w:r>
        <w:rPr>
          <w:rFonts w:eastAsiaTheme="minorEastAsia"/>
          <w:sz w:val="20"/>
          <w:szCs w:val="20"/>
        </w:rPr>
        <w:tab/>
      </w:r>
      <w:r>
        <w:rPr>
          <w:sz w:val="32"/>
          <w:szCs w:val="32"/>
        </w:rPr>
        <w:t>55</w:t>
      </w:r>
    </w:p>
    <w:p w14:paraId="51CFC9DC">
      <w:pPr>
        <w:spacing w:after="0" w:line="211" w:lineRule="exact"/>
        <w:rPr>
          <w:rFonts w:eastAsiaTheme="minorEastAsia"/>
          <w:sz w:val="20"/>
          <w:szCs w:val="20"/>
        </w:rPr>
      </w:pPr>
    </w:p>
    <w:p w14:paraId="34B5BB7E">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67</w:t>
      </w:r>
      <w:r>
        <w:rPr>
          <w:rFonts w:ascii="新宋体" w:hAnsi="新宋体" w:eastAsia="新宋体" w:cs="新宋体"/>
          <w:sz w:val="32"/>
          <w:szCs w:val="32"/>
        </w:rPr>
        <w:t>）残疾人文化体育服务</w:t>
      </w:r>
      <w:r>
        <w:rPr>
          <w:rFonts w:eastAsiaTheme="minorEastAsia"/>
          <w:sz w:val="20"/>
          <w:szCs w:val="20"/>
        </w:rPr>
        <w:tab/>
      </w:r>
      <w:r>
        <w:rPr>
          <w:sz w:val="32"/>
          <w:szCs w:val="32"/>
        </w:rPr>
        <w:t>56</w:t>
      </w:r>
    </w:p>
    <w:p w14:paraId="658CEE7C">
      <w:pPr>
        <w:spacing w:after="0" w:line="211" w:lineRule="exact"/>
        <w:rPr>
          <w:rFonts w:eastAsiaTheme="minorEastAsia"/>
          <w:sz w:val="20"/>
          <w:szCs w:val="20"/>
        </w:rPr>
      </w:pPr>
    </w:p>
    <w:p w14:paraId="6A68FD1B">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68</w:t>
      </w:r>
      <w:r>
        <w:rPr>
          <w:rFonts w:ascii="新宋体" w:hAnsi="新宋体" w:eastAsia="新宋体" w:cs="新宋体"/>
          <w:sz w:val="32"/>
          <w:szCs w:val="32"/>
        </w:rPr>
        <w:t>）残疾人和老年人无障碍环境建设</w:t>
      </w:r>
      <w:r>
        <w:rPr>
          <w:rFonts w:eastAsiaTheme="minorEastAsia"/>
          <w:sz w:val="20"/>
          <w:szCs w:val="20"/>
        </w:rPr>
        <w:tab/>
      </w:r>
      <w:r>
        <w:rPr>
          <w:sz w:val="32"/>
          <w:szCs w:val="32"/>
        </w:rPr>
        <w:t>57</w:t>
      </w:r>
    </w:p>
    <w:p w14:paraId="3CB80F6B">
      <w:pPr>
        <w:spacing w:after="0" w:line="145" w:lineRule="exact"/>
        <w:rPr>
          <w:rFonts w:eastAsiaTheme="minorEastAsia"/>
          <w:sz w:val="20"/>
          <w:szCs w:val="20"/>
        </w:rPr>
      </w:pPr>
    </w:p>
    <w:p w14:paraId="3A04031C">
      <w:pPr>
        <w:tabs>
          <w:tab w:val="left" w:leader="dot" w:pos="8540"/>
        </w:tabs>
        <w:spacing w:after="0" w:line="434" w:lineRule="exact"/>
        <w:ind w:left="140"/>
        <w:rPr>
          <w:rFonts w:eastAsiaTheme="minorEastAsia"/>
          <w:sz w:val="20"/>
          <w:szCs w:val="20"/>
        </w:rPr>
      </w:pPr>
      <w:r>
        <w:rPr>
          <w:rFonts w:ascii="黑体" w:hAnsi="黑体" w:eastAsia="黑体" w:cs="黑体"/>
          <w:sz w:val="32"/>
          <w:szCs w:val="32"/>
        </w:rPr>
        <w:t>八、优军服务保障</w:t>
      </w:r>
      <w:r>
        <w:rPr>
          <w:rFonts w:eastAsiaTheme="minorEastAsia"/>
          <w:sz w:val="20"/>
          <w:szCs w:val="20"/>
        </w:rPr>
        <w:tab/>
      </w:r>
      <w:r>
        <w:rPr>
          <w:sz w:val="32"/>
          <w:szCs w:val="32"/>
        </w:rPr>
        <w:t>57</w:t>
      </w:r>
    </w:p>
    <w:p w14:paraId="3D413827">
      <w:pPr>
        <w:spacing w:after="0" w:line="232" w:lineRule="exact"/>
        <w:rPr>
          <w:rFonts w:eastAsiaTheme="minorEastAsia"/>
          <w:sz w:val="20"/>
          <w:szCs w:val="20"/>
        </w:rPr>
      </w:pPr>
    </w:p>
    <w:p w14:paraId="1EA08D3F">
      <w:pPr>
        <w:tabs>
          <w:tab w:val="left" w:leader="dot" w:pos="8540"/>
        </w:tabs>
        <w:spacing w:after="0" w:line="390" w:lineRule="exact"/>
        <w:ind w:left="560"/>
        <w:rPr>
          <w:rFonts w:eastAsiaTheme="minorEastAsia"/>
          <w:sz w:val="20"/>
          <w:szCs w:val="20"/>
        </w:rPr>
      </w:pPr>
      <w:r>
        <w:rPr>
          <w:sz w:val="32"/>
          <w:szCs w:val="32"/>
        </w:rPr>
        <w:t>20</w:t>
      </w:r>
      <w:r>
        <w:rPr>
          <w:rFonts w:ascii="新宋体" w:hAnsi="新宋体" w:eastAsia="新宋体" w:cs="新宋体"/>
          <w:sz w:val="32"/>
          <w:szCs w:val="32"/>
        </w:rPr>
        <w:t>．优军优抚服务</w:t>
      </w:r>
      <w:r>
        <w:rPr>
          <w:rFonts w:eastAsiaTheme="minorEastAsia"/>
          <w:sz w:val="20"/>
          <w:szCs w:val="20"/>
        </w:rPr>
        <w:tab/>
      </w:r>
      <w:r>
        <w:rPr>
          <w:sz w:val="32"/>
          <w:szCs w:val="32"/>
        </w:rPr>
        <w:t>57</w:t>
      </w:r>
    </w:p>
    <w:p w14:paraId="01C828C1">
      <w:pPr>
        <w:spacing w:after="0" w:line="211" w:lineRule="exact"/>
        <w:rPr>
          <w:rFonts w:eastAsiaTheme="minorEastAsia"/>
          <w:sz w:val="20"/>
          <w:szCs w:val="20"/>
        </w:rPr>
      </w:pPr>
    </w:p>
    <w:p w14:paraId="45B64C51">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69</w:t>
      </w:r>
      <w:r>
        <w:rPr>
          <w:rFonts w:ascii="新宋体" w:hAnsi="新宋体" w:eastAsia="新宋体" w:cs="新宋体"/>
          <w:sz w:val="32"/>
          <w:szCs w:val="32"/>
        </w:rPr>
        <w:t>）优待抚恤</w:t>
      </w:r>
      <w:r>
        <w:rPr>
          <w:rFonts w:eastAsiaTheme="minorEastAsia"/>
          <w:sz w:val="20"/>
          <w:szCs w:val="20"/>
        </w:rPr>
        <w:tab/>
      </w:r>
      <w:r>
        <w:rPr>
          <w:sz w:val="32"/>
          <w:szCs w:val="32"/>
        </w:rPr>
        <w:t>57</w:t>
      </w:r>
    </w:p>
    <w:p w14:paraId="33A2C7E5">
      <w:pPr>
        <w:spacing w:after="0" w:line="211" w:lineRule="exact"/>
        <w:rPr>
          <w:rFonts w:eastAsiaTheme="minorEastAsia"/>
          <w:sz w:val="20"/>
          <w:szCs w:val="20"/>
        </w:rPr>
      </w:pPr>
    </w:p>
    <w:p w14:paraId="4B3717FA">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70</w:t>
      </w:r>
      <w:r>
        <w:rPr>
          <w:rFonts w:ascii="新宋体" w:hAnsi="新宋体" w:eastAsia="新宋体" w:cs="新宋体"/>
          <w:sz w:val="32"/>
          <w:szCs w:val="32"/>
        </w:rPr>
        <w:t>）退役军人安置</w:t>
      </w:r>
      <w:r>
        <w:rPr>
          <w:rFonts w:eastAsiaTheme="minorEastAsia"/>
          <w:sz w:val="20"/>
          <w:szCs w:val="20"/>
        </w:rPr>
        <w:tab/>
      </w:r>
      <w:r>
        <w:rPr>
          <w:sz w:val="32"/>
          <w:szCs w:val="32"/>
        </w:rPr>
        <w:t>59</w:t>
      </w:r>
    </w:p>
    <w:p w14:paraId="4DAEE0D4">
      <w:pPr>
        <w:spacing w:after="0" w:line="211" w:lineRule="exact"/>
        <w:rPr>
          <w:rFonts w:eastAsiaTheme="minorEastAsia"/>
          <w:sz w:val="20"/>
          <w:szCs w:val="20"/>
        </w:rPr>
      </w:pPr>
    </w:p>
    <w:p w14:paraId="16A72622">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71</w:t>
      </w:r>
      <w:r>
        <w:rPr>
          <w:rFonts w:ascii="新宋体" w:hAnsi="新宋体" w:eastAsia="新宋体" w:cs="新宋体"/>
          <w:sz w:val="32"/>
          <w:szCs w:val="32"/>
        </w:rPr>
        <w:t>）退役军人就业创业服务</w:t>
      </w:r>
      <w:r>
        <w:rPr>
          <w:rFonts w:eastAsiaTheme="minorEastAsia"/>
          <w:sz w:val="20"/>
          <w:szCs w:val="20"/>
        </w:rPr>
        <w:tab/>
      </w:r>
      <w:r>
        <w:rPr>
          <w:sz w:val="32"/>
          <w:szCs w:val="32"/>
        </w:rPr>
        <w:t>60</w:t>
      </w:r>
    </w:p>
    <w:p w14:paraId="3BD3A6E4">
      <w:pPr>
        <w:rPr>
          <w:rFonts w:eastAsiaTheme="minorEastAsia"/>
          <w:sz w:val="22"/>
          <w:szCs w:val="22"/>
        </w:rPr>
        <w:sectPr>
          <w:pgSz w:w="11900" w:h="16840"/>
          <w:pgMar w:top="1440" w:right="1440" w:bottom="1018" w:left="1440" w:header="0" w:footer="0" w:gutter="0"/>
          <w:cols w:equalWidth="0" w:num="1">
            <w:col w:w="9024"/>
          </w:cols>
        </w:sectPr>
      </w:pPr>
    </w:p>
    <w:p w14:paraId="54392A79">
      <w:pPr>
        <w:spacing w:after="0" w:line="328" w:lineRule="exact"/>
        <w:rPr>
          <w:rFonts w:eastAsiaTheme="minorEastAsia"/>
          <w:sz w:val="20"/>
          <w:szCs w:val="20"/>
        </w:rPr>
      </w:pPr>
    </w:p>
    <w:p w14:paraId="0F359B0B">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 xml:space="preserve"> 8 </w:t>
      </w:r>
      <w:r>
        <w:rPr>
          <w:rFonts w:ascii="宋体" w:hAnsi="宋体" w:eastAsia="宋体" w:cs="宋体"/>
          <w:sz w:val="28"/>
          <w:szCs w:val="28"/>
        </w:rPr>
        <w:t>—</w:t>
      </w:r>
    </w:p>
    <w:p w14:paraId="625E28C4">
      <w:pPr>
        <w:spacing w:after="0" w:line="200" w:lineRule="exact"/>
        <w:rPr>
          <w:rFonts w:eastAsiaTheme="minorEastAsia"/>
        </w:rPr>
      </w:pPr>
      <w:bookmarkStart w:id="7" w:name="page1_3"/>
      <w:bookmarkEnd w:id="7"/>
    </w:p>
    <w:p w14:paraId="5D24DBA8">
      <w:pPr>
        <w:spacing w:after="0" w:line="200" w:lineRule="exact"/>
        <w:rPr>
          <w:rFonts w:eastAsiaTheme="minorEastAsia"/>
        </w:rPr>
      </w:pPr>
    </w:p>
    <w:p w14:paraId="218D68FC">
      <w:pPr>
        <w:spacing w:after="0" w:line="360" w:lineRule="exact"/>
        <w:rPr>
          <w:rFonts w:eastAsiaTheme="minorEastAsia"/>
        </w:rPr>
      </w:pPr>
    </w:p>
    <w:p w14:paraId="638E17C6">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72</w:t>
      </w:r>
      <w:r>
        <w:rPr>
          <w:rFonts w:ascii="新宋体" w:hAnsi="新宋体" w:eastAsia="新宋体" w:cs="新宋体"/>
          <w:sz w:val="32"/>
          <w:szCs w:val="32"/>
        </w:rPr>
        <w:t>）特殊群体集中供养</w:t>
      </w:r>
      <w:r>
        <w:rPr>
          <w:rFonts w:eastAsiaTheme="minorEastAsia"/>
          <w:sz w:val="20"/>
          <w:szCs w:val="20"/>
        </w:rPr>
        <w:tab/>
      </w:r>
      <w:r>
        <w:rPr>
          <w:sz w:val="32"/>
          <w:szCs w:val="32"/>
        </w:rPr>
        <w:t>61</w:t>
      </w:r>
    </w:p>
    <w:p w14:paraId="2C6EA4A9">
      <w:pPr>
        <w:spacing w:after="0" w:line="145" w:lineRule="exact"/>
        <w:rPr>
          <w:rFonts w:eastAsiaTheme="minorEastAsia"/>
        </w:rPr>
      </w:pPr>
    </w:p>
    <w:p w14:paraId="48909366">
      <w:pPr>
        <w:tabs>
          <w:tab w:val="left" w:leader="dot" w:pos="8540"/>
        </w:tabs>
        <w:spacing w:after="0" w:line="434" w:lineRule="exact"/>
        <w:ind w:left="140"/>
        <w:rPr>
          <w:rFonts w:eastAsiaTheme="minorEastAsia"/>
          <w:sz w:val="20"/>
          <w:szCs w:val="20"/>
        </w:rPr>
      </w:pPr>
      <w:r>
        <w:rPr>
          <w:rFonts w:ascii="黑体" w:hAnsi="黑体" w:eastAsia="黑体" w:cs="黑体"/>
          <w:sz w:val="32"/>
          <w:szCs w:val="32"/>
        </w:rPr>
        <w:t>九、文体服务保障</w:t>
      </w:r>
      <w:r>
        <w:rPr>
          <w:rFonts w:eastAsiaTheme="minorEastAsia"/>
          <w:sz w:val="20"/>
          <w:szCs w:val="20"/>
        </w:rPr>
        <w:tab/>
      </w:r>
      <w:r>
        <w:rPr>
          <w:sz w:val="32"/>
          <w:szCs w:val="32"/>
        </w:rPr>
        <w:t>62</w:t>
      </w:r>
    </w:p>
    <w:p w14:paraId="64912494">
      <w:pPr>
        <w:spacing w:after="0" w:line="232" w:lineRule="exact"/>
        <w:rPr>
          <w:rFonts w:eastAsiaTheme="minorEastAsia"/>
        </w:rPr>
      </w:pPr>
    </w:p>
    <w:p w14:paraId="57A32E21">
      <w:pPr>
        <w:tabs>
          <w:tab w:val="left" w:leader="dot" w:pos="8540"/>
        </w:tabs>
        <w:spacing w:after="0" w:line="390" w:lineRule="exact"/>
        <w:ind w:left="560"/>
        <w:rPr>
          <w:rFonts w:eastAsiaTheme="minorEastAsia"/>
          <w:sz w:val="20"/>
          <w:szCs w:val="20"/>
        </w:rPr>
      </w:pPr>
      <w:r>
        <w:rPr>
          <w:sz w:val="32"/>
          <w:szCs w:val="32"/>
        </w:rPr>
        <w:t>21</w:t>
      </w:r>
      <w:r>
        <w:rPr>
          <w:rFonts w:ascii="新宋体" w:hAnsi="新宋体" w:eastAsia="新宋体" w:cs="新宋体"/>
          <w:sz w:val="32"/>
          <w:szCs w:val="32"/>
        </w:rPr>
        <w:t>．公共文化服务</w:t>
      </w:r>
      <w:r>
        <w:rPr>
          <w:rFonts w:eastAsiaTheme="minorEastAsia"/>
          <w:sz w:val="20"/>
          <w:szCs w:val="20"/>
        </w:rPr>
        <w:tab/>
      </w:r>
      <w:r>
        <w:rPr>
          <w:sz w:val="32"/>
          <w:szCs w:val="32"/>
        </w:rPr>
        <w:t>62</w:t>
      </w:r>
    </w:p>
    <w:p w14:paraId="68B90857">
      <w:pPr>
        <w:spacing w:after="0" w:line="211" w:lineRule="exact"/>
        <w:rPr>
          <w:rFonts w:eastAsiaTheme="minorEastAsia"/>
        </w:rPr>
      </w:pPr>
    </w:p>
    <w:p w14:paraId="00831A28">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73</w:t>
      </w:r>
      <w:r>
        <w:rPr>
          <w:rFonts w:ascii="新宋体" w:hAnsi="新宋体" w:eastAsia="新宋体" w:cs="新宋体"/>
          <w:sz w:val="32"/>
          <w:szCs w:val="32"/>
        </w:rPr>
        <w:t>）公共文化设施免费开放</w:t>
      </w:r>
      <w:r>
        <w:rPr>
          <w:rFonts w:eastAsiaTheme="minorEastAsia"/>
          <w:sz w:val="20"/>
          <w:szCs w:val="20"/>
        </w:rPr>
        <w:tab/>
      </w:r>
      <w:r>
        <w:rPr>
          <w:sz w:val="32"/>
          <w:szCs w:val="32"/>
        </w:rPr>
        <w:t>62</w:t>
      </w:r>
    </w:p>
    <w:p w14:paraId="5F234D64">
      <w:pPr>
        <w:spacing w:after="0" w:line="211" w:lineRule="exact"/>
        <w:rPr>
          <w:rFonts w:eastAsiaTheme="minorEastAsia"/>
        </w:rPr>
      </w:pPr>
    </w:p>
    <w:p w14:paraId="31D72BCE">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74</w:t>
      </w:r>
      <w:r>
        <w:rPr>
          <w:rFonts w:ascii="新宋体" w:hAnsi="新宋体" w:eastAsia="新宋体" w:cs="新宋体"/>
          <w:sz w:val="32"/>
          <w:szCs w:val="32"/>
        </w:rPr>
        <w:t>）送戏进万村</w:t>
      </w:r>
      <w:r>
        <w:rPr>
          <w:rFonts w:eastAsiaTheme="minorEastAsia"/>
          <w:sz w:val="20"/>
          <w:szCs w:val="20"/>
        </w:rPr>
        <w:tab/>
      </w:r>
      <w:r>
        <w:rPr>
          <w:sz w:val="32"/>
          <w:szCs w:val="32"/>
        </w:rPr>
        <w:t>63</w:t>
      </w:r>
    </w:p>
    <w:p w14:paraId="2883C2A9">
      <w:pPr>
        <w:spacing w:after="0" w:line="211" w:lineRule="exact"/>
        <w:rPr>
          <w:rFonts w:eastAsiaTheme="minorEastAsia"/>
        </w:rPr>
      </w:pPr>
    </w:p>
    <w:p w14:paraId="3C5370D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75</w:t>
      </w:r>
      <w:r>
        <w:rPr>
          <w:rFonts w:ascii="新宋体" w:hAnsi="新宋体" w:eastAsia="新宋体" w:cs="新宋体"/>
          <w:sz w:val="32"/>
          <w:szCs w:val="32"/>
        </w:rPr>
        <w:t>）收听广播</w:t>
      </w:r>
      <w:r>
        <w:rPr>
          <w:rFonts w:eastAsiaTheme="minorEastAsia"/>
          <w:sz w:val="20"/>
          <w:szCs w:val="20"/>
        </w:rPr>
        <w:tab/>
      </w:r>
      <w:r>
        <w:rPr>
          <w:sz w:val="32"/>
          <w:szCs w:val="32"/>
        </w:rPr>
        <w:t>63</w:t>
      </w:r>
    </w:p>
    <w:p w14:paraId="447BB776">
      <w:pPr>
        <w:spacing w:after="0" w:line="211" w:lineRule="exact"/>
        <w:rPr>
          <w:rFonts w:eastAsiaTheme="minorEastAsia"/>
        </w:rPr>
      </w:pPr>
    </w:p>
    <w:p w14:paraId="5BEE44B2">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76</w:t>
      </w:r>
      <w:r>
        <w:rPr>
          <w:rFonts w:ascii="新宋体" w:hAnsi="新宋体" w:eastAsia="新宋体" w:cs="新宋体"/>
          <w:sz w:val="32"/>
          <w:szCs w:val="32"/>
        </w:rPr>
        <w:t>）观看电视</w:t>
      </w:r>
      <w:r>
        <w:rPr>
          <w:rFonts w:eastAsiaTheme="minorEastAsia"/>
          <w:sz w:val="20"/>
          <w:szCs w:val="20"/>
        </w:rPr>
        <w:tab/>
      </w:r>
      <w:r>
        <w:rPr>
          <w:sz w:val="32"/>
          <w:szCs w:val="32"/>
        </w:rPr>
        <w:t>64</w:t>
      </w:r>
    </w:p>
    <w:p w14:paraId="7638473D">
      <w:pPr>
        <w:spacing w:after="0" w:line="211" w:lineRule="exact"/>
        <w:rPr>
          <w:rFonts w:eastAsiaTheme="minorEastAsia"/>
        </w:rPr>
      </w:pPr>
    </w:p>
    <w:p w14:paraId="405423F8">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77</w:t>
      </w:r>
      <w:r>
        <w:rPr>
          <w:rFonts w:ascii="新宋体" w:hAnsi="新宋体" w:eastAsia="新宋体" w:cs="新宋体"/>
          <w:sz w:val="32"/>
          <w:szCs w:val="32"/>
        </w:rPr>
        <w:t>）观赏电影</w:t>
      </w:r>
      <w:r>
        <w:rPr>
          <w:rFonts w:eastAsiaTheme="minorEastAsia"/>
          <w:sz w:val="20"/>
          <w:szCs w:val="20"/>
        </w:rPr>
        <w:tab/>
      </w:r>
      <w:r>
        <w:rPr>
          <w:sz w:val="32"/>
          <w:szCs w:val="32"/>
        </w:rPr>
        <w:t>64</w:t>
      </w:r>
    </w:p>
    <w:p w14:paraId="58A08DF5">
      <w:pPr>
        <w:spacing w:after="0" w:line="211" w:lineRule="exact"/>
        <w:rPr>
          <w:rFonts w:eastAsiaTheme="minorEastAsia"/>
        </w:rPr>
      </w:pPr>
    </w:p>
    <w:p w14:paraId="43AA833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78</w:t>
      </w:r>
      <w:r>
        <w:rPr>
          <w:rFonts w:ascii="新宋体" w:hAnsi="新宋体" w:eastAsia="新宋体" w:cs="新宋体"/>
          <w:sz w:val="32"/>
          <w:szCs w:val="32"/>
        </w:rPr>
        <w:t>）读书看报</w:t>
      </w:r>
      <w:r>
        <w:rPr>
          <w:rFonts w:eastAsiaTheme="minorEastAsia"/>
          <w:sz w:val="20"/>
          <w:szCs w:val="20"/>
        </w:rPr>
        <w:tab/>
      </w:r>
      <w:r>
        <w:rPr>
          <w:sz w:val="32"/>
          <w:szCs w:val="32"/>
        </w:rPr>
        <w:t>65</w:t>
      </w:r>
    </w:p>
    <w:p w14:paraId="6BDD2680">
      <w:pPr>
        <w:spacing w:after="0" w:line="211" w:lineRule="exact"/>
        <w:rPr>
          <w:rFonts w:eastAsiaTheme="minorEastAsia"/>
        </w:rPr>
      </w:pPr>
    </w:p>
    <w:p w14:paraId="30FDBDF1">
      <w:pPr>
        <w:tabs>
          <w:tab w:val="left" w:leader="dot" w:pos="8540"/>
        </w:tabs>
        <w:spacing w:after="0" w:line="390" w:lineRule="exact"/>
        <w:ind w:left="560"/>
        <w:rPr>
          <w:rFonts w:eastAsiaTheme="minorEastAsia"/>
          <w:sz w:val="20"/>
          <w:szCs w:val="20"/>
        </w:rPr>
      </w:pPr>
      <w:r>
        <w:rPr>
          <w:sz w:val="32"/>
          <w:szCs w:val="32"/>
        </w:rPr>
        <w:t>22</w:t>
      </w:r>
      <w:r>
        <w:rPr>
          <w:rFonts w:ascii="新宋体" w:hAnsi="新宋体" w:eastAsia="新宋体" w:cs="新宋体"/>
          <w:sz w:val="32"/>
          <w:szCs w:val="32"/>
        </w:rPr>
        <w:t>．公共体育服务</w:t>
      </w:r>
      <w:r>
        <w:rPr>
          <w:rFonts w:eastAsiaTheme="minorEastAsia"/>
          <w:sz w:val="20"/>
          <w:szCs w:val="20"/>
        </w:rPr>
        <w:tab/>
      </w:r>
      <w:r>
        <w:rPr>
          <w:sz w:val="32"/>
          <w:szCs w:val="32"/>
        </w:rPr>
        <w:t>66</w:t>
      </w:r>
    </w:p>
    <w:p w14:paraId="75BDF218">
      <w:pPr>
        <w:spacing w:after="0" w:line="211" w:lineRule="exact"/>
        <w:rPr>
          <w:rFonts w:eastAsiaTheme="minorEastAsia"/>
        </w:rPr>
      </w:pPr>
    </w:p>
    <w:p w14:paraId="34C634C2">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79</w:t>
      </w:r>
      <w:r>
        <w:rPr>
          <w:rFonts w:ascii="新宋体" w:hAnsi="新宋体" w:eastAsia="新宋体" w:cs="新宋体"/>
          <w:sz w:val="32"/>
          <w:szCs w:val="32"/>
        </w:rPr>
        <w:t>）公共体育设施开放</w:t>
      </w:r>
      <w:r>
        <w:rPr>
          <w:rFonts w:eastAsiaTheme="minorEastAsia"/>
          <w:sz w:val="20"/>
          <w:szCs w:val="20"/>
        </w:rPr>
        <w:tab/>
      </w:r>
      <w:r>
        <w:rPr>
          <w:sz w:val="32"/>
          <w:szCs w:val="32"/>
        </w:rPr>
        <w:t>66</w:t>
      </w:r>
    </w:p>
    <w:p w14:paraId="00B037FD">
      <w:pPr>
        <w:spacing w:after="0" w:line="211" w:lineRule="exact"/>
        <w:rPr>
          <w:rFonts w:eastAsiaTheme="minorEastAsia"/>
        </w:rPr>
      </w:pPr>
    </w:p>
    <w:p w14:paraId="2B0C48A3">
      <w:pPr>
        <w:tabs>
          <w:tab w:val="left" w:leader="dot" w:pos="8540"/>
        </w:tabs>
        <w:spacing w:after="0" w:line="390" w:lineRule="exact"/>
        <w:ind w:left="980"/>
        <w:rPr>
          <w:rFonts w:eastAsiaTheme="minorEastAsia"/>
          <w:sz w:val="20"/>
          <w:szCs w:val="20"/>
        </w:rPr>
      </w:pPr>
      <w:r>
        <w:rPr>
          <w:rFonts w:ascii="新宋体" w:hAnsi="新宋体" w:eastAsia="新宋体" w:cs="新宋体"/>
          <w:sz w:val="32"/>
          <w:szCs w:val="32"/>
        </w:rPr>
        <w:t>（</w:t>
      </w:r>
      <w:r>
        <w:rPr>
          <w:sz w:val="32"/>
          <w:szCs w:val="32"/>
        </w:rPr>
        <w:t>80</w:t>
      </w:r>
      <w:r>
        <w:rPr>
          <w:rFonts w:ascii="新宋体" w:hAnsi="新宋体" w:eastAsia="新宋体" w:cs="新宋体"/>
          <w:sz w:val="32"/>
          <w:szCs w:val="32"/>
        </w:rPr>
        <w:t>）全民健身服务</w:t>
      </w:r>
      <w:r>
        <w:rPr>
          <w:rFonts w:eastAsiaTheme="minorEastAsia"/>
          <w:sz w:val="20"/>
          <w:szCs w:val="20"/>
        </w:rPr>
        <w:tab/>
      </w:r>
      <w:r>
        <w:rPr>
          <w:sz w:val="32"/>
          <w:szCs w:val="32"/>
        </w:rPr>
        <w:t>66</w:t>
      </w:r>
    </w:p>
    <w:p w14:paraId="7DC52AFD">
      <w:pPr>
        <w:rPr>
          <w:rFonts w:eastAsiaTheme="minorEastAsia"/>
          <w:sz w:val="22"/>
          <w:szCs w:val="22"/>
        </w:rPr>
        <w:sectPr>
          <w:pgSz w:w="11900" w:h="16840"/>
          <w:pgMar w:top="1440" w:right="1440" w:bottom="1018" w:left="1440" w:header="0" w:footer="0" w:gutter="0"/>
          <w:cols w:equalWidth="0" w:num="1">
            <w:col w:w="9024"/>
          </w:cols>
        </w:sectPr>
      </w:pPr>
    </w:p>
    <w:p w14:paraId="6BFFE235">
      <w:pPr>
        <w:spacing w:after="0" w:line="200" w:lineRule="exact"/>
        <w:rPr>
          <w:rFonts w:eastAsiaTheme="minorEastAsia"/>
        </w:rPr>
      </w:pPr>
    </w:p>
    <w:p w14:paraId="5249C5D9">
      <w:pPr>
        <w:spacing w:after="0" w:line="200" w:lineRule="exact"/>
        <w:rPr>
          <w:rFonts w:eastAsiaTheme="minorEastAsia"/>
        </w:rPr>
      </w:pPr>
    </w:p>
    <w:p w14:paraId="37418FB4">
      <w:pPr>
        <w:spacing w:after="0" w:line="200" w:lineRule="exact"/>
        <w:rPr>
          <w:rFonts w:eastAsiaTheme="minorEastAsia"/>
        </w:rPr>
      </w:pPr>
    </w:p>
    <w:p w14:paraId="686CDD29">
      <w:pPr>
        <w:spacing w:after="0" w:line="200" w:lineRule="exact"/>
        <w:rPr>
          <w:rFonts w:eastAsiaTheme="minorEastAsia"/>
        </w:rPr>
      </w:pPr>
    </w:p>
    <w:p w14:paraId="37607752">
      <w:pPr>
        <w:spacing w:after="0" w:line="200" w:lineRule="exact"/>
        <w:rPr>
          <w:rFonts w:eastAsiaTheme="minorEastAsia"/>
        </w:rPr>
      </w:pPr>
    </w:p>
    <w:p w14:paraId="461C8284">
      <w:pPr>
        <w:spacing w:after="0" w:line="200" w:lineRule="exact"/>
        <w:rPr>
          <w:rFonts w:eastAsiaTheme="minorEastAsia"/>
        </w:rPr>
      </w:pPr>
    </w:p>
    <w:p w14:paraId="038B7385">
      <w:pPr>
        <w:spacing w:after="0" w:line="200" w:lineRule="exact"/>
        <w:rPr>
          <w:rFonts w:eastAsiaTheme="minorEastAsia"/>
        </w:rPr>
      </w:pPr>
    </w:p>
    <w:p w14:paraId="6E97F798">
      <w:pPr>
        <w:spacing w:after="0" w:line="200" w:lineRule="exact"/>
        <w:rPr>
          <w:rFonts w:eastAsiaTheme="minorEastAsia"/>
        </w:rPr>
      </w:pPr>
    </w:p>
    <w:p w14:paraId="28E86477">
      <w:pPr>
        <w:spacing w:after="0" w:line="200" w:lineRule="exact"/>
        <w:rPr>
          <w:rFonts w:eastAsiaTheme="minorEastAsia"/>
        </w:rPr>
      </w:pPr>
    </w:p>
    <w:p w14:paraId="29728CBD">
      <w:pPr>
        <w:spacing w:after="0" w:line="200" w:lineRule="exact"/>
        <w:rPr>
          <w:rFonts w:eastAsiaTheme="minorEastAsia"/>
        </w:rPr>
      </w:pPr>
    </w:p>
    <w:p w14:paraId="20D23D83">
      <w:pPr>
        <w:spacing w:after="0" w:line="200" w:lineRule="exact"/>
        <w:rPr>
          <w:rFonts w:eastAsiaTheme="minorEastAsia"/>
        </w:rPr>
      </w:pPr>
    </w:p>
    <w:p w14:paraId="6876CF67">
      <w:pPr>
        <w:spacing w:after="0" w:line="200" w:lineRule="exact"/>
        <w:rPr>
          <w:rFonts w:eastAsiaTheme="minorEastAsia"/>
        </w:rPr>
      </w:pPr>
    </w:p>
    <w:p w14:paraId="6E5A44B1">
      <w:pPr>
        <w:spacing w:after="0" w:line="200" w:lineRule="exact"/>
        <w:rPr>
          <w:rFonts w:eastAsiaTheme="minorEastAsia"/>
        </w:rPr>
      </w:pPr>
    </w:p>
    <w:p w14:paraId="7FB92849">
      <w:pPr>
        <w:spacing w:after="0" w:line="200" w:lineRule="exact"/>
        <w:rPr>
          <w:rFonts w:eastAsiaTheme="minorEastAsia"/>
        </w:rPr>
      </w:pPr>
    </w:p>
    <w:p w14:paraId="04F871E4">
      <w:pPr>
        <w:spacing w:after="0" w:line="200" w:lineRule="exact"/>
        <w:rPr>
          <w:rFonts w:eastAsiaTheme="minorEastAsia"/>
        </w:rPr>
      </w:pPr>
    </w:p>
    <w:p w14:paraId="5766FC3C">
      <w:pPr>
        <w:spacing w:after="0" w:line="200" w:lineRule="exact"/>
        <w:rPr>
          <w:rFonts w:eastAsiaTheme="minorEastAsia"/>
        </w:rPr>
      </w:pPr>
    </w:p>
    <w:p w14:paraId="51BE9D68">
      <w:pPr>
        <w:spacing w:after="0" w:line="200" w:lineRule="exact"/>
        <w:rPr>
          <w:rFonts w:eastAsiaTheme="minorEastAsia"/>
        </w:rPr>
      </w:pPr>
    </w:p>
    <w:p w14:paraId="01CFDAD0">
      <w:pPr>
        <w:spacing w:after="0" w:line="200" w:lineRule="exact"/>
        <w:rPr>
          <w:rFonts w:eastAsiaTheme="minorEastAsia"/>
        </w:rPr>
      </w:pPr>
    </w:p>
    <w:p w14:paraId="62573B90">
      <w:pPr>
        <w:spacing w:after="0" w:line="200" w:lineRule="exact"/>
        <w:rPr>
          <w:rFonts w:eastAsiaTheme="minorEastAsia"/>
        </w:rPr>
      </w:pPr>
    </w:p>
    <w:p w14:paraId="504503F3">
      <w:pPr>
        <w:spacing w:after="0" w:line="200" w:lineRule="exact"/>
        <w:rPr>
          <w:rFonts w:eastAsiaTheme="minorEastAsia"/>
        </w:rPr>
      </w:pPr>
    </w:p>
    <w:p w14:paraId="2233AFBF">
      <w:pPr>
        <w:spacing w:after="0" w:line="200" w:lineRule="exact"/>
        <w:rPr>
          <w:rFonts w:eastAsiaTheme="minorEastAsia"/>
        </w:rPr>
      </w:pPr>
    </w:p>
    <w:p w14:paraId="40F7569C">
      <w:pPr>
        <w:spacing w:after="0" w:line="200" w:lineRule="exact"/>
        <w:rPr>
          <w:rFonts w:eastAsiaTheme="minorEastAsia"/>
        </w:rPr>
      </w:pPr>
    </w:p>
    <w:p w14:paraId="085C6498">
      <w:pPr>
        <w:spacing w:after="0" w:line="200" w:lineRule="exact"/>
        <w:rPr>
          <w:rFonts w:eastAsiaTheme="minorEastAsia"/>
        </w:rPr>
      </w:pPr>
    </w:p>
    <w:p w14:paraId="3B3C4010">
      <w:pPr>
        <w:spacing w:after="0" w:line="200" w:lineRule="exact"/>
        <w:rPr>
          <w:rFonts w:eastAsiaTheme="minorEastAsia"/>
        </w:rPr>
      </w:pPr>
    </w:p>
    <w:p w14:paraId="75D22D14">
      <w:pPr>
        <w:spacing w:after="0" w:line="200" w:lineRule="exact"/>
        <w:rPr>
          <w:rFonts w:eastAsiaTheme="minorEastAsia"/>
        </w:rPr>
      </w:pPr>
    </w:p>
    <w:p w14:paraId="01237944">
      <w:pPr>
        <w:spacing w:after="0" w:line="200" w:lineRule="exact"/>
        <w:rPr>
          <w:rFonts w:eastAsiaTheme="minorEastAsia"/>
        </w:rPr>
      </w:pPr>
    </w:p>
    <w:p w14:paraId="56CD2B3A">
      <w:pPr>
        <w:spacing w:after="0" w:line="200" w:lineRule="exact"/>
        <w:rPr>
          <w:rFonts w:eastAsiaTheme="minorEastAsia"/>
        </w:rPr>
      </w:pPr>
    </w:p>
    <w:p w14:paraId="2195B4D0">
      <w:pPr>
        <w:spacing w:after="0" w:line="328" w:lineRule="exact"/>
        <w:rPr>
          <w:rFonts w:eastAsiaTheme="minorEastAsia"/>
        </w:rPr>
      </w:pPr>
    </w:p>
    <w:p w14:paraId="2A2097EB">
      <w:pPr>
        <w:spacing w:after="0" w:line="341" w:lineRule="exact"/>
        <w:ind w:left="7680"/>
        <w:rPr>
          <w:rFonts w:eastAsiaTheme="minorEastAsia"/>
          <w:sz w:val="20"/>
          <w:szCs w:val="20"/>
        </w:rPr>
      </w:pPr>
      <w:r>
        <w:rPr>
          <w:rFonts w:ascii="宋体" w:hAnsi="宋体" w:eastAsia="宋体" w:cs="宋体"/>
          <w:sz w:val="28"/>
          <w:szCs w:val="28"/>
        </w:rPr>
        <w:t>—</w:t>
      </w:r>
      <w:r>
        <w:rPr>
          <w:sz w:val="28"/>
          <w:szCs w:val="28"/>
        </w:rPr>
        <w:t xml:space="preserve"> 9 </w:t>
      </w:r>
      <w:r>
        <w:rPr>
          <w:rFonts w:ascii="宋体" w:hAnsi="宋体" w:eastAsia="宋体" w:cs="宋体"/>
          <w:sz w:val="28"/>
          <w:szCs w:val="28"/>
        </w:rPr>
        <w:t>—</w:t>
      </w:r>
    </w:p>
    <w:p w14:paraId="21E683EC">
      <w:pPr>
        <w:rPr>
          <w:rFonts w:eastAsiaTheme="minorEastAsia"/>
          <w:sz w:val="22"/>
          <w:szCs w:val="22"/>
        </w:rPr>
        <w:sectPr>
          <w:type w:val="continuous"/>
          <w:pgSz w:w="11900" w:h="16840"/>
          <w:pgMar w:top="1440" w:right="1440" w:bottom="1018" w:left="1440" w:header="0" w:footer="0" w:gutter="0"/>
          <w:cols w:equalWidth="0" w:num="1">
            <w:col w:w="9024"/>
          </w:cols>
        </w:sectPr>
      </w:pPr>
    </w:p>
    <w:p w14:paraId="0F70CCC3">
      <w:pPr>
        <w:spacing w:after="0" w:line="200" w:lineRule="exact"/>
        <w:rPr>
          <w:rFonts w:eastAsiaTheme="minorEastAsia"/>
          <w:sz w:val="20"/>
          <w:szCs w:val="20"/>
        </w:rPr>
      </w:pPr>
      <w:bookmarkStart w:id="8" w:name="page2_3"/>
      <w:bookmarkEnd w:id="8"/>
    </w:p>
    <w:p w14:paraId="0CA8105F">
      <w:pPr>
        <w:spacing w:after="0" w:line="200" w:lineRule="exact"/>
        <w:rPr>
          <w:rFonts w:eastAsiaTheme="minorEastAsia"/>
          <w:sz w:val="20"/>
          <w:szCs w:val="20"/>
        </w:rPr>
      </w:pPr>
    </w:p>
    <w:p w14:paraId="31217CCB">
      <w:pPr>
        <w:spacing w:after="0" w:line="364" w:lineRule="exact"/>
        <w:rPr>
          <w:rFonts w:eastAsiaTheme="minorEastAsia"/>
          <w:sz w:val="20"/>
          <w:szCs w:val="20"/>
        </w:rPr>
      </w:pPr>
    </w:p>
    <w:p w14:paraId="561F1457">
      <w:pPr>
        <w:spacing w:after="0" w:line="366" w:lineRule="exact"/>
        <w:ind w:left="780"/>
        <w:rPr>
          <w:rFonts w:eastAsiaTheme="minorEastAsia"/>
          <w:sz w:val="20"/>
          <w:szCs w:val="20"/>
        </w:rPr>
      </w:pPr>
      <w:r>
        <w:rPr>
          <w:rFonts w:ascii="黑体" w:hAnsi="黑体" w:eastAsia="黑体" w:cs="黑体"/>
          <w:sz w:val="32"/>
          <w:szCs w:val="32"/>
        </w:rPr>
        <w:t>一、幼有所育</w:t>
      </w:r>
    </w:p>
    <w:p w14:paraId="074D1121">
      <w:pPr>
        <w:spacing w:after="0" w:line="225" w:lineRule="exact"/>
        <w:rPr>
          <w:rFonts w:eastAsiaTheme="minorEastAsia"/>
          <w:sz w:val="20"/>
          <w:szCs w:val="20"/>
        </w:rPr>
      </w:pPr>
    </w:p>
    <w:p w14:paraId="6D4BD60C">
      <w:pPr>
        <w:spacing w:after="0" w:line="390" w:lineRule="exact"/>
        <w:ind w:left="800"/>
        <w:rPr>
          <w:rFonts w:eastAsiaTheme="minorEastAsia"/>
          <w:sz w:val="20"/>
          <w:szCs w:val="20"/>
        </w:rPr>
      </w:pPr>
      <w:r>
        <w:rPr>
          <w:b/>
          <w:bCs/>
          <w:sz w:val="32"/>
          <w:szCs w:val="32"/>
        </w:rPr>
        <w:t>1</w:t>
      </w:r>
      <w:r>
        <w:rPr>
          <w:rFonts w:ascii="新宋体" w:hAnsi="新宋体" w:eastAsia="新宋体" w:cs="新宋体"/>
          <w:b/>
          <w:bCs/>
          <w:sz w:val="32"/>
          <w:szCs w:val="32"/>
        </w:rPr>
        <w:t>．优孕优生服务</w:t>
      </w:r>
    </w:p>
    <w:p w14:paraId="5E6F890C">
      <w:pPr>
        <w:spacing w:after="0" w:line="211" w:lineRule="exact"/>
        <w:rPr>
          <w:rFonts w:eastAsiaTheme="minorEastAsia"/>
          <w:sz w:val="20"/>
          <w:szCs w:val="20"/>
        </w:rPr>
      </w:pPr>
    </w:p>
    <w:p w14:paraId="548080F0">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w:t>
      </w:r>
      <w:r>
        <w:rPr>
          <w:rFonts w:ascii="新宋体" w:hAnsi="新宋体" w:eastAsia="新宋体" w:cs="新宋体"/>
          <w:b/>
          <w:bCs/>
          <w:sz w:val="32"/>
          <w:szCs w:val="32"/>
        </w:rPr>
        <w:t>）免费孕前优生健康检查</w:t>
      </w:r>
    </w:p>
    <w:p w14:paraId="4218AB3A">
      <w:pPr>
        <w:spacing w:after="0" w:line="217" w:lineRule="exact"/>
        <w:rPr>
          <w:rFonts w:eastAsiaTheme="minorEastAsia"/>
          <w:sz w:val="20"/>
          <w:szCs w:val="20"/>
        </w:rPr>
      </w:pPr>
    </w:p>
    <w:p w14:paraId="1FCBE9A7">
      <w:pPr>
        <w:spacing w:after="0" w:line="366" w:lineRule="exact"/>
        <w:ind w:left="780"/>
        <w:rPr>
          <w:rFonts w:eastAsiaTheme="minorEastAsia"/>
          <w:sz w:val="20"/>
          <w:szCs w:val="20"/>
        </w:rPr>
      </w:pPr>
      <w:r>
        <w:rPr>
          <w:rFonts w:ascii="新宋体" w:hAnsi="新宋体" w:eastAsia="新宋体" w:cs="新宋体"/>
          <w:sz w:val="32"/>
          <w:szCs w:val="32"/>
        </w:rPr>
        <w:t>服务对象：符合生育政策并计划怀孕夫妇。</w:t>
      </w:r>
    </w:p>
    <w:p w14:paraId="66DD9B9E">
      <w:pPr>
        <w:spacing w:after="0" w:line="235" w:lineRule="exact"/>
        <w:rPr>
          <w:rFonts w:eastAsiaTheme="minorEastAsia"/>
          <w:sz w:val="20"/>
          <w:szCs w:val="20"/>
        </w:rPr>
      </w:pPr>
    </w:p>
    <w:p w14:paraId="4D6F5E65">
      <w:pPr>
        <w:spacing w:after="0" w:line="390" w:lineRule="exact"/>
        <w:ind w:left="780"/>
        <w:rPr>
          <w:rFonts w:eastAsiaTheme="minorEastAsia"/>
          <w:sz w:val="20"/>
          <w:szCs w:val="20"/>
        </w:rPr>
      </w:pPr>
      <w:r>
        <w:rPr>
          <w:rFonts w:ascii="新宋体" w:hAnsi="新宋体" w:eastAsia="新宋体" w:cs="新宋体"/>
          <w:sz w:val="32"/>
          <w:szCs w:val="32"/>
        </w:rPr>
        <w:t>服务内容：免费为计划怀孕夫妇每孩次提供</w:t>
      </w:r>
      <w:r>
        <w:rPr>
          <w:sz w:val="32"/>
          <w:szCs w:val="32"/>
        </w:rPr>
        <w:t xml:space="preserve"> 1 </w:t>
      </w:r>
      <w:r>
        <w:rPr>
          <w:rFonts w:ascii="新宋体" w:hAnsi="新宋体" w:eastAsia="新宋体" w:cs="新宋体"/>
          <w:sz w:val="32"/>
          <w:szCs w:val="32"/>
        </w:rPr>
        <w:t>次孕前优生</w:t>
      </w:r>
    </w:p>
    <w:p w14:paraId="30A466E7">
      <w:pPr>
        <w:spacing w:after="0" w:line="211" w:lineRule="exact"/>
        <w:rPr>
          <w:rFonts w:eastAsiaTheme="minorEastAsia"/>
          <w:sz w:val="20"/>
          <w:szCs w:val="20"/>
        </w:rPr>
      </w:pPr>
    </w:p>
    <w:p w14:paraId="7B118F54">
      <w:pPr>
        <w:spacing w:after="0" w:line="366" w:lineRule="exact"/>
        <w:ind w:left="140"/>
        <w:rPr>
          <w:rFonts w:eastAsiaTheme="minorEastAsia"/>
          <w:sz w:val="20"/>
          <w:szCs w:val="20"/>
        </w:rPr>
      </w:pPr>
      <w:r>
        <w:rPr>
          <w:rFonts w:ascii="新宋体" w:hAnsi="新宋体" w:eastAsia="新宋体" w:cs="新宋体"/>
          <w:sz w:val="32"/>
          <w:szCs w:val="32"/>
        </w:rPr>
        <w:t>健康检查，包括优生健康教育、病史询问、体格检查、阴道分</w:t>
      </w:r>
    </w:p>
    <w:p w14:paraId="5EEA8999">
      <w:pPr>
        <w:spacing w:after="0" w:line="235" w:lineRule="exact"/>
        <w:rPr>
          <w:rFonts w:eastAsiaTheme="minorEastAsia"/>
          <w:sz w:val="20"/>
          <w:szCs w:val="20"/>
        </w:rPr>
      </w:pPr>
    </w:p>
    <w:p w14:paraId="0ED7C10B">
      <w:pPr>
        <w:spacing w:after="0" w:line="366" w:lineRule="exact"/>
        <w:ind w:left="140"/>
        <w:rPr>
          <w:rFonts w:eastAsiaTheme="minorEastAsia"/>
          <w:sz w:val="20"/>
          <w:szCs w:val="20"/>
        </w:rPr>
      </w:pPr>
      <w:r>
        <w:rPr>
          <w:rFonts w:ascii="新宋体" w:hAnsi="新宋体" w:eastAsia="新宋体" w:cs="新宋体"/>
          <w:sz w:val="32"/>
          <w:szCs w:val="32"/>
        </w:rPr>
        <w:t>泌物、血液常规检验、尿液常规检验、血型测定、血清葡萄糖</w:t>
      </w:r>
    </w:p>
    <w:p w14:paraId="466E68C7">
      <w:pPr>
        <w:spacing w:after="0" w:line="235" w:lineRule="exact"/>
        <w:rPr>
          <w:rFonts w:eastAsiaTheme="minorEastAsia"/>
          <w:sz w:val="20"/>
          <w:szCs w:val="20"/>
        </w:rPr>
      </w:pPr>
    </w:p>
    <w:p w14:paraId="4EC9017B">
      <w:pPr>
        <w:spacing w:after="0" w:line="366" w:lineRule="exact"/>
        <w:ind w:left="140"/>
        <w:rPr>
          <w:rFonts w:eastAsiaTheme="minorEastAsia"/>
          <w:sz w:val="20"/>
          <w:szCs w:val="20"/>
        </w:rPr>
      </w:pPr>
      <w:r>
        <w:rPr>
          <w:rFonts w:ascii="新宋体" w:hAnsi="新宋体" w:eastAsia="新宋体" w:cs="新宋体"/>
          <w:w w:val="99"/>
          <w:sz w:val="32"/>
          <w:szCs w:val="32"/>
        </w:rPr>
        <w:t>测定、肝功能检测、乙型肝炎血清学五项检测、肾功能检测、</w:t>
      </w:r>
    </w:p>
    <w:p w14:paraId="5F71C9E0">
      <w:pPr>
        <w:spacing w:after="0" w:line="235" w:lineRule="exact"/>
        <w:rPr>
          <w:rFonts w:eastAsiaTheme="minorEastAsia"/>
          <w:sz w:val="20"/>
          <w:szCs w:val="20"/>
        </w:rPr>
      </w:pPr>
    </w:p>
    <w:p w14:paraId="569F122E">
      <w:pPr>
        <w:spacing w:after="0" w:line="390" w:lineRule="exact"/>
        <w:ind w:left="140"/>
        <w:rPr>
          <w:rFonts w:eastAsiaTheme="minorEastAsia"/>
          <w:sz w:val="20"/>
          <w:szCs w:val="20"/>
        </w:rPr>
      </w:pPr>
      <w:r>
        <w:rPr>
          <w:rFonts w:ascii="新宋体" w:hAnsi="新宋体" w:eastAsia="新宋体" w:cs="新宋体"/>
          <w:w w:val="99"/>
          <w:sz w:val="32"/>
          <w:szCs w:val="32"/>
        </w:rPr>
        <w:t>甲状腺功能检测、梅毒螺旋体筛查、风疹病毒</w:t>
      </w:r>
      <w:r>
        <w:rPr>
          <w:w w:val="99"/>
          <w:sz w:val="32"/>
          <w:szCs w:val="32"/>
        </w:rPr>
        <w:t xml:space="preserve"> IgG </w:t>
      </w:r>
      <w:r>
        <w:rPr>
          <w:rFonts w:ascii="新宋体" w:hAnsi="新宋体" w:eastAsia="新宋体" w:cs="新宋体"/>
          <w:w w:val="99"/>
          <w:sz w:val="32"/>
          <w:szCs w:val="32"/>
        </w:rPr>
        <w:t>抗体测定、</w:t>
      </w:r>
    </w:p>
    <w:p w14:paraId="616B0B28">
      <w:pPr>
        <w:spacing w:after="0" w:line="211" w:lineRule="exact"/>
        <w:rPr>
          <w:rFonts w:eastAsiaTheme="minorEastAsia"/>
          <w:sz w:val="20"/>
          <w:szCs w:val="20"/>
        </w:rPr>
      </w:pPr>
    </w:p>
    <w:p w14:paraId="236BA440">
      <w:pPr>
        <w:spacing w:after="0" w:line="378" w:lineRule="exact"/>
        <w:ind w:left="140"/>
        <w:rPr>
          <w:rFonts w:eastAsiaTheme="minorEastAsia"/>
          <w:sz w:val="20"/>
          <w:szCs w:val="20"/>
        </w:rPr>
      </w:pPr>
      <w:r>
        <w:rPr>
          <w:rFonts w:ascii="新宋体" w:hAnsi="新宋体" w:eastAsia="新宋体" w:cs="新宋体"/>
          <w:sz w:val="31"/>
          <w:szCs w:val="31"/>
        </w:rPr>
        <w:t>巨细胞病毒</w:t>
      </w:r>
      <w:r>
        <w:rPr>
          <w:sz w:val="31"/>
          <w:szCs w:val="31"/>
        </w:rPr>
        <w:t xml:space="preserve"> IgM </w:t>
      </w:r>
      <w:r>
        <w:rPr>
          <w:rFonts w:ascii="新宋体" w:hAnsi="新宋体" w:eastAsia="新宋体" w:cs="新宋体"/>
          <w:sz w:val="31"/>
          <w:szCs w:val="31"/>
        </w:rPr>
        <w:t>抗体和</w:t>
      </w:r>
      <w:r>
        <w:rPr>
          <w:sz w:val="31"/>
          <w:szCs w:val="31"/>
        </w:rPr>
        <w:t xml:space="preserve"> IgG </w:t>
      </w:r>
      <w:r>
        <w:rPr>
          <w:rFonts w:ascii="新宋体" w:hAnsi="新宋体" w:eastAsia="新宋体" w:cs="新宋体"/>
          <w:sz w:val="31"/>
          <w:szCs w:val="31"/>
        </w:rPr>
        <w:t>抗体测定、弓形体</w:t>
      </w:r>
      <w:r>
        <w:rPr>
          <w:sz w:val="31"/>
          <w:szCs w:val="31"/>
        </w:rPr>
        <w:t xml:space="preserve"> IgM </w:t>
      </w:r>
      <w:r>
        <w:rPr>
          <w:rFonts w:ascii="新宋体" w:hAnsi="新宋体" w:eastAsia="新宋体" w:cs="新宋体"/>
          <w:sz w:val="31"/>
          <w:szCs w:val="31"/>
        </w:rPr>
        <w:t>和</w:t>
      </w:r>
      <w:r>
        <w:rPr>
          <w:sz w:val="31"/>
          <w:szCs w:val="31"/>
        </w:rPr>
        <w:t xml:space="preserve"> IgG </w:t>
      </w:r>
      <w:r>
        <w:rPr>
          <w:rFonts w:ascii="新宋体" w:hAnsi="新宋体" w:eastAsia="新宋体" w:cs="新宋体"/>
          <w:sz w:val="31"/>
          <w:szCs w:val="31"/>
        </w:rPr>
        <w:t>抗体</w:t>
      </w:r>
    </w:p>
    <w:p w14:paraId="31012457">
      <w:pPr>
        <w:spacing w:after="0" w:line="223" w:lineRule="exact"/>
        <w:rPr>
          <w:rFonts w:eastAsiaTheme="minorEastAsia"/>
          <w:sz w:val="20"/>
          <w:szCs w:val="20"/>
        </w:rPr>
      </w:pPr>
    </w:p>
    <w:p w14:paraId="7B89A22D">
      <w:pPr>
        <w:spacing w:after="0" w:line="366" w:lineRule="exact"/>
        <w:ind w:left="140"/>
        <w:rPr>
          <w:rFonts w:eastAsiaTheme="minorEastAsia"/>
          <w:sz w:val="20"/>
          <w:szCs w:val="20"/>
        </w:rPr>
      </w:pPr>
      <w:r>
        <w:rPr>
          <w:rFonts w:ascii="新宋体" w:hAnsi="新宋体" w:eastAsia="新宋体" w:cs="新宋体"/>
          <w:w w:val="99"/>
          <w:sz w:val="32"/>
          <w:szCs w:val="32"/>
        </w:rPr>
        <w:t>测定影像学检查、妇科超声常规检查、风险评估和咨询指导、</w:t>
      </w:r>
    </w:p>
    <w:p w14:paraId="5600ED94">
      <w:pPr>
        <w:spacing w:after="0" w:line="235" w:lineRule="exact"/>
        <w:rPr>
          <w:rFonts w:eastAsiaTheme="minorEastAsia"/>
          <w:sz w:val="20"/>
          <w:szCs w:val="20"/>
        </w:rPr>
      </w:pPr>
    </w:p>
    <w:p w14:paraId="710D4B5E">
      <w:pPr>
        <w:spacing w:after="0" w:line="390" w:lineRule="exact"/>
        <w:ind w:left="140"/>
        <w:rPr>
          <w:rFonts w:eastAsiaTheme="minorEastAsia"/>
          <w:sz w:val="20"/>
          <w:szCs w:val="20"/>
        </w:rPr>
      </w:pPr>
      <w:r>
        <w:rPr>
          <w:rFonts w:ascii="新宋体" w:hAnsi="新宋体" w:eastAsia="新宋体" w:cs="新宋体"/>
          <w:sz w:val="32"/>
          <w:szCs w:val="32"/>
        </w:rPr>
        <w:t>早孕及妊娠结局追踪随访等</w:t>
      </w:r>
      <w:r>
        <w:rPr>
          <w:sz w:val="32"/>
          <w:szCs w:val="32"/>
        </w:rPr>
        <w:t xml:space="preserve">19 </w:t>
      </w:r>
      <w:r>
        <w:rPr>
          <w:rFonts w:ascii="新宋体" w:hAnsi="新宋体" w:eastAsia="新宋体" w:cs="新宋体"/>
          <w:sz w:val="32"/>
          <w:szCs w:val="32"/>
        </w:rPr>
        <w:t>项服务。</w:t>
      </w:r>
    </w:p>
    <w:p w14:paraId="0925D8B9">
      <w:pPr>
        <w:spacing w:after="0" w:line="211" w:lineRule="exact"/>
        <w:rPr>
          <w:rFonts w:eastAsiaTheme="minorEastAsia"/>
          <w:sz w:val="20"/>
          <w:szCs w:val="20"/>
        </w:rPr>
      </w:pPr>
    </w:p>
    <w:p w14:paraId="25539296">
      <w:pPr>
        <w:spacing w:after="0" w:line="366" w:lineRule="exact"/>
        <w:ind w:left="780"/>
        <w:rPr>
          <w:rFonts w:eastAsiaTheme="minorEastAsia"/>
          <w:sz w:val="20"/>
          <w:szCs w:val="20"/>
        </w:rPr>
      </w:pPr>
      <w:r>
        <w:rPr>
          <w:rFonts w:ascii="新宋体" w:hAnsi="新宋体" w:eastAsia="新宋体" w:cs="新宋体"/>
          <w:sz w:val="32"/>
          <w:szCs w:val="32"/>
        </w:rPr>
        <w:t>服务标准：按照《国家免费孕前优生健康检查项目试点工</w:t>
      </w:r>
    </w:p>
    <w:p w14:paraId="2E474104">
      <w:pPr>
        <w:spacing w:after="0" w:line="235" w:lineRule="exact"/>
        <w:rPr>
          <w:rFonts w:eastAsiaTheme="minorEastAsia"/>
          <w:sz w:val="20"/>
          <w:szCs w:val="20"/>
        </w:rPr>
      </w:pPr>
    </w:p>
    <w:p w14:paraId="315ACC97">
      <w:pPr>
        <w:spacing w:after="0" w:line="366" w:lineRule="exact"/>
        <w:ind w:left="140"/>
        <w:rPr>
          <w:rFonts w:eastAsiaTheme="minorEastAsia"/>
          <w:sz w:val="20"/>
          <w:szCs w:val="20"/>
        </w:rPr>
      </w:pPr>
      <w:r>
        <w:rPr>
          <w:rFonts w:ascii="新宋体" w:hAnsi="新宋体" w:eastAsia="新宋体" w:cs="新宋体"/>
          <w:sz w:val="32"/>
          <w:szCs w:val="32"/>
        </w:rPr>
        <w:t>作技术服务规范（试行）》执行。</w:t>
      </w:r>
    </w:p>
    <w:p w14:paraId="0A9DBFB4">
      <w:pPr>
        <w:spacing w:after="0" w:line="235" w:lineRule="exact"/>
        <w:rPr>
          <w:rFonts w:eastAsiaTheme="minorEastAsia"/>
          <w:sz w:val="20"/>
          <w:szCs w:val="20"/>
        </w:rPr>
      </w:pPr>
    </w:p>
    <w:p w14:paraId="0025B7E9">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1A6C4D62">
      <w:pPr>
        <w:spacing w:after="0" w:line="235" w:lineRule="exact"/>
        <w:rPr>
          <w:rFonts w:eastAsiaTheme="minorEastAsia"/>
          <w:sz w:val="20"/>
          <w:szCs w:val="20"/>
        </w:rPr>
      </w:pPr>
    </w:p>
    <w:p w14:paraId="3FF906D3">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31B71124">
      <w:pPr>
        <w:spacing w:after="0" w:line="229" w:lineRule="exact"/>
        <w:rPr>
          <w:rFonts w:eastAsiaTheme="minorEastAsia"/>
          <w:sz w:val="20"/>
          <w:szCs w:val="20"/>
        </w:rPr>
      </w:pPr>
    </w:p>
    <w:p w14:paraId="3C1C533A">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2</w:t>
      </w:r>
      <w:r>
        <w:rPr>
          <w:rFonts w:ascii="新宋体" w:hAnsi="新宋体" w:eastAsia="新宋体" w:cs="新宋体"/>
          <w:b/>
          <w:bCs/>
          <w:sz w:val="32"/>
          <w:szCs w:val="32"/>
        </w:rPr>
        <w:t>）孕产妇健康服务</w:t>
      </w:r>
    </w:p>
    <w:p w14:paraId="456716E5">
      <w:pPr>
        <w:spacing w:after="0" w:line="217" w:lineRule="exact"/>
        <w:rPr>
          <w:rFonts w:eastAsiaTheme="minorEastAsia"/>
          <w:sz w:val="20"/>
          <w:szCs w:val="20"/>
        </w:rPr>
      </w:pPr>
    </w:p>
    <w:p w14:paraId="315AE269">
      <w:pPr>
        <w:spacing w:after="0" w:line="366" w:lineRule="exact"/>
        <w:ind w:left="780"/>
        <w:rPr>
          <w:rFonts w:eastAsiaTheme="minorEastAsia"/>
          <w:sz w:val="20"/>
          <w:szCs w:val="20"/>
        </w:rPr>
      </w:pPr>
      <w:r>
        <w:rPr>
          <w:rFonts w:ascii="新宋体" w:hAnsi="新宋体" w:eastAsia="新宋体" w:cs="新宋体"/>
          <w:sz w:val="32"/>
          <w:szCs w:val="32"/>
        </w:rPr>
        <w:t>服务对象：孕产妇。</w:t>
      </w:r>
    </w:p>
    <w:p w14:paraId="5ABBDBDE">
      <w:pPr>
        <w:spacing w:after="0" w:line="235" w:lineRule="exact"/>
        <w:rPr>
          <w:rFonts w:eastAsiaTheme="minorEastAsia"/>
          <w:sz w:val="20"/>
          <w:szCs w:val="20"/>
        </w:rPr>
      </w:pPr>
    </w:p>
    <w:p w14:paraId="4D89AF8A">
      <w:pPr>
        <w:spacing w:after="0" w:line="390" w:lineRule="exact"/>
        <w:ind w:left="780"/>
        <w:rPr>
          <w:rFonts w:eastAsiaTheme="minorEastAsia"/>
          <w:sz w:val="20"/>
          <w:szCs w:val="20"/>
        </w:rPr>
      </w:pPr>
      <w:r>
        <w:rPr>
          <w:rFonts w:ascii="新宋体" w:hAnsi="新宋体" w:eastAsia="新宋体" w:cs="新宋体"/>
          <w:sz w:val="32"/>
          <w:szCs w:val="32"/>
        </w:rPr>
        <w:t>服务内容：免费为孕产妇规范提供</w:t>
      </w:r>
      <w:r>
        <w:rPr>
          <w:sz w:val="32"/>
          <w:szCs w:val="32"/>
        </w:rPr>
        <w:t xml:space="preserve">1 </w:t>
      </w:r>
      <w:r>
        <w:rPr>
          <w:rFonts w:ascii="新宋体" w:hAnsi="新宋体" w:eastAsia="新宋体" w:cs="新宋体"/>
          <w:sz w:val="32"/>
          <w:szCs w:val="32"/>
        </w:rPr>
        <w:t>次孕早期健康检查、</w:t>
      </w:r>
      <w:r>
        <w:rPr>
          <w:sz w:val="32"/>
          <w:szCs w:val="32"/>
        </w:rPr>
        <w:t>1</w:t>
      </w:r>
    </w:p>
    <w:p w14:paraId="5E176BC4">
      <w:pPr>
        <w:spacing w:after="0" w:line="211" w:lineRule="exact"/>
        <w:rPr>
          <w:rFonts w:eastAsiaTheme="minorEastAsia"/>
          <w:sz w:val="20"/>
          <w:szCs w:val="20"/>
        </w:rPr>
      </w:pPr>
    </w:p>
    <w:p w14:paraId="1C71DA0A">
      <w:pPr>
        <w:spacing w:after="0" w:line="366" w:lineRule="exact"/>
        <w:ind w:left="140"/>
        <w:rPr>
          <w:rFonts w:eastAsiaTheme="minorEastAsia"/>
          <w:sz w:val="20"/>
          <w:szCs w:val="20"/>
        </w:rPr>
      </w:pPr>
      <w:r>
        <w:rPr>
          <w:rFonts w:ascii="新宋体" w:hAnsi="新宋体" w:eastAsia="新宋体" w:cs="新宋体"/>
          <w:sz w:val="32"/>
          <w:szCs w:val="32"/>
        </w:rPr>
        <w:t>次产后访视和健康指导等服务。</w:t>
      </w:r>
    </w:p>
    <w:p w14:paraId="06E275F2">
      <w:pPr>
        <w:spacing w:after="0" w:line="246" w:lineRule="exact"/>
        <w:rPr>
          <w:rFonts w:eastAsiaTheme="minorEastAsia"/>
          <w:sz w:val="20"/>
          <w:szCs w:val="20"/>
        </w:rPr>
      </w:pPr>
    </w:p>
    <w:p w14:paraId="2B9774B3">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1F9401BE">
      <w:pPr>
        <w:rPr>
          <w:rFonts w:eastAsiaTheme="minorEastAsia"/>
          <w:sz w:val="22"/>
          <w:szCs w:val="22"/>
        </w:rPr>
        <w:sectPr>
          <w:pgSz w:w="11900" w:h="16840"/>
          <w:pgMar w:top="1440" w:right="1440" w:bottom="1018" w:left="1440" w:header="0" w:footer="0" w:gutter="0"/>
          <w:cols w:equalWidth="0" w:num="1">
            <w:col w:w="9024"/>
          </w:cols>
        </w:sectPr>
      </w:pPr>
    </w:p>
    <w:p w14:paraId="7F6FF08C">
      <w:pPr>
        <w:spacing w:after="0" w:line="351" w:lineRule="exact"/>
        <w:rPr>
          <w:rFonts w:eastAsiaTheme="minorEastAsia"/>
          <w:sz w:val="20"/>
          <w:szCs w:val="20"/>
        </w:rPr>
      </w:pPr>
    </w:p>
    <w:p w14:paraId="48863BB4">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10</w:t>
      </w:r>
      <w:r>
        <w:rPr>
          <w:rFonts w:ascii="宋体" w:hAnsi="宋体" w:eastAsia="宋体" w:cs="宋体"/>
          <w:sz w:val="28"/>
          <w:szCs w:val="28"/>
        </w:rPr>
        <w:t>—</w:t>
      </w:r>
    </w:p>
    <w:p w14:paraId="53BC8CDF">
      <w:pPr>
        <w:spacing w:after="0" w:line="200" w:lineRule="exact"/>
        <w:rPr>
          <w:rFonts w:eastAsiaTheme="minorEastAsia"/>
        </w:rPr>
      </w:pPr>
      <w:bookmarkStart w:id="9" w:name="page1_4"/>
      <w:bookmarkEnd w:id="9"/>
    </w:p>
    <w:p w14:paraId="21760E45">
      <w:pPr>
        <w:spacing w:after="0" w:line="200" w:lineRule="exact"/>
        <w:rPr>
          <w:rFonts w:eastAsiaTheme="minorEastAsia"/>
        </w:rPr>
      </w:pPr>
    </w:p>
    <w:p w14:paraId="633BC6A8">
      <w:pPr>
        <w:spacing w:after="0" w:line="360" w:lineRule="exact"/>
        <w:rPr>
          <w:rFonts w:eastAsiaTheme="minorEastAsia"/>
        </w:rPr>
      </w:pPr>
    </w:p>
    <w:p w14:paraId="2C3382B6">
      <w:pPr>
        <w:spacing w:after="0" w:line="366" w:lineRule="exact"/>
        <w:ind w:left="140"/>
        <w:rPr>
          <w:rFonts w:eastAsiaTheme="minorEastAsia"/>
          <w:sz w:val="20"/>
          <w:szCs w:val="20"/>
        </w:rPr>
      </w:pPr>
      <w:r>
        <w:rPr>
          <w:rFonts w:ascii="新宋体" w:hAnsi="新宋体" w:eastAsia="新宋体" w:cs="新宋体"/>
          <w:sz w:val="32"/>
          <w:szCs w:val="32"/>
        </w:rPr>
        <w:t>及相应技术方案执行。</w:t>
      </w:r>
    </w:p>
    <w:p w14:paraId="0CB54710">
      <w:pPr>
        <w:spacing w:after="0" w:line="235" w:lineRule="exact"/>
        <w:rPr>
          <w:rFonts w:eastAsiaTheme="minorEastAsia"/>
        </w:rPr>
      </w:pPr>
    </w:p>
    <w:p w14:paraId="1F34E43E">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18E376A7">
      <w:pPr>
        <w:spacing w:after="0" w:line="235" w:lineRule="exact"/>
        <w:rPr>
          <w:rFonts w:eastAsiaTheme="minorEastAsia"/>
        </w:rPr>
      </w:pPr>
    </w:p>
    <w:p w14:paraId="625BDB89">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2F0F6B27">
      <w:pPr>
        <w:spacing w:after="0" w:line="229" w:lineRule="exact"/>
        <w:rPr>
          <w:rFonts w:eastAsiaTheme="minorEastAsia"/>
        </w:rPr>
      </w:pPr>
    </w:p>
    <w:p w14:paraId="7EDC6524">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w:t>
      </w:r>
      <w:r>
        <w:rPr>
          <w:rFonts w:ascii="新宋体" w:hAnsi="新宋体" w:eastAsia="新宋体" w:cs="新宋体"/>
          <w:b/>
          <w:bCs/>
          <w:sz w:val="32"/>
          <w:szCs w:val="32"/>
        </w:rPr>
        <w:t>）增补叶酸预防神经管缺陷服务</w:t>
      </w:r>
    </w:p>
    <w:p w14:paraId="394A87FD">
      <w:pPr>
        <w:spacing w:after="0" w:line="217" w:lineRule="exact"/>
        <w:rPr>
          <w:rFonts w:eastAsiaTheme="minorEastAsia"/>
        </w:rPr>
      </w:pPr>
    </w:p>
    <w:p w14:paraId="1D6EEDA3">
      <w:pPr>
        <w:spacing w:after="0" w:line="366" w:lineRule="exact"/>
        <w:ind w:left="780"/>
        <w:rPr>
          <w:rFonts w:eastAsiaTheme="minorEastAsia"/>
          <w:sz w:val="20"/>
          <w:szCs w:val="20"/>
        </w:rPr>
      </w:pPr>
      <w:r>
        <w:rPr>
          <w:rFonts w:ascii="新宋体" w:hAnsi="新宋体" w:eastAsia="新宋体" w:cs="新宋体"/>
          <w:sz w:val="32"/>
          <w:szCs w:val="32"/>
        </w:rPr>
        <w:t>服务对象：农村计划怀孕生育妇女。</w:t>
      </w:r>
    </w:p>
    <w:p w14:paraId="36AAE28C">
      <w:pPr>
        <w:spacing w:after="0" w:line="235" w:lineRule="exact"/>
        <w:rPr>
          <w:rFonts w:eastAsiaTheme="minorEastAsia"/>
        </w:rPr>
      </w:pPr>
    </w:p>
    <w:p w14:paraId="227D538B">
      <w:pPr>
        <w:spacing w:after="0" w:line="390" w:lineRule="exact"/>
        <w:ind w:left="780"/>
        <w:rPr>
          <w:rFonts w:eastAsiaTheme="minorEastAsia"/>
          <w:sz w:val="20"/>
          <w:szCs w:val="20"/>
        </w:rPr>
      </w:pPr>
      <w:r>
        <w:rPr>
          <w:rFonts w:ascii="新宋体" w:hAnsi="新宋体" w:eastAsia="新宋体" w:cs="新宋体"/>
          <w:sz w:val="32"/>
          <w:szCs w:val="32"/>
        </w:rPr>
        <w:t>服务内容：为准备怀孕的农村生育妇女在孕前</w:t>
      </w:r>
      <w:r>
        <w:rPr>
          <w:sz w:val="32"/>
          <w:szCs w:val="32"/>
        </w:rPr>
        <w:t xml:space="preserve"> 3 </w:t>
      </w:r>
      <w:r>
        <w:rPr>
          <w:rFonts w:ascii="新宋体" w:hAnsi="新宋体" w:eastAsia="新宋体" w:cs="新宋体"/>
          <w:sz w:val="32"/>
          <w:szCs w:val="32"/>
        </w:rPr>
        <w:t>个月至孕</w:t>
      </w:r>
    </w:p>
    <w:p w14:paraId="62879057">
      <w:pPr>
        <w:spacing w:after="0" w:line="211" w:lineRule="exact"/>
        <w:rPr>
          <w:rFonts w:eastAsiaTheme="minorEastAsia"/>
        </w:rPr>
      </w:pPr>
    </w:p>
    <w:p w14:paraId="3BAE29F2">
      <w:pPr>
        <w:spacing w:after="0" w:line="390" w:lineRule="exact"/>
        <w:ind w:left="140"/>
        <w:rPr>
          <w:rFonts w:eastAsiaTheme="minorEastAsia"/>
          <w:sz w:val="20"/>
          <w:szCs w:val="20"/>
        </w:rPr>
      </w:pPr>
      <w:r>
        <w:rPr>
          <w:rFonts w:ascii="新宋体" w:hAnsi="新宋体" w:eastAsia="新宋体" w:cs="新宋体"/>
          <w:sz w:val="32"/>
          <w:szCs w:val="32"/>
        </w:rPr>
        <w:t>早期</w:t>
      </w:r>
      <w:r>
        <w:rPr>
          <w:sz w:val="32"/>
          <w:szCs w:val="32"/>
        </w:rPr>
        <w:t xml:space="preserve"> 3 </w:t>
      </w:r>
      <w:r>
        <w:rPr>
          <w:rFonts w:ascii="新宋体" w:hAnsi="新宋体" w:eastAsia="新宋体" w:cs="新宋体"/>
          <w:sz w:val="32"/>
          <w:szCs w:val="32"/>
        </w:rPr>
        <w:t>个月增补叶酸，并提供健康指导、追踪随访等服务。</w:t>
      </w:r>
    </w:p>
    <w:p w14:paraId="529A41D2">
      <w:pPr>
        <w:spacing w:after="0" w:line="211" w:lineRule="exact"/>
        <w:rPr>
          <w:rFonts w:eastAsiaTheme="minorEastAsia"/>
        </w:rPr>
      </w:pPr>
    </w:p>
    <w:p w14:paraId="7A3F1FA2">
      <w:pPr>
        <w:spacing w:after="0" w:line="366" w:lineRule="exact"/>
        <w:ind w:left="780"/>
        <w:rPr>
          <w:rFonts w:eastAsiaTheme="minorEastAsia"/>
          <w:sz w:val="20"/>
          <w:szCs w:val="20"/>
        </w:rPr>
      </w:pPr>
      <w:r>
        <w:rPr>
          <w:rFonts w:ascii="新宋体" w:hAnsi="新宋体" w:eastAsia="新宋体" w:cs="新宋体"/>
          <w:sz w:val="32"/>
          <w:szCs w:val="32"/>
        </w:rPr>
        <w:t>服务标准：按照《新划入基本公共卫生服务相关工作规范</w:t>
      </w:r>
    </w:p>
    <w:p w14:paraId="440B7CF0">
      <w:pPr>
        <w:spacing w:after="0" w:line="235" w:lineRule="exact"/>
        <w:rPr>
          <w:rFonts w:eastAsiaTheme="minorEastAsia"/>
        </w:rPr>
      </w:pPr>
    </w:p>
    <w:p w14:paraId="4A8D7378">
      <w:pPr>
        <w:spacing w:after="0" w:line="390" w:lineRule="exact"/>
        <w:ind w:left="140"/>
        <w:rPr>
          <w:rFonts w:eastAsiaTheme="minorEastAsia"/>
          <w:sz w:val="20"/>
          <w:szCs w:val="20"/>
        </w:rPr>
      </w:pPr>
      <w:r>
        <w:rPr>
          <w:rFonts w:ascii="新宋体" w:hAnsi="新宋体" w:eastAsia="新宋体" w:cs="新宋体"/>
          <w:sz w:val="32"/>
          <w:szCs w:val="32"/>
        </w:rPr>
        <w:t>（</w:t>
      </w:r>
      <w:r>
        <w:rPr>
          <w:sz w:val="32"/>
          <w:szCs w:val="32"/>
        </w:rPr>
        <w:t xml:space="preserve">2019 </w:t>
      </w:r>
      <w:r>
        <w:rPr>
          <w:rFonts w:ascii="新宋体" w:hAnsi="新宋体" w:eastAsia="新宋体" w:cs="新宋体"/>
          <w:sz w:val="32"/>
          <w:szCs w:val="32"/>
        </w:rPr>
        <w:t>年版）》执行。</w:t>
      </w:r>
    </w:p>
    <w:p w14:paraId="071B344C">
      <w:pPr>
        <w:spacing w:after="0" w:line="211" w:lineRule="exact"/>
        <w:rPr>
          <w:rFonts w:eastAsiaTheme="minorEastAsia"/>
        </w:rPr>
      </w:pPr>
    </w:p>
    <w:p w14:paraId="269D14D1">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5D8A33BD">
      <w:pPr>
        <w:spacing w:after="0" w:line="235" w:lineRule="exact"/>
        <w:rPr>
          <w:rFonts w:eastAsiaTheme="minorEastAsia"/>
        </w:rPr>
      </w:pPr>
    </w:p>
    <w:p w14:paraId="4ED3EE7D">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6183EA84">
      <w:pPr>
        <w:spacing w:after="0" w:line="229" w:lineRule="exact"/>
        <w:rPr>
          <w:rFonts w:eastAsiaTheme="minorEastAsia"/>
        </w:rPr>
      </w:pPr>
    </w:p>
    <w:p w14:paraId="70FEA7DD">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w:t>
      </w:r>
      <w:r>
        <w:rPr>
          <w:rFonts w:ascii="新宋体" w:hAnsi="新宋体" w:eastAsia="新宋体" w:cs="新宋体"/>
          <w:b/>
          <w:bCs/>
          <w:sz w:val="32"/>
          <w:szCs w:val="32"/>
        </w:rPr>
        <w:t>）基本避孕服务</w:t>
      </w:r>
    </w:p>
    <w:p w14:paraId="2CC6D907">
      <w:pPr>
        <w:spacing w:after="0" w:line="217" w:lineRule="exact"/>
        <w:rPr>
          <w:rFonts w:eastAsiaTheme="minorEastAsia"/>
        </w:rPr>
      </w:pPr>
    </w:p>
    <w:p w14:paraId="3C0152AE">
      <w:pPr>
        <w:spacing w:after="0" w:line="366" w:lineRule="exact"/>
        <w:ind w:left="780"/>
        <w:rPr>
          <w:rFonts w:eastAsiaTheme="minorEastAsia"/>
          <w:sz w:val="20"/>
          <w:szCs w:val="20"/>
        </w:rPr>
      </w:pPr>
      <w:r>
        <w:rPr>
          <w:rFonts w:ascii="新宋体" w:hAnsi="新宋体" w:eastAsia="新宋体" w:cs="新宋体"/>
          <w:sz w:val="32"/>
          <w:szCs w:val="32"/>
        </w:rPr>
        <w:t>服务对象：育龄夫妇。</w:t>
      </w:r>
    </w:p>
    <w:p w14:paraId="03A8CDF5">
      <w:pPr>
        <w:spacing w:after="0" w:line="235" w:lineRule="exact"/>
        <w:rPr>
          <w:rFonts w:eastAsiaTheme="minorEastAsia"/>
        </w:rPr>
      </w:pPr>
    </w:p>
    <w:p w14:paraId="04F6E0B6">
      <w:pPr>
        <w:spacing w:after="0" w:line="366" w:lineRule="exact"/>
        <w:ind w:left="780"/>
        <w:rPr>
          <w:rFonts w:eastAsiaTheme="minorEastAsia"/>
          <w:sz w:val="20"/>
          <w:szCs w:val="20"/>
        </w:rPr>
      </w:pPr>
      <w:r>
        <w:rPr>
          <w:rFonts w:ascii="新宋体" w:hAnsi="新宋体" w:eastAsia="新宋体" w:cs="新宋体"/>
          <w:sz w:val="32"/>
          <w:szCs w:val="32"/>
        </w:rPr>
        <w:t>服务内容：免费提供基本避孕药具和免费实施基本避孕手</w:t>
      </w:r>
    </w:p>
    <w:p w14:paraId="504BCE3F">
      <w:pPr>
        <w:spacing w:after="0" w:line="235" w:lineRule="exact"/>
        <w:rPr>
          <w:rFonts w:eastAsiaTheme="minorEastAsia"/>
        </w:rPr>
      </w:pPr>
    </w:p>
    <w:p w14:paraId="0AB4315B">
      <w:pPr>
        <w:spacing w:after="0" w:line="366" w:lineRule="exact"/>
        <w:ind w:left="140"/>
        <w:rPr>
          <w:rFonts w:eastAsiaTheme="minorEastAsia"/>
          <w:sz w:val="20"/>
          <w:szCs w:val="20"/>
        </w:rPr>
      </w:pPr>
      <w:r>
        <w:rPr>
          <w:rFonts w:ascii="新宋体" w:hAnsi="新宋体" w:eastAsia="新宋体" w:cs="新宋体"/>
          <w:sz w:val="32"/>
          <w:szCs w:val="32"/>
        </w:rPr>
        <w:t>术。</w:t>
      </w:r>
    </w:p>
    <w:p w14:paraId="1127916F">
      <w:pPr>
        <w:spacing w:after="0" w:line="235" w:lineRule="exact"/>
        <w:rPr>
          <w:rFonts w:eastAsiaTheme="minorEastAsia"/>
        </w:rPr>
      </w:pPr>
    </w:p>
    <w:p w14:paraId="52907CF7">
      <w:pPr>
        <w:spacing w:after="0" w:line="378" w:lineRule="exact"/>
        <w:ind w:left="780"/>
        <w:rPr>
          <w:rFonts w:eastAsiaTheme="minorEastAsia"/>
          <w:sz w:val="20"/>
          <w:szCs w:val="20"/>
        </w:rPr>
      </w:pPr>
      <w:r>
        <w:rPr>
          <w:rFonts w:ascii="新宋体" w:hAnsi="新宋体" w:eastAsia="新宋体" w:cs="新宋体"/>
          <w:sz w:val="31"/>
          <w:szCs w:val="31"/>
        </w:rPr>
        <w:t>服务标准：</w:t>
      </w:r>
      <w:r>
        <w:rPr>
          <w:sz w:val="31"/>
          <w:szCs w:val="31"/>
        </w:rPr>
        <w:t>1.</w:t>
      </w:r>
      <w:r>
        <w:rPr>
          <w:rFonts w:ascii="新宋体" w:hAnsi="新宋体" w:eastAsia="新宋体" w:cs="新宋体"/>
          <w:sz w:val="31"/>
          <w:szCs w:val="31"/>
        </w:rPr>
        <w:t>免费基本避孕药具：在省级集中采购环节用于</w:t>
      </w:r>
    </w:p>
    <w:p w14:paraId="52EDB076">
      <w:pPr>
        <w:spacing w:after="0" w:line="223" w:lineRule="exact"/>
        <w:rPr>
          <w:rFonts w:eastAsiaTheme="minorEastAsia"/>
        </w:rPr>
      </w:pPr>
    </w:p>
    <w:p w14:paraId="3491827D">
      <w:pPr>
        <w:spacing w:after="0" w:line="366" w:lineRule="exact"/>
        <w:ind w:left="140"/>
        <w:rPr>
          <w:rFonts w:eastAsiaTheme="minorEastAsia"/>
          <w:sz w:val="20"/>
          <w:szCs w:val="20"/>
        </w:rPr>
      </w:pPr>
      <w:r>
        <w:rPr>
          <w:rFonts w:ascii="新宋体" w:hAnsi="新宋体" w:eastAsia="新宋体" w:cs="新宋体"/>
          <w:sz w:val="32"/>
          <w:szCs w:val="32"/>
        </w:rPr>
        <w:t>购买免费基本避孕药具；在省、市、县、乡各级存储和调拨环</w:t>
      </w:r>
    </w:p>
    <w:p w14:paraId="4F50D465">
      <w:pPr>
        <w:spacing w:after="0" w:line="235" w:lineRule="exact"/>
        <w:rPr>
          <w:rFonts w:eastAsiaTheme="minorEastAsia"/>
        </w:rPr>
      </w:pPr>
    </w:p>
    <w:p w14:paraId="66DC84CE">
      <w:pPr>
        <w:spacing w:after="0" w:line="366" w:lineRule="exact"/>
        <w:ind w:left="140"/>
        <w:rPr>
          <w:rFonts w:eastAsiaTheme="minorEastAsia"/>
          <w:sz w:val="20"/>
          <w:szCs w:val="20"/>
        </w:rPr>
      </w:pPr>
      <w:r>
        <w:rPr>
          <w:rFonts w:ascii="新宋体" w:hAnsi="新宋体" w:eastAsia="新宋体" w:cs="新宋体"/>
          <w:w w:val="99"/>
          <w:sz w:val="32"/>
          <w:szCs w:val="32"/>
        </w:rPr>
        <w:t>节主要用于药具运输、仓储设备购置和维护，仓储场地租用、</w:t>
      </w:r>
    </w:p>
    <w:p w14:paraId="62244FA7">
      <w:pPr>
        <w:spacing w:after="0" w:line="235" w:lineRule="exact"/>
        <w:rPr>
          <w:rFonts w:eastAsiaTheme="minorEastAsia"/>
        </w:rPr>
      </w:pPr>
    </w:p>
    <w:p w14:paraId="7886FC49">
      <w:pPr>
        <w:spacing w:after="0" w:line="366" w:lineRule="exact"/>
        <w:ind w:left="140"/>
        <w:rPr>
          <w:rFonts w:eastAsiaTheme="minorEastAsia"/>
          <w:sz w:val="20"/>
          <w:szCs w:val="20"/>
        </w:rPr>
      </w:pPr>
      <w:r>
        <w:rPr>
          <w:rFonts w:ascii="新宋体" w:hAnsi="新宋体" w:eastAsia="新宋体" w:cs="新宋体"/>
          <w:sz w:val="32"/>
          <w:szCs w:val="32"/>
        </w:rPr>
        <w:t>质量抽查检测、记录等工作；在发放服务环节主要用于服务机</w:t>
      </w:r>
    </w:p>
    <w:p w14:paraId="0CAAB83A">
      <w:pPr>
        <w:spacing w:after="0" w:line="235" w:lineRule="exact"/>
        <w:rPr>
          <w:rFonts w:eastAsiaTheme="minorEastAsia"/>
        </w:rPr>
      </w:pPr>
    </w:p>
    <w:p w14:paraId="48C31D00">
      <w:pPr>
        <w:spacing w:after="0" w:line="390" w:lineRule="exact"/>
        <w:ind w:left="140"/>
        <w:rPr>
          <w:rFonts w:eastAsiaTheme="minorEastAsia"/>
          <w:sz w:val="20"/>
          <w:szCs w:val="20"/>
        </w:rPr>
      </w:pPr>
      <w:r>
        <w:rPr>
          <w:rFonts w:ascii="新宋体" w:hAnsi="新宋体" w:eastAsia="新宋体" w:cs="新宋体"/>
          <w:sz w:val="32"/>
          <w:szCs w:val="32"/>
        </w:rPr>
        <w:t>构开展咨询指导、初诊排查、提供药具和信息登记等服务。</w:t>
      </w:r>
      <w:r>
        <w:rPr>
          <w:sz w:val="32"/>
          <w:szCs w:val="32"/>
        </w:rPr>
        <w:t>2.</w:t>
      </w:r>
    </w:p>
    <w:p w14:paraId="3FEBB4BF">
      <w:pPr>
        <w:spacing w:after="0" w:line="211" w:lineRule="exact"/>
        <w:rPr>
          <w:rFonts w:eastAsiaTheme="minorEastAsia"/>
        </w:rPr>
      </w:pPr>
    </w:p>
    <w:p w14:paraId="75B88782">
      <w:pPr>
        <w:spacing w:after="0" w:line="366" w:lineRule="exact"/>
        <w:ind w:left="140"/>
        <w:rPr>
          <w:rFonts w:eastAsiaTheme="minorEastAsia"/>
          <w:sz w:val="20"/>
          <w:szCs w:val="20"/>
        </w:rPr>
      </w:pPr>
      <w:r>
        <w:rPr>
          <w:rFonts w:ascii="新宋体" w:hAnsi="新宋体" w:eastAsia="新宋体" w:cs="新宋体"/>
          <w:sz w:val="32"/>
          <w:szCs w:val="32"/>
        </w:rPr>
        <w:t>免费基本避孕手术和随访服务：免费基本避孕手术结算标准按</w:t>
      </w:r>
    </w:p>
    <w:p w14:paraId="3B5CD346">
      <w:pPr>
        <w:rPr>
          <w:rFonts w:eastAsiaTheme="minorEastAsia"/>
          <w:sz w:val="22"/>
          <w:szCs w:val="22"/>
        </w:rPr>
        <w:sectPr>
          <w:pgSz w:w="11900" w:h="16840"/>
          <w:pgMar w:top="1440" w:right="1440" w:bottom="1018" w:left="1440" w:header="0" w:footer="0" w:gutter="0"/>
          <w:cols w:equalWidth="0" w:num="1">
            <w:col w:w="9024"/>
          </w:cols>
        </w:sectPr>
      </w:pPr>
    </w:p>
    <w:p w14:paraId="6F52D38E">
      <w:pPr>
        <w:spacing w:after="0" w:line="351" w:lineRule="exact"/>
        <w:rPr>
          <w:rFonts w:eastAsiaTheme="minorEastAsia"/>
        </w:rPr>
      </w:pPr>
    </w:p>
    <w:p w14:paraId="11A479D0">
      <w:pPr>
        <w:spacing w:after="0" w:line="341" w:lineRule="exact"/>
        <w:ind w:left="7560"/>
        <w:rPr>
          <w:rFonts w:eastAsiaTheme="minorEastAsia"/>
          <w:sz w:val="20"/>
          <w:szCs w:val="20"/>
        </w:rPr>
      </w:pPr>
      <w:r>
        <w:rPr>
          <w:rFonts w:ascii="宋体" w:hAnsi="宋体" w:eastAsia="宋体" w:cs="宋体"/>
          <w:sz w:val="28"/>
          <w:szCs w:val="28"/>
        </w:rPr>
        <w:t>—</w:t>
      </w:r>
      <w:r>
        <w:rPr>
          <w:sz w:val="28"/>
          <w:szCs w:val="28"/>
        </w:rPr>
        <w:t>11</w:t>
      </w:r>
      <w:r>
        <w:rPr>
          <w:rFonts w:ascii="宋体" w:hAnsi="宋体" w:eastAsia="宋体" w:cs="宋体"/>
          <w:sz w:val="28"/>
          <w:szCs w:val="28"/>
        </w:rPr>
        <w:t>—</w:t>
      </w:r>
    </w:p>
    <w:p w14:paraId="3B51AA15">
      <w:pPr>
        <w:rPr>
          <w:rFonts w:eastAsiaTheme="minorEastAsia"/>
          <w:sz w:val="22"/>
          <w:szCs w:val="22"/>
        </w:rPr>
        <w:sectPr>
          <w:type w:val="continuous"/>
          <w:pgSz w:w="11900" w:h="16840"/>
          <w:pgMar w:top="1440" w:right="1440" w:bottom="1018" w:left="1440" w:header="0" w:footer="0" w:gutter="0"/>
          <w:cols w:equalWidth="0" w:num="1">
            <w:col w:w="9024"/>
          </w:cols>
        </w:sectPr>
      </w:pPr>
    </w:p>
    <w:p w14:paraId="1588BE02">
      <w:pPr>
        <w:spacing w:after="0" w:line="200" w:lineRule="exact"/>
        <w:rPr>
          <w:rFonts w:eastAsiaTheme="minorEastAsia"/>
          <w:sz w:val="20"/>
          <w:szCs w:val="20"/>
        </w:rPr>
      </w:pPr>
      <w:bookmarkStart w:id="10" w:name="page2_4"/>
      <w:bookmarkEnd w:id="10"/>
    </w:p>
    <w:p w14:paraId="2EA8F83E">
      <w:pPr>
        <w:spacing w:after="0" w:line="200" w:lineRule="exact"/>
        <w:rPr>
          <w:rFonts w:eastAsiaTheme="minorEastAsia"/>
          <w:sz w:val="20"/>
          <w:szCs w:val="20"/>
        </w:rPr>
      </w:pPr>
    </w:p>
    <w:p w14:paraId="4C671950">
      <w:pPr>
        <w:spacing w:after="0" w:line="360" w:lineRule="exact"/>
        <w:rPr>
          <w:rFonts w:eastAsiaTheme="minorEastAsia"/>
          <w:sz w:val="20"/>
          <w:szCs w:val="20"/>
        </w:rPr>
      </w:pPr>
    </w:p>
    <w:p w14:paraId="1E9B88B9">
      <w:pPr>
        <w:spacing w:after="0" w:line="366" w:lineRule="exact"/>
        <w:ind w:left="140"/>
        <w:rPr>
          <w:rFonts w:eastAsiaTheme="minorEastAsia"/>
          <w:sz w:val="20"/>
          <w:szCs w:val="20"/>
        </w:rPr>
      </w:pPr>
      <w:r>
        <w:rPr>
          <w:rFonts w:ascii="新宋体" w:hAnsi="新宋体" w:eastAsia="新宋体" w:cs="新宋体"/>
          <w:sz w:val="32"/>
          <w:szCs w:val="32"/>
        </w:rPr>
        <w:t>照省级卫生健康行政部门、财政部门、发展改革部门和物价部</w:t>
      </w:r>
    </w:p>
    <w:p w14:paraId="7269C8DA">
      <w:pPr>
        <w:spacing w:after="0" w:line="235" w:lineRule="exact"/>
        <w:rPr>
          <w:rFonts w:eastAsiaTheme="minorEastAsia"/>
          <w:sz w:val="20"/>
          <w:szCs w:val="20"/>
        </w:rPr>
      </w:pPr>
    </w:p>
    <w:p w14:paraId="2CDFB6F8">
      <w:pPr>
        <w:spacing w:after="0" w:line="366" w:lineRule="exact"/>
        <w:ind w:left="140"/>
        <w:rPr>
          <w:rFonts w:eastAsiaTheme="minorEastAsia"/>
          <w:sz w:val="20"/>
          <w:szCs w:val="20"/>
        </w:rPr>
      </w:pPr>
      <w:r>
        <w:rPr>
          <w:rFonts w:ascii="新宋体" w:hAnsi="新宋体" w:eastAsia="新宋体" w:cs="新宋体"/>
          <w:sz w:val="32"/>
          <w:szCs w:val="32"/>
        </w:rPr>
        <w:t>门等印发的现行医疗服务价目执行，结算项目内容依据《临床</w:t>
      </w:r>
    </w:p>
    <w:p w14:paraId="24249D94">
      <w:pPr>
        <w:spacing w:after="0" w:line="235" w:lineRule="exact"/>
        <w:rPr>
          <w:rFonts w:eastAsiaTheme="minorEastAsia"/>
          <w:sz w:val="20"/>
          <w:szCs w:val="20"/>
        </w:rPr>
      </w:pPr>
    </w:p>
    <w:p w14:paraId="7799DE9C">
      <w:pPr>
        <w:spacing w:after="0" w:line="365" w:lineRule="exact"/>
        <w:ind w:left="140"/>
        <w:rPr>
          <w:rFonts w:eastAsiaTheme="minorEastAsia"/>
          <w:sz w:val="20"/>
          <w:szCs w:val="20"/>
        </w:rPr>
      </w:pPr>
      <w:r>
        <w:rPr>
          <w:rFonts w:ascii="新宋体" w:hAnsi="新宋体" w:eastAsia="新宋体" w:cs="新宋体"/>
          <w:sz w:val="30"/>
          <w:szCs w:val="30"/>
        </w:rPr>
        <w:t>诊疗指南与技术操作规范：计划生育分册》（</w:t>
      </w:r>
      <w:r>
        <w:rPr>
          <w:sz w:val="30"/>
          <w:szCs w:val="30"/>
        </w:rPr>
        <w:t xml:space="preserve">2017 </w:t>
      </w:r>
      <w:r>
        <w:rPr>
          <w:rFonts w:ascii="新宋体" w:hAnsi="新宋体" w:eastAsia="新宋体" w:cs="新宋体"/>
          <w:sz w:val="30"/>
          <w:szCs w:val="30"/>
        </w:rPr>
        <w:t>修订版）和《绝</w:t>
      </w:r>
    </w:p>
    <w:p w14:paraId="013BE6F5">
      <w:pPr>
        <w:spacing w:after="0" w:line="236" w:lineRule="exact"/>
        <w:rPr>
          <w:rFonts w:eastAsiaTheme="minorEastAsia"/>
          <w:sz w:val="20"/>
          <w:szCs w:val="20"/>
        </w:rPr>
      </w:pPr>
    </w:p>
    <w:p w14:paraId="46969335">
      <w:pPr>
        <w:spacing w:after="0" w:line="366" w:lineRule="exact"/>
        <w:ind w:left="140"/>
        <w:rPr>
          <w:rFonts w:eastAsiaTheme="minorEastAsia"/>
          <w:sz w:val="20"/>
          <w:szCs w:val="20"/>
        </w:rPr>
      </w:pPr>
      <w:r>
        <w:rPr>
          <w:rFonts w:ascii="新宋体" w:hAnsi="新宋体" w:eastAsia="新宋体" w:cs="新宋体"/>
          <w:sz w:val="32"/>
          <w:szCs w:val="32"/>
        </w:rPr>
        <w:t>经后宫内节育器取出技术指南》确定。</w:t>
      </w:r>
    </w:p>
    <w:p w14:paraId="638CA9D2">
      <w:pPr>
        <w:spacing w:after="0" w:line="235" w:lineRule="exact"/>
        <w:rPr>
          <w:rFonts w:eastAsiaTheme="minorEastAsia"/>
          <w:sz w:val="20"/>
          <w:szCs w:val="20"/>
        </w:rPr>
      </w:pPr>
    </w:p>
    <w:p w14:paraId="1FF71615">
      <w:pPr>
        <w:spacing w:after="0" w:line="366" w:lineRule="exact"/>
        <w:ind w:left="780"/>
        <w:rPr>
          <w:rFonts w:eastAsiaTheme="minorEastAsia"/>
          <w:sz w:val="20"/>
          <w:szCs w:val="20"/>
        </w:rPr>
      </w:pPr>
      <w:r>
        <w:rPr>
          <w:rFonts w:ascii="新宋体" w:hAnsi="新宋体" w:eastAsia="新宋体" w:cs="新宋体"/>
          <w:sz w:val="32"/>
          <w:szCs w:val="32"/>
        </w:rPr>
        <w:t>支出责任：基本避孕药具资金由中央财政保障，用于避孕</w:t>
      </w:r>
    </w:p>
    <w:p w14:paraId="3297537E">
      <w:pPr>
        <w:spacing w:after="0" w:line="235" w:lineRule="exact"/>
        <w:rPr>
          <w:rFonts w:eastAsiaTheme="minorEastAsia"/>
          <w:sz w:val="20"/>
          <w:szCs w:val="20"/>
        </w:rPr>
      </w:pPr>
    </w:p>
    <w:p w14:paraId="7EA2E356">
      <w:pPr>
        <w:spacing w:after="0" w:line="366" w:lineRule="exact"/>
        <w:ind w:left="140"/>
        <w:rPr>
          <w:rFonts w:eastAsiaTheme="minorEastAsia"/>
          <w:sz w:val="20"/>
          <w:szCs w:val="20"/>
        </w:rPr>
      </w:pPr>
      <w:r>
        <w:rPr>
          <w:rFonts w:ascii="新宋体" w:hAnsi="新宋体" w:eastAsia="新宋体" w:cs="新宋体"/>
          <w:sz w:val="32"/>
          <w:szCs w:val="32"/>
        </w:rPr>
        <w:t>药具政府采购、存储和调拨、初诊排查、发放等服务。手术及</w:t>
      </w:r>
    </w:p>
    <w:p w14:paraId="723C6AB5">
      <w:pPr>
        <w:spacing w:after="0" w:line="235" w:lineRule="exact"/>
        <w:rPr>
          <w:rFonts w:eastAsiaTheme="minorEastAsia"/>
          <w:sz w:val="20"/>
          <w:szCs w:val="20"/>
        </w:rPr>
      </w:pPr>
    </w:p>
    <w:p w14:paraId="184C6516">
      <w:pPr>
        <w:spacing w:after="0" w:line="366" w:lineRule="exact"/>
        <w:ind w:left="140"/>
        <w:rPr>
          <w:rFonts w:eastAsiaTheme="minorEastAsia"/>
          <w:sz w:val="20"/>
          <w:szCs w:val="20"/>
        </w:rPr>
      </w:pPr>
      <w:r>
        <w:rPr>
          <w:rFonts w:ascii="新宋体" w:hAnsi="新宋体" w:eastAsia="新宋体" w:cs="新宋体"/>
          <w:sz w:val="32"/>
          <w:szCs w:val="32"/>
        </w:rPr>
        <w:t>技术常规所规定的各项医学检查经费以及随访服务经费由市、</w:t>
      </w:r>
    </w:p>
    <w:p w14:paraId="085D5A01">
      <w:pPr>
        <w:spacing w:after="0" w:line="235" w:lineRule="exact"/>
        <w:rPr>
          <w:rFonts w:eastAsiaTheme="minorEastAsia"/>
          <w:sz w:val="20"/>
          <w:szCs w:val="20"/>
        </w:rPr>
      </w:pPr>
    </w:p>
    <w:p w14:paraId="6A2890A1">
      <w:pPr>
        <w:spacing w:after="0" w:line="366" w:lineRule="exact"/>
        <w:ind w:left="140"/>
        <w:rPr>
          <w:rFonts w:eastAsiaTheme="minorEastAsia"/>
          <w:sz w:val="20"/>
          <w:szCs w:val="20"/>
        </w:rPr>
      </w:pPr>
      <w:r>
        <w:rPr>
          <w:rFonts w:ascii="新宋体" w:hAnsi="新宋体" w:eastAsia="新宋体" w:cs="新宋体"/>
          <w:sz w:val="32"/>
          <w:szCs w:val="32"/>
        </w:rPr>
        <w:t>县财政共同承担，省级财政予以补助。</w:t>
      </w:r>
    </w:p>
    <w:p w14:paraId="403A676C">
      <w:pPr>
        <w:spacing w:after="0" w:line="235" w:lineRule="exact"/>
        <w:rPr>
          <w:rFonts w:eastAsiaTheme="minorEastAsia"/>
          <w:sz w:val="20"/>
          <w:szCs w:val="20"/>
        </w:rPr>
      </w:pPr>
    </w:p>
    <w:p w14:paraId="371A8C0A">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78CE01A9">
      <w:pPr>
        <w:spacing w:after="0" w:line="229" w:lineRule="exact"/>
        <w:rPr>
          <w:rFonts w:eastAsiaTheme="minorEastAsia"/>
          <w:sz w:val="20"/>
          <w:szCs w:val="20"/>
        </w:rPr>
      </w:pPr>
    </w:p>
    <w:p w14:paraId="711E189B">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w:t>
      </w:r>
      <w:r>
        <w:rPr>
          <w:rFonts w:ascii="新宋体" w:hAnsi="新宋体" w:eastAsia="新宋体" w:cs="新宋体"/>
          <w:b/>
          <w:bCs/>
          <w:sz w:val="32"/>
          <w:szCs w:val="32"/>
        </w:rPr>
        <w:t>）生育保险</w:t>
      </w:r>
    </w:p>
    <w:p w14:paraId="2CA504C3">
      <w:pPr>
        <w:spacing w:after="0" w:line="217" w:lineRule="exact"/>
        <w:rPr>
          <w:rFonts w:eastAsiaTheme="minorEastAsia"/>
          <w:sz w:val="20"/>
          <w:szCs w:val="20"/>
        </w:rPr>
      </w:pPr>
    </w:p>
    <w:p w14:paraId="46B63344">
      <w:pPr>
        <w:spacing w:after="0" w:line="366" w:lineRule="exact"/>
        <w:ind w:left="780"/>
        <w:rPr>
          <w:rFonts w:eastAsiaTheme="minorEastAsia"/>
          <w:sz w:val="20"/>
          <w:szCs w:val="20"/>
        </w:rPr>
      </w:pPr>
      <w:r>
        <w:rPr>
          <w:rFonts w:ascii="新宋体" w:hAnsi="新宋体" w:eastAsia="新宋体" w:cs="新宋体"/>
          <w:sz w:val="32"/>
          <w:szCs w:val="32"/>
        </w:rPr>
        <w:t>服务对象：符合条件的参保缴费人员。</w:t>
      </w:r>
    </w:p>
    <w:p w14:paraId="318B3231">
      <w:pPr>
        <w:spacing w:after="0" w:line="235" w:lineRule="exact"/>
        <w:rPr>
          <w:rFonts w:eastAsiaTheme="minorEastAsia"/>
          <w:sz w:val="20"/>
          <w:szCs w:val="20"/>
        </w:rPr>
      </w:pPr>
    </w:p>
    <w:p w14:paraId="1E4B67C1">
      <w:pPr>
        <w:spacing w:after="0" w:line="366" w:lineRule="exact"/>
        <w:ind w:left="780"/>
        <w:rPr>
          <w:rFonts w:eastAsiaTheme="minorEastAsia"/>
          <w:sz w:val="20"/>
          <w:szCs w:val="20"/>
        </w:rPr>
      </w:pPr>
      <w:r>
        <w:rPr>
          <w:rFonts w:ascii="新宋体" w:hAnsi="新宋体" w:eastAsia="新宋体" w:cs="新宋体"/>
          <w:sz w:val="32"/>
          <w:szCs w:val="32"/>
        </w:rPr>
        <w:t>服务内容：符合条件的参保人员可按规定享受相应的生育</w:t>
      </w:r>
    </w:p>
    <w:p w14:paraId="442435CA">
      <w:pPr>
        <w:spacing w:after="0" w:line="235" w:lineRule="exact"/>
        <w:rPr>
          <w:rFonts w:eastAsiaTheme="minorEastAsia"/>
          <w:sz w:val="20"/>
          <w:szCs w:val="20"/>
        </w:rPr>
      </w:pPr>
    </w:p>
    <w:p w14:paraId="154FC474">
      <w:pPr>
        <w:spacing w:after="0" w:line="366" w:lineRule="exact"/>
        <w:ind w:left="140"/>
        <w:rPr>
          <w:rFonts w:eastAsiaTheme="minorEastAsia"/>
          <w:sz w:val="20"/>
          <w:szCs w:val="20"/>
        </w:rPr>
      </w:pPr>
      <w:r>
        <w:rPr>
          <w:rFonts w:ascii="新宋体" w:hAnsi="新宋体" w:eastAsia="新宋体" w:cs="新宋体"/>
          <w:sz w:val="32"/>
          <w:szCs w:val="32"/>
        </w:rPr>
        <w:t>津贴和生育医疗费用待遇。</w:t>
      </w:r>
    </w:p>
    <w:p w14:paraId="160529D0">
      <w:pPr>
        <w:spacing w:after="0" w:line="235" w:lineRule="exact"/>
        <w:rPr>
          <w:rFonts w:eastAsiaTheme="minorEastAsia"/>
          <w:sz w:val="20"/>
          <w:szCs w:val="20"/>
        </w:rPr>
      </w:pPr>
    </w:p>
    <w:p w14:paraId="67BE630F">
      <w:pPr>
        <w:spacing w:after="0" w:line="366" w:lineRule="exact"/>
        <w:ind w:left="780"/>
        <w:rPr>
          <w:rFonts w:eastAsiaTheme="minorEastAsia"/>
          <w:sz w:val="20"/>
          <w:szCs w:val="20"/>
        </w:rPr>
      </w:pPr>
      <w:r>
        <w:rPr>
          <w:rFonts w:ascii="新宋体" w:hAnsi="新宋体" w:eastAsia="新宋体" w:cs="新宋体"/>
          <w:sz w:val="32"/>
          <w:szCs w:val="32"/>
        </w:rPr>
        <w:t>服务标准：生育保险待遇标准按照《中华人民共和国社会</w:t>
      </w:r>
    </w:p>
    <w:p w14:paraId="4ABB8CCE">
      <w:pPr>
        <w:spacing w:after="0" w:line="246" w:lineRule="exact"/>
        <w:rPr>
          <w:rFonts w:eastAsiaTheme="minorEastAsia"/>
          <w:sz w:val="20"/>
          <w:szCs w:val="20"/>
        </w:rPr>
      </w:pPr>
    </w:p>
    <w:p w14:paraId="7178252B">
      <w:pPr>
        <w:spacing w:after="0" w:line="354" w:lineRule="exact"/>
        <w:ind w:left="140"/>
        <w:rPr>
          <w:rFonts w:eastAsiaTheme="minorEastAsia"/>
          <w:sz w:val="20"/>
          <w:szCs w:val="20"/>
        </w:rPr>
      </w:pPr>
      <w:r>
        <w:rPr>
          <w:rFonts w:ascii="新宋体" w:hAnsi="新宋体" w:eastAsia="新宋体" w:cs="新宋体"/>
          <w:sz w:val="31"/>
          <w:szCs w:val="31"/>
        </w:rPr>
        <w:t>保险法》《安徽省职工生育保险暂行规定》等有关规定执行。其</w:t>
      </w:r>
    </w:p>
    <w:p w14:paraId="0E75FA5B">
      <w:pPr>
        <w:spacing w:after="0" w:line="246" w:lineRule="exact"/>
        <w:rPr>
          <w:rFonts w:eastAsiaTheme="minorEastAsia"/>
          <w:sz w:val="20"/>
          <w:szCs w:val="20"/>
        </w:rPr>
      </w:pPr>
    </w:p>
    <w:p w14:paraId="048F712A">
      <w:pPr>
        <w:spacing w:after="0" w:line="354" w:lineRule="exact"/>
        <w:ind w:left="140"/>
        <w:rPr>
          <w:rFonts w:eastAsiaTheme="minorEastAsia"/>
          <w:sz w:val="20"/>
          <w:szCs w:val="20"/>
        </w:rPr>
      </w:pPr>
      <w:r>
        <w:rPr>
          <w:rFonts w:ascii="新宋体" w:hAnsi="新宋体" w:eastAsia="新宋体" w:cs="新宋体"/>
          <w:sz w:val="31"/>
          <w:szCs w:val="31"/>
        </w:rPr>
        <w:t>中，生育津贴按职工所在用人单位上年度职工月平均工资计发。</w:t>
      </w:r>
    </w:p>
    <w:p w14:paraId="5B5E6E18">
      <w:pPr>
        <w:spacing w:after="0" w:line="235" w:lineRule="exact"/>
        <w:rPr>
          <w:rFonts w:eastAsiaTheme="minorEastAsia"/>
          <w:sz w:val="20"/>
          <w:szCs w:val="20"/>
        </w:rPr>
      </w:pPr>
    </w:p>
    <w:p w14:paraId="0CE669F8">
      <w:pPr>
        <w:spacing w:after="0" w:line="366" w:lineRule="exact"/>
        <w:ind w:left="780"/>
        <w:rPr>
          <w:rFonts w:eastAsiaTheme="minorEastAsia"/>
          <w:sz w:val="20"/>
          <w:szCs w:val="20"/>
        </w:rPr>
      </w:pPr>
      <w:r>
        <w:rPr>
          <w:rFonts w:ascii="新宋体" w:hAnsi="新宋体" w:eastAsia="新宋体" w:cs="新宋体"/>
          <w:sz w:val="32"/>
          <w:szCs w:val="32"/>
        </w:rPr>
        <w:t>支出责任：用人单位缴纳生育保险费。符合规定的参保人</w:t>
      </w:r>
    </w:p>
    <w:p w14:paraId="2C6EA4D1">
      <w:pPr>
        <w:spacing w:after="0" w:line="235" w:lineRule="exact"/>
        <w:rPr>
          <w:rFonts w:eastAsiaTheme="minorEastAsia"/>
          <w:sz w:val="20"/>
          <w:szCs w:val="20"/>
        </w:rPr>
      </w:pPr>
    </w:p>
    <w:p w14:paraId="47EA5DCA">
      <w:pPr>
        <w:spacing w:after="0" w:line="366" w:lineRule="exact"/>
        <w:ind w:left="140"/>
        <w:rPr>
          <w:rFonts w:eastAsiaTheme="minorEastAsia"/>
          <w:sz w:val="20"/>
          <w:szCs w:val="20"/>
        </w:rPr>
      </w:pPr>
      <w:r>
        <w:rPr>
          <w:rFonts w:ascii="新宋体" w:hAnsi="新宋体" w:eastAsia="新宋体" w:cs="新宋体"/>
          <w:sz w:val="32"/>
          <w:szCs w:val="32"/>
        </w:rPr>
        <w:t>员享受生育保险待遇所需资金从职工基本医疗保险基金（含生</w:t>
      </w:r>
    </w:p>
    <w:p w14:paraId="3AB87DFE">
      <w:pPr>
        <w:spacing w:after="0" w:line="235" w:lineRule="exact"/>
        <w:rPr>
          <w:rFonts w:eastAsiaTheme="minorEastAsia"/>
          <w:sz w:val="20"/>
          <w:szCs w:val="20"/>
        </w:rPr>
      </w:pPr>
    </w:p>
    <w:p w14:paraId="1D04855A">
      <w:pPr>
        <w:spacing w:after="0" w:line="366" w:lineRule="exact"/>
        <w:ind w:left="140"/>
        <w:rPr>
          <w:rFonts w:eastAsiaTheme="minorEastAsia"/>
          <w:sz w:val="20"/>
          <w:szCs w:val="20"/>
        </w:rPr>
      </w:pPr>
      <w:r>
        <w:rPr>
          <w:rFonts w:ascii="新宋体" w:hAnsi="新宋体" w:eastAsia="新宋体" w:cs="新宋体"/>
          <w:sz w:val="32"/>
          <w:szCs w:val="32"/>
        </w:rPr>
        <w:t>育保险基金）中支付。</w:t>
      </w:r>
    </w:p>
    <w:p w14:paraId="06B32E1E">
      <w:pPr>
        <w:spacing w:after="0" w:line="235" w:lineRule="exact"/>
        <w:rPr>
          <w:rFonts w:eastAsiaTheme="minorEastAsia"/>
          <w:sz w:val="20"/>
          <w:szCs w:val="20"/>
        </w:rPr>
      </w:pPr>
    </w:p>
    <w:p w14:paraId="58C7B935">
      <w:pPr>
        <w:spacing w:after="0" w:line="366" w:lineRule="exact"/>
        <w:ind w:left="780"/>
        <w:rPr>
          <w:rFonts w:eastAsiaTheme="minorEastAsia"/>
          <w:sz w:val="20"/>
          <w:szCs w:val="20"/>
        </w:rPr>
      </w:pPr>
      <w:r>
        <w:rPr>
          <w:rFonts w:ascii="新宋体" w:hAnsi="新宋体" w:eastAsia="新宋体" w:cs="新宋体"/>
          <w:sz w:val="32"/>
          <w:szCs w:val="32"/>
        </w:rPr>
        <w:t>牵头负责单位：省医保局、省财政厅。</w:t>
      </w:r>
    </w:p>
    <w:p w14:paraId="3FF6F902">
      <w:pPr>
        <w:spacing w:after="0" w:line="229" w:lineRule="exact"/>
        <w:rPr>
          <w:rFonts w:eastAsiaTheme="minorEastAsia"/>
          <w:sz w:val="20"/>
          <w:szCs w:val="20"/>
        </w:rPr>
      </w:pPr>
    </w:p>
    <w:p w14:paraId="6EA5D214">
      <w:pPr>
        <w:spacing w:after="0" w:line="390" w:lineRule="exact"/>
        <w:ind w:left="800"/>
        <w:rPr>
          <w:rFonts w:eastAsiaTheme="minorEastAsia"/>
          <w:sz w:val="20"/>
          <w:szCs w:val="20"/>
        </w:rPr>
      </w:pPr>
      <w:r>
        <w:rPr>
          <w:b/>
          <w:bCs/>
          <w:sz w:val="32"/>
          <w:szCs w:val="32"/>
        </w:rPr>
        <w:t>2</w:t>
      </w:r>
      <w:r>
        <w:rPr>
          <w:rFonts w:ascii="新宋体" w:hAnsi="新宋体" w:eastAsia="新宋体" w:cs="新宋体"/>
          <w:b/>
          <w:bCs/>
          <w:sz w:val="32"/>
          <w:szCs w:val="32"/>
        </w:rPr>
        <w:t>．儿童健康服务</w:t>
      </w:r>
    </w:p>
    <w:p w14:paraId="67E0C7A9">
      <w:pPr>
        <w:rPr>
          <w:rFonts w:eastAsiaTheme="minorEastAsia"/>
          <w:sz w:val="22"/>
          <w:szCs w:val="22"/>
        </w:rPr>
        <w:sectPr>
          <w:pgSz w:w="11900" w:h="16840"/>
          <w:pgMar w:top="1440" w:right="1424" w:bottom="1018" w:left="1440" w:header="0" w:footer="0" w:gutter="0"/>
          <w:cols w:equalWidth="0" w:num="1">
            <w:col w:w="9040"/>
          </w:cols>
        </w:sectPr>
      </w:pPr>
    </w:p>
    <w:p w14:paraId="4A1395DA">
      <w:pPr>
        <w:spacing w:after="0" w:line="334" w:lineRule="exact"/>
        <w:rPr>
          <w:rFonts w:eastAsiaTheme="minorEastAsia"/>
          <w:sz w:val="20"/>
          <w:szCs w:val="20"/>
        </w:rPr>
      </w:pPr>
    </w:p>
    <w:p w14:paraId="1B670B07">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12</w:t>
      </w:r>
      <w:r>
        <w:rPr>
          <w:rFonts w:ascii="宋体" w:hAnsi="宋体" w:eastAsia="宋体" w:cs="宋体"/>
          <w:sz w:val="28"/>
          <w:szCs w:val="28"/>
        </w:rPr>
        <w:t>—</w:t>
      </w:r>
    </w:p>
    <w:p w14:paraId="35758136">
      <w:pPr>
        <w:spacing w:after="0" w:line="200" w:lineRule="exact"/>
        <w:rPr>
          <w:rFonts w:eastAsiaTheme="minorEastAsia"/>
        </w:rPr>
      </w:pPr>
      <w:bookmarkStart w:id="11" w:name="page1_5"/>
      <w:bookmarkEnd w:id="11"/>
    </w:p>
    <w:p w14:paraId="36F2D255">
      <w:pPr>
        <w:spacing w:after="0" w:line="200" w:lineRule="exact"/>
        <w:rPr>
          <w:rFonts w:eastAsiaTheme="minorEastAsia"/>
        </w:rPr>
      </w:pPr>
    </w:p>
    <w:p w14:paraId="4C9B6A08">
      <w:pPr>
        <w:spacing w:after="0" w:line="354" w:lineRule="exact"/>
        <w:rPr>
          <w:rFonts w:eastAsiaTheme="minorEastAsia"/>
        </w:rPr>
      </w:pPr>
    </w:p>
    <w:p w14:paraId="6E7C970A">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w:t>
      </w:r>
      <w:r>
        <w:rPr>
          <w:rFonts w:ascii="新宋体" w:hAnsi="新宋体" w:eastAsia="新宋体" w:cs="新宋体"/>
          <w:b/>
          <w:bCs/>
          <w:sz w:val="32"/>
          <w:szCs w:val="32"/>
        </w:rPr>
        <w:t>）预防接种</w:t>
      </w:r>
    </w:p>
    <w:p w14:paraId="257E9BF0">
      <w:pPr>
        <w:spacing w:after="0" w:line="217" w:lineRule="exact"/>
        <w:rPr>
          <w:rFonts w:eastAsiaTheme="minorEastAsia"/>
        </w:rPr>
      </w:pPr>
    </w:p>
    <w:p w14:paraId="168D8DF0">
      <w:pPr>
        <w:spacing w:after="0" w:line="390" w:lineRule="exact"/>
        <w:ind w:left="780"/>
        <w:rPr>
          <w:rFonts w:eastAsiaTheme="minorEastAsia"/>
          <w:sz w:val="20"/>
          <w:szCs w:val="20"/>
        </w:rPr>
      </w:pPr>
      <w:r>
        <w:rPr>
          <w:rFonts w:ascii="新宋体" w:hAnsi="新宋体" w:eastAsia="新宋体" w:cs="新宋体"/>
          <w:sz w:val="32"/>
          <w:szCs w:val="32"/>
        </w:rPr>
        <w:t>服务对象：</w:t>
      </w:r>
      <w:r>
        <w:rPr>
          <w:sz w:val="32"/>
          <w:szCs w:val="32"/>
        </w:rPr>
        <w:t>0</w:t>
      </w:r>
      <w:r>
        <w:rPr>
          <w:rFonts w:ascii="新宋体" w:hAnsi="新宋体" w:eastAsia="新宋体" w:cs="新宋体"/>
          <w:sz w:val="32"/>
          <w:szCs w:val="32"/>
        </w:rPr>
        <w:t>～</w:t>
      </w:r>
      <w:r>
        <w:rPr>
          <w:sz w:val="32"/>
          <w:szCs w:val="32"/>
        </w:rPr>
        <w:t xml:space="preserve">6 </w:t>
      </w:r>
      <w:r>
        <w:rPr>
          <w:rFonts w:ascii="新宋体" w:hAnsi="新宋体" w:eastAsia="新宋体" w:cs="新宋体"/>
          <w:sz w:val="32"/>
          <w:szCs w:val="32"/>
        </w:rPr>
        <w:t>岁儿童。</w:t>
      </w:r>
    </w:p>
    <w:p w14:paraId="3A47AA72">
      <w:pPr>
        <w:spacing w:after="0" w:line="211" w:lineRule="exact"/>
        <w:rPr>
          <w:rFonts w:eastAsiaTheme="minorEastAsia"/>
        </w:rPr>
      </w:pPr>
    </w:p>
    <w:p w14:paraId="5CD04C28">
      <w:pPr>
        <w:spacing w:after="0" w:line="366" w:lineRule="exact"/>
        <w:ind w:left="780"/>
        <w:rPr>
          <w:rFonts w:eastAsiaTheme="minorEastAsia"/>
          <w:sz w:val="20"/>
          <w:szCs w:val="20"/>
        </w:rPr>
      </w:pPr>
      <w:r>
        <w:rPr>
          <w:rFonts w:ascii="新宋体" w:hAnsi="新宋体" w:eastAsia="新宋体" w:cs="新宋体"/>
          <w:sz w:val="32"/>
          <w:szCs w:val="32"/>
        </w:rPr>
        <w:t>服务内容：对适龄儿童按国家免疫规划疫苗免疫程序进行</w:t>
      </w:r>
    </w:p>
    <w:p w14:paraId="678A9FE0">
      <w:pPr>
        <w:spacing w:after="0" w:line="235" w:lineRule="exact"/>
        <w:rPr>
          <w:rFonts w:eastAsiaTheme="minorEastAsia"/>
        </w:rPr>
      </w:pPr>
    </w:p>
    <w:p w14:paraId="33792BC3">
      <w:pPr>
        <w:spacing w:after="0" w:line="366" w:lineRule="exact"/>
        <w:ind w:left="140"/>
        <w:rPr>
          <w:rFonts w:eastAsiaTheme="minorEastAsia"/>
          <w:sz w:val="20"/>
          <w:szCs w:val="20"/>
        </w:rPr>
      </w:pPr>
      <w:r>
        <w:rPr>
          <w:rFonts w:ascii="新宋体" w:hAnsi="新宋体" w:eastAsia="新宋体" w:cs="新宋体"/>
          <w:sz w:val="32"/>
          <w:szCs w:val="32"/>
        </w:rPr>
        <w:t>常规接种。</w:t>
      </w:r>
    </w:p>
    <w:p w14:paraId="4D389F26">
      <w:pPr>
        <w:spacing w:after="0" w:line="246" w:lineRule="exact"/>
        <w:rPr>
          <w:rFonts w:eastAsiaTheme="minorEastAsia"/>
        </w:rPr>
      </w:pPr>
    </w:p>
    <w:p w14:paraId="4107C77E">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404A313E">
      <w:pPr>
        <w:spacing w:after="0" w:line="235" w:lineRule="exact"/>
        <w:rPr>
          <w:rFonts w:eastAsiaTheme="minorEastAsia"/>
        </w:rPr>
      </w:pPr>
    </w:p>
    <w:p w14:paraId="7FC44AE7">
      <w:pPr>
        <w:spacing w:after="0" w:line="378" w:lineRule="exact"/>
        <w:ind w:left="140"/>
        <w:rPr>
          <w:rFonts w:eastAsiaTheme="minorEastAsia"/>
          <w:sz w:val="20"/>
          <w:szCs w:val="20"/>
        </w:rPr>
      </w:pPr>
      <w:r>
        <w:rPr>
          <w:rFonts w:ascii="新宋体" w:hAnsi="新宋体" w:eastAsia="新宋体" w:cs="新宋体"/>
          <w:sz w:val="31"/>
          <w:szCs w:val="31"/>
        </w:rPr>
        <w:t>《预防接种工作规范（</w:t>
      </w:r>
      <w:r>
        <w:rPr>
          <w:sz w:val="31"/>
          <w:szCs w:val="31"/>
        </w:rPr>
        <w:t xml:space="preserve">2016 </w:t>
      </w:r>
      <w:r>
        <w:rPr>
          <w:rFonts w:ascii="新宋体" w:hAnsi="新宋体" w:eastAsia="新宋体" w:cs="新宋体"/>
          <w:sz w:val="31"/>
          <w:szCs w:val="31"/>
        </w:rPr>
        <w:t>年版）》及相应技术方案执行。以乡</w:t>
      </w:r>
    </w:p>
    <w:p w14:paraId="0A8426CB">
      <w:pPr>
        <w:spacing w:after="0" w:line="223" w:lineRule="exact"/>
        <w:rPr>
          <w:rFonts w:eastAsiaTheme="minorEastAsia"/>
        </w:rPr>
      </w:pPr>
    </w:p>
    <w:p w14:paraId="5B374D23">
      <w:pPr>
        <w:spacing w:after="0" w:line="390" w:lineRule="exact"/>
        <w:ind w:left="140"/>
        <w:rPr>
          <w:rFonts w:eastAsiaTheme="minorEastAsia"/>
          <w:sz w:val="20"/>
          <w:szCs w:val="20"/>
        </w:rPr>
      </w:pPr>
      <w:r>
        <w:rPr>
          <w:rFonts w:ascii="新宋体" w:hAnsi="新宋体" w:eastAsia="新宋体" w:cs="新宋体"/>
          <w:sz w:val="32"/>
          <w:szCs w:val="32"/>
        </w:rPr>
        <w:t>镇（街道）为单位，适龄儿童免疫规划疫苗接种率达到</w:t>
      </w:r>
      <w:r>
        <w:rPr>
          <w:sz w:val="32"/>
          <w:szCs w:val="32"/>
        </w:rPr>
        <w:t xml:space="preserve"> 90%</w:t>
      </w:r>
      <w:r>
        <w:rPr>
          <w:rFonts w:ascii="新宋体" w:hAnsi="新宋体" w:eastAsia="新宋体" w:cs="新宋体"/>
          <w:sz w:val="32"/>
          <w:szCs w:val="32"/>
        </w:rPr>
        <w:t>以</w:t>
      </w:r>
    </w:p>
    <w:p w14:paraId="1B958EFD">
      <w:pPr>
        <w:spacing w:after="0" w:line="211" w:lineRule="exact"/>
        <w:rPr>
          <w:rFonts w:eastAsiaTheme="minorEastAsia"/>
        </w:rPr>
      </w:pPr>
    </w:p>
    <w:p w14:paraId="4572A8A2">
      <w:pPr>
        <w:spacing w:after="0" w:line="366" w:lineRule="exact"/>
        <w:ind w:left="140"/>
        <w:rPr>
          <w:rFonts w:eastAsiaTheme="minorEastAsia"/>
          <w:sz w:val="20"/>
          <w:szCs w:val="20"/>
        </w:rPr>
      </w:pPr>
      <w:r>
        <w:rPr>
          <w:rFonts w:ascii="新宋体" w:hAnsi="新宋体" w:eastAsia="新宋体" w:cs="新宋体"/>
          <w:sz w:val="32"/>
          <w:szCs w:val="32"/>
        </w:rPr>
        <w:t>上。</w:t>
      </w:r>
    </w:p>
    <w:p w14:paraId="4D7DFC73">
      <w:pPr>
        <w:spacing w:after="0" w:line="235" w:lineRule="exact"/>
        <w:rPr>
          <w:rFonts w:eastAsiaTheme="minorEastAsia"/>
        </w:rPr>
      </w:pPr>
    </w:p>
    <w:p w14:paraId="2200664D">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4FF53A91">
      <w:pPr>
        <w:spacing w:after="0" w:line="235" w:lineRule="exact"/>
        <w:rPr>
          <w:rFonts w:eastAsiaTheme="minorEastAsia"/>
        </w:rPr>
      </w:pPr>
    </w:p>
    <w:p w14:paraId="5AE6AD29">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牵头负责单位：省卫生健康委、省疾病预防控制局。</w:t>
      </w:r>
    </w:p>
    <w:p w14:paraId="01B9C211">
      <w:pPr>
        <w:spacing w:after="0" w:line="229" w:lineRule="exact"/>
        <w:rPr>
          <w:rFonts w:eastAsiaTheme="minorEastAsia"/>
        </w:rPr>
      </w:pPr>
    </w:p>
    <w:p w14:paraId="11434A5C">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w:t>
      </w:r>
      <w:r>
        <w:rPr>
          <w:rFonts w:ascii="新宋体" w:hAnsi="新宋体" w:eastAsia="新宋体" w:cs="新宋体"/>
          <w:b/>
          <w:bCs/>
          <w:sz w:val="32"/>
          <w:szCs w:val="32"/>
        </w:rPr>
        <w:t>）儿童健康管理</w:t>
      </w:r>
    </w:p>
    <w:p w14:paraId="7D7DD515">
      <w:pPr>
        <w:spacing w:after="0" w:line="217" w:lineRule="exact"/>
        <w:rPr>
          <w:rFonts w:eastAsiaTheme="minorEastAsia"/>
        </w:rPr>
      </w:pPr>
    </w:p>
    <w:p w14:paraId="2C53BB05">
      <w:pPr>
        <w:spacing w:after="0" w:line="390" w:lineRule="exact"/>
        <w:ind w:left="780"/>
        <w:rPr>
          <w:rFonts w:eastAsiaTheme="minorEastAsia"/>
          <w:sz w:val="20"/>
          <w:szCs w:val="20"/>
        </w:rPr>
      </w:pPr>
      <w:r>
        <w:rPr>
          <w:rFonts w:ascii="新宋体" w:hAnsi="新宋体" w:eastAsia="新宋体" w:cs="新宋体"/>
          <w:sz w:val="32"/>
          <w:szCs w:val="32"/>
        </w:rPr>
        <w:t>服务对象：</w:t>
      </w:r>
      <w:r>
        <w:rPr>
          <w:sz w:val="32"/>
          <w:szCs w:val="32"/>
        </w:rPr>
        <w:t>0</w:t>
      </w:r>
      <w:r>
        <w:rPr>
          <w:rFonts w:ascii="新宋体" w:hAnsi="新宋体" w:eastAsia="新宋体" w:cs="新宋体"/>
          <w:sz w:val="32"/>
          <w:szCs w:val="32"/>
        </w:rPr>
        <w:t>～</w:t>
      </w:r>
      <w:r>
        <w:rPr>
          <w:sz w:val="32"/>
          <w:szCs w:val="32"/>
        </w:rPr>
        <w:t xml:space="preserve">6 </w:t>
      </w:r>
      <w:r>
        <w:rPr>
          <w:rFonts w:ascii="新宋体" w:hAnsi="新宋体" w:eastAsia="新宋体" w:cs="新宋体"/>
          <w:sz w:val="32"/>
          <w:szCs w:val="32"/>
        </w:rPr>
        <w:t>岁儿童。</w:t>
      </w:r>
    </w:p>
    <w:p w14:paraId="03CA32AD">
      <w:pPr>
        <w:spacing w:after="0" w:line="211" w:lineRule="exact"/>
        <w:rPr>
          <w:rFonts w:eastAsiaTheme="minorEastAsia"/>
        </w:rPr>
      </w:pPr>
    </w:p>
    <w:p w14:paraId="76C48592">
      <w:pPr>
        <w:spacing w:after="0" w:line="390" w:lineRule="exact"/>
        <w:ind w:left="780"/>
        <w:rPr>
          <w:rFonts w:eastAsiaTheme="minorEastAsia"/>
          <w:sz w:val="20"/>
          <w:szCs w:val="20"/>
        </w:rPr>
      </w:pPr>
      <w:r>
        <w:rPr>
          <w:rFonts w:ascii="新宋体" w:hAnsi="新宋体" w:eastAsia="新宋体" w:cs="新宋体"/>
          <w:sz w:val="32"/>
          <w:szCs w:val="32"/>
        </w:rPr>
        <w:t>服务内容：为辖区内的常住</w:t>
      </w:r>
      <w:r>
        <w:rPr>
          <w:sz w:val="32"/>
          <w:szCs w:val="32"/>
        </w:rPr>
        <w:t xml:space="preserve"> 0</w:t>
      </w:r>
      <w:r>
        <w:rPr>
          <w:rFonts w:ascii="新宋体" w:hAnsi="新宋体" w:eastAsia="新宋体" w:cs="新宋体"/>
          <w:sz w:val="32"/>
          <w:szCs w:val="32"/>
        </w:rPr>
        <w:t>～</w:t>
      </w:r>
      <w:r>
        <w:rPr>
          <w:sz w:val="32"/>
          <w:szCs w:val="32"/>
        </w:rPr>
        <w:t xml:space="preserve">6 </w:t>
      </w:r>
      <w:r>
        <w:rPr>
          <w:rFonts w:ascii="新宋体" w:hAnsi="新宋体" w:eastAsia="新宋体" w:cs="新宋体"/>
          <w:sz w:val="32"/>
          <w:szCs w:val="32"/>
        </w:rPr>
        <w:t>岁儿童提供</w:t>
      </w:r>
      <w:r>
        <w:rPr>
          <w:sz w:val="32"/>
          <w:szCs w:val="32"/>
        </w:rPr>
        <w:t xml:space="preserve"> 13 </w:t>
      </w:r>
      <w:r>
        <w:rPr>
          <w:rFonts w:ascii="新宋体" w:hAnsi="新宋体" w:eastAsia="新宋体" w:cs="新宋体"/>
          <w:sz w:val="32"/>
          <w:szCs w:val="32"/>
        </w:rPr>
        <w:t>次（出生</w:t>
      </w:r>
    </w:p>
    <w:p w14:paraId="3E83EA6C">
      <w:pPr>
        <w:spacing w:after="0" w:line="211" w:lineRule="exact"/>
        <w:rPr>
          <w:rFonts w:eastAsiaTheme="minorEastAsia"/>
        </w:rPr>
      </w:pPr>
    </w:p>
    <w:p w14:paraId="153D8087">
      <w:pPr>
        <w:spacing w:after="0" w:line="390" w:lineRule="exact"/>
        <w:ind w:left="140"/>
        <w:rPr>
          <w:rFonts w:eastAsiaTheme="minorEastAsia"/>
          <w:sz w:val="20"/>
          <w:szCs w:val="20"/>
        </w:rPr>
      </w:pPr>
      <w:r>
        <w:rPr>
          <w:rFonts w:ascii="新宋体" w:hAnsi="新宋体" w:eastAsia="新宋体" w:cs="新宋体"/>
          <w:w w:val="99"/>
          <w:sz w:val="32"/>
          <w:szCs w:val="32"/>
        </w:rPr>
        <w:t>后</w:t>
      </w:r>
      <w:r>
        <w:rPr>
          <w:w w:val="99"/>
          <w:sz w:val="32"/>
          <w:szCs w:val="32"/>
        </w:rPr>
        <w:t xml:space="preserve"> 1 </w:t>
      </w:r>
      <w:r>
        <w:rPr>
          <w:rFonts w:ascii="新宋体" w:hAnsi="新宋体" w:eastAsia="新宋体" w:cs="新宋体"/>
          <w:w w:val="99"/>
          <w:sz w:val="32"/>
          <w:szCs w:val="32"/>
        </w:rPr>
        <w:t>周内、满月、</w:t>
      </w:r>
      <w:r>
        <w:rPr>
          <w:w w:val="99"/>
          <w:sz w:val="32"/>
          <w:szCs w:val="32"/>
        </w:rPr>
        <w:t xml:space="preserve">3 </w:t>
      </w:r>
      <w:r>
        <w:rPr>
          <w:rFonts w:ascii="新宋体" w:hAnsi="新宋体" w:eastAsia="新宋体" w:cs="新宋体"/>
          <w:w w:val="99"/>
          <w:sz w:val="32"/>
          <w:szCs w:val="32"/>
        </w:rPr>
        <w:t>月龄、</w:t>
      </w:r>
      <w:r>
        <w:rPr>
          <w:w w:val="99"/>
          <w:sz w:val="32"/>
          <w:szCs w:val="32"/>
        </w:rPr>
        <w:t xml:space="preserve">6 </w:t>
      </w:r>
      <w:r>
        <w:rPr>
          <w:rFonts w:ascii="新宋体" w:hAnsi="新宋体" w:eastAsia="新宋体" w:cs="新宋体"/>
          <w:w w:val="99"/>
          <w:sz w:val="32"/>
          <w:szCs w:val="32"/>
        </w:rPr>
        <w:t>月龄、</w:t>
      </w:r>
      <w:r>
        <w:rPr>
          <w:w w:val="99"/>
          <w:sz w:val="32"/>
          <w:szCs w:val="32"/>
        </w:rPr>
        <w:t xml:space="preserve">8 </w:t>
      </w:r>
      <w:r>
        <w:rPr>
          <w:rFonts w:ascii="新宋体" w:hAnsi="新宋体" w:eastAsia="新宋体" w:cs="新宋体"/>
          <w:w w:val="99"/>
          <w:sz w:val="32"/>
          <w:szCs w:val="32"/>
        </w:rPr>
        <w:t>月龄、</w:t>
      </w:r>
      <w:r>
        <w:rPr>
          <w:w w:val="99"/>
          <w:sz w:val="32"/>
          <w:szCs w:val="32"/>
        </w:rPr>
        <w:t xml:space="preserve">12 </w:t>
      </w:r>
      <w:r>
        <w:rPr>
          <w:rFonts w:ascii="新宋体" w:hAnsi="新宋体" w:eastAsia="新宋体" w:cs="新宋体"/>
          <w:w w:val="99"/>
          <w:sz w:val="32"/>
          <w:szCs w:val="32"/>
        </w:rPr>
        <w:t>月龄、</w:t>
      </w:r>
      <w:r>
        <w:rPr>
          <w:w w:val="99"/>
          <w:sz w:val="32"/>
          <w:szCs w:val="32"/>
        </w:rPr>
        <w:t xml:space="preserve">18 </w:t>
      </w:r>
      <w:r>
        <w:rPr>
          <w:rFonts w:ascii="新宋体" w:hAnsi="新宋体" w:eastAsia="新宋体" w:cs="新宋体"/>
          <w:w w:val="99"/>
          <w:sz w:val="32"/>
          <w:szCs w:val="32"/>
        </w:rPr>
        <w:t>月龄、</w:t>
      </w:r>
    </w:p>
    <w:p w14:paraId="752DEF56">
      <w:pPr>
        <w:spacing w:after="0" w:line="211" w:lineRule="exact"/>
        <w:rPr>
          <w:rFonts w:eastAsiaTheme="minorEastAsia"/>
        </w:rPr>
      </w:pPr>
    </w:p>
    <w:p w14:paraId="4B875A63">
      <w:pPr>
        <w:spacing w:after="0" w:line="390" w:lineRule="exact"/>
        <w:ind w:left="140"/>
        <w:rPr>
          <w:rFonts w:eastAsiaTheme="minorEastAsia"/>
          <w:sz w:val="20"/>
          <w:szCs w:val="20"/>
        </w:rPr>
      </w:pPr>
      <w:r>
        <w:rPr>
          <w:sz w:val="32"/>
          <w:szCs w:val="32"/>
        </w:rPr>
        <w:t xml:space="preserve">24 </w:t>
      </w:r>
      <w:r>
        <w:rPr>
          <w:rFonts w:ascii="新宋体" w:hAnsi="新宋体" w:eastAsia="新宋体" w:cs="新宋体"/>
          <w:sz w:val="32"/>
          <w:szCs w:val="32"/>
        </w:rPr>
        <w:t>月龄、</w:t>
      </w:r>
      <w:r>
        <w:rPr>
          <w:sz w:val="32"/>
          <w:szCs w:val="32"/>
        </w:rPr>
        <w:t xml:space="preserve">30 </w:t>
      </w:r>
      <w:r>
        <w:rPr>
          <w:rFonts w:ascii="新宋体" w:hAnsi="新宋体" w:eastAsia="新宋体" w:cs="新宋体"/>
          <w:sz w:val="32"/>
          <w:szCs w:val="32"/>
        </w:rPr>
        <w:t>月龄、</w:t>
      </w:r>
      <w:r>
        <w:rPr>
          <w:sz w:val="32"/>
          <w:szCs w:val="32"/>
        </w:rPr>
        <w:t xml:space="preserve">3 </w:t>
      </w:r>
      <w:r>
        <w:rPr>
          <w:rFonts w:ascii="新宋体" w:hAnsi="新宋体" w:eastAsia="新宋体" w:cs="新宋体"/>
          <w:sz w:val="32"/>
          <w:szCs w:val="32"/>
        </w:rPr>
        <w:t>岁、</w:t>
      </w:r>
      <w:r>
        <w:rPr>
          <w:sz w:val="32"/>
          <w:szCs w:val="32"/>
        </w:rPr>
        <w:t xml:space="preserve">4 </w:t>
      </w:r>
      <w:r>
        <w:rPr>
          <w:rFonts w:ascii="新宋体" w:hAnsi="新宋体" w:eastAsia="新宋体" w:cs="新宋体"/>
          <w:sz w:val="32"/>
          <w:szCs w:val="32"/>
        </w:rPr>
        <w:t>岁、</w:t>
      </w:r>
      <w:r>
        <w:rPr>
          <w:sz w:val="32"/>
          <w:szCs w:val="32"/>
        </w:rPr>
        <w:t xml:space="preserve">5 </w:t>
      </w:r>
      <w:r>
        <w:rPr>
          <w:rFonts w:ascii="新宋体" w:hAnsi="新宋体" w:eastAsia="新宋体" w:cs="新宋体"/>
          <w:sz w:val="32"/>
          <w:szCs w:val="32"/>
        </w:rPr>
        <w:t>岁、</w:t>
      </w:r>
      <w:r>
        <w:rPr>
          <w:sz w:val="32"/>
          <w:szCs w:val="32"/>
        </w:rPr>
        <w:t xml:space="preserve">6 </w:t>
      </w:r>
      <w:r>
        <w:rPr>
          <w:rFonts w:ascii="新宋体" w:hAnsi="新宋体" w:eastAsia="新宋体" w:cs="新宋体"/>
          <w:sz w:val="32"/>
          <w:szCs w:val="32"/>
        </w:rPr>
        <w:t>岁各一次）免费健康检</w:t>
      </w:r>
    </w:p>
    <w:p w14:paraId="72969673">
      <w:pPr>
        <w:spacing w:after="0" w:line="211" w:lineRule="exact"/>
        <w:rPr>
          <w:rFonts w:eastAsiaTheme="minorEastAsia"/>
        </w:rPr>
      </w:pPr>
    </w:p>
    <w:p w14:paraId="4859A2A3">
      <w:pPr>
        <w:spacing w:after="0" w:line="366" w:lineRule="exact"/>
        <w:ind w:left="140"/>
        <w:rPr>
          <w:rFonts w:eastAsiaTheme="minorEastAsia"/>
          <w:sz w:val="20"/>
          <w:szCs w:val="20"/>
        </w:rPr>
      </w:pPr>
      <w:r>
        <w:rPr>
          <w:rFonts w:ascii="新宋体" w:hAnsi="新宋体" w:eastAsia="新宋体" w:cs="新宋体"/>
          <w:sz w:val="32"/>
          <w:szCs w:val="32"/>
        </w:rPr>
        <w:t>查，具体包括：新生儿访视、新生儿满月健康管理，开展体格</w:t>
      </w:r>
    </w:p>
    <w:p w14:paraId="52E6FDDD">
      <w:pPr>
        <w:spacing w:after="0" w:line="246" w:lineRule="exact"/>
        <w:rPr>
          <w:rFonts w:eastAsiaTheme="minorEastAsia"/>
        </w:rPr>
      </w:pPr>
    </w:p>
    <w:p w14:paraId="4246DBA3">
      <w:pPr>
        <w:spacing w:after="0" w:line="354" w:lineRule="exact"/>
        <w:ind w:left="140"/>
        <w:rPr>
          <w:rFonts w:eastAsiaTheme="minorEastAsia"/>
          <w:sz w:val="20"/>
          <w:szCs w:val="20"/>
        </w:rPr>
      </w:pPr>
      <w:r>
        <w:rPr>
          <w:rFonts w:ascii="新宋体" w:hAnsi="新宋体" w:eastAsia="新宋体" w:cs="新宋体"/>
          <w:sz w:val="31"/>
          <w:szCs w:val="31"/>
        </w:rPr>
        <w:t>检查、生长发育和心理行为发育评估，听力、视力和口腔筛查，</w:t>
      </w:r>
    </w:p>
    <w:p w14:paraId="49CB9154">
      <w:pPr>
        <w:spacing w:after="0" w:line="246" w:lineRule="exact"/>
        <w:rPr>
          <w:rFonts w:eastAsiaTheme="minorEastAsia"/>
        </w:rPr>
      </w:pPr>
    </w:p>
    <w:p w14:paraId="4560FF5D">
      <w:pPr>
        <w:spacing w:after="0" w:line="354" w:lineRule="exact"/>
        <w:ind w:left="140"/>
        <w:rPr>
          <w:rFonts w:eastAsiaTheme="minorEastAsia"/>
          <w:sz w:val="20"/>
          <w:szCs w:val="20"/>
        </w:rPr>
      </w:pPr>
      <w:r>
        <w:rPr>
          <w:rFonts w:ascii="新宋体" w:hAnsi="新宋体" w:eastAsia="新宋体" w:cs="新宋体"/>
          <w:sz w:val="31"/>
          <w:szCs w:val="31"/>
        </w:rPr>
        <w:t>进行科学喂养（合理膳食）、生长发育、疾病预防、预防伤害、</w:t>
      </w:r>
    </w:p>
    <w:p w14:paraId="6E3264FD">
      <w:pPr>
        <w:spacing w:after="0" w:line="235" w:lineRule="exact"/>
        <w:rPr>
          <w:rFonts w:eastAsiaTheme="minorEastAsia"/>
        </w:rPr>
      </w:pPr>
    </w:p>
    <w:p w14:paraId="277BA293">
      <w:pPr>
        <w:spacing w:after="0" w:line="390" w:lineRule="exact"/>
        <w:ind w:left="140"/>
        <w:rPr>
          <w:rFonts w:eastAsiaTheme="minorEastAsia"/>
          <w:sz w:val="20"/>
          <w:szCs w:val="20"/>
        </w:rPr>
      </w:pPr>
      <w:r>
        <w:rPr>
          <w:rFonts w:ascii="新宋体" w:hAnsi="新宋体" w:eastAsia="新宋体" w:cs="新宋体"/>
          <w:sz w:val="32"/>
          <w:szCs w:val="32"/>
        </w:rPr>
        <w:t>口腔保健等健康指导；为</w:t>
      </w:r>
      <w:r>
        <w:rPr>
          <w:sz w:val="32"/>
          <w:szCs w:val="32"/>
        </w:rPr>
        <w:t xml:space="preserve"> 0</w:t>
      </w:r>
      <w:r>
        <w:rPr>
          <w:rFonts w:ascii="新宋体" w:hAnsi="新宋体" w:eastAsia="新宋体" w:cs="新宋体"/>
          <w:sz w:val="32"/>
          <w:szCs w:val="32"/>
        </w:rPr>
        <w:t>～</w:t>
      </w:r>
      <w:r>
        <w:rPr>
          <w:sz w:val="32"/>
          <w:szCs w:val="32"/>
        </w:rPr>
        <w:t xml:space="preserve">3 </w:t>
      </w:r>
      <w:r>
        <w:rPr>
          <w:rFonts w:ascii="新宋体" w:hAnsi="新宋体" w:eastAsia="新宋体" w:cs="新宋体"/>
          <w:sz w:val="32"/>
          <w:szCs w:val="32"/>
        </w:rPr>
        <w:t>岁儿童提供中医药服务，儿童中</w:t>
      </w:r>
    </w:p>
    <w:p w14:paraId="01BA5DBD">
      <w:pPr>
        <w:spacing w:after="0" w:line="211" w:lineRule="exact"/>
        <w:rPr>
          <w:rFonts w:eastAsiaTheme="minorEastAsia"/>
        </w:rPr>
      </w:pPr>
    </w:p>
    <w:p w14:paraId="137BF99B">
      <w:pPr>
        <w:spacing w:after="0" w:line="390" w:lineRule="exact"/>
        <w:ind w:left="140"/>
        <w:rPr>
          <w:rFonts w:eastAsiaTheme="minorEastAsia"/>
          <w:sz w:val="20"/>
          <w:szCs w:val="20"/>
        </w:rPr>
      </w:pPr>
      <w:r>
        <w:rPr>
          <w:rFonts w:ascii="新宋体" w:hAnsi="新宋体" w:eastAsia="新宋体" w:cs="新宋体"/>
          <w:sz w:val="32"/>
          <w:szCs w:val="32"/>
        </w:rPr>
        <w:t>医药健康管理率达到国家标准（</w:t>
      </w:r>
      <w:r>
        <w:rPr>
          <w:sz w:val="32"/>
          <w:szCs w:val="32"/>
        </w:rPr>
        <w:t>≥65%</w:t>
      </w:r>
      <w:r>
        <w:rPr>
          <w:rFonts w:ascii="新宋体" w:hAnsi="新宋体" w:eastAsia="新宋体" w:cs="新宋体"/>
          <w:sz w:val="32"/>
          <w:szCs w:val="32"/>
        </w:rPr>
        <w:t>）。</w:t>
      </w:r>
    </w:p>
    <w:p w14:paraId="0C44F7A2">
      <w:pPr>
        <w:spacing w:after="0" w:line="223" w:lineRule="exact"/>
        <w:rPr>
          <w:rFonts w:eastAsiaTheme="minorEastAsia"/>
        </w:rPr>
      </w:pPr>
    </w:p>
    <w:p w14:paraId="7E38D9A1">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2D018FFD">
      <w:pPr>
        <w:rPr>
          <w:rFonts w:eastAsiaTheme="minorEastAsia"/>
          <w:sz w:val="22"/>
          <w:szCs w:val="22"/>
        </w:rPr>
        <w:sectPr>
          <w:pgSz w:w="11900" w:h="16840"/>
          <w:pgMar w:top="1440" w:right="1424" w:bottom="1018" w:left="1440" w:header="0" w:footer="0" w:gutter="0"/>
          <w:cols w:equalWidth="0" w:num="1">
            <w:col w:w="9040"/>
          </w:cols>
        </w:sectPr>
      </w:pPr>
    </w:p>
    <w:p w14:paraId="676F04F5">
      <w:pPr>
        <w:spacing w:after="0" w:line="351" w:lineRule="exact"/>
        <w:rPr>
          <w:rFonts w:eastAsiaTheme="minorEastAsia"/>
        </w:rPr>
      </w:pPr>
    </w:p>
    <w:p w14:paraId="1C215B09">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13</w:t>
      </w:r>
      <w:r>
        <w:rPr>
          <w:rFonts w:ascii="宋体" w:hAnsi="宋体" w:eastAsia="宋体" w:cs="宋体"/>
          <w:sz w:val="28"/>
          <w:szCs w:val="28"/>
        </w:rPr>
        <w:t>—</w:t>
      </w:r>
    </w:p>
    <w:p w14:paraId="73B3A2BC">
      <w:pPr>
        <w:rPr>
          <w:rFonts w:eastAsiaTheme="minorEastAsia"/>
          <w:sz w:val="22"/>
          <w:szCs w:val="22"/>
        </w:rPr>
        <w:sectPr>
          <w:type w:val="continuous"/>
          <w:pgSz w:w="11900" w:h="16840"/>
          <w:pgMar w:top="1440" w:right="1424" w:bottom="1018" w:left="1440" w:header="0" w:footer="0" w:gutter="0"/>
          <w:cols w:equalWidth="0" w:num="1">
            <w:col w:w="9040"/>
          </w:cols>
        </w:sectPr>
      </w:pPr>
    </w:p>
    <w:p w14:paraId="66E9E1A8">
      <w:pPr>
        <w:spacing w:after="0" w:line="200" w:lineRule="exact"/>
        <w:rPr>
          <w:rFonts w:eastAsiaTheme="minorEastAsia"/>
          <w:sz w:val="20"/>
          <w:szCs w:val="20"/>
        </w:rPr>
      </w:pPr>
      <w:bookmarkStart w:id="12" w:name="page2_5"/>
      <w:bookmarkEnd w:id="12"/>
    </w:p>
    <w:p w14:paraId="7D8E96F4">
      <w:pPr>
        <w:spacing w:after="0" w:line="200" w:lineRule="exact"/>
        <w:rPr>
          <w:rFonts w:eastAsiaTheme="minorEastAsia"/>
          <w:sz w:val="20"/>
          <w:szCs w:val="20"/>
        </w:rPr>
      </w:pPr>
    </w:p>
    <w:p w14:paraId="15521995">
      <w:pPr>
        <w:spacing w:after="0" w:line="360" w:lineRule="exact"/>
        <w:rPr>
          <w:rFonts w:eastAsiaTheme="minorEastAsia"/>
          <w:sz w:val="20"/>
          <w:szCs w:val="20"/>
        </w:rPr>
      </w:pPr>
    </w:p>
    <w:p w14:paraId="28FEA034">
      <w:pPr>
        <w:spacing w:after="0" w:line="366" w:lineRule="exact"/>
        <w:ind w:left="140"/>
        <w:rPr>
          <w:rFonts w:eastAsiaTheme="minorEastAsia"/>
          <w:sz w:val="20"/>
          <w:szCs w:val="20"/>
        </w:rPr>
      </w:pPr>
      <w:r>
        <w:rPr>
          <w:rFonts w:ascii="新宋体" w:hAnsi="新宋体" w:eastAsia="新宋体" w:cs="新宋体"/>
          <w:sz w:val="32"/>
          <w:szCs w:val="32"/>
        </w:rPr>
        <w:t>及相应技术方案执行。</w:t>
      </w:r>
    </w:p>
    <w:p w14:paraId="38B279D8">
      <w:pPr>
        <w:spacing w:after="0" w:line="235" w:lineRule="exact"/>
        <w:rPr>
          <w:rFonts w:eastAsiaTheme="minorEastAsia"/>
          <w:sz w:val="20"/>
          <w:szCs w:val="20"/>
        </w:rPr>
      </w:pPr>
    </w:p>
    <w:p w14:paraId="6DD3ED84">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46247CD8">
      <w:pPr>
        <w:spacing w:after="0" w:line="235" w:lineRule="exact"/>
        <w:rPr>
          <w:rFonts w:eastAsiaTheme="minorEastAsia"/>
          <w:sz w:val="20"/>
          <w:szCs w:val="20"/>
        </w:rPr>
      </w:pPr>
    </w:p>
    <w:p w14:paraId="2AEF8112">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牵头负责单位：省卫生健康委、省中医药局。</w:t>
      </w:r>
    </w:p>
    <w:p w14:paraId="55096369">
      <w:pPr>
        <w:spacing w:after="0" w:line="229" w:lineRule="exact"/>
        <w:rPr>
          <w:rFonts w:eastAsiaTheme="minorEastAsia"/>
          <w:sz w:val="20"/>
          <w:szCs w:val="20"/>
        </w:rPr>
      </w:pPr>
    </w:p>
    <w:p w14:paraId="0DCB1E0E">
      <w:pPr>
        <w:spacing w:after="0" w:line="390" w:lineRule="exact"/>
        <w:ind w:left="800"/>
        <w:rPr>
          <w:rFonts w:eastAsiaTheme="minorEastAsia"/>
          <w:sz w:val="20"/>
          <w:szCs w:val="20"/>
        </w:rPr>
      </w:pPr>
      <w:r>
        <w:rPr>
          <w:b/>
          <w:bCs/>
          <w:sz w:val="32"/>
          <w:szCs w:val="32"/>
        </w:rPr>
        <w:t>3</w:t>
      </w:r>
      <w:r>
        <w:rPr>
          <w:rFonts w:ascii="新宋体" w:hAnsi="新宋体" w:eastAsia="新宋体" w:cs="新宋体"/>
          <w:b/>
          <w:bCs/>
          <w:sz w:val="32"/>
          <w:szCs w:val="32"/>
        </w:rPr>
        <w:t>．儿童关爱服务</w:t>
      </w:r>
    </w:p>
    <w:p w14:paraId="550FFF3B">
      <w:pPr>
        <w:spacing w:after="0" w:line="211" w:lineRule="exact"/>
        <w:rPr>
          <w:rFonts w:eastAsiaTheme="minorEastAsia"/>
          <w:sz w:val="20"/>
          <w:szCs w:val="20"/>
        </w:rPr>
      </w:pPr>
    </w:p>
    <w:p w14:paraId="18B8DB88">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8</w:t>
      </w:r>
      <w:r>
        <w:rPr>
          <w:rFonts w:ascii="新宋体" w:hAnsi="新宋体" w:eastAsia="新宋体" w:cs="新宋体"/>
          <w:b/>
          <w:bCs/>
          <w:sz w:val="32"/>
          <w:szCs w:val="32"/>
        </w:rPr>
        <w:t>）特殊儿童群体基本生活保障</w:t>
      </w:r>
    </w:p>
    <w:p w14:paraId="2B4878CA">
      <w:pPr>
        <w:spacing w:after="0" w:line="263" w:lineRule="exact"/>
        <w:rPr>
          <w:rFonts w:eastAsiaTheme="minorEastAsia"/>
          <w:sz w:val="20"/>
          <w:szCs w:val="20"/>
        </w:rPr>
      </w:pPr>
    </w:p>
    <w:p w14:paraId="629F28BE">
      <w:pPr>
        <w:spacing w:after="0" w:line="460" w:lineRule="exact"/>
        <w:ind w:left="140" w:right="160" w:firstLine="640"/>
        <w:jc w:val="both"/>
        <w:rPr>
          <w:rFonts w:eastAsiaTheme="minorEastAsia"/>
          <w:sz w:val="20"/>
          <w:szCs w:val="20"/>
        </w:rPr>
      </w:pPr>
      <w:r>
        <w:rPr>
          <w:rFonts w:ascii="新宋体" w:hAnsi="新宋体" w:eastAsia="新宋体" w:cs="新宋体"/>
          <w:sz w:val="32"/>
          <w:szCs w:val="32"/>
        </w:rPr>
        <w:t>服务对象：孤儿、艾滋病病毒感染儿童、事实无人抚养儿童。</w:t>
      </w:r>
    </w:p>
    <w:p w14:paraId="64C6901A">
      <w:pPr>
        <w:spacing w:after="0" w:line="247" w:lineRule="exact"/>
        <w:rPr>
          <w:rFonts w:eastAsiaTheme="minorEastAsia"/>
          <w:sz w:val="20"/>
          <w:szCs w:val="20"/>
        </w:rPr>
      </w:pPr>
    </w:p>
    <w:p w14:paraId="0FB16511">
      <w:pPr>
        <w:spacing w:after="0" w:line="354" w:lineRule="exact"/>
        <w:ind w:left="780"/>
        <w:rPr>
          <w:rFonts w:eastAsiaTheme="minorEastAsia"/>
          <w:sz w:val="20"/>
          <w:szCs w:val="20"/>
        </w:rPr>
      </w:pPr>
      <w:r>
        <w:rPr>
          <w:rFonts w:ascii="新宋体" w:hAnsi="新宋体" w:eastAsia="新宋体" w:cs="新宋体"/>
          <w:sz w:val="31"/>
          <w:szCs w:val="31"/>
        </w:rPr>
        <w:t>服务内容：为孤儿、艾滋病病毒感染儿童发放基本生活费。</w:t>
      </w:r>
    </w:p>
    <w:p w14:paraId="4CB6AEA8">
      <w:pPr>
        <w:spacing w:after="0" w:line="235" w:lineRule="exact"/>
        <w:rPr>
          <w:rFonts w:eastAsiaTheme="minorEastAsia"/>
          <w:sz w:val="20"/>
          <w:szCs w:val="20"/>
        </w:rPr>
      </w:pPr>
    </w:p>
    <w:p w14:paraId="7D85AC1D">
      <w:pPr>
        <w:spacing w:after="0" w:line="366" w:lineRule="exact"/>
        <w:ind w:left="140"/>
        <w:rPr>
          <w:rFonts w:eastAsiaTheme="minorEastAsia"/>
          <w:sz w:val="20"/>
          <w:szCs w:val="20"/>
        </w:rPr>
      </w:pPr>
      <w:r>
        <w:rPr>
          <w:rFonts w:ascii="新宋体" w:hAnsi="新宋体" w:eastAsia="新宋体" w:cs="新宋体"/>
          <w:sz w:val="32"/>
          <w:szCs w:val="32"/>
        </w:rPr>
        <w:t>为事实无人抚养儿童发放基本生活补贴。</w:t>
      </w:r>
    </w:p>
    <w:p w14:paraId="57773114">
      <w:pPr>
        <w:spacing w:after="0" w:line="281" w:lineRule="exact"/>
        <w:rPr>
          <w:rFonts w:eastAsiaTheme="minorEastAsia"/>
          <w:sz w:val="20"/>
          <w:szCs w:val="20"/>
        </w:rPr>
      </w:pPr>
    </w:p>
    <w:p w14:paraId="00EA5AD7">
      <w:pPr>
        <w:spacing w:after="0" w:line="543" w:lineRule="exact"/>
        <w:ind w:left="140" w:right="160" w:firstLine="640"/>
        <w:jc w:val="both"/>
        <w:rPr>
          <w:rFonts w:eastAsiaTheme="minorEastAsia"/>
          <w:sz w:val="20"/>
          <w:szCs w:val="20"/>
        </w:rPr>
      </w:pPr>
      <w:r>
        <w:rPr>
          <w:rFonts w:ascii="新宋体" w:hAnsi="新宋体" w:eastAsia="新宋体" w:cs="新宋体"/>
          <w:sz w:val="32"/>
          <w:szCs w:val="32"/>
        </w:rPr>
        <w:t>服务标准：省、市、县（市、区）按照保障孤儿的基本生活不低于当地平均生活水平的原则，合理确定孤儿基本生活标准。艾滋病病毒感染儿童基本生活费发放标准参照当地孤儿基本生活费标准，事实无人抚养儿童基本生活补贴标准按照与当地孤儿保障标准相衔接的原则确定。</w:t>
      </w:r>
    </w:p>
    <w:p w14:paraId="100C35AA">
      <w:pPr>
        <w:spacing w:after="0" w:line="285" w:lineRule="exact"/>
        <w:rPr>
          <w:rFonts w:eastAsiaTheme="minorEastAsia"/>
          <w:sz w:val="20"/>
          <w:szCs w:val="20"/>
        </w:rPr>
      </w:pPr>
    </w:p>
    <w:p w14:paraId="3B51C94A">
      <w:pPr>
        <w:spacing w:after="0" w:line="460" w:lineRule="exact"/>
        <w:ind w:left="140" w:right="160" w:firstLine="640"/>
        <w:jc w:val="both"/>
        <w:rPr>
          <w:rFonts w:eastAsiaTheme="minorEastAsia"/>
          <w:sz w:val="20"/>
          <w:szCs w:val="20"/>
        </w:rPr>
      </w:pPr>
      <w:r>
        <w:rPr>
          <w:rFonts w:ascii="新宋体" w:hAnsi="新宋体" w:eastAsia="新宋体" w:cs="新宋体"/>
          <w:sz w:val="32"/>
          <w:szCs w:val="32"/>
        </w:rPr>
        <w:t>支出责任：各地人民政府负责，中央财政、省级财政适当补助。</w:t>
      </w:r>
    </w:p>
    <w:p w14:paraId="53B5E5BB">
      <w:pPr>
        <w:spacing w:after="0" w:line="236" w:lineRule="exact"/>
        <w:rPr>
          <w:rFonts w:eastAsiaTheme="minorEastAsia"/>
          <w:sz w:val="20"/>
          <w:szCs w:val="20"/>
        </w:rPr>
      </w:pPr>
    </w:p>
    <w:p w14:paraId="16AA8B48">
      <w:pPr>
        <w:spacing w:after="0" w:line="366" w:lineRule="exact"/>
        <w:ind w:left="780"/>
        <w:rPr>
          <w:rFonts w:eastAsiaTheme="minorEastAsia"/>
          <w:sz w:val="20"/>
          <w:szCs w:val="20"/>
        </w:rPr>
      </w:pPr>
      <w:r>
        <w:rPr>
          <w:rFonts w:ascii="新宋体" w:hAnsi="新宋体" w:eastAsia="新宋体" w:cs="新宋体"/>
          <w:sz w:val="32"/>
          <w:szCs w:val="32"/>
        </w:rPr>
        <w:t>牵头负责单位：省民政厅。</w:t>
      </w:r>
    </w:p>
    <w:p w14:paraId="66F7008E">
      <w:pPr>
        <w:spacing w:after="0" w:line="229" w:lineRule="exact"/>
        <w:rPr>
          <w:rFonts w:eastAsiaTheme="minorEastAsia"/>
          <w:sz w:val="20"/>
          <w:szCs w:val="20"/>
        </w:rPr>
      </w:pPr>
    </w:p>
    <w:p w14:paraId="7AF8997E">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9</w:t>
      </w:r>
      <w:r>
        <w:rPr>
          <w:rFonts w:ascii="新宋体" w:hAnsi="新宋体" w:eastAsia="新宋体" w:cs="新宋体"/>
          <w:b/>
          <w:bCs/>
          <w:sz w:val="32"/>
          <w:szCs w:val="32"/>
        </w:rPr>
        <w:t>）困境儿童保障</w:t>
      </w:r>
    </w:p>
    <w:p w14:paraId="0BAC1831">
      <w:pPr>
        <w:spacing w:after="0" w:line="217" w:lineRule="exact"/>
        <w:rPr>
          <w:rFonts w:eastAsiaTheme="minorEastAsia"/>
          <w:sz w:val="20"/>
          <w:szCs w:val="20"/>
        </w:rPr>
      </w:pPr>
    </w:p>
    <w:p w14:paraId="0CE95313">
      <w:pPr>
        <w:spacing w:after="0" w:line="366" w:lineRule="exact"/>
        <w:ind w:left="780"/>
        <w:rPr>
          <w:rFonts w:eastAsiaTheme="minorEastAsia"/>
          <w:sz w:val="20"/>
          <w:szCs w:val="20"/>
        </w:rPr>
      </w:pPr>
      <w:r>
        <w:rPr>
          <w:rFonts w:ascii="新宋体" w:hAnsi="新宋体" w:eastAsia="新宋体" w:cs="新宋体"/>
          <w:sz w:val="32"/>
          <w:szCs w:val="32"/>
        </w:rPr>
        <w:t>服务对象：因家庭贫困导致生活、就医、就学等困难的儿</w:t>
      </w:r>
    </w:p>
    <w:p w14:paraId="31BA0C51">
      <w:pPr>
        <w:spacing w:after="0" w:line="235" w:lineRule="exact"/>
        <w:rPr>
          <w:rFonts w:eastAsiaTheme="minorEastAsia"/>
          <w:sz w:val="20"/>
          <w:szCs w:val="20"/>
        </w:rPr>
      </w:pPr>
    </w:p>
    <w:p w14:paraId="538BB011">
      <w:pPr>
        <w:spacing w:after="0" w:line="366" w:lineRule="exact"/>
        <w:ind w:left="140"/>
        <w:rPr>
          <w:rFonts w:eastAsiaTheme="minorEastAsia"/>
          <w:sz w:val="20"/>
          <w:szCs w:val="20"/>
        </w:rPr>
      </w:pPr>
      <w:r>
        <w:rPr>
          <w:rFonts w:ascii="新宋体" w:hAnsi="新宋体" w:eastAsia="新宋体" w:cs="新宋体"/>
          <w:sz w:val="32"/>
          <w:szCs w:val="32"/>
        </w:rPr>
        <w:t>童，因自身残疾导致康复、照料、护理和社会融入等困难的儿</w:t>
      </w:r>
    </w:p>
    <w:p w14:paraId="677DE686">
      <w:pPr>
        <w:spacing w:after="0" w:line="235" w:lineRule="exact"/>
        <w:rPr>
          <w:rFonts w:eastAsiaTheme="minorEastAsia"/>
          <w:sz w:val="20"/>
          <w:szCs w:val="20"/>
        </w:rPr>
      </w:pPr>
    </w:p>
    <w:p w14:paraId="02C097D7">
      <w:pPr>
        <w:spacing w:after="0" w:line="366" w:lineRule="exact"/>
        <w:ind w:left="140"/>
        <w:rPr>
          <w:rFonts w:eastAsiaTheme="minorEastAsia"/>
          <w:sz w:val="20"/>
          <w:szCs w:val="20"/>
        </w:rPr>
      </w:pPr>
      <w:r>
        <w:rPr>
          <w:rFonts w:ascii="新宋体" w:hAnsi="新宋体" w:eastAsia="新宋体" w:cs="新宋体"/>
          <w:sz w:val="32"/>
          <w:szCs w:val="32"/>
        </w:rPr>
        <w:t>童，以及因家庭监护缺失或监护不当遭受虐待、遗弃、意外伤</w:t>
      </w:r>
    </w:p>
    <w:p w14:paraId="3E7745B0">
      <w:pPr>
        <w:rPr>
          <w:rFonts w:eastAsiaTheme="minorEastAsia"/>
          <w:sz w:val="22"/>
          <w:szCs w:val="22"/>
        </w:rPr>
        <w:sectPr>
          <w:pgSz w:w="11900" w:h="16840"/>
          <w:pgMar w:top="1440" w:right="1424" w:bottom="1018" w:left="1440" w:header="0" w:footer="0" w:gutter="0"/>
          <w:cols w:equalWidth="0" w:num="1">
            <w:col w:w="9040"/>
          </w:cols>
        </w:sectPr>
      </w:pPr>
    </w:p>
    <w:p w14:paraId="4417BD01">
      <w:pPr>
        <w:spacing w:after="0" w:line="351" w:lineRule="exact"/>
        <w:rPr>
          <w:rFonts w:eastAsiaTheme="minorEastAsia"/>
          <w:sz w:val="20"/>
          <w:szCs w:val="20"/>
        </w:rPr>
      </w:pPr>
    </w:p>
    <w:p w14:paraId="13082813">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14</w:t>
      </w:r>
      <w:r>
        <w:rPr>
          <w:rFonts w:ascii="宋体" w:hAnsi="宋体" w:eastAsia="宋体" w:cs="宋体"/>
          <w:sz w:val="28"/>
          <w:szCs w:val="28"/>
        </w:rPr>
        <w:t>—</w:t>
      </w:r>
    </w:p>
    <w:p w14:paraId="487B4AC9">
      <w:pPr>
        <w:spacing w:after="0" w:line="200" w:lineRule="exact"/>
        <w:rPr>
          <w:rFonts w:eastAsiaTheme="minorEastAsia"/>
        </w:rPr>
      </w:pPr>
      <w:bookmarkStart w:id="13" w:name="page1_6"/>
      <w:bookmarkEnd w:id="13"/>
    </w:p>
    <w:p w14:paraId="6C70DD51">
      <w:pPr>
        <w:spacing w:after="0" w:line="200" w:lineRule="exact"/>
        <w:rPr>
          <w:rFonts w:eastAsiaTheme="minorEastAsia"/>
        </w:rPr>
      </w:pPr>
    </w:p>
    <w:p w14:paraId="4018202F">
      <w:pPr>
        <w:spacing w:after="0" w:line="360" w:lineRule="exact"/>
        <w:rPr>
          <w:rFonts w:eastAsiaTheme="minorEastAsia"/>
        </w:rPr>
      </w:pPr>
    </w:p>
    <w:p w14:paraId="0316F2E4">
      <w:pPr>
        <w:spacing w:after="0" w:line="366" w:lineRule="exact"/>
        <w:ind w:left="140"/>
        <w:rPr>
          <w:rFonts w:eastAsiaTheme="minorEastAsia"/>
          <w:sz w:val="20"/>
          <w:szCs w:val="20"/>
        </w:rPr>
      </w:pPr>
      <w:r>
        <w:rPr>
          <w:rFonts w:ascii="新宋体" w:hAnsi="新宋体" w:eastAsia="新宋体" w:cs="新宋体"/>
          <w:sz w:val="32"/>
          <w:szCs w:val="32"/>
        </w:rPr>
        <w:t>害、不法侵害等导致人身安全受到威胁或侵害的儿童。</w:t>
      </w:r>
    </w:p>
    <w:p w14:paraId="54619129">
      <w:pPr>
        <w:spacing w:after="0" w:line="281" w:lineRule="exact"/>
        <w:rPr>
          <w:rFonts w:eastAsiaTheme="minorEastAsia"/>
        </w:rPr>
      </w:pPr>
    </w:p>
    <w:p w14:paraId="2FB1E304">
      <w:pPr>
        <w:spacing w:after="0" w:line="505" w:lineRule="exact"/>
        <w:ind w:left="140" w:firstLine="640"/>
        <w:jc w:val="both"/>
        <w:rPr>
          <w:rFonts w:eastAsiaTheme="minorEastAsia"/>
          <w:sz w:val="20"/>
          <w:szCs w:val="20"/>
        </w:rPr>
      </w:pPr>
      <w:r>
        <w:rPr>
          <w:rFonts w:ascii="新宋体" w:hAnsi="新宋体" w:eastAsia="新宋体" w:cs="新宋体"/>
          <w:sz w:val="32"/>
          <w:szCs w:val="32"/>
        </w:rPr>
        <w:t>服务内容：为困境儿童提供基本生活保障、基本医疗保障、教育保障，落实抚养监护责任。为残疾的困境儿童提供康复救助等福利服务。</w:t>
      </w:r>
    </w:p>
    <w:p w14:paraId="6DB6B13E">
      <w:pPr>
        <w:spacing w:after="0" w:line="285" w:lineRule="exact"/>
        <w:rPr>
          <w:rFonts w:eastAsiaTheme="minorEastAsia"/>
        </w:rPr>
      </w:pPr>
    </w:p>
    <w:p w14:paraId="4B80A27F">
      <w:pPr>
        <w:spacing w:after="0" w:line="565" w:lineRule="exact"/>
        <w:ind w:left="140" w:right="160" w:firstLine="640"/>
        <w:jc w:val="both"/>
        <w:rPr>
          <w:rFonts w:eastAsiaTheme="minorEastAsia"/>
          <w:sz w:val="20"/>
          <w:szCs w:val="20"/>
        </w:rPr>
      </w:pPr>
      <w:r>
        <w:rPr>
          <w:rFonts w:ascii="新宋体" w:hAnsi="新宋体" w:eastAsia="新宋体" w:cs="新宋体"/>
          <w:sz w:val="32"/>
          <w:szCs w:val="32"/>
        </w:rPr>
        <w:t>服务标准：按照《国务院关于加强困境儿童保障工作的意见》《安徽省人民政府办公厅关于进一步加强困境儿童和农村留守儿童关爱保护工作的意见》，以及《社会福利机构困境儿童服务规范》《民政领域购买服务操作指南》等地方标准执行；困境儿童信息系统一季度更新一次；村（居）委会建立困境儿童信息台账，一人一档，村（居）委会儿童主任定期走访，具体服务可参照《儿童主任服务规范》地方标准执行，并有详细走访记录。</w:t>
      </w:r>
    </w:p>
    <w:p w14:paraId="569F085F">
      <w:pPr>
        <w:spacing w:after="0" w:line="240" w:lineRule="exact"/>
        <w:rPr>
          <w:rFonts w:eastAsiaTheme="minorEastAsia"/>
        </w:rPr>
      </w:pPr>
    </w:p>
    <w:p w14:paraId="05E2E9F9">
      <w:pPr>
        <w:spacing w:after="0" w:line="366" w:lineRule="exact"/>
        <w:ind w:left="780"/>
        <w:rPr>
          <w:rFonts w:eastAsiaTheme="minorEastAsia"/>
          <w:sz w:val="20"/>
          <w:szCs w:val="20"/>
        </w:rPr>
      </w:pPr>
      <w:r>
        <w:rPr>
          <w:rFonts w:ascii="新宋体" w:hAnsi="新宋体" w:eastAsia="新宋体" w:cs="新宋体"/>
          <w:sz w:val="32"/>
          <w:szCs w:val="32"/>
        </w:rPr>
        <w:t>支出责任：市、县人民政府负责，省级财政适当补助。</w:t>
      </w:r>
    </w:p>
    <w:p w14:paraId="397B2ACE">
      <w:pPr>
        <w:spacing w:after="0" w:line="235" w:lineRule="exact"/>
        <w:rPr>
          <w:rFonts w:eastAsiaTheme="minorEastAsia"/>
        </w:rPr>
      </w:pPr>
    </w:p>
    <w:p w14:paraId="52C1C42D">
      <w:pPr>
        <w:spacing w:after="0" w:line="366" w:lineRule="exact"/>
        <w:ind w:left="780"/>
        <w:rPr>
          <w:rFonts w:eastAsiaTheme="minorEastAsia"/>
          <w:sz w:val="20"/>
          <w:szCs w:val="20"/>
        </w:rPr>
      </w:pPr>
      <w:r>
        <w:rPr>
          <w:rFonts w:ascii="新宋体" w:hAnsi="新宋体" w:eastAsia="新宋体" w:cs="新宋体"/>
          <w:sz w:val="32"/>
          <w:szCs w:val="32"/>
        </w:rPr>
        <w:t>牵头负责单位：省民政厅。</w:t>
      </w:r>
    </w:p>
    <w:p w14:paraId="7125D694">
      <w:pPr>
        <w:spacing w:after="0" w:line="229" w:lineRule="exact"/>
        <w:rPr>
          <w:rFonts w:eastAsiaTheme="minorEastAsia"/>
        </w:rPr>
      </w:pPr>
    </w:p>
    <w:p w14:paraId="0C3606CD">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10</w:t>
      </w:r>
      <w:r>
        <w:rPr>
          <w:rFonts w:ascii="新宋体" w:hAnsi="新宋体" w:eastAsia="新宋体" w:cs="新宋体"/>
          <w:b/>
          <w:bCs/>
          <w:sz w:val="32"/>
          <w:szCs w:val="32"/>
        </w:rPr>
        <w:t>）农村留守儿童关爱保护</w:t>
      </w:r>
    </w:p>
    <w:p w14:paraId="5C74D02D">
      <w:pPr>
        <w:spacing w:after="0" w:line="217" w:lineRule="exact"/>
        <w:rPr>
          <w:rFonts w:eastAsiaTheme="minorEastAsia"/>
        </w:rPr>
      </w:pPr>
    </w:p>
    <w:p w14:paraId="7776FA56">
      <w:pPr>
        <w:spacing w:after="0" w:line="366" w:lineRule="exact"/>
        <w:ind w:left="780"/>
        <w:rPr>
          <w:rFonts w:eastAsiaTheme="minorEastAsia"/>
          <w:sz w:val="20"/>
          <w:szCs w:val="20"/>
        </w:rPr>
      </w:pPr>
      <w:r>
        <w:rPr>
          <w:rFonts w:ascii="新宋体" w:hAnsi="新宋体" w:eastAsia="新宋体" w:cs="新宋体"/>
          <w:sz w:val="32"/>
          <w:szCs w:val="32"/>
        </w:rPr>
        <w:t>服务对象：父母双方外出务工或一方外出务工另一方无监</w:t>
      </w:r>
    </w:p>
    <w:p w14:paraId="41C91842">
      <w:pPr>
        <w:spacing w:after="0" w:line="235" w:lineRule="exact"/>
        <w:rPr>
          <w:rFonts w:eastAsiaTheme="minorEastAsia"/>
        </w:rPr>
      </w:pPr>
    </w:p>
    <w:p w14:paraId="393837C9">
      <w:pPr>
        <w:spacing w:after="0" w:line="390" w:lineRule="exact"/>
        <w:ind w:left="140"/>
        <w:rPr>
          <w:rFonts w:eastAsiaTheme="minorEastAsia"/>
          <w:sz w:val="20"/>
          <w:szCs w:val="20"/>
        </w:rPr>
      </w:pPr>
      <w:r>
        <w:rPr>
          <w:rFonts w:ascii="新宋体" w:hAnsi="新宋体" w:eastAsia="新宋体" w:cs="新宋体"/>
          <w:sz w:val="32"/>
          <w:szCs w:val="32"/>
        </w:rPr>
        <w:t>护能力、未满</w:t>
      </w:r>
      <w:r>
        <w:rPr>
          <w:sz w:val="32"/>
          <w:szCs w:val="32"/>
        </w:rPr>
        <w:t xml:space="preserve">16 </w:t>
      </w:r>
      <w:r>
        <w:rPr>
          <w:rFonts w:ascii="新宋体" w:hAnsi="新宋体" w:eastAsia="新宋体" w:cs="新宋体"/>
          <w:sz w:val="32"/>
          <w:szCs w:val="32"/>
        </w:rPr>
        <w:t>周岁的农村户籍未成年人。</w:t>
      </w:r>
    </w:p>
    <w:p w14:paraId="05270FB1">
      <w:pPr>
        <w:spacing w:after="0" w:line="211" w:lineRule="exact"/>
        <w:rPr>
          <w:rFonts w:eastAsiaTheme="minorEastAsia"/>
        </w:rPr>
      </w:pPr>
    </w:p>
    <w:p w14:paraId="5A3CCC95">
      <w:pPr>
        <w:spacing w:after="0" w:line="366" w:lineRule="exact"/>
        <w:ind w:left="780"/>
        <w:rPr>
          <w:rFonts w:eastAsiaTheme="minorEastAsia"/>
          <w:sz w:val="20"/>
          <w:szCs w:val="20"/>
        </w:rPr>
      </w:pPr>
      <w:r>
        <w:rPr>
          <w:rFonts w:ascii="新宋体" w:hAnsi="新宋体" w:eastAsia="新宋体" w:cs="新宋体"/>
          <w:sz w:val="32"/>
          <w:szCs w:val="32"/>
        </w:rPr>
        <w:t>服务内容：指导落实家庭主体监护责任，提供家庭监护指</w:t>
      </w:r>
    </w:p>
    <w:p w14:paraId="642BDFD4">
      <w:pPr>
        <w:spacing w:after="0" w:line="235" w:lineRule="exact"/>
        <w:rPr>
          <w:rFonts w:eastAsiaTheme="minorEastAsia"/>
        </w:rPr>
      </w:pPr>
    </w:p>
    <w:p w14:paraId="4EFFBC48">
      <w:pPr>
        <w:spacing w:after="0" w:line="366" w:lineRule="exact"/>
        <w:ind w:left="140"/>
        <w:rPr>
          <w:rFonts w:eastAsiaTheme="minorEastAsia"/>
          <w:sz w:val="20"/>
          <w:szCs w:val="20"/>
        </w:rPr>
      </w:pPr>
      <w:r>
        <w:rPr>
          <w:rFonts w:ascii="新宋体" w:hAnsi="新宋体" w:eastAsia="新宋体" w:cs="新宋体"/>
          <w:sz w:val="32"/>
          <w:szCs w:val="32"/>
        </w:rPr>
        <w:t>导、心理关爱、行为矫治等服务。</w:t>
      </w:r>
    </w:p>
    <w:p w14:paraId="120F2851">
      <w:pPr>
        <w:spacing w:after="0" w:line="235" w:lineRule="exact"/>
        <w:rPr>
          <w:rFonts w:eastAsiaTheme="minorEastAsia"/>
        </w:rPr>
      </w:pPr>
    </w:p>
    <w:p w14:paraId="6F5B8B4B">
      <w:pPr>
        <w:spacing w:after="0" w:line="366" w:lineRule="exact"/>
        <w:ind w:left="780"/>
        <w:rPr>
          <w:rFonts w:eastAsiaTheme="minorEastAsia"/>
          <w:sz w:val="20"/>
          <w:szCs w:val="20"/>
        </w:rPr>
      </w:pPr>
      <w:r>
        <w:rPr>
          <w:rFonts w:ascii="新宋体" w:hAnsi="新宋体" w:eastAsia="新宋体" w:cs="新宋体"/>
          <w:sz w:val="32"/>
          <w:szCs w:val="32"/>
        </w:rPr>
        <w:t>服务标准：按照《国务院关于加强农村留守儿童关爱保护</w:t>
      </w:r>
    </w:p>
    <w:p w14:paraId="1926DE65">
      <w:pPr>
        <w:spacing w:after="0" w:line="246" w:lineRule="exact"/>
        <w:rPr>
          <w:rFonts w:eastAsiaTheme="minorEastAsia"/>
        </w:rPr>
      </w:pPr>
    </w:p>
    <w:p w14:paraId="2341C06B">
      <w:pPr>
        <w:spacing w:after="0" w:line="354" w:lineRule="exact"/>
        <w:ind w:left="140"/>
        <w:rPr>
          <w:rFonts w:eastAsiaTheme="minorEastAsia"/>
          <w:sz w:val="20"/>
          <w:szCs w:val="20"/>
        </w:rPr>
      </w:pPr>
      <w:r>
        <w:rPr>
          <w:rFonts w:ascii="新宋体" w:hAnsi="新宋体" w:eastAsia="新宋体" w:cs="新宋体"/>
          <w:sz w:val="31"/>
          <w:szCs w:val="31"/>
        </w:rPr>
        <w:t>工作的意见》《安徽省人民政府关于加强农村留守儿童关爱保护</w:t>
      </w:r>
    </w:p>
    <w:p w14:paraId="7A9F55EA">
      <w:pPr>
        <w:rPr>
          <w:rFonts w:eastAsiaTheme="minorEastAsia"/>
          <w:sz w:val="22"/>
          <w:szCs w:val="22"/>
        </w:rPr>
        <w:sectPr>
          <w:pgSz w:w="11900" w:h="16840"/>
          <w:pgMar w:top="1440" w:right="1424" w:bottom="1018" w:left="1440" w:header="0" w:footer="0" w:gutter="0"/>
          <w:cols w:equalWidth="0" w:num="1">
            <w:col w:w="9040"/>
          </w:cols>
        </w:sectPr>
      </w:pPr>
    </w:p>
    <w:p w14:paraId="04C01D32">
      <w:pPr>
        <w:spacing w:after="0" w:line="351" w:lineRule="exact"/>
        <w:rPr>
          <w:rFonts w:eastAsiaTheme="minorEastAsia"/>
        </w:rPr>
      </w:pPr>
    </w:p>
    <w:p w14:paraId="7D771112">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15</w:t>
      </w:r>
      <w:r>
        <w:rPr>
          <w:rFonts w:ascii="宋体" w:hAnsi="宋体" w:eastAsia="宋体" w:cs="宋体"/>
          <w:sz w:val="28"/>
          <w:szCs w:val="28"/>
        </w:rPr>
        <w:t>—</w:t>
      </w:r>
    </w:p>
    <w:p w14:paraId="609B0487">
      <w:pPr>
        <w:rPr>
          <w:rFonts w:eastAsiaTheme="minorEastAsia"/>
          <w:sz w:val="22"/>
          <w:szCs w:val="22"/>
        </w:rPr>
        <w:sectPr>
          <w:type w:val="continuous"/>
          <w:pgSz w:w="11900" w:h="16840"/>
          <w:pgMar w:top="1440" w:right="1424" w:bottom="1018" w:left="1440" w:header="0" w:footer="0" w:gutter="0"/>
          <w:cols w:equalWidth="0" w:num="1">
            <w:col w:w="9040"/>
          </w:cols>
        </w:sectPr>
      </w:pPr>
    </w:p>
    <w:p w14:paraId="75ABCA4E">
      <w:pPr>
        <w:spacing w:after="0" w:line="200" w:lineRule="exact"/>
        <w:rPr>
          <w:rFonts w:eastAsiaTheme="minorEastAsia"/>
          <w:sz w:val="20"/>
          <w:szCs w:val="20"/>
        </w:rPr>
      </w:pPr>
      <w:bookmarkStart w:id="14" w:name="page2_6"/>
      <w:bookmarkEnd w:id="14"/>
    </w:p>
    <w:p w14:paraId="378A01BB">
      <w:pPr>
        <w:spacing w:after="0" w:line="200" w:lineRule="exact"/>
        <w:rPr>
          <w:rFonts w:eastAsiaTheme="minorEastAsia"/>
          <w:sz w:val="20"/>
          <w:szCs w:val="20"/>
        </w:rPr>
      </w:pPr>
    </w:p>
    <w:p w14:paraId="4474582F">
      <w:pPr>
        <w:spacing w:after="0" w:line="372" w:lineRule="exact"/>
        <w:rPr>
          <w:rFonts w:eastAsiaTheme="minorEastAsia"/>
          <w:sz w:val="20"/>
          <w:szCs w:val="20"/>
        </w:rPr>
      </w:pPr>
    </w:p>
    <w:p w14:paraId="132F9186">
      <w:pPr>
        <w:spacing w:after="0" w:line="354" w:lineRule="exact"/>
        <w:ind w:left="140"/>
        <w:rPr>
          <w:rFonts w:eastAsiaTheme="minorEastAsia"/>
          <w:sz w:val="20"/>
          <w:szCs w:val="20"/>
        </w:rPr>
      </w:pPr>
      <w:r>
        <w:rPr>
          <w:rFonts w:ascii="新宋体" w:hAnsi="新宋体" w:eastAsia="新宋体" w:cs="新宋体"/>
          <w:sz w:val="31"/>
          <w:szCs w:val="31"/>
        </w:rPr>
        <w:t>工作的实施意见》《安徽省人民政府办公厅关于进一步加强困境</w:t>
      </w:r>
    </w:p>
    <w:p w14:paraId="117512EE">
      <w:pPr>
        <w:spacing w:after="0" w:line="246" w:lineRule="exact"/>
        <w:rPr>
          <w:rFonts w:eastAsiaTheme="minorEastAsia"/>
          <w:sz w:val="20"/>
          <w:szCs w:val="20"/>
        </w:rPr>
      </w:pPr>
    </w:p>
    <w:p w14:paraId="777346B4">
      <w:pPr>
        <w:spacing w:after="0" w:line="354" w:lineRule="exact"/>
        <w:ind w:left="140"/>
        <w:rPr>
          <w:rFonts w:eastAsiaTheme="minorEastAsia"/>
          <w:sz w:val="20"/>
          <w:szCs w:val="20"/>
        </w:rPr>
      </w:pPr>
      <w:r>
        <w:rPr>
          <w:rFonts w:ascii="新宋体" w:hAnsi="新宋体" w:eastAsia="新宋体" w:cs="新宋体"/>
          <w:sz w:val="31"/>
          <w:szCs w:val="31"/>
        </w:rPr>
        <w:t>儿童和农村留守儿童关爱保护工作的意见》，以及地方相关标准</w:t>
      </w:r>
    </w:p>
    <w:p w14:paraId="0381117B">
      <w:pPr>
        <w:spacing w:after="0" w:line="235" w:lineRule="exact"/>
        <w:rPr>
          <w:rFonts w:eastAsiaTheme="minorEastAsia"/>
          <w:sz w:val="20"/>
          <w:szCs w:val="20"/>
        </w:rPr>
      </w:pPr>
    </w:p>
    <w:p w14:paraId="58F5F65F">
      <w:pPr>
        <w:spacing w:after="0" w:line="366" w:lineRule="exact"/>
        <w:ind w:left="140"/>
        <w:rPr>
          <w:rFonts w:eastAsiaTheme="minorEastAsia"/>
          <w:sz w:val="20"/>
          <w:szCs w:val="20"/>
        </w:rPr>
      </w:pPr>
      <w:r>
        <w:rPr>
          <w:rFonts w:ascii="新宋体" w:hAnsi="新宋体" w:eastAsia="新宋体" w:cs="新宋体"/>
          <w:sz w:val="32"/>
          <w:szCs w:val="32"/>
        </w:rPr>
        <w:t>执行，农村留守儿童信息系统一季度更新一次；村（居）委会</w:t>
      </w:r>
    </w:p>
    <w:p w14:paraId="19736A47">
      <w:pPr>
        <w:spacing w:after="0" w:line="235" w:lineRule="exact"/>
        <w:rPr>
          <w:rFonts w:eastAsiaTheme="minorEastAsia"/>
          <w:sz w:val="20"/>
          <w:szCs w:val="20"/>
        </w:rPr>
      </w:pPr>
    </w:p>
    <w:p w14:paraId="01BAB34B">
      <w:pPr>
        <w:spacing w:after="0" w:line="366" w:lineRule="exact"/>
        <w:ind w:left="140"/>
        <w:rPr>
          <w:rFonts w:eastAsiaTheme="minorEastAsia"/>
          <w:sz w:val="20"/>
          <w:szCs w:val="20"/>
        </w:rPr>
      </w:pPr>
      <w:r>
        <w:rPr>
          <w:rFonts w:ascii="新宋体" w:hAnsi="新宋体" w:eastAsia="新宋体" w:cs="新宋体"/>
          <w:sz w:val="32"/>
          <w:szCs w:val="32"/>
        </w:rPr>
        <w:t>建立农村留守儿童信息台账，一人一档，村（居）委会儿童主</w:t>
      </w:r>
    </w:p>
    <w:p w14:paraId="3BCEFE15">
      <w:pPr>
        <w:spacing w:after="0" w:line="235" w:lineRule="exact"/>
        <w:rPr>
          <w:rFonts w:eastAsiaTheme="minorEastAsia"/>
          <w:sz w:val="20"/>
          <w:szCs w:val="20"/>
        </w:rPr>
      </w:pPr>
    </w:p>
    <w:p w14:paraId="1DBE276F">
      <w:pPr>
        <w:spacing w:after="0" w:line="366" w:lineRule="exact"/>
        <w:ind w:left="140"/>
        <w:rPr>
          <w:rFonts w:eastAsiaTheme="minorEastAsia"/>
          <w:sz w:val="20"/>
          <w:szCs w:val="20"/>
        </w:rPr>
      </w:pPr>
      <w:r>
        <w:rPr>
          <w:rFonts w:ascii="新宋体" w:hAnsi="新宋体" w:eastAsia="新宋体" w:cs="新宋体"/>
          <w:sz w:val="32"/>
          <w:szCs w:val="32"/>
        </w:rPr>
        <w:t>任定期走访，具体服务可参照《儿童主任服务规范》地方标准</w:t>
      </w:r>
    </w:p>
    <w:p w14:paraId="37AF9BCA">
      <w:pPr>
        <w:spacing w:after="0" w:line="235" w:lineRule="exact"/>
        <w:rPr>
          <w:rFonts w:eastAsiaTheme="minorEastAsia"/>
          <w:sz w:val="20"/>
          <w:szCs w:val="20"/>
        </w:rPr>
      </w:pPr>
    </w:p>
    <w:p w14:paraId="58C3FA1F">
      <w:pPr>
        <w:spacing w:after="0" w:line="366" w:lineRule="exact"/>
        <w:ind w:left="140"/>
        <w:rPr>
          <w:rFonts w:eastAsiaTheme="minorEastAsia"/>
          <w:sz w:val="20"/>
          <w:szCs w:val="20"/>
        </w:rPr>
      </w:pPr>
      <w:r>
        <w:rPr>
          <w:rFonts w:ascii="新宋体" w:hAnsi="新宋体" w:eastAsia="新宋体" w:cs="新宋体"/>
          <w:sz w:val="32"/>
          <w:szCs w:val="32"/>
        </w:rPr>
        <w:t>执行，并有详细走访记录。</w:t>
      </w:r>
    </w:p>
    <w:p w14:paraId="18151CA0">
      <w:pPr>
        <w:spacing w:after="0" w:line="235" w:lineRule="exact"/>
        <w:rPr>
          <w:rFonts w:eastAsiaTheme="minorEastAsia"/>
          <w:sz w:val="20"/>
          <w:szCs w:val="20"/>
        </w:rPr>
      </w:pPr>
    </w:p>
    <w:p w14:paraId="701AA66D">
      <w:pPr>
        <w:spacing w:after="0" w:line="366" w:lineRule="exact"/>
        <w:ind w:left="780"/>
        <w:rPr>
          <w:rFonts w:eastAsiaTheme="minorEastAsia"/>
          <w:sz w:val="20"/>
          <w:szCs w:val="20"/>
        </w:rPr>
      </w:pPr>
      <w:r>
        <w:rPr>
          <w:rFonts w:ascii="新宋体" w:hAnsi="新宋体" w:eastAsia="新宋体" w:cs="新宋体"/>
          <w:sz w:val="32"/>
          <w:szCs w:val="32"/>
        </w:rPr>
        <w:t>支出责任：省、市人民政府负责，省级财政适当补助。</w:t>
      </w:r>
    </w:p>
    <w:p w14:paraId="5477E479">
      <w:pPr>
        <w:spacing w:after="0" w:line="235" w:lineRule="exact"/>
        <w:rPr>
          <w:rFonts w:eastAsiaTheme="minorEastAsia"/>
          <w:sz w:val="20"/>
          <w:szCs w:val="20"/>
        </w:rPr>
      </w:pPr>
    </w:p>
    <w:p w14:paraId="033849C8">
      <w:pPr>
        <w:spacing w:after="0" w:line="366" w:lineRule="exact"/>
        <w:ind w:left="780"/>
        <w:rPr>
          <w:rFonts w:eastAsiaTheme="minorEastAsia"/>
          <w:sz w:val="20"/>
          <w:szCs w:val="20"/>
        </w:rPr>
      </w:pPr>
      <w:r>
        <w:rPr>
          <w:rFonts w:ascii="新宋体" w:hAnsi="新宋体" w:eastAsia="新宋体" w:cs="新宋体"/>
          <w:sz w:val="32"/>
          <w:szCs w:val="32"/>
        </w:rPr>
        <w:t>牵头负责单位：省民政厅。</w:t>
      </w:r>
    </w:p>
    <w:p w14:paraId="2E971C34">
      <w:pPr>
        <w:spacing w:after="0" w:line="239" w:lineRule="exact"/>
        <w:rPr>
          <w:rFonts w:eastAsiaTheme="minorEastAsia"/>
          <w:sz w:val="20"/>
          <w:szCs w:val="20"/>
        </w:rPr>
      </w:pPr>
    </w:p>
    <w:p w14:paraId="34CEB036">
      <w:pPr>
        <w:spacing w:after="0" w:line="366" w:lineRule="exact"/>
        <w:ind w:left="780"/>
        <w:rPr>
          <w:rFonts w:eastAsiaTheme="minorEastAsia"/>
          <w:sz w:val="20"/>
          <w:szCs w:val="20"/>
        </w:rPr>
      </w:pPr>
      <w:r>
        <w:rPr>
          <w:rFonts w:ascii="黑体" w:hAnsi="黑体" w:eastAsia="黑体" w:cs="黑体"/>
          <w:sz w:val="32"/>
          <w:szCs w:val="32"/>
        </w:rPr>
        <w:t>二、学有所教</w:t>
      </w:r>
    </w:p>
    <w:p w14:paraId="02100EF9">
      <w:pPr>
        <w:spacing w:after="0" w:line="225" w:lineRule="exact"/>
        <w:rPr>
          <w:rFonts w:eastAsiaTheme="minorEastAsia"/>
          <w:sz w:val="20"/>
          <w:szCs w:val="20"/>
        </w:rPr>
      </w:pPr>
    </w:p>
    <w:p w14:paraId="795ABB41">
      <w:pPr>
        <w:spacing w:after="0" w:line="390" w:lineRule="exact"/>
        <w:ind w:left="800"/>
        <w:rPr>
          <w:rFonts w:eastAsiaTheme="minorEastAsia"/>
          <w:sz w:val="20"/>
          <w:szCs w:val="20"/>
        </w:rPr>
      </w:pPr>
      <w:r>
        <w:rPr>
          <w:b/>
          <w:bCs/>
          <w:sz w:val="32"/>
          <w:szCs w:val="32"/>
        </w:rPr>
        <w:t>4</w:t>
      </w:r>
      <w:r>
        <w:rPr>
          <w:rFonts w:ascii="新宋体" w:hAnsi="新宋体" w:eastAsia="新宋体" w:cs="新宋体"/>
          <w:b/>
          <w:bCs/>
          <w:sz w:val="32"/>
          <w:szCs w:val="32"/>
        </w:rPr>
        <w:t>．学前教育助学服务</w:t>
      </w:r>
    </w:p>
    <w:p w14:paraId="2462CFFD">
      <w:pPr>
        <w:spacing w:after="0" w:line="211" w:lineRule="exact"/>
        <w:rPr>
          <w:rFonts w:eastAsiaTheme="minorEastAsia"/>
          <w:sz w:val="20"/>
          <w:szCs w:val="20"/>
        </w:rPr>
      </w:pPr>
    </w:p>
    <w:p w14:paraId="4EFFDE92">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11</w:t>
      </w:r>
      <w:r>
        <w:rPr>
          <w:rFonts w:ascii="新宋体" w:hAnsi="新宋体" w:eastAsia="新宋体" w:cs="新宋体"/>
          <w:b/>
          <w:bCs/>
          <w:sz w:val="32"/>
          <w:szCs w:val="32"/>
        </w:rPr>
        <w:t>）学前教育幼儿资助</w:t>
      </w:r>
    </w:p>
    <w:p w14:paraId="60D43A49">
      <w:pPr>
        <w:spacing w:after="0" w:line="217" w:lineRule="exact"/>
        <w:rPr>
          <w:rFonts w:eastAsiaTheme="minorEastAsia"/>
          <w:sz w:val="20"/>
          <w:szCs w:val="20"/>
        </w:rPr>
      </w:pPr>
    </w:p>
    <w:p w14:paraId="056E332B">
      <w:pPr>
        <w:spacing w:after="0" w:line="366" w:lineRule="exact"/>
        <w:ind w:left="780"/>
        <w:rPr>
          <w:rFonts w:eastAsiaTheme="minorEastAsia"/>
          <w:sz w:val="20"/>
          <w:szCs w:val="20"/>
        </w:rPr>
      </w:pPr>
      <w:r>
        <w:rPr>
          <w:rFonts w:ascii="新宋体" w:hAnsi="新宋体" w:eastAsia="新宋体" w:cs="新宋体"/>
          <w:sz w:val="32"/>
          <w:szCs w:val="32"/>
        </w:rPr>
        <w:t>服务对象：经县级以上教育行政部门审批设立的普惠性幼</w:t>
      </w:r>
    </w:p>
    <w:p w14:paraId="3A3A9FA2">
      <w:pPr>
        <w:spacing w:after="0" w:line="235" w:lineRule="exact"/>
        <w:rPr>
          <w:rFonts w:eastAsiaTheme="minorEastAsia"/>
          <w:sz w:val="20"/>
          <w:szCs w:val="20"/>
        </w:rPr>
      </w:pPr>
    </w:p>
    <w:p w14:paraId="29569775">
      <w:pPr>
        <w:spacing w:after="0" w:line="366" w:lineRule="exact"/>
        <w:ind w:left="140"/>
        <w:rPr>
          <w:rFonts w:eastAsiaTheme="minorEastAsia"/>
          <w:sz w:val="20"/>
          <w:szCs w:val="20"/>
        </w:rPr>
      </w:pPr>
      <w:r>
        <w:rPr>
          <w:rFonts w:ascii="新宋体" w:hAnsi="新宋体" w:eastAsia="新宋体" w:cs="新宋体"/>
          <w:sz w:val="32"/>
          <w:szCs w:val="32"/>
        </w:rPr>
        <w:t>儿园在园家庭经济困难儿童、孤儿和残疾儿童。</w:t>
      </w:r>
    </w:p>
    <w:p w14:paraId="79ACB568">
      <w:pPr>
        <w:spacing w:after="0" w:line="235" w:lineRule="exact"/>
        <w:rPr>
          <w:rFonts w:eastAsiaTheme="minorEastAsia"/>
          <w:sz w:val="20"/>
          <w:szCs w:val="20"/>
        </w:rPr>
      </w:pPr>
    </w:p>
    <w:p w14:paraId="59E12AEC">
      <w:pPr>
        <w:spacing w:after="0" w:line="366" w:lineRule="exact"/>
        <w:ind w:left="780"/>
        <w:rPr>
          <w:rFonts w:eastAsiaTheme="minorEastAsia"/>
          <w:sz w:val="20"/>
          <w:szCs w:val="20"/>
        </w:rPr>
      </w:pPr>
      <w:r>
        <w:rPr>
          <w:rFonts w:ascii="新宋体" w:hAnsi="新宋体" w:eastAsia="新宋体" w:cs="新宋体"/>
          <w:sz w:val="32"/>
          <w:szCs w:val="32"/>
        </w:rPr>
        <w:t>服务内容：减免保教费、提供补助等。</w:t>
      </w:r>
    </w:p>
    <w:p w14:paraId="6754D1FE">
      <w:pPr>
        <w:spacing w:after="0" w:line="235" w:lineRule="exact"/>
        <w:rPr>
          <w:rFonts w:eastAsiaTheme="minorEastAsia"/>
          <w:sz w:val="20"/>
          <w:szCs w:val="20"/>
        </w:rPr>
      </w:pPr>
    </w:p>
    <w:p w14:paraId="50E57289">
      <w:pPr>
        <w:spacing w:after="0" w:line="366" w:lineRule="exact"/>
        <w:ind w:left="780"/>
        <w:rPr>
          <w:rFonts w:eastAsiaTheme="minorEastAsia"/>
          <w:sz w:val="20"/>
          <w:szCs w:val="20"/>
        </w:rPr>
      </w:pPr>
      <w:r>
        <w:rPr>
          <w:rFonts w:ascii="新宋体" w:hAnsi="新宋体" w:eastAsia="新宋体" w:cs="新宋体"/>
          <w:sz w:val="32"/>
          <w:szCs w:val="32"/>
        </w:rPr>
        <w:t>服务标准：农村原建档立卡贫困户家庭在园幼儿每人每年</w:t>
      </w:r>
    </w:p>
    <w:p w14:paraId="24A8279C">
      <w:pPr>
        <w:spacing w:after="0" w:line="235" w:lineRule="exact"/>
        <w:rPr>
          <w:rFonts w:eastAsiaTheme="minorEastAsia"/>
          <w:sz w:val="20"/>
          <w:szCs w:val="20"/>
        </w:rPr>
      </w:pPr>
    </w:p>
    <w:p w14:paraId="340AFE24">
      <w:pPr>
        <w:spacing w:after="0" w:line="390" w:lineRule="exact"/>
        <w:ind w:left="140"/>
        <w:rPr>
          <w:rFonts w:eastAsiaTheme="minorEastAsia"/>
          <w:sz w:val="20"/>
          <w:szCs w:val="20"/>
        </w:rPr>
      </w:pPr>
      <w:r>
        <w:rPr>
          <w:rFonts w:ascii="新宋体" w:hAnsi="新宋体" w:eastAsia="新宋体" w:cs="新宋体"/>
          <w:sz w:val="32"/>
          <w:szCs w:val="32"/>
        </w:rPr>
        <w:t>不低于</w:t>
      </w:r>
      <w:r>
        <w:rPr>
          <w:sz w:val="32"/>
          <w:szCs w:val="32"/>
        </w:rPr>
        <w:t xml:space="preserve"> 800 </w:t>
      </w:r>
      <w:r>
        <w:rPr>
          <w:rFonts w:ascii="新宋体" w:hAnsi="新宋体" w:eastAsia="新宋体" w:cs="新宋体"/>
          <w:sz w:val="32"/>
          <w:szCs w:val="32"/>
        </w:rPr>
        <w:t>元，具体资助标准由各地结合实际确定，县区域内</w:t>
      </w:r>
    </w:p>
    <w:p w14:paraId="516CCB79">
      <w:pPr>
        <w:spacing w:after="0" w:line="211" w:lineRule="exact"/>
        <w:rPr>
          <w:rFonts w:eastAsiaTheme="minorEastAsia"/>
          <w:sz w:val="20"/>
          <w:szCs w:val="20"/>
        </w:rPr>
      </w:pPr>
    </w:p>
    <w:p w14:paraId="31233556">
      <w:pPr>
        <w:spacing w:after="0" w:line="366" w:lineRule="exact"/>
        <w:ind w:left="140"/>
        <w:rPr>
          <w:rFonts w:eastAsiaTheme="minorEastAsia"/>
          <w:sz w:val="20"/>
          <w:szCs w:val="20"/>
        </w:rPr>
      </w:pPr>
      <w:r>
        <w:rPr>
          <w:rFonts w:ascii="新宋体" w:hAnsi="新宋体" w:eastAsia="新宋体" w:cs="新宋体"/>
          <w:sz w:val="32"/>
          <w:szCs w:val="32"/>
        </w:rPr>
        <w:t>标准统一。</w:t>
      </w:r>
    </w:p>
    <w:p w14:paraId="595C7376">
      <w:pPr>
        <w:spacing w:after="0" w:line="235" w:lineRule="exact"/>
        <w:rPr>
          <w:rFonts w:eastAsiaTheme="minorEastAsia"/>
          <w:sz w:val="20"/>
          <w:szCs w:val="20"/>
        </w:rPr>
      </w:pPr>
    </w:p>
    <w:p w14:paraId="02FD69C3">
      <w:pPr>
        <w:spacing w:after="0" w:line="366" w:lineRule="exact"/>
        <w:ind w:left="780"/>
        <w:rPr>
          <w:rFonts w:eastAsiaTheme="minorEastAsia"/>
          <w:sz w:val="20"/>
          <w:szCs w:val="20"/>
        </w:rPr>
      </w:pPr>
      <w:r>
        <w:rPr>
          <w:rFonts w:ascii="新宋体" w:hAnsi="新宋体" w:eastAsia="新宋体" w:cs="新宋体"/>
          <w:sz w:val="32"/>
          <w:szCs w:val="32"/>
        </w:rPr>
        <w:t>支出责任：按照《教育领域中央与地方财政事权和支出责</w:t>
      </w:r>
    </w:p>
    <w:p w14:paraId="5307A992">
      <w:pPr>
        <w:spacing w:after="0" w:line="246" w:lineRule="exact"/>
        <w:rPr>
          <w:rFonts w:eastAsiaTheme="minorEastAsia"/>
          <w:sz w:val="20"/>
          <w:szCs w:val="20"/>
        </w:rPr>
      </w:pPr>
    </w:p>
    <w:p w14:paraId="1A885BB5">
      <w:pPr>
        <w:spacing w:after="0" w:line="354" w:lineRule="exact"/>
        <w:ind w:left="140"/>
        <w:rPr>
          <w:rFonts w:eastAsiaTheme="minorEastAsia"/>
          <w:sz w:val="20"/>
          <w:szCs w:val="20"/>
        </w:rPr>
      </w:pPr>
      <w:r>
        <w:rPr>
          <w:rFonts w:ascii="新宋体" w:hAnsi="新宋体" w:eastAsia="新宋体" w:cs="新宋体"/>
          <w:sz w:val="31"/>
          <w:szCs w:val="31"/>
        </w:rPr>
        <w:t>任划分改革方案》《安徽省教育领域财政事权和支出责任划分改</w:t>
      </w:r>
    </w:p>
    <w:p w14:paraId="4AF3F8FB">
      <w:pPr>
        <w:spacing w:after="0" w:line="235" w:lineRule="exact"/>
        <w:rPr>
          <w:rFonts w:eastAsiaTheme="minorEastAsia"/>
          <w:sz w:val="20"/>
          <w:szCs w:val="20"/>
        </w:rPr>
      </w:pPr>
    </w:p>
    <w:p w14:paraId="102A1FD0">
      <w:pPr>
        <w:spacing w:after="0" w:line="366" w:lineRule="exact"/>
        <w:ind w:left="140"/>
        <w:rPr>
          <w:rFonts w:eastAsiaTheme="minorEastAsia"/>
          <w:sz w:val="20"/>
          <w:szCs w:val="20"/>
        </w:rPr>
      </w:pPr>
      <w:r>
        <w:rPr>
          <w:rFonts w:ascii="新宋体" w:hAnsi="新宋体" w:eastAsia="新宋体" w:cs="新宋体"/>
          <w:sz w:val="32"/>
          <w:szCs w:val="32"/>
        </w:rPr>
        <w:t>革实施方案》执行。</w:t>
      </w:r>
    </w:p>
    <w:p w14:paraId="59EED652">
      <w:pPr>
        <w:spacing w:after="0" w:line="235" w:lineRule="exact"/>
        <w:rPr>
          <w:rFonts w:eastAsiaTheme="minorEastAsia"/>
          <w:sz w:val="20"/>
          <w:szCs w:val="20"/>
        </w:rPr>
      </w:pPr>
    </w:p>
    <w:p w14:paraId="343C7570">
      <w:pPr>
        <w:spacing w:after="0" w:line="366" w:lineRule="exact"/>
        <w:ind w:left="780"/>
        <w:rPr>
          <w:rFonts w:eastAsiaTheme="minorEastAsia"/>
          <w:sz w:val="20"/>
          <w:szCs w:val="20"/>
        </w:rPr>
      </w:pPr>
      <w:r>
        <w:rPr>
          <w:rFonts w:ascii="新宋体" w:hAnsi="新宋体" w:eastAsia="新宋体" w:cs="新宋体"/>
          <w:sz w:val="32"/>
          <w:szCs w:val="32"/>
        </w:rPr>
        <w:t>牵头负责单位：省教育厅。</w:t>
      </w:r>
    </w:p>
    <w:p w14:paraId="5DC965DB">
      <w:pPr>
        <w:rPr>
          <w:rFonts w:eastAsiaTheme="minorEastAsia"/>
          <w:sz w:val="22"/>
          <w:szCs w:val="22"/>
        </w:rPr>
        <w:sectPr>
          <w:pgSz w:w="11900" w:h="16840"/>
          <w:pgMar w:top="1440" w:right="1440" w:bottom="1018" w:left="1440" w:header="0" w:footer="0" w:gutter="0"/>
          <w:cols w:equalWidth="0" w:num="1">
            <w:col w:w="9024"/>
          </w:cols>
        </w:sectPr>
      </w:pPr>
    </w:p>
    <w:p w14:paraId="3E6DEA7C">
      <w:pPr>
        <w:spacing w:after="0" w:line="351" w:lineRule="exact"/>
        <w:rPr>
          <w:rFonts w:eastAsiaTheme="minorEastAsia"/>
          <w:sz w:val="20"/>
          <w:szCs w:val="20"/>
        </w:rPr>
      </w:pPr>
    </w:p>
    <w:p w14:paraId="2C95C1B4">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16</w:t>
      </w:r>
      <w:r>
        <w:rPr>
          <w:rFonts w:ascii="宋体" w:hAnsi="宋体" w:eastAsia="宋体" w:cs="宋体"/>
          <w:sz w:val="28"/>
          <w:szCs w:val="28"/>
        </w:rPr>
        <w:t>—</w:t>
      </w:r>
    </w:p>
    <w:p w14:paraId="7699FF24">
      <w:pPr>
        <w:spacing w:after="0" w:line="200" w:lineRule="exact"/>
        <w:rPr>
          <w:rFonts w:eastAsiaTheme="minorEastAsia"/>
        </w:rPr>
      </w:pPr>
      <w:bookmarkStart w:id="15" w:name="page1_7"/>
      <w:bookmarkEnd w:id="15"/>
    </w:p>
    <w:p w14:paraId="001AE914">
      <w:pPr>
        <w:spacing w:after="0" w:line="200" w:lineRule="exact"/>
        <w:rPr>
          <w:rFonts w:eastAsiaTheme="minorEastAsia"/>
        </w:rPr>
      </w:pPr>
    </w:p>
    <w:p w14:paraId="39AF4B63">
      <w:pPr>
        <w:spacing w:after="0" w:line="354" w:lineRule="exact"/>
        <w:rPr>
          <w:rFonts w:eastAsiaTheme="minorEastAsia"/>
        </w:rPr>
      </w:pPr>
    </w:p>
    <w:p w14:paraId="16D496E2">
      <w:pPr>
        <w:spacing w:after="0" w:line="390" w:lineRule="exact"/>
        <w:ind w:left="800"/>
        <w:rPr>
          <w:rFonts w:eastAsiaTheme="minorEastAsia"/>
          <w:sz w:val="20"/>
          <w:szCs w:val="20"/>
        </w:rPr>
      </w:pPr>
      <w:r>
        <w:rPr>
          <w:b/>
          <w:bCs/>
          <w:sz w:val="32"/>
          <w:szCs w:val="32"/>
        </w:rPr>
        <w:t>5</w:t>
      </w:r>
      <w:r>
        <w:rPr>
          <w:rFonts w:ascii="新宋体" w:hAnsi="新宋体" w:eastAsia="新宋体" w:cs="新宋体"/>
          <w:b/>
          <w:bCs/>
          <w:sz w:val="32"/>
          <w:szCs w:val="32"/>
        </w:rPr>
        <w:t>．义务教育服务</w:t>
      </w:r>
    </w:p>
    <w:p w14:paraId="5C822D06">
      <w:pPr>
        <w:spacing w:after="0" w:line="211" w:lineRule="exact"/>
        <w:rPr>
          <w:rFonts w:eastAsiaTheme="minorEastAsia"/>
        </w:rPr>
      </w:pPr>
    </w:p>
    <w:p w14:paraId="36208240">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12</w:t>
      </w:r>
      <w:r>
        <w:rPr>
          <w:rFonts w:ascii="新宋体" w:hAnsi="新宋体" w:eastAsia="新宋体" w:cs="新宋体"/>
          <w:b/>
          <w:bCs/>
          <w:sz w:val="32"/>
          <w:szCs w:val="32"/>
        </w:rPr>
        <w:t>）义务教育阶段免除学杂费</w:t>
      </w:r>
    </w:p>
    <w:p w14:paraId="12A87EE1">
      <w:pPr>
        <w:spacing w:after="0" w:line="217" w:lineRule="exact"/>
        <w:rPr>
          <w:rFonts w:eastAsiaTheme="minorEastAsia"/>
        </w:rPr>
      </w:pPr>
    </w:p>
    <w:p w14:paraId="6BD331B7">
      <w:pPr>
        <w:spacing w:after="0" w:line="366" w:lineRule="exact"/>
        <w:ind w:left="780"/>
        <w:rPr>
          <w:rFonts w:eastAsiaTheme="minorEastAsia"/>
          <w:sz w:val="20"/>
          <w:szCs w:val="20"/>
        </w:rPr>
      </w:pPr>
      <w:r>
        <w:rPr>
          <w:rFonts w:ascii="新宋体" w:hAnsi="新宋体" w:eastAsia="新宋体" w:cs="新宋体"/>
          <w:sz w:val="32"/>
          <w:szCs w:val="32"/>
        </w:rPr>
        <w:t>服务对象：义务教育学生。</w:t>
      </w:r>
    </w:p>
    <w:p w14:paraId="306BED9D">
      <w:pPr>
        <w:spacing w:after="0" w:line="235" w:lineRule="exact"/>
        <w:rPr>
          <w:rFonts w:eastAsiaTheme="minorEastAsia"/>
        </w:rPr>
      </w:pPr>
    </w:p>
    <w:p w14:paraId="4F153DDF">
      <w:pPr>
        <w:spacing w:after="0" w:line="366" w:lineRule="exact"/>
        <w:ind w:left="780"/>
        <w:rPr>
          <w:rFonts w:eastAsiaTheme="minorEastAsia"/>
          <w:sz w:val="20"/>
          <w:szCs w:val="20"/>
        </w:rPr>
      </w:pPr>
      <w:r>
        <w:rPr>
          <w:rFonts w:ascii="新宋体" w:hAnsi="新宋体" w:eastAsia="新宋体" w:cs="新宋体"/>
          <w:sz w:val="32"/>
          <w:szCs w:val="32"/>
        </w:rPr>
        <w:t>服务内容：免除义务教育学生学杂费。对城乡义务教育学</w:t>
      </w:r>
    </w:p>
    <w:p w14:paraId="274204A2">
      <w:pPr>
        <w:spacing w:after="0" w:line="235" w:lineRule="exact"/>
        <w:rPr>
          <w:rFonts w:eastAsiaTheme="minorEastAsia"/>
        </w:rPr>
      </w:pPr>
    </w:p>
    <w:p w14:paraId="53A1F521">
      <w:pPr>
        <w:spacing w:after="0" w:line="366" w:lineRule="exact"/>
        <w:ind w:left="140"/>
        <w:rPr>
          <w:rFonts w:eastAsiaTheme="minorEastAsia"/>
          <w:sz w:val="20"/>
          <w:szCs w:val="20"/>
        </w:rPr>
      </w:pPr>
      <w:r>
        <w:rPr>
          <w:rFonts w:ascii="新宋体" w:hAnsi="新宋体" w:eastAsia="新宋体" w:cs="新宋体"/>
          <w:sz w:val="32"/>
          <w:szCs w:val="32"/>
        </w:rPr>
        <w:t>校（含民办学校）按照不低于基准定额的标准补助公用经费。</w:t>
      </w:r>
    </w:p>
    <w:p w14:paraId="740C97AD">
      <w:pPr>
        <w:spacing w:after="0" w:line="235" w:lineRule="exact"/>
        <w:rPr>
          <w:rFonts w:eastAsiaTheme="minorEastAsia"/>
        </w:rPr>
      </w:pPr>
    </w:p>
    <w:p w14:paraId="6313BAAC">
      <w:pPr>
        <w:spacing w:after="0" w:line="390" w:lineRule="exact"/>
        <w:ind w:left="780"/>
        <w:rPr>
          <w:rFonts w:eastAsiaTheme="minorEastAsia"/>
          <w:sz w:val="20"/>
          <w:szCs w:val="20"/>
        </w:rPr>
      </w:pPr>
      <w:r>
        <w:rPr>
          <w:rFonts w:ascii="新宋体" w:hAnsi="新宋体" w:eastAsia="新宋体" w:cs="新宋体"/>
          <w:sz w:val="32"/>
          <w:szCs w:val="32"/>
        </w:rPr>
        <w:t>服务标准：义务教育阶段生均公用经费基准定额为小学</w:t>
      </w:r>
      <w:r>
        <w:rPr>
          <w:sz w:val="32"/>
          <w:szCs w:val="32"/>
        </w:rPr>
        <w:t xml:space="preserve"> 720</w:t>
      </w:r>
    </w:p>
    <w:p w14:paraId="17C98E63">
      <w:pPr>
        <w:spacing w:after="0" w:line="211" w:lineRule="exact"/>
        <w:rPr>
          <w:rFonts w:eastAsiaTheme="minorEastAsia"/>
        </w:rPr>
      </w:pPr>
    </w:p>
    <w:p w14:paraId="7375F492">
      <w:pPr>
        <w:spacing w:after="0" w:line="390" w:lineRule="exact"/>
        <w:ind w:left="140"/>
        <w:rPr>
          <w:rFonts w:eastAsiaTheme="minorEastAsia"/>
          <w:sz w:val="20"/>
          <w:szCs w:val="20"/>
        </w:rPr>
      </w:pPr>
      <w:r>
        <w:rPr>
          <w:rFonts w:ascii="新宋体" w:hAnsi="新宋体" w:eastAsia="新宋体" w:cs="新宋体"/>
          <w:sz w:val="32"/>
          <w:szCs w:val="32"/>
        </w:rPr>
        <w:t>元</w:t>
      </w:r>
      <w:r>
        <w:rPr>
          <w:sz w:val="32"/>
          <w:szCs w:val="32"/>
        </w:rPr>
        <w:t>/</w:t>
      </w:r>
      <w:r>
        <w:rPr>
          <w:rFonts w:ascii="新宋体" w:hAnsi="新宋体" w:eastAsia="新宋体" w:cs="新宋体"/>
          <w:sz w:val="32"/>
          <w:szCs w:val="32"/>
        </w:rPr>
        <w:t>年</w:t>
      </w:r>
      <w:r>
        <w:rPr>
          <w:sz w:val="32"/>
          <w:szCs w:val="32"/>
        </w:rPr>
        <w:t>·</w:t>
      </w:r>
      <w:r>
        <w:rPr>
          <w:rFonts w:ascii="新宋体" w:hAnsi="新宋体" w:eastAsia="新宋体" w:cs="新宋体"/>
          <w:sz w:val="32"/>
          <w:szCs w:val="32"/>
        </w:rPr>
        <w:t>人，初中</w:t>
      </w:r>
      <w:r>
        <w:rPr>
          <w:sz w:val="32"/>
          <w:szCs w:val="32"/>
        </w:rPr>
        <w:t xml:space="preserve"> 940 </w:t>
      </w:r>
      <w:r>
        <w:rPr>
          <w:rFonts w:ascii="新宋体" w:hAnsi="新宋体" w:eastAsia="新宋体" w:cs="新宋体"/>
          <w:sz w:val="32"/>
          <w:szCs w:val="32"/>
        </w:rPr>
        <w:t>元</w:t>
      </w:r>
      <w:r>
        <w:rPr>
          <w:sz w:val="32"/>
          <w:szCs w:val="32"/>
        </w:rPr>
        <w:t>/</w:t>
      </w:r>
      <w:r>
        <w:rPr>
          <w:rFonts w:ascii="新宋体" w:hAnsi="新宋体" w:eastAsia="新宋体" w:cs="新宋体"/>
          <w:sz w:val="32"/>
          <w:szCs w:val="32"/>
        </w:rPr>
        <w:t>年</w:t>
      </w:r>
      <w:r>
        <w:rPr>
          <w:sz w:val="32"/>
          <w:szCs w:val="32"/>
        </w:rPr>
        <w:t>·</w:t>
      </w:r>
      <w:r>
        <w:rPr>
          <w:rFonts w:ascii="新宋体" w:hAnsi="新宋体" w:eastAsia="新宋体" w:cs="新宋体"/>
          <w:sz w:val="32"/>
          <w:szCs w:val="32"/>
        </w:rPr>
        <w:t>人；在此基础上，对寄宿制学校按照</w:t>
      </w:r>
    </w:p>
    <w:p w14:paraId="44C378E6">
      <w:pPr>
        <w:spacing w:after="0" w:line="211" w:lineRule="exact"/>
        <w:rPr>
          <w:rFonts w:eastAsiaTheme="minorEastAsia"/>
        </w:rPr>
      </w:pPr>
    </w:p>
    <w:p w14:paraId="05487E98">
      <w:pPr>
        <w:spacing w:after="0" w:line="390" w:lineRule="exact"/>
        <w:ind w:left="140"/>
        <w:rPr>
          <w:rFonts w:eastAsiaTheme="minorEastAsia"/>
          <w:sz w:val="20"/>
          <w:szCs w:val="20"/>
        </w:rPr>
      </w:pPr>
      <w:r>
        <w:rPr>
          <w:rFonts w:ascii="新宋体" w:hAnsi="新宋体" w:eastAsia="新宋体" w:cs="新宋体"/>
          <w:sz w:val="32"/>
          <w:szCs w:val="32"/>
        </w:rPr>
        <w:t>寄宿生年生均</w:t>
      </w:r>
      <w:r>
        <w:rPr>
          <w:sz w:val="32"/>
          <w:szCs w:val="32"/>
        </w:rPr>
        <w:t xml:space="preserve"> 300 </w:t>
      </w:r>
      <w:r>
        <w:rPr>
          <w:rFonts w:ascii="新宋体" w:hAnsi="新宋体" w:eastAsia="新宋体" w:cs="新宋体"/>
          <w:sz w:val="32"/>
          <w:szCs w:val="32"/>
        </w:rPr>
        <w:t>元标准增加公用经费补助；农村地区不足</w:t>
      </w:r>
      <w:r>
        <w:rPr>
          <w:sz w:val="32"/>
          <w:szCs w:val="32"/>
        </w:rPr>
        <w:t xml:space="preserve"> 100</w:t>
      </w:r>
    </w:p>
    <w:p w14:paraId="43119BC5">
      <w:pPr>
        <w:spacing w:after="0" w:line="211" w:lineRule="exact"/>
        <w:rPr>
          <w:rFonts w:eastAsiaTheme="minorEastAsia"/>
        </w:rPr>
      </w:pPr>
    </w:p>
    <w:p w14:paraId="7320B9A3">
      <w:pPr>
        <w:spacing w:after="0" w:line="390" w:lineRule="exact"/>
        <w:ind w:left="140"/>
        <w:rPr>
          <w:rFonts w:eastAsiaTheme="minorEastAsia"/>
          <w:sz w:val="20"/>
          <w:szCs w:val="20"/>
        </w:rPr>
      </w:pPr>
      <w:r>
        <w:rPr>
          <w:rFonts w:ascii="新宋体" w:hAnsi="新宋体" w:eastAsia="新宋体" w:cs="新宋体"/>
          <w:sz w:val="32"/>
          <w:szCs w:val="32"/>
        </w:rPr>
        <w:t>人的规模较小学校按</w:t>
      </w:r>
      <w:r>
        <w:rPr>
          <w:sz w:val="32"/>
          <w:szCs w:val="32"/>
        </w:rPr>
        <w:t xml:space="preserve"> 100 </w:t>
      </w:r>
      <w:r>
        <w:rPr>
          <w:rFonts w:ascii="新宋体" w:hAnsi="新宋体" w:eastAsia="新宋体" w:cs="新宋体"/>
          <w:sz w:val="32"/>
          <w:szCs w:val="32"/>
        </w:rPr>
        <w:t>人核定公用经费；特殊教育学校和随</w:t>
      </w:r>
    </w:p>
    <w:p w14:paraId="603DA42F">
      <w:pPr>
        <w:spacing w:after="0" w:line="211" w:lineRule="exact"/>
        <w:rPr>
          <w:rFonts w:eastAsiaTheme="minorEastAsia"/>
        </w:rPr>
      </w:pPr>
    </w:p>
    <w:p w14:paraId="4F5B85DE">
      <w:pPr>
        <w:spacing w:after="0" w:line="390" w:lineRule="exact"/>
        <w:ind w:left="140"/>
        <w:rPr>
          <w:rFonts w:eastAsiaTheme="minorEastAsia"/>
          <w:sz w:val="20"/>
          <w:szCs w:val="20"/>
        </w:rPr>
      </w:pPr>
      <w:r>
        <w:rPr>
          <w:rFonts w:ascii="新宋体" w:hAnsi="新宋体" w:eastAsia="新宋体" w:cs="新宋体"/>
          <w:sz w:val="32"/>
          <w:szCs w:val="32"/>
        </w:rPr>
        <w:t>班就读残疾学生按每生每年</w:t>
      </w:r>
      <w:r>
        <w:rPr>
          <w:sz w:val="32"/>
          <w:szCs w:val="32"/>
        </w:rPr>
        <w:t xml:space="preserve">6000 </w:t>
      </w:r>
      <w:r>
        <w:rPr>
          <w:rFonts w:ascii="新宋体" w:hAnsi="新宋体" w:eastAsia="新宋体" w:cs="新宋体"/>
          <w:sz w:val="32"/>
          <w:szCs w:val="32"/>
        </w:rPr>
        <w:t>元标准补助公用经费。</w:t>
      </w:r>
    </w:p>
    <w:p w14:paraId="0E5F0D84">
      <w:pPr>
        <w:spacing w:after="0" w:line="211" w:lineRule="exact"/>
        <w:rPr>
          <w:rFonts w:eastAsiaTheme="minorEastAsia"/>
        </w:rPr>
      </w:pPr>
    </w:p>
    <w:p w14:paraId="31AAC950">
      <w:pPr>
        <w:spacing w:after="0" w:line="366" w:lineRule="exact"/>
        <w:ind w:left="780"/>
        <w:rPr>
          <w:rFonts w:eastAsiaTheme="minorEastAsia"/>
          <w:sz w:val="20"/>
          <w:szCs w:val="20"/>
        </w:rPr>
      </w:pPr>
      <w:r>
        <w:rPr>
          <w:rFonts w:ascii="新宋体" w:hAnsi="新宋体" w:eastAsia="新宋体" w:cs="新宋体"/>
          <w:sz w:val="32"/>
          <w:szCs w:val="32"/>
        </w:rPr>
        <w:t>支出责任：按照《教育领域中央与地方财政事权和支出责</w:t>
      </w:r>
    </w:p>
    <w:p w14:paraId="0276A3A5">
      <w:pPr>
        <w:spacing w:after="0" w:line="246" w:lineRule="exact"/>
        <w:rPr>
          <w:rFonts w:eastAsiaTheme="minorEastAsia"/>
        </w:rPr>
      </w:pPr>
    </w:p>
    <w:p w14:paraId="62D264C4">
      <w:pPr>
        <w:spacing w:after="0" w:line="354" w:lineRule="exact"/>
        <w:ind w:left="140"/>
        <w:rPr>
          <w:rFonts w:eastAsiaTheme="minorEastAsia"/>
          <w:sz w:val="20"/>
          <w:szCs w:val="20"/>
        </w:rPr>
      </w:pPr>
      <w:r>
        <w:rPr>
          <w:rFonts w:ascii="新宋体" w:hAnsi="新宋体" w:eastAsia="新宋体" w:cs="新宋体"/>
          <w:sz w:val="31"/>
          <w:szCs w:val="31"/>
        </w:rPr>
        <w:t>任划分改革方案》《安徽省教育领域财政事权和支出责任划分改</w:t>
      </w:r>
    </w:p>
    <w:p w14:paraId="0BFCC906">
      <w:pPr>
        <w:spacing w:after="0" w:line="235" w:lineRule="exact"/>
        <w:rPr>
          <w:rFonts w:eastAsiaTheme="minorEastAsia"/>
        </w:rPr>
      </w:pPr>
    </w:p>
    <w:p w14:paraId="0C66CA39">
      <w:pPr>
        <w:spacing w:after="0" w:line="366" w:lineRule="exact"/>
        <w:ind w:left="140"/>
        <w:rPr>
          <w:rFonts w:eastAsiaTheme="minorEastAsia"/>
          <w:sz w:val="20"/>
          <w:szCs w:val="20"/>
        </w:rPr>
      </w:pPr>
      <w:r>
        <w:rPr>
          <w:rFonts w:ascii="新宋体" w:hAnsi="新宋体" w:eastAsia="新宋体" w:cs="新宋体"/>
          <w:sz w:val="32"/>
          <w:szCs w:val="32"/>
        </w:rPr>
        <w:t>革实施方案》执行。</w:t>
      </w:r>
    </w:p>
    <w:p w14:paraId="4864174D">
      <w:pPr>
        <w:spacing w:after="0" w:line="235" w:lineRule="exact"/>
        <w:rPr>
          <w:rFonts w:eastAsiaTheme="minorEastAsia"/>
        </w:rPr>
      </w:pPr>
    </w:p>
    <w:p w14:paraId="7E4D8864">
      <w:pPr>
        <w:spacing w:after="0" w:line="366" w:lineRule="exact"/>
        <w:ind w:left="780"/>
        <w:rPr>
          <w:rFonts w:eastAsiaTheme="minorEastAsia"/>
          <w:sz w:val="20"/>
          <w:szCs w:val="20"/>
        </w:rPr>
      </w:pPr>
      <w:r>
        <w:rPr>
          <w:rFonts w:ascii="新宋体" w:hAnsi="新宋体" w:eastAsia="新宋体" w:cs="新宋体"/>
          <w:sz w:val="32"/>
          <w:szCs w:val="32"/>
        </w:rPr>
        <w:t>牵头负责单位：省教育厅。</w:t>
      </w:r>
    </w:p>
    <w:p w14:paraId="10FABE24">
      <w:pPr>
        <w:spacing w:after="0" w:line="229" w:lineRule="exact"/>
        <w:rPr>
          <w:rFonts w:eastAsiaTheme="minorEastAsia"/>
        </w:rPr>
      </w:pPr>
    </w:p>
    <w:p w14:paraId="0813E4C6">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13</w:t>
      </w:r>
      <w:r>
        <w:rPr>
          <w:rFonts w:ascii="新宋体" w:hAnsi="新宋体" w:eastAsia="新宋体" w:cs="新宋体"/>
          <w:b/>
          <w:bCs/>
          <w:sz w:val="32"/>
          <w:szCs w:val="32"/>
        </w:rPr>
        <w:t>）义务教育免费提供教科书</w:t>
      </w:r>
    </w:p>
    <w:p w14:paraId="6F49CF8A">
      <w:pPr>
        <w:spacing w:after="0" w:line="217" w:lineRule="exact"/>
        <w:rPr>
          <w:rFonts w:eastAsiaTheme="minorEastAsia"/>
        </w:rPr>
      </w:pPr>
    </w:p>
    <w:p w14:paraId="6BDBFB6C">
      <w:pPr>
        <w:spacing w:after="0" w:line="366" w:lineRule="exact"/>
        <w:ind w:left="780"/>
        <w:rPr>
          <w:rFonts w:eastAsiaTheme="minorEastAsia"/>
          <w:sz w:val="20"/>
          <w:szCs w:val="20"/>
        </w:rPr>
      </w:pPr>
      <w:r>
        <w:rPr>
          <w:rFonts w:ascii="新宋体" w:hAnsi="新宋体" w:eastAsia="新宋体" w:cs="新宋体"/>
          <w:sz w:val="32"/>
          <w:szCs w:val="32"/>
        </w:rPr>
        <w:t>服务对象：义务教育学生。</w:t>
      </w:r>
    </w:p>
    <w:p w14:paraId="3AE5A11C">
      <w:pPr>
        <w:spacing w:after="0" w:line="246" w:lineRule="exact"/>
        <w:rPr>
          <w:rFonts w:eastAsiaTheme="minorEastAsia"/>
        </w:rPr>
      </w:pPr>
    </w:p>
    <w:p w14:paraId="4CF3821D">
      <w:pPr>
        <w:spacing w:after="0" w:line="354" w:lineRule="exact"/>
        <w:ind w:left="780"/>
        <w:rPr>
          <w:rFonts w:eastAsiaTheme="minorEastAsia"/>
          <w:sz w:val="20"/>
          <w:szCs w:val="20"/>
        </w:rPr>
      </w:pPr>
      <w:r>
        <w:rPr>
          <w:rFonts w:ascii="新宋体" w:hAnsi="新宋体" w:eastAsia="新宋体" w:cs="新宋体"/>
          <w:sz w:val="31"/>
          <w:szCs w:val="31"/>
        </w:rPr>
        <w:t>服务内容：免费为义务教育学生提供国家规定课程教科书。</w:t>
      </w:r>
    </w:p>
    <w:p w14:paraId="529AD0D7">
      <w:pPr>
        <w:spacing w:after="0" w:line="235" w:lineRule="exact"/>
        <w:rPr>
          <w:rFonts w:eastAsiaTheme="minorEastAsia"/>
        </w:rPr>
      </w:pPr>
    </w:p>
    <w:p w14:paraId="317E1B4C">
      <w:pPr>
        <w:spacing w:after="0" w:line="366" w:lineRule="exact"/>
        <w:ind w:left="140"/>
        <w:rPr>
          <w:rFonts w:eastAsiaTheme="minorEastAsia"/>
          <w:sz w:val="20"/>
          <w:szCs w:val="20"/>
        </w:rPr>
      </w:pPr>
      <w:r>
        <w:rPr>
          <w:rFonts w:ascii="新宋体" w:hAnsi="新宋体" w:eastAsia="新宋体" w:cs="新宋体"/>
          <w:sz w:val="32"/>
          <w:szCs w:val="32"/>
        </w:rPr>
        <w:t>免费为小学一年级学生提供正版学生字典。</w:t>
      </w:r>
    </w:p>
    <w:p w14:paraId="21B0A77E">
      <w:pPr>
        <w:spacing w:after="0" w:line="235" w:lineRule="exact"/>
        <w:rPr>
          <w:rFonts w:eastAsiaTheme="minorEastAsia"/>
        </w:rPr>
      </w:pPr>
    </w:p>
    <w:p w14:paraId="0FEA2BD1">
      <w:pPr>
        <w:spacing w:after="0" w:line="390" w:lineRule="exact"/>
        <w:ind w:left="780"/>
        <w:rPr>
          <w:rFonts w:eastAsiaTheme="minorEastAsia"/>
          <w:sz w:val="20"/>
          <w:szCs w:val="20"/>
        </w:rPr>
      </w:pPr>
      <w:r>
        <w:rPr>
          <w:rFonts w:ascii="新宋体" w:hAnsi="新宋体" w:eastAsia="新宋体" w:cs="新宋体"/>
          <w:sz w:val="32"/>
          <w:szCs w:val="32"/>
        </w:rPr>
        <w:t>服务标准：国家基础标准为：小学</w:t>
      </w:r>
      <w:r>
        <w:rPr>
          <w:sz w:val="32"/>
          <w:szCs w:val="32"/>
        </w:rPr>
        <w:t xml:space="preserve"> 105 </w:t>
      </w:r>
      <w:r>
        <w:rPr>
          <w:rFonts w:ascii="新宋体" w:hAnsi="新宋体" w:eastAsia="新宋体" w:cs="新宋体"/>
          <w:sz w:val="32"/>
          <w:szCs w:val="32"/>
        </w:rPr>
        <w:t>元</w:t>
      </w:r>
      <w:r>
        <w:rPr>
          <w:sz w:val="32"/>
          <w:szCs w:val="32"/>
        </w:rPr>
        <w:t>/</w:t>
      </w:r>
      <w:r>
        <w:rPr>
          <w:rFonts w:ascii="新宋体" w:hAnsi="新宋体" w:eastAsia="新宋体" w:cs="新宋体"/>
          <w:sz w:val="32"/>
          <w:szCs w:val="32"/>
        </w:rPr>
        <w:t>年</w:t>
      </w:r>
      <w:r>
        <w:rPr>
          <w:sz w:val="32"/>
          <w:szCs w:val="32"/>
        </w:rPr>
        <w:t>·</w:t>
      </w:r>
      <w:r>
        <w:rPr>
          <w:rFonts w:ascii="新宋体" w:hAnsi="新宋体" w:eastAsia="新宋体" w:cs="新宋体"/>
          <w:sz w:val="32"/>
          <w:szCs w:val="32"/>
        </w:rPr>
        <w:t>人、初中</w:t>
      </w:r>
      <w:r>
        <w:rPr>
          <w:sz w:val="32"/>
          <w:szCs w:val="32"/>
        </w:rPr>
        <w:t xml:space="preserve"> 180</w:t>
      </w:r>
    </w:p>
    <w:p w14:paraId="4FC9EA7E">
      <w:pPr>
        <w:spacing w:after="0" w:line="211" w:lineRule="exact"/>
        <w:rPr>
          <w:rFonts w:eastAsiaTheme="minorEastAsia"/>
        </w:rPr>
      </w:pPr>
    </w:p>
    <w:p w14:paraId="31838A3D">
      <w:pPr>
        <w:spacing w:after="0" w:line="390" w:lineRule="exact"/>
        <w:ind w:left="140"/>
        <w:rPr>
          <w:rFonts w:eastAsiaTheme="minorEastAsia"/>
          <w:sz w:val="20"/>
          <w:szCs w:val="20"/>
        </w:rPr>
      </w:pPr>
      <w:r>
        <w:rPr>
          <w:rFonts w:ascii="新宋体" w:hAnsi="新宋体" w:eastAsia="新宋体" w:cs="新宋体"/>
          <w:sz w:val="32"/>
          <w:szCs w:val="32"/>
        </w:rPr>
        <w:t>元</w:t>
      </w:r>
      <w:r>
        <w:rPr>
          <w:sz w:val="32"/>
          <w:szCs w:val="32"/>
        </w:rPr>
        <w:t>/</w:t>
      </w:r>
      <w:r>
        <w:rPr>
          <w:rFonts w:ascii="新宋体" w:hAnsi="新宋体" w:eastAsia="新宋体" w:cs="新宋体"/>
          <w:sz w:val="32"/>
          <w:szCs w:val="32"/>
        </w:rPr>
        <w:t>年</w:t>
      </w:r>
      <w:r>
        <w:rPr>
          <w:sz w:val="32"/>
          <w:szCs w:val="32"/>
        </w:rPr>
        <w:t>·</w:t>
      </w:r>
      <w:r>
        <w:rPr>
          <w:rFonts w:ascii="新宋体" w:hAnsi="新宋体" w:eastAsia="新宋体" w:cs="新宋体"/>
          <w:sz w:val="32"/>
          <w:szCs w:val="32"/>
        </w:rPr>
        <w:t>人；小学一年级字典</w:t>
      </w:r>
      <w:r>
        <w:rPr>
          <w:sz w:val="32"/>
          <w:szCs w:val="32"/>
        </w:rPr>
        <w:t xml:space="preserve">14 </w:t>
      </w:r>
      <w:r>
        <w:rPr>
          <w:rFonts w:ascii="新宋体" w:hAnsi="新宋体" w:eastAsia="新宋体" w:cs="新宋体"/>
          <w:sz w:val="32"/>
          <w:szCs w:val="32"/>
        </w:rPr>
        <w:t>元</w:t>
      </w:r>
      <w:r>
        <w:rPr>
          <w:sz w:val="32"/>
          <w:szCs w:val="32"/>
        </w:rPr>
        <w:t>/</w:t>
      </w:r>
      <w:r>
        <w:rPr>
          <w:rFonts w:ascii="新宋体" w:hAnsi="新宋体" w:eastAsia="新宋体" w:cs="新宋体"/>
          <w:sz w:val="32"/>
          <w:szCs w:val="32"/>
        </w:rPr>
        <w:t>年</w:t>
      </w:r>
      <w:r>
        <w:rPr>
          <w:sz w:val="32"/>
          <w:szCs w:val="32"/>
        </w:rPr>
        <w:t>·</w:t>
      </w:r>
      <w:r>
        <w:rPr>
          <w:rFonts w:ascii="新宋体" w:hAnsi="新宋体" w:eastAsia="新宋体" w:cs="新宋体"/>
          <w:sz w:val="32"/>
          <w:szCs w:val="32"/>
        </w:rPr>
        <w:t>人。按在校生数、国家基础</w:t>
      </w:r>
    </w:p>
    <w:p w14:paraId="2F50A80C">
      <w:pPr>
        <w:spacing w:after="0" w:line="211" w:lineRule="exact"/>
        <w:rPr>
          <w:rFonts w:eastAsiaTheme="minorEastAsia"/>
        </w:rPr>
      </w:pPr>
    </w:p>
    <w:p w14:paraId="5008E323">
      <w:pPr>
        <w:spacing w:after="0" w:line="366" w:lineRule="exact"/>
        <w:ind w:left="140"/>
        <w:rPr>
          <w:rFonts w:eastAsiaTheme="minorEastAsia"/>
          <w:sz w:val="20"/>
          <w:szCs w:val="20"/>
        </w:rPr>
      </w:pPr>
      <w:r>
        <w:rPr>
          <w:rFonts w:ascii="新宋体" w:hAnsi="新宋体" w:eastAsia="新宋体" w:cs="新宋体"/>
          <w:sz w:val="32"/>
          <w:szCs w:val="32"/>
        </w:rPr>
        <w:t>标准和循环比例计算执行。</w:t>
      </w:r>
    </w:p>
    <w:p w14:paraId="06816EB1">
      <w:pPr>
        <w:rPr>
          <w:rFonts w:eastAsiaTheme="minorEastAsia"/>
          <w:sz w:val="22"/>
          <w:szCs w:val="22"/>
        </w:rPr>
        <w:sectPr>
          <w:pgSz w:w="11900" w:h="16840"/>
          <w:pgMar w:top="1440" w:right="1424" w:bottom="1018" w:left="1440" w:header="0" w:footer="0" w:gutter="0"/>
          <w:cols w:equalWidth="0" w:num="1">
            <w:col w:w="9040"/>
          </w:cols>
        </w:sectPr>
      </w:pPr>
    </w:p>
    <w:p w14:paraId="3329351D">
      <w:pPr>
        <w:spacing w:after="0" w:line="351" w:lineRule="exact"/>
        <w:rPr>
          <w:rFonts w:eastAsiaTheme="minorEastAsia"/>
        </w:rPr>
      </w:pPr>
    </w:p>
    <w:p w14:paraId="647B9EF3">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17</w:t>
      </w:r>
      <w:r>
        <w:rPr>
          <w:rFonts w:ascii="宋体" w:hAnsi="宋体" w:eastAsia="宋体" w:cs="宋体"/>
          <w:sz w:val="28"/>
          <w:szCs w:val="28"/>
        </w:rPr>
        <w:t>—</w:t>
      </w:r>
    </w:p>
    <w:p w14:paraId="15487D5C">
      <w:pPr>
        <w:rPr>
          <w:rFonts w:eastAsiaTheme="minorEastAsia"/>
          <w:sz w:val="22"/>
          <w:szCs w:val="22"/>
        </w:rPr>
        <w:sectPr>
          <w:type w:val="continuous"/>
          <w:pgSz w:w="11900" w:h="16840"/>
          <w:pgMar w:top="1440" w:right="1424" w:bottom="1018" w:left="1440" w:header="0" w:footer="0" w:gutter="0"/>
          <w:cols w:equalWidth="0" w:num="1">
            <w:col w:w="9040"/>
          </w:cols>
        </w:sectPr>
      </w:pPr>
    </w:p>
    <w:p w14:paraId="747C7A4C">
      <w:pPr>
        <w:spacing w:after="0" w:line="200" w:lineRule="exact"/>
        <w:rPr>
          <w:rFonts w:eastAsiaTheme="minorEastAsia"/>
          <w:sz w:val="20"/>
          <w:szCs w:val="20"/>
        </w:rPr>
      </w:pPr>
      <w:bookmarkStart w:id="16" w:name="page2_7"/>
      <w:bookmarkEnd w:id="16"/>
    </w:p>
    <w:p w14:paraId="5C72ABD8">
      <w:pPr>
        <w:spacing w:after="0" w:line="200" w:lineRule="exact"/>
        <w:rPr>
          <w:rFonts w:eastAsiaTheme="minorEastAsia"/>
          <w:sz w:val="20"/>
          <w:szCs w:val="20"/>
        </w:rPr>
      </w:pPr>
    </w:p>
    <w:p w14:paraId="727971E3">
      <w:pPr>
        <w:spacing w:after="0" w:line="360" w:lineRule="exact"/>
        <w:rPr>
          <w:rFonts w:eastAsiaTheme="minorEastAsia"/>
          <w:sz w:val="20"/>
          <w:szCs w:val="20"/>
        </w:rPr>
      </w:pPr>
    </w:p>
    <w:p w14:paraId="2B2E988F">
      <w:pPr>
        <w:spacing w:after="0" w:line="366" w:lineRule="exact"/>
        <w:ind w:left="780"/>
        <w:rPr>
          <w:rFonts w:eastAsiaTheme="minorEastAsia"/>
          <w:sz w:val="20"/>
          <w:szCs w:val="20"/>
        </w:rPr>
      </w:pPr>
      <w:r>
        <w:rPr>
          <w:rFonts w:ascii="新宋体" w:hAnsi="新宋体" w:eastAsia="新宋体" w:cs="新宋体"/>
          <w:sz w:val="32"/>
          <w:szCs w:val="32"/>
        </w:rPr>
        <w:t>支出责任：按照《教育领域中央与地方财政事权和支出责</w:t>
      </w:r>
    </w:p>
    <w:p w14:paraId="2FF4DB06">
      <w:pPr>
        <w:spacing w:after="0" w:line="246" w:lineRule="exact"/>
        <w:rPr>
          <w:rFonts w:eastAsiaTheme="minorEastAsia"/>
          <w:sz w:val="20"/>
          <w:szCs w:val="20"/>
        </w:rPr>
      </w:pPr>
    </w:p>
    <w:p w14:paraId="63DF373D">
      <w:pPr>
        <w:spacing w:after="0" w:line="354" w:lineRule="exact"/>
        <w:ind w:left="140"/>
        <w:rPr>
          <w:rFonts w:eastAsiaTheme="minorEastAsia"/>
          <w:sz w:val="20"/>
          <w:szCs w:val="20"/>
        </w:rPr>
      </w:pPr>
      <w:r>
        <w:rPr>
          <w:rFonts w:ascii="新宋体" w:hAnsi="新宋体" w:eastAsia="新宋体" w:cs="新宋体"/>
          <w:sz w:val="31"/>
          <w:szCs w:val="31"/>
        </w:rPr>
        <w:t>任划分改革方案》《安徽省教育领域财政事权和支出责任划分改</w:t>
      </w:r>
    </w:p>
    <w:p w14:paraId="336BC5A8">
      <w:pPr>
        <w:spacing w:after="0" w:line="235" w:lineRule="exact"/>
        <w:rPr>
          <w:rFonts w:eastAsiaTheme="minorEastAsia"/>
          <w:sz w:val="20"/>
          <w:szCs w:val="20"/>
        </w:rPr>
      </w:pPr>
    </w:p>
    <w:p w14:paraId="76ACA533">
      <w:pPr>
        <w:spacing w:after="0" w:line="366" w:lineRule="exact"/>
        <w:ind w:left="140"/>
        <w:rPr>
          <w:rFonts w:eastAsiaTheme="minorEastAsia"/>
          <w:sz w:val="20"/>
          <w:szCs w:val="20"/>
        </w:rPr>
      </w:pPr>
      <w:r>
        <w:rPr>
          <w:rFonts w:ascii="新宋体" w:hAnsi="新宋体" w:eastAsia="新宋体" w:cs="新宋体"/>
          <w:sz w:val="32"/>
          <w:szCs w:val="32"/>
        </w:rPr>
        <w:t>革实施方案》执行。</w:t>
      </w:r>
    </w:p>
    <w:p w14:paraId="3AF1D5ED">
      <w:pPr>
        <w:spacing w:after="0" w:line="235" w:lineRule="exact"/>
        <w:rPr>
          <w:rFonts w:eastAsiaTheme="minorEastAsia"/>
          <w:sz w:val="20"/>
          <w:szCs w:val="20"/>
        </w:rPr>
      </w:pPr>
    </w:p>
    <w:p w14:paraId="1BEDCB41">
      <w:pPr>
        <w:spacing w:after="0" w:line="366" w:lineRule="exact"/>
        <w:ind w:left="780"/>
        <w:rPr>
          <w:rFonts w:eastAsiaTheme="minorEastAsia"/>
          <w:sz w:val="20"/>
          <w:szCs w:val="20"/>
        </w:rPr>
      </w:pPr>
      <w:r>
        <w:rPr>
          <w:rFonts w:ascii="新宋体" w:hAnsi="新宋体" w:eastAsia="新宋体" w:cs="新宋体"/>
          <w:sz w:val="32"/>
          <w:szCs w:val="32"/>
        </w:rPr>
        <w:t>牵头负责单位：省教育厅。</w:t>
      </w:r>
    </w:p>
    <w:p w14:paraId="069556CF">
      <w:pPr>
        <w:spacing w:after="0" w:line="229" w:lineRule="exact"/>
        <w:rPr>
          <w:rFonts w:eastAsiaTheme="minorEastAsia"/>
          <w:sz w:val="20"/>
          <w:szCs w:val="20"/>
        </w:rPr>
      </w:pPr>
    </w:p>
    <w:p w14:paraId="44B1D8C5">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14</w:t>
      </w:r>
      <w:r>
        <w:rPr>
          <w:rFonts w:ascii="新宋体" w:hAnsi="新宋体" w:eastAsia="新宋体" w:cs="新宋体"/>
          <w:b/>
          <w:bCs/>
          <w:sz w:val="32"/>
          <w:szCs w:val="32"/>
        </w:rPr>
        <w:t>）义务教育家庭经济困难学生生活补助</w:t>
      </w:r>
    </w:p>
    <w:p w14:paraId="5D56EA0E">
      <w:pPr>
        <w:spacing w:after="0" w:line="217" w:lineRule="exact"/>
        <w:rPr>
          <w:rFonts w:eastAsiaTheme="minorEastAsia"/>
          <w:sz w:val="20"/>
          <w:szCs w:val="20"/>
        </w:rPr>
      </w:pPr>
    </w:p>
    <w:p w14:paraId="4A9629B5">
      <w:pPr>
        <w:spacing w:after="0" w:line="366" w:lineRule="exact"/>
        <w:ind w:left="780"/>
        <w:rPr>
          <w:rFonts w:eastAsiaTheme="minorEastAsia"/>
          <w:sz w:val="20"/>
          <w:szCs w:val="20"/>
        </w:rPr>
      </w:pPr>
      <w:r>
        <w:rPr>
          <w:rFonts w:ascii="新宋体" w:hAnsi="新宋体" w:eastAsia="新宋体" w:cs="新宋体"/>
          <w:sz w:val="32"/>
          <w:szCs w:val="32"/>
        </w:rPr>
        <w:t>服务对象：义务教育家庭经济困难学生。</w:t>
      </w:r>
    </w:p>
    <w:p w14:paraId="5674BA50">
      <w:pPr>
        <w:spacing w:after="0" w:line="235" w:lineRule="exact"/>
        <w:rPr>
          <w:rFonts w:eastAsiaTheme="minorEastAsia"/>
          <w:sz w:val="20"/>
          <w:szCs w:val="20"/>
        </w:rPr>
      </w:pPr>
    </w:p>
    <w:p w14:paraId="452FCDDE">
      <w:pPr>
        <w:spacing w:after="0" w:line="366" w:lineRule="exact"/>
        <w:ind w:left="780"/>
        <w:rPr>
          <w:rFonts w:eastAsiaTheme="minorEastAsia"/>
          <w:sz w:val="20"/>
          <w:szCs w:val="20"/>
        </w:rPr>
      </w:pPr>
      <w:r>
        <w:rPr>
          <w:rFonts w:ascii="新宋体" w:hAnsi="新宋体" w:eastAsia="新宋体" w:cs="新宋体"/>
          <w:w w:val="99"/>
          <w:sz w:val="32"/>
          <w:szCs w:val="32"/>
        </w:rPr>
        <w:t>服务内容：对义务教育家庭经济困难学生提供生活补助。</w:t>
      </w:r>
    </w:p>
    <w:p w14:paraId="4C25267D">
      <w:pPr>
        <w:spacing w:after="0" w:line="235" w:lineRule="exact"/>
        <w:rPr>
          <w:rFonts w:eastAsiaTheme="minorEastAsia"/>
          <w:sz w:val="20"/>
          <w:szCs w:val="20"/>
        </w:rPr>
      </w:pPr>
    </w:p>
    <w:p w14:paraId="4550685F">
      <w:pPr>
        <w:spacing w:after="0" w:line="366" w:lineRule="exact"/>
        <w:ind w:left="780"/>
        <w:rPr>
          <w:rFonts w:eastAsiaTheme="minorEastAsia"/>
          <w:sz w:val="20"/>
          <w:szCs w:val="20"/>
        </w:rPr>
      </w:pPr>
      <w:r>
        <w:rPr>
          <w:rFonts w:ascii="新宋体" w:hAnsi="新宋体" w:eastAsia="新宋体" w:cs="新宋体"/>
          <w:sz w:val="32"/>
          <w:szCs w:val="32"/>
        </w:rPr>
        <w:t>服务标准：家庭经济困难寄宿生生活补助国家基础标准为</w:t>
      </w:r>
    </w:p>
    <w:p w14:paraId="4C59CD2B">
      <w:pPr>
        <w:spacing w:after="0" w:line="235" w:lineRule="exact"/>
        <w:rPr>
          <w:rFonts w:eastAsiaTheme="minorEastAsia"/>
          <w:sz w:val="20"/>
          <w:szCs w:val="20"/>
        </w:rPr>
      </w:pPr>
    </w:p>
    <w:p w14:paraId="4BF6105E">
      <w:pPr>
        <w:spacing w:after="0" w:line="390" w:lineRule="exact"/>
        <w:ind w:left="140"/>
        <w:rPr>
          <w:rFonts w:eastAsiaTheme="minorEastAsia"/>
          <w:sz w:val="20"/>
          <w:szCs w:val="20"/>
        </w:rPr>
      </w:pPr>
      <w:r>
        <w:rPr>
          <w:rFonts w:ascii="新宋体" w:hAnsi="新宋体" w:eastAsia="新宋体" w:cs="新宋体"/>
          <w:sz w:val="32"/>
          <w:szCs w:val="32"/>
        </w:rPr>
        <w:t>每生每年小学</w:t>
      </w:r>
      <w:r>
        <w:rPr>
          <w:sz w:val="32"/>
          <w:szCs w:val="32"/>
        </w:rPr>
        <w:t xml:space="preserve"> 1000 </w:t>
      </w:r>
      <w:r>
        <w:rPr>
          <w:rFonts w:ascii="新宋体" w:hAnsi="新宋体" w:eastAsia="新宋体" w:cs="新宋体"/>
          <w:sz w:val="32"/>
          <w:szCs w:val="32"/>
        </w:rPr>
        <w:t>元、初中</w:t>
      </w:r>
      <w:r>
        <w:rPr>
          <w:sz w:val="32"/>
          <w:szCs w:val="32"/>
        </w:rPr>
        <w:t xml:space="preserve"> 1250 </w:t>
      </w:r>
      <w:r>
        <w:rPr>
          <w:rFonts w:ascii="新宋体" w:hAnsi="新宋体" w:eastAsia="新宋体" w:cs="新宋体"/>
          <w:sz w:val="32"/>
          <w:szCs w:val="32"/>
        </w:rPr>
        <w:t>元；按照国家基础标准</w:t>
      </w:r>
      <w:r>
        <w:rPr>
          <w:sz w:val="32"/>
          <w:szCs w:val="32"/>
        </w:rPr>
        <w:t xml:space="preserve"> 50%</w:t>
      </w:r>
    </w:p>
    <w:p w14:paraId="28E9A2FC">
      <w:pPr>
        <w:spacing w:after="0" w:line="211" w:lineRule="exact"/>
        <w:rPr>
          <w:rFonts w:eastAsiaTheme="minorEastAsia"/>
          <w:sz w:val="20"/>
          <w:szCs w:val="20"/>
        </w:rPr>
      </w:pPr>
    </w:p>
    <w:p w14:paraId="2CF81003">
      <w:pPr>
        <w:spacing w:after="0" w:line="366" w:lineRule="exact"/>
        <w:ind w:left="140"/>
        <w:rPr>
          <w:rFonts w:eastAsiaTheme="minorEastAsia"/>
          <w:sz w:val="20"/>
          <w:szCs w:val="20"/>
        </w:rPr>
      </w:pPr>
      <w:r>
        <w:rPr>
          <w:rFonts w:ascii="新宋体" w:hAnsi="新宋体" w:eastAsia="新宋体" w:cs="新宋体"/>
          <w:sz w:val="32"/>
          <w:szCs w:val="32"/>
        </w:rPr>
        <w:t>核定家庭经济困难非寄宿生生活补助标准。</w:t>
      </w:r>
    </w:p>
    <w:p w14:paraId="711AF3B5">
      <w:pPr>
        <w:spacing w:after="0" w:line="235" w:lineRule="exact"/>
        <w:rPr>
          <w:rFonts w:eastAsiaTheme="minorEastAsia"/>
          <w:sz w:val="20"/>
          <w:szCs w:val="20"/>
        </w:rPr>
      </w:pPr>
    </w:p>
    <w:p w14:paraId="3DADAB6F">
      <w:pPr>
        <w:spacing w:after="0" w:line="366" w:lineRule="exact"/>
        <w:ind w:left="780"/>
        <w:rPr>
          <w:rFonts w:eastAsiaTheme="minorEastAsia"/>
          <w:sz w:val="20"/>
          <w:szCs w:val="20"/>
        </w:rPr>
      </w:pPr>
      <w:r>
        <w:rPr>
          <w:rFonts w:ascii="新宋体" w:hAnsi="新宋体" w:eastAsia="新宋体" w:cs="新宋体"/>
          <w:sz w:val="32"/>
          <w:szCs w:val="32"/>
        </w:rPr>
        <w:t>支出责任：按照《教育领域中央与地方财政事权和支出责</w:t>
      </w:r>
    </w:p>
    <w:p w14:paraId="39322503">
      <w:pPr>
        <w:spacing w:after="0" w:line="246" w:lineRule="exact"/>
        <w:rPr>
          <w:rFonts w:eastAsiaTheme="minorEastAsia"/>
          <w:sz w:val="20"/>
          <w:szCs w:val="20"/>
        </w:rPr>
      </w:pPr>
    </w:p>
    <w:p w14:paraId="76C66FF7">
      <w:pPr>
        <w:spacing w:after="0" w:line="354" w:lineRule="exact"/>
        <w:ind w:left="140"/>
        <w:rPr>
          <w:rFonts w:eastAsiaTheme="minorEastAsia"/>
          <w:sz w:val="20"/>
          <w:szCs w:val="20"/>
        </w:rPr>
      </w:pPr>
      <w:r>
        <w:rPr>
          <w:rFonts w:ascii="新宋体" w:hAnsi="新宋体" w:eastAsia="新宋体" w:cs="新宋体"/>
          <w:sz w:val="31"/>
          <w:szCs w:val="31"/>
        </w:rPr>
        <w:t>任划分改革方案》《安徽省教育领域财政事权和支出责任划分改</w:t>
      </w:r>
    </w:p>
    <w:p w14:paraId="17D94260">
      <w:pPr>
        <w:spacing w:after="0" w:line="235" w:lineRule="exact"/>
        <w:rPr>
          <w:rFonts w:eastAsiaTheme="minorEastAsia"/>
          <w:sz w:val="20"/>
          <w:szCs w:val="20"/>
        </w:rPr>
      </w:pPr>
    </w:p>
    <w:p w14:paraId="06E4224A">
      <w:pPr>
        <w:spacing w:after="0" w:line="366" w:lineRule="exact"/>
        <w:ind w:left="140"/>
        <w:rPr>
          <w:rFonts w:eastAsiaTheme="minorEastAsia"/>
          <w:sz w:val="20"/>
          <w:szCs w:val="20"/>
        </w:rPr>
      </w:pPr>
      <w:r>
        <w:rPr>
          <w:rFonts w:ascii="新宋体" w:hAnsi="新宋体" w:eastAsia="新宋体" w:cs="新宋体"/>
          <w:sz w:val="32"/>
          <w:szCs w:val="32"/>
        </w:rPr>
        <w:t>革实施方案》执行。</w:t>
      </w:r>
    </w:p>
    <w:p w14:paraId="7FC1E408">
      <w:pPr>
        <w:spacing w:after="0" w:line="235" w:lineRule="exact"/>
        <w:rPr>
          <w:rFonts w:eastAsiaTheme="minorEastAsia"/>
          <w:sz w:val="20"/>
          <w:szCs w:val="20"/>
        </w:rPr>
      </w:pPr>
    </w:p>
    <w:p w14:paraId="3D4B1247">
      <w:pPr>
        <w:spacing w:after="0" w:line="366" w:lineRule="exact"/>
        <w:ind w:left="780"/>
        <w:rPr>
          <w:rFonts w:eastAsiaTheme="minorEastAsia"/>
          <w:sz w:val="20"/>
          <w:szCs w:val="20"/>
        </w:rPr>
      </w:pPr>
      <w:r>
        <w:rPr>
          <w:rFonts w:ascii="新宋体" w:hAnsi="新宋体" w:eastAsia="新宋体" w:cs="新宋体"/>
          <w:sz w:val="32"/>
          <w:szCs w:val="32"/>
        </w:rPr>
        <w:t>牵头负责单位：省教育厅。</w:t>
      </w:r>
    </w:p>
    <w:p w14:paraId="2714B51F">
      <w:pPr>
        <w:spacing w:after="0" w:line="229" w:lineRule="exact"/>
        <w:rPr>
          <w:rFonts w:eastAsiaTheme="minorEastAsia"/>
          <w:sz w:val="20"/>
          <w:szCs w:val="20"/>
        </w:rPr>
      </w:pPr>
    </w:p>
    <w:p w14:paraId="37238E81">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15</w:t>
      </w:r>
      <w:r>
        <w:rPr>
          <w:rFonts w:ascii="新宋体" w:hAnsi="新宋体" w:eastAsia="新宋体" w:cs="新宋体"/>
          <w:b/>
          <w:bCs/>
          <w:sz w:val="32"/>
          <w:szCs w:val="32"/>
        </w:rPr>
        <w:t>）农村义务教育学生营养膳食补助</w:t>
      </w:r>
    </w:p>
    <w:p w14:paraId="00885048">
      <w:pPr>
        <w:spacing w:after="0" w:line="217" w:lineRule="exact"/>
        <w:rPr>
          <w:rFonts w:eastAsiaTheme="minorEastAsia"/>
          <w:sz w:val="20"/>
          <w:szCs w:val="20"/>
        </w:rPr>
      </w:pPr>
    </w:p>
    <w:p w14:paraId="0A2F930B">
      <w:pPr>
        <w:spacing w:after="0" w:line="366" w:lineRule="exact"/>
        <w:ind w:left="780"/>
        <w:rPr>
          <w:rFonts w:eastAsiaTheme="minorEastAsia"/>
          <w:sz w:val="20"/>
          <w:szCs w:val="20"/>
        </w:rPr>
      </w:pPr>
      <w:r>
        <w:rPr>
          <w:rFonts w:ascii="新宋体" w:hAnsi="新宋体" w:eastAsia="新宋体" w:cs="新宋体"/>
          <w:sz w:val="32"/>
          <w:szCs w:val="32"/>
        </w:rPr>
        <w:t>服务对象：原集中连片特困地区县和原国家扶贫开发工作</w:t>
      </w:r>
    </w:p>
    <w:p w14:paraId="48DB549D">
      <w:pPr>
        <w:spacing w:after="0" w:line="235" w:lineRule="exact"/>
        <w:rPr>
          <w:rFonts w:eastAsiaTheme="minorEastAsia"/>
          <w:sz w:val="20"/>
          <w:szCs w:val="20"/>
        </w:rPr>
      </w:pPr>
    </w:p>
    <w:p w14:paraId="08E70539">
      <w:pPr>
        <w:spacing w:after="0" w:line="366" w:lineRule="exact"/>
        <w:ind w:left="140"/>
        <w:rPr>
          <w:rFonts w:eastAsiaTheme="minorEastAsia"/>
          <w:sz w:val="20"/>
          <w:szCs w:val="20"/>
        </w:rPr>
      </w:pPr>
      <w:r>
        <w:rPr>
          <w:rFonts w:ascii="新宋体" w:hAnsi="新宋体" w:eastAsia="新宋体" w:cs="新宋体"/>
          <w:sz w:val="32"/>
          <w:szCs w:val="32"/>
        </w:rPr>
        <w:t>重点县农村义务教育学生。</w:t>
      </w:r>
    </w:p>
    <w:p w14:paraId="6F04FE5A">
      <w:pPr>
        <w:spacing w:after="0" w:line="235" w:lineRule="exact"/>
        <w:rPr>
          <w:rFonts w:eastAsiaTheme="minorEastAsia"/>
          <w:sz w:val="20"/>
          <w:szCs w:val="20"/>
        </w:rPr>
      </w:pPr>
    </w:p>
    <w:p w14:paraId="5D0A2A94">
      <w:pPr>
        <w:spacing w:after="0" w:line="366" w:lineRule="exact"/>
        <w:ind w:left="780"/>
        <w:rPr>
          <w:rFonts w:eastAsiaTheme="minorEastAsia"/>
          <w:sz w:val="20"/>
          <w:szCs w:val="20"/>
        </w:rPr>
      </w:pPr>
      <w:r>
        <w:rPr>
          <w:rFonts w:ascii="新宋体" w:hAnsi="新宋体" w:eastAsia="新宋体" w:cs="新宋体"/>
          <w:sz w:val="32"/>
          <w:szCs w:val="32"/>
        </w:rPr>
        <w:t>服务内容：为实施学生营养改善计划的国家计划地区（原</w:t>
      </w:r>
    </w:p>
    <w:p w14:paraId="0DE83EE9">
      <w:pPr>
        <w:spacing w:after="0" w:line="246" w:lineRule="exact"/>
        <w:rPr>
          <w:rFonts w:eastAsiaTheme="minorEastAsia"/>
          <w:sz w:val="20"/>
          <w:szCs w:val="20"/>
        </w:rPr>
      </w:pPr>
    </w:p>
    <w:p w14:paraId="6B1EF6AD">
      <w:pPr>
        <w:spacing w:after="0" w:line="354" w:lineRule="exact"/>
        <w:ind w:left="140"/>
        <w:rPr>
          <w:rFonts w:eastAsiaTheme="minorEastAsia"/>
          <w:sz w:val="20"/>
          <w:szCs w:val="20"/>
        </w:rPr>
      </w:pPr>
      <w:r>
        <w:rPr>
          <w:rFonts w:ascii="新宋体" w:hAnsi="新宋体" w:eastAsia="新宋体" w:cs="新宋体"/>
          <w:sz w:val="31"/>
          <w:szCs w:val="31"/>
        </w:rPr>
        <w:t>集中连片特困地区县）、地方计划地区（原国家扶贫开发工作重</w:t>
      </w:r>
    </w:p>
    <w:p w14:paraId="590C8BC6">
      <w:pPr>
        <w:spacing w:after="0" w:line="235" w:lineRule="exact"/>
        <w:rPr>
          <w:rFonts w:eastAsiaTheme="minorEastAsia"/>
          <w:sz w:val="20"/>
          <w:szCs w:val="20"/>
        </w:rPr>
      </w:pPr>
    </w:p>
    <w:p w14:paraId="10D286BE">
      <w:pPr>
        <w:spacing w:after="0" w:line="366" w:lineRule="exact"/>
        <w:ind w:left="140"/>
        <w:rPr>
          <w:rFonts w:eastAsiaTheme="minorEastAsia"/>
          <w:sz w:val="20"/>
          <w:szCs w:val="20"/>
        </w:rPr>
      </w:pPr>
      <w:r>
        <w:rPr>
          <w:rFonts w:ascii="新宋体" w:hAnsi="新宋体" w:eastAsia="新宋体" w:cs="新宋体"/>
          <w:sz w:val="32"/>
          <w:szCs w:val="32"/>
        </w:rPr>
        <w:t>点县）和地方自主计划地区农村义务教育阶段学校学生提供营</w:t>
      </w:r>
    </w:p>
    <w:p w14:paraId="36409166">
      <w:pPr>
        <w:spacing w:after="0" w:line="235" w:lineRule="exact"/>
        <w:rPr>
          <w:rFonts w:eastAsiaTheme="minorEastAsia"/>
          <w:sz w:val="20"/>
          <w:szCs w:val="20"/>
        </w:rPr>
      </w:pPr>
    </w:p>
    <w:p w14:paraId="06064BE3">
      <w:pPr>
        <w:spacing w:after="0" w:line="366" w:lineRule="exact"/>
        <w:ind w:left="140"/>
        <w:rPr>
          <w:rFonts w:eastAsiaTheme="minorEastAsia"/>
          <w:sz w:val="20"/>
          <w:szCs w:val="20"/>
        </w:rPr>
      </w:pPr>
      <w:r>
        <w:rPr>
          <w:rFonts w:ascii="新宋体" w:hAnsi="新宋体" w:eastAsia="新宋体" w:cs="新宋体"/>
          <w:sz w:val="32"/>
          <w:szCs w:val="32"/>
        </w:rPr>
        <w:t>养膳食补助。</w:t>
      </w:r>
    </w:p>
    <w:p w14:paraId="135F492F">
      <w:pPr>
        <w:rPr>
          <w:rFonts w:eastAsiaTheme="minorEastAsia"/>
          <w:sz w:val="22"/>
          <w:szCs w:val="22"/>
        </w:rPr>
        <w:sectPr>
          <w:pgSz w:w="11900" w:h="16840"/>
          <w:pgMar w:top="1440" w:right="1440" w:bottom="1018" w:left="1440" w:header="0" w:footer="0" w:gutter="0"/>
          <w:cols w:equalWidth="0" w:num="1">
            <w:col w:w="9024"/>
          </w:cols>
        </w:sectPr>
      </w:pPr>
    </w:p>
    <w:p w14:paraId="48C1A545">
      <w:pPr>
        <w:spacing w:after="0" w:line="351" w:lineRule="exact"/>
        <w:rPr>
          <w:rFonts w:eastAsiaTheme="minorEastAsia"/>
          <w:sz w:val="20"/>
          <w:szCs w:val="20"/>
        </w:rPr>
      </w:pPr>
    </w:p>
    <w:p w14:paraId="24792A78">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18</w:t>
      </w:r>
      <w:r>
        <w:rPr>
          <w:rFonts w:ascii="宋体" w:hAnsi="宋体" w:eastAsia="宋体" w:cs="宋体"/>
          <w:sz w:val="28"/>
          <w:szCs w:val="28"/>
        </w:rPr>
        <w:t>—</w:t>
      </w:r>
    </w:p>
    <w:p w14:paraId="2F2E33D0">
      <w:pPr>
        <w:spacing w:after="0" w:line="200" w:lineRule="exact"/>
        <w:rPr>
          <w:rFonts w:eastAsiaTheme="minorEastAsia"/>
        </w:rPr>
      </w:pPr>
      <w:bookmarkStart w:id="17" w:name="page1_8"/>
      <w:bookmarkEnd w:id="17"/>
    </w:p>
    <w:p w14:paraId="01C4C5F2">
      <w:pPr>
        <w:spacing w:after="0" w:line="200" w:lineRule="exact"/>
        <w:rPr>
          <w:rFonts w:eastAsiaTheme="minorEastAsia"/>
        </w:rPr>
      </w:pPr>
    </w:p>
    <w:p w14:paraId="23310C84">
      <w:pPr>
        <w:spacing w:after="0" w:line="360" w:lineRule="exact"/>
        <w:rPr>
          <w:rFonts w:eastAsiaTheme="minorEastAsia"/>
        </w:rPr>
      </w:pPr>
    </w:p>
    <w:p w14:paraId="51256590">
      <w:pPr>
        <w:spacing w:after="0" w:line="390" w:lineRule="exact"/>
        <w:ind w:left="780"/>
        <w:rPr>
          <w:rFonts w:eastAsiaTheme="minorEastAsia"/>
          <w:sz w:val="20"/>
          <w:szCs w:val="20"/>
        </w:rPr>
      </w:pPr>
      <w:r>
        <w:rPr>
          <w:rFonts w:ascii="新宋体" w:hAnsi="新宋体" w:eastAsia="新宋体" w:cs="新宋体"/>
          <w:sz w:val="32"/>
          <w:szCs w:val="32"/>
        </w:rPr>
        <w:t>服务标准：营养膳食补助国家基础标准为每生每天</w:t>
      </w:r>
      <w:r>
        <w:rPr>
          <w:sz w:val="32"/>
          <w:szCs w:val="32"/>
        </w:rPr>
        <w:t xml:space="preserve">5 </w:t>
      </w:r>
      <w:r>
        <w:rPr>
          <w:rFonts w:ascii="新宋体" w:hAnsi="新宋体" w:eastAsia="新宋体" w:cs="新宋体"/>
          <w:sz w:val="32"/>
          <w:szCs w:val="32"/>
        </w:rPr>
        <w:t>元。</w:t>
      </w:r>
    </w:p>
    <w:p w14:paraId="77DF1259">
      <w:pPr>
        <w:spacing w:after="0" w:line="211" w:lineRule="exact"/>
        <w:rPr>
          <w:rFonts w:eastAsiaTheme="minorEastAsia"/>
        </w:rPr>
      </w:pPr>
    </w:p>
    <w:p w14:paraId="3154FF82">
      <w:pPr>
        <w:spacing w:after="0" w:line="366" w:lineRule="exact"/>
        <w:ind w:left="780"/>
        <w:rPr>
          <w:rFonts w:eastAsiaTheme="minorEastAsia"/>
          <w:sz w:val="20"/>
          <w:szCs w:val="20"/>
        </w:rPr>
      </w:pPr>
      <w:r>
        <w:rPr>
          <w:rFonts w:ascii="新宋体" w:hAnsi="新宋体" w:eastAsia="新宋体" w:cs="新宋体"/>
          <w:sz w:val="32"/>
          <w:szCs w:val="32"/>
        </w:rPr>
        <w:t>支出责任：按照《教育领域中央与地方财政事权和支出责</w:t>
      </w:r>
    </w:p>
    <w:p w14:paraId="5890ADD7">
      <w:pPr>
        <w:spacing w:after="0" w:line="246" w:lineRule="exact"/>
        <w:rPr>
          <w:rFonts w:eastAsiaTheme="minorEastAsia"/>
        </w:rPr>
      </w:pPr>
    </w:p>
    <w:p w14:paraId="2C57013D">
      <w:pPr>
        <w:spacing w:after="0" w:line="354" w:lineRule="exact"/>
        <w:ind w:left="140"/>
        <w:rPr>
          <w:rFonts w:eastAsiaTheme="minorEastAsia"/>
          <w:sz w:val="20"/>
          <w:szCs w:val="20"/>
        </w:rPr>
      </w:pPr>
      <w:r>
        <w:rPr>
          <w:rFonts w:ascii="新宋体" w:hAnsi="新宋体" w:eastAsia="新宋体" w:cs="新宋体"/>
          <w:sz w:val="31"/>
          <w:szCs w:val="31"/>
        </w:rPr>
        <w:t>任划分改革方案》《安徽省教育领域中央与地方财政事权和支出</w:t>
      </w:r>
    </w:p>
    <w:p w14:paraId="60B18E91">
      <w:pPr>
        <w:spacing w:after="0" w:line="235" w:lineRule="exact"/>
        <w:rPr>
          <w:rFonts w:eastAsiaTheme="minorEastAsia"/>
        </w:rPr>
      </w:pPr>
    </w:p>
    <w:p w14:paraId="5FB811CE">
      <w:pPr>
        <w:spacing w:after="0" w:line="366" w:lineRule="exact"/>
        <w:ind w:left="140"/>
        <w:rPr>
          <w:rFonts w:eastAsiaTheme="minorEastAsia"/>
          <w:sz w:val="20"/>
          <w:szCs w:val="20"/>
        </w:rPr>
      </w:pPr>
      <w:r>
        <w:rPr>
          <w:rFonts w:ascii="新宋体" w:hAnsi="新宋体" w:eastAsia="新宋体" w:cs="新宋体"/>
          <w:sz w:val="32"/>
          <w:szCs w:val="32"/>
        </w:rPr>
        <w:t>责任划分改革方案》执行，国家计划地区（原集中连片特困地</w:t>
      </w:r>
    </w:p>
    <w:p w14:paraId="1BB41624">
      <w:pPr>
        <w:spacing w:after="0" w:line="235" w:lineRule="exact"/>
        <w:rPr>
          <w:rFonts w:eastAsiaTheme="minorEastAsia"/>
        </w:rPr>
      </w:pPr>
    </w:p>
    <w:p w14:paraId="3337224C">
      <w:pPr>
        <w:spacing w:after="0" w:line="366" w:lineRule="exact"/>
        <w:ind w:left="140"/>
        <w:rPr>
          <w:rFonts w:eastAsiaTheme="minorEastAsia"/>
          <w:sz w:val="20"/>
          <w:szCs w:val="20"/>
        </w:rPr>
      </w:pPr>
      <w:r>
        <w:rPr>
          <w:rFonts w:ascii="新宋体" w:hAnsi="新宋体" w:eastAsia="新宋体" w:cs="新宋体"/>
          <w:sz w:val="32"/>
          <w:szCs w:val="32"/>
        </w:rPr>
        <w:t>区县）所需经费由中央财政承担；地方计划地区（原国家扶贫</w:t>
      </w:r>
    </w:p>
    <w:p w14:paraId="65E8478B">
      <w:pPr>
        <w:spacing w:after="0" w:line="235" w:lineRule="exact"/>
        <w:rPr>
          <w:rFonts w:eastAsiaTheme="minorEastAsia"/>
        </w:rPr>
      </w:pPr>
    </w:p>
    <w:p w14:paraId="060D1920">
      <w:pPr>
        <w:spacing w:after="0" w:line="366" w:lineRule="exact"/>
        <w:ind w:left="140"/>
        <w:rPr>
          <w:rFonts w:eastAsiaTheme="minorEastAsia"/>
          <w:sz w:val="20"/>
          <w:szCs w:val="20"/>
        </w:rPr>
      </w:pPr>
      <w:r>
        <w:rPr>
          <w:rFonts w:ascii="新宋体" w:hAnsi="新宋体" w:eastAsia="新宋体" w:cs="新宋体"/>
          <w:sz w:val="32"/>
          <w:szCs w:val="32"/>
        </w:rPr>
        <w:t>开发工作重点县，不含自主计划地区）按照国家有关政策，中</w:t>
      </w:r>
    </w:p>
    <w:p w14:paraId="2CC1687B">
      <w:pPr>
        <w:spacing w:after="0" w:line="235" w:lineRule="exact"/>
        <w:rPr>
          <w:rFonts w:eastAsiaTheme="minorEastAsia"/>
        </w:rPr>
      </w:pPr>
    </w:p>
    <w:p w14:paraId="0195B6B2">
      <w:pPr>
        <w:spacing w:after="0" w:line="390" w:lineRule="exact"/>
        <w:ind w:left="140"/>
        <w:rPr>
          <w:rFonts w:eastAsiaTheme="minorEastAsia"/>
          <w:sz w:val="20"/>
          <w:szCs w:val="20"/>
        </w:rPr>
      </w:pPr>
      <w:r>
        <w:rPr>
          <w:rFonts w:ascii="新宋体" w:hAnsi="新宋体" w:eastAsia="新宋体" w:cs="新宋体"/>
          <w:sz w:val="32"/>
          <w:szCs w:val="32"/>
        </w:rPr>
        <w:t>央、省级与县级按照</w:t>
      </w:r>
      <w:r>
        <w:rPr>
          <w:sz w:val="32"/>
          <w:szCs w:val="32"/>
        </w:rPr>
        <w:t xml:space="preserve"> 4:0.8:0.2 </w:t>
      </w:r>
      <w:r>
        <w:rPr>
          <w:rFonts w:ascii="新宋体" w:hAnsi="新宋体" w:eastAsia="新宋体" w:cs="新宋体"/>
          <w:sz w:val="32"/>
          <w:szCs w:val="32"/>
        </w:rPr>
        <w:t>的比例分担；地方自主计划地区</w:t>
      </w:r>
    </w:p>
    <w:p w14:paraId="05FEFD84">
      <w:pPr>
        <w:spacing w:after="0" w:line="211" w:lineRule="exact"/>
        <w:rPr>
          <w:rFonts w:eastAsiaTheme="minorEastAsia"/>
        </w:rPr>
      </w:pPr>
    </w:p>
    <w:p w14:paraId="677497EF">
      <w:pPr>
        <w:spacing w:after="0" w:line="390" w:lineRule="exact"/>
        <w:ind w:left="140"/>
        <w:rPr>
          <w:rFonts w:eastAsiaTheme="minorEastAsia"/>
          <w:sz w:val="20"/>
          <w:szCs w:val="20"/>
        </w:rPr>
      </w:pPr>
      <w:r>
        <w:rPr>
          <w:rFonts w:ascii="新宋体" w:hAnsi="新宋体" w:eastAsia="新宋体" w:cs="新宋体"/>
          <w:sz w:val="32"/>
          <w:szCs w:val="32"/>
        </w:rPr>
        <w:t>按照国家有关政策，中央与县级按照</w:t>
      </w:r>
      <w:r>
        <w:rPr>
          <w:sz w:val="32"/>
          <w:szCs w:val="32"/>
        </w:rPr>
        <w:t xml:space="preserve">4:1 </w:t>
      </w:r>
      <w:r>
        <w:rPr>
          <w:rFonts w:ascii="新宋体" w:hAnsi="新宋体" w:eastAsia="新宋体" w:cs="新宋体"/>
          <w:sz w:val="32"/>
          <w:szCs w:val="32"/>
        </w:rPr>
        <w:t>的比例分担。其中，中</w:t>
      </w:r>
    </w:p>
    <w:p w14:paraId="18BA10B3">
      <w:pPr>
        <w:spacing w:after="0" w:line="223" w:lineRule="exact"/>
        <w:rPr>
          <w:rFonts w:eastAsiaTheme="minorEastAsia"/>
        </w:rPr>
      </w:pPr>
    </w:p>
    <w:p w14:paraId="1CABE247">
      <w:pPr>
        <w:spacing w:after="0" w:line="354" w:lineRule="exact"/>
        <w:ind w:left="140"/>
        <w:rPr>
          <w:rFonts w:eastAsiaTheme="minorEastAsia"/>
          <w:sz w:val="20"/>
          <w:szCs w:val="20"/>
        </w:rPr>
      </w:pPr>
      <w:r>
        <w:rPr>
          <w:rFonts w:ascii="新宋体" w:hAnsi="新宋体" w:eastAsia="新宋体" w:cs="新宋体"/>
          <w:sz w:val="31"/>
          <w:szCs w:val="31"/>
        </w:rPr>
        <w:t>央和省级财政分担资金根据地方计划地区经费投入、组织管理、</w:t>
      </w:r>
    </w:p>
    <w:p w14:paraId="2762829B">
      <w:pPr>
        <w:spacing w:after="0" w:line="235" w:lineRule="exact"/>
        <w:rPr>
          <w:rFonts w:eastAsiaTheme="minorEastAsia"/>
        </w:rPr>
      </w:pPr>
    </w:p>
    <w:p w14:paraId="704764A8">
      <w:pPr>
        <w:spacing w:after="0" w:line="366" w:lineRule="exact"/>
        <w:ind w:left="140"/>
        <w:rPr>
          <w:rFonts w:eastAsiaTheme="minorEastAsia"/>
          <w:sz w:val="20"/>
          <w:szCs w:val="20"/>
        </w:rPr>
      </w:pPr>
      <w:r>
        <w:rPr>
          <w:rFonts w:ascii="新宋体" w:hAnsi="新宋体" w:eastAsia="新宋体" w:cs="新宋体"/>
          <w:sz w:val="32"/>
          <w:szCs w:val="32"/>
        </w:rPr>
        <w:t>实施效果等情况在下一年度予以生均定额奖补。</w:t>
      </w:r>
    </w:p>
    <w:p w14:paraId="699CB273">
      <w:pPr>
        <w:spacing w:after="0" w:line="235" w:lineRule="exact"/>
        <w:rPr>
          <w:rFonts w:eastAsiaTheme="minorEastAsia"/>
        </w:rPr>
      </w:pPr>
    </w:p>
    <w:p w14:paraId="4389BD04">
      <w:pPr>
        <w:spacing w:after="0" w:line="366" w:lineRule="exact"/>
        <w:ind w:left="780"/>
        <w:rPr>
          <w:rFonts w:eastAsiaTheme="minorEastAsia"/>
          <w:sz w:val="20"/>
          <w:szCs w:val="20"/>
        </w:rPr>
      </w:pPr>
      <w:r>
        <w:rPr>
          <w:rFonts w:ascii="新宋体" w:hAnsi="新宋体" w:eastAsia="新宋体" w:cs="新宋体"/>
          <w:sz w:val="32"/>
          <w:szCs w:val="32"/>
        </w:rPr>
        <w:t>牵头负责单位：省教育厅。</w:t>
      </w:r>
    </w:p>
    <w:p w14:paraId="68BA6FFC">
      <w:pPr>
        <w:spacing w:after="0" w:line="229" w:lineRule="exact"/>
        <w:rPr>
          <w:rFonts w:eastAsiaTheme="minorEastAsia"/>
        </w:rPr>
      </w:pPr>
    </w:p>
    <w:p w14:paraId="3C47BE53">
      <w:pPr>
        <w:spacing w:after="0" w:line="390" w:lineRule="exact"/>
        <w:ind w:left="800"/>
        <w:rPr>
          <w:rFonts w:eastAsiaTheme="minorEastAsia"/>
          <w:sz w:val="20"/>
          <w:szCs w:val="20"/>
        </w:rPr>
      </w:pPr>
      <w:r>
        <w:rPr>
          <w:b/>
          <w:bCs/>
          <w:sz w:val="32"/>
          <w:szCs w:val="32"/>
        </w:rPr>
        <w:t>6</w:t>
      </w:r>
      <w:r>
        <w:rPr>
          <w:rFonts w:ascii="新宋体" w:hAnsi="新宋体" w:eastAsia="新宋体" w:cs="新宋体"/>
          <w:b/>
          <w:bCs/>
          <w:sz w:val="32"/>
          <w:szCs w:val="32"/>
        </w:rPr>
        <w:t>．普通高中助学服务</w:t>
      </w:r>
    </w:p>
    <w:p w14:paraId="6EFD1030">
      <w:pPr>
        <w:spacing w:after="0" w:line="211" w:lineRule="exact"/>
        <w:rPr>
          <w:rFonts w:eastAsiaTheme="minorEastAsia"/>
        </w:rPr>
      </w:pPr>
    </w:p>
    <w:p w14:paraId="13955709">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16</w:t>
      </w:r>
      <w:r>
        <w:rPr>
          <w:rFonts w:ascii="新宋体" w:hAnsi="新宋体" w:eastAsia="新宋体" w:cs="新宋体"/>
          <w:b/>
          <w:bCs/>
          <w:sz w:val="32"/>
          <w:szCs w:val="32"/>
        </w:rPr>
        <w:t>）普通高中国家助学金</w:t>
      </w:r>
    </w:p>
    <w:p w14:paraId="49C80C15">
      <w:pPr>
        <w:spacing w:after="0" w:line="217" w:lineRule="exact"/>
        <w:rPr>
          <w:rFonts w:eastAsiaTheme="minorEastAsia"/>
        </w:rPr>
      </w:pPr>
    </w:p>
    <w:p w14:paraId="1463E06A">
      <w:pPr>
        <w:spacing w:after="0" w:line="366" w:lineRule="exact"/>
        <w:ind w:left="780"/>
        <w:rPr>
          <w:rFonts w:eastAsiaTheme="minorEastAsia"/>
          <w:sz w:val="20"/>
          <w:szCs w:val="20"/>
        </w:rPr>
      </w:pPr>
      <w:r>
        <w:rPr>
          <w:rFonts w:ascii="新宋体" w:hAnsi="新宋体" w:eastAsia="新宋体" w:cs="新宋体"/>
          <w:sz w:val="32"/>
          <w:szCs w:val="32"/>
        </w:rPr>
        <w:t>服务对象：具有正式学籍的普通高中在校生中的家庭经济</w:t>
      </w:r>
    </w:p>
    <w:p w14:paraId="781596D5">
      <w:pPr>
        <w:spacing w:after="0" w:line="235" w:lineRule="exact"/>
        <w:rPr>
          <w:rFonts w:eastAsiaTheme="minorEastAsia"/>
        </w:rPr>
      </w:pPr>
    </w:p>
    <w:p w14:paraId="3043D929">
      <w:pPr>
        <w:spacing w:after="0" w:line="366" w:lineRule="exact"/>
        <w:ind w:left="140"/>
        <w:rPr>
          <w:rFonts w:eastAsiaTheme="minorEastAsia"/>
          <w:sz w:val="20"/>
          <w:szCs w:val="20"/>
        </w:rPr>
      </w:pPr>
      <w:r>
        <w:rPr>
          <w:rFonts w:ascii="新宋体" w:hAnsi="新宋体" w:eastAsia="新宋体" w:cs="新宋体"/>
          <w:sz w:val="32"/>
          <w:szCs w:val="32"/>
        </w:rPr>
        <w:t>困难学生。</w:t>
      </w:r>
    </w:p>
    <w:p w14:paraId="2CCF3C50">
      <w:pPr>
        <w:spacing w:after="0" w:line="235" w:lineRule="exact"/>
        <w:rPr>
          <w:rFonts w:eastAsiaTheme="minorEastAsia"/>
        </w:rPr>
      </w:pPr>
    </w:p>
    <w:p w14:paraId="365C882C">
      <w:pPr>
        <w:spacing w:after="0" w:line="366" w:lineRule="exact"/>
        <w:ind w:left="780"/>
        <w:rPr>
          <w:rFonts w:eastAsiaTheme="minorEastAsia"/>
          <w:sz w:val="20"/>
          <w:szCs w:val="20"/>
        </w:rPr>
      </w:pPr>
      <w:r>
        <w:rPr>
          <w:rFonts w:ascii="新宋体" w:hAnsi="新宋体" w:eastAsia="新宋体" w:cs="新宋体"/>
          <w:sz w:val="32"/>
          <w:szCs w:val="32"/>
        </w:rPr>
        <w:t>服务内容：为普通高中在校生中的家庭经济困难学生提供</w:t>
      </w:r>
    </w:p>
    <w:p w14:paraId="355082D5">
      <w:pPr>
        <w:spacing w:after="0" w:line="235" w:lineRule="exact"/>
        <w:rPr>
          <w:rFonts w:eastAsiaTheme="minorEastAsia"/>
        </w:rPr>
      </w:pPr>
    </w:p>
    <w:p w14:paraId="6A707481">
      <w:pPr>
        <w:spacing w:after="0" w:line="366" w:lineRule="exact"/>
        <w:ind w:left="140"/>
        <w:rPr>
          <w:rFonts w:eastAsiaTheme="minorEastAsia"/>
          <w:sz w:val="20"/>
          <w:szCs w:val="20"/>
        </w:rPr>
      </w:pPr>
      <w:r>
        <w:rPr>
          <w:rFonts w:ascii="新宋体" w:hAnsi="新宋体" w:eastAsia="新宋体" w:cs="新宋体"/>
          <w:sz w:val="32"/>
          <w:szCs w:val="32"/>
        </w:rPr>
        <w:t>国家助学金。</w:t>
      </w:r>
    </w:p>
    <w:p w14:paraId="2E40118E">
      <w:pPr>
        <w:spacing w:after="0" w:line="235" w:lineRule="exact"/>
        <w:rPr>
          <w:rFonts w:eastAsiaTheme="minorEastAsia"/>
        </w:rPr>
      </w:pPr>
    </w:p>
    <w:p w14:paraId="5EB958FA">
      <w:pPr>
        <w:spacing w:after="0" w:line="390" w:lineRule="exact"/>
        <w:ind w:left="780"/>
        <w:rPr>
          <w:rFonts w:eastAsiaTheme="minorEastAsia"/>
          <w:sz w:val="20"/>
          <w:szCs w:val="20"/>
        </w:rPr>
      </w:pPr>
      <w:r>
        <w:rPr>
          <w:rFonts w:ascii="新宋体" w:hAnsi="新宋体" w:eastAsia="新宋体" w:cs="新宋体"/>
          <w:sz w:val="32"/>
          <w:szCs w:val="32"/>
        </w:rPr>
        <w:t>服务标准：平均资助标准为每生每年</w:t>
      </w:r>
      <w:r>
        <w:rPr>
          <w:sz w:val="32"/>
          <w:szCs w:val="32"/>
        </w:rPr>
        <w:t xml:space="preserve"> 2000 </w:t>
      </w:r>
      <w:r>
        <w:rPr>
          <w:rFonts w:ascii="新宋体" w:hAnsi="新宋体" w:eastAsia="新宋体" w:cs="新宋体"/>
          <w:sz w:val="32"/>
          <w:szCs w:val="32"/>
        </w:rPr>
        <w:t>元，实行分档资</w:t>
      </w:r>
    </w:p>
    <w:p w14:paraId="6F7921CE">
      <w:pPr>
        <w:spacing w:after="0" w:line="211" w:lineRule="exact"/>
        <w:rPr>
          <w:rFonts w:eastAsiaTheme="minorEastAsia"/>
        </w:rPr>
      </w:pPr>
    </w:p>
    <w:p w14:paraId="41B7607B">
      <w:pPr>
        <w:spacing w:after="0" w:line="390" w:lineRule="exact"/>
        <w:ind w:left="140"/>
        <w:rPr>
          <w:rFonts w:eastAsiaTheme="minorEastAsia"/>
          <w:sz w:val="20"/>
          <w:szCs w:val="20"/>
        </w:rPr>
      </w:pPr>
      <w:r>
        <w:rPr>
          <w:rFonts w:ascii="新宋体" w:hAnsi="新宋体" w:eastAsia="新宋体" w:cs="新宋体"/>
          <w:sz w:val="32"/>
          <w:szCs w:val="32"/>
        </w:rPr>
        <w:t>助，分档标准为</w:t>
      </w:r>
      <w:r>
        <w:rPr>
          <w:sz w:val="32"/>
          <w:szCs w:val="32"/>
        </w:rPr>
        <w:t xml:space="preserve"> 1000 </w:t>
      </w:r>
      <w:r>
        <w:rPr>
          <w:rFonts w:ascii="新宋体" w:hAnsi="新宋体" w:eastAsia="新宋体" w:cs="新宋体"/>
          <w:sz w:val="32"/>
          <w:szCs w:val="32"/>
        </w:rPr>
        <w:t>元、</w:t>
      </w:r>
      <w:r>
        <w:rPr>
          <w:sz w:val="32"/>
          <w:szCs w:val="32"/>
        </w:rPr>
        <w:t xml:space="preserve">2000 </w:t>
      </w:r>
      <w:r>
        <w:rPr>
          <w:rFonts w:ascii="新宋体" w:hAnsi="新宋体" w:eastAsia="新宋体" w:cs="新宋体"/>
          <w:sz w:val="32"/>
          <w:szCs w:val="32"/>
        </w:rPr>
        <w:t>元、</w:t>
      </w:r>
      <w:r>
        <w:rPr>
          <w:sz w:val="32"/>
          <w:szCs w:val="32"/>
        </w:rPr>
        <w:t xml:space="preserve">3000 </w:t>
      </w:r>
      <w:r>
        <w:rPr>
          <w:rFonts w:ascii="新宋体" w:hAnsi="新宋体" w:eastAsia="新宋体" w:cs="新宋体"/>
          <w:sz w:val="32"/>
          <w:szCs w:val="32"/>
        </w:rPr>
        <w:t>元，各地可结合实际</w:t>
      </w:r>
    </w:p>
    <w:p w14:paraId="6DF78314">
      <w:pPr>
        <w:spacing w:after="0" w:line="211" w:lineRule="exact"/>
        <w:rPr>
          <w:rFonts w:eastAsiaTheme="minorEastAsia"/>
        </w:rPr>
      </w:pPr>
    </w:p>
    <w:p w14:paraId="1A9642F8">
      <w:pPr>
        <w:spacing w:after="0" w:line="390" w:lineRule="exact"/>
        <w:ind w:left="140"/>
        <w:rPr>
          <w:rFonts w:eastAsiaTheme="minorEastAsia"/>
          <w:sz w:val="20"/>
          <w:szCs w:val="20"/>
        </w:rPr>
      </w:pPr>
      <w:r>
        <w:rPr>
          <w:rFonts w:ascii="新宋体" w:hAnsi="新宋体" w:eastAsia="新宋体" w:cs="新宋体"/>
          <w:sz w:val="32"/>
          <w:szCs w:val="32"/>
        </w:rPr>
        <w:t>分为</w:t>
      </w:r>
      <w:r>
        <w:rPr>
          <w:sz w:val="32"/>
          <w:szCs w:val="32"/>
        </w:rPr>
        <w:t xml:space="preserve"> 2</w:t>
      </w:r>
      <w:r>
        <w:rPr>
          <w:rFonts w:ascii="新宋体" w:hAnsi="新宋体" w:eastAsia="新宋体" w:cs="新宋体"/>
          <w:sz w:val="32"/>
          <w:szCs w:val="32"/>
        </w:rPr>
        <w:t>～</w:t>
      </w:r>
      <w:r>
        <w:rPr>
          <w:sz w:val="32"/>
          <w:szCs w:val="32"/>
        </w:rPr>
        <w:t xml:space="preserve">3 </w:t>
      </w:r>
      <w:r>
        <w:rPr>
          <w:rFonts w:ascii="新宋体" w:hAnsi="新宋体" w:eastAsia="新宋体" w:cs="新宋体"/>
          <w:sz w:val="32"/>
          <w:szCs w:val="32"/>
        </w:rPr>
        <w:t>档。</w:t>
      </w:r>
    </w:p>
    <w:p w14:paraId="774C42A0">
      <w:pPr>
        <w:spacing w:after="0" w:line="211" w:lineRule="exact"/>
        <w:rPr>
          <w:rFonts w:eastAsiaTheme="minorEastAsia"/>
        </w:rPr>
      </w:pPr>
    </w:p>
    <w:p w14:paraId="1DC18482">
      <w:pPr>
        <w:spacing w:after="0" w:line="366" w:lineRule="exact"/>
        <w:ind w:left="780"/>
        <w:rPr>
          <w:rFonts w:eastAsiaTheme="minorEastAsia"/>
          <w:sz w:val="20"/>
          <w:szCs w:val="20"/>
        </w:rPr>
      </w:pPr>
      <w:r>
        <w:rPr>
          <w:rFonts w:ascii="新宋体" w:hAnsi="新宋体" w:eastAsia="新宋体" w:cs="新宋体"/>
          <w:sz w:val="32"/>
          <w:szCs w:val="32"/>
        </w:rPr>
        <w:t>支出责任：按照《教育领域中央与地方财政事权和支出责</w:t>
      </w:r>
    </w:p>
    <w:p w14:paraId="215335A6">
      <w:pPr>
        <w:rPr>
          <w:rFonts w:eastAsiaTheme="minorEastAsia"/>
          <w:sz w:val="22"/>
          <w:szCs w:val="22"/>
        </w:rPr>
        <w:sectPr>
          <w:pgSz w:w="11900" w:h="16840"/>
          <w:pgMar w:top="1440" w:right="1424" w:bottom="1018" w:left="1440" w:header="0" w:footer="0" w:gutter="0"/>
          <w:cols w:equalWidth="0" w:num="1">
            <w:col w:w="9040"/>
          </w:cols>
        </w:sectPr>
      </w:pPr>
    </w:p>
    <w:p w14:paraId="3CDC6979">
      <w:pPr>
        <w:spacing w:after="0" w:line="351" w:lineRule="exact"/>
        <w:rPr>
          <w:rFonts w:eastAsiaTheme="minorEastAsia"/>
        </w:rPr>
      </w:pPr>
    </w:p>
    <w:p w14:paraId="2750D260">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19</w:t>
      </w:r>
      <w:r>
        <w:rPr>
          <w:rFonts w:ascii="宋体" w:hAnsi="宋体" w:eastAsia="宋体" w:cs="宋体"/>
          <w:sz w:val="28"/>
          <w:szCs w:val="28"/>
        </w:rPr>
        <w:t>—</w:t>
      </w:r>
    </w:p>
    <w:p w14:paraId="3B68E558">
      <w:pPr>
        <w:rPr>
          <w:rFonts w:eastAsiaTheme="minorEastAsia"/>
          <w:sz w:val="22"/>
          <w:szCs w:val="22"/>
        </w:rPr>
        <w:sectPr>
          <w:type w:val="continuous"/>
          <w:pgSz w:w="11900" w:h="16840"/>
          <w:pgMar w:top="1440" w:right="1424" w:bottom="1018" w:left="1440" w:header="0" w:footer="0" w:gutter="0"/>
          <w:cols w:equalWidth="0" w:num="1">
            <w:col w:w="9040"/>
          </w:cols>
        </w:sectPr>
      </w:pPr>
    </w:p>
    <w:p w14:paraId="2F5542CF">
      <w:pPr>
        <w:spacing w:after="0" w:line="200" w:lineRule="exact"/>
        <w:rPr>
          <w:rFonts w:eastAsiaTheme="minorEastAsia"/>
          <w:sz w:val="20"/>
          <w:szCs w:val="20"/>
        </w:rPr>
      </w:pPr>
      <w:bookmarkStart w:id="18" w:name="page2_8"/>
      <w:bookmarkEnd w:id="18"/>
    </w:p>
    <w:p w14:paraId="651AA230">
      <w:pPr>
        <w:spacing w:after="0" w:line="200" w:lineRule="exact"/>
        <w:rPr>
          <w:rFonts w:eastAsiaTheme="minorEastAsia"/>
          <w:sz w:val="20"/>
          <w:szCs w:val="20"/>
        </w:rPr>
      </w:pPr>
    </w:p>
    <w:p w14:paraId="1904B002">
      <w:pPr>
        <w:spacing w:after="0" w:line="372" w:lineRule="exact"/>
        <w:rPr>
          <w:rFonts w:eastAsiaTheme="minorEastAsia"/>
          <w:sz w:val="20"/>
          <w:szCs w:val="20"/>
        </w:rPr>
      </w:pPr>
    </w:p>
    <w:p w14:paraId="0128ACAE">
      <w:pPr>
        <w:spacing w:after="0" w:line="354" w:lineRule="exact"/>
        <w:ind w:left="140"/>
        <w:rPr>
          <w:rFonts w:eastAsiaTheme="minorEastAsia"/>
          <w:sz w:val="20"/>
          <w:szCs w:val="20"/>
        </w:rPr>
      </w:pPr>
      <w:r>
        <w:rPr>
          <w:rFonts w:ascii="新宋体" w:hAnsi="新宋体" w:eastAsia="新宋体" w:cs="新宋体"/>
          <w:sz w:val="31"/>
          <w:szCs w:val="31"/>
        </w:rPr>
        <w:t>任划分改革方案》《安徽省教育领域财政事权和支出责任划分改</w:t>
      </w:r>
    </w:p>
    <w:p w14:paraId="11584AC3">
      <w:pPr>
        <w:spacing w:after="0" w:line="235" w:lineRule="exact"/>
        <w:rPr>
          <w:rFonts w:eastAsiaTheme="minorEastAsia"/>
          <w:sz w:val="20"/>
          <w:szCs w:val="20"/>
        </w:rPr>
      </w:pPr>
    </w:p>
    <w:p w14:paraId="456DFA52">
      <w:pPr>
        <w:spacing w:after="0" w:line="366" w:lineRule="exact"/>
        <w:ind w:left="140"/>
        <w:rPr>
          <w:rFonts w:eastAsiaTheme="minorEastAsia"/>
          <w:sz w:val="20"/>
          <w:szCs w:val="20"/>
        </w:rPr>
      </w:pPr>
      <w:r>
        <w:rPr>
          <w:rFonts w:ascii="新宋体" w:hAnsi="新宋体" w:eastAsia="新宋体" w:cs="新宋体"/>
          <w:sz w:val="32"/>
          <w:szCs w:val="32"/>
        </w:rPr>
        <w:t>革实施方案》执行。</w:t>
      </w:r>
    </w:p>
    <w:p w14:paraId="390499EE">
      <w:pPr>
        <w:spacing w:after="0" w:line="235" w:lineRule="exact"/>
        <w:rPr>
          <w:rFonts w:eastAsiaTheme="minorEastAsia"/>
          <w:sz w:val="20"/>
          <w:szCs w:val="20"/>
        </w:rPr>
      </w:pPr>
    </w:p>
    <w:p w14:paraId="05AB90DD">
      <w:pPr>
        <w:spacing w:after="0" w:line="366" w:lineRule="exact"/>
        <w:ind w:left="780"/>
        <w:rPr>
          <w:rFonts w:eastAsiaTheme="minorEastAsia"/>
          <w:sz w:val="20"/>
          <w:szCs w:val="20"/>
        </w:rPr>
      </w:pPr>
      <w:r>
        <w:rPr>
          <w:rFonts w:ascii="新宋体" w:hAnsi="新宋体" w:eastAsia="新宋体" w:cs="新宋体"/>
          <w:sz w:val="32"/>
          <w:szCs w:val="32"/>
        </w:rPr>
        <w:t>牵头负责单位：省教育厅。</w:t>
      </w:r>
    </w:p>
    <w:p w14:paraId="3AC3407F">
      <w:pPr>
        <w:spacing w:after="0" w:line="229" w:lineRule="exact"/>
        <w:rPr>
          <w:rFonts w:eastAsiaTheme="minorEastAsia"/>
          <w:sz w:val="20"/>
          <w:szCs w:val="20"/>
        </w:rPr>
      </w:pPr>
    </w:p>
    <w:p w14:paraId="174AD34F">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17</w:t>
      </w:r>
      <w:r>
        <w:rPr>
          <w:rFonts w:ascii="新宋体" w:hAnsi="新宋体" w:eastAsia="新宋体" w:cs="新宋体"/>
          <w:b/>
          <w:bCs/>
          <w:sz w:val="32"/>
          <w:szCs w:val="32"/>
        </w:rPr>
        <w:t>）普通高中免学杂费</w:t>
      </w:r>
    </w:p>
    <w:p w14:paraId="63C1C7A0">
      <w:pPr>
        <w:spacing w:after="0" w:line="263" w:lineRule="exact"/>
        <w:rPr>
          <w:rFonts w:eastAsiaTheme="minorEastAsia"/>
          <w:sz w:val="20"/>
          <w:szCs w:val="20"/>
        </w:rPr>
      </w:pPr>
    </w:p>
    <w:p w14:paraId="0B0F436A">
      <w:pPr>
        <w:spacing w:after="0" w:line="505" w:lineRule="exact"/>
        <w:ind w:left="140" w:right="144" w:firstLine="640"/>
        <w:jc w:val="both"/>
        <w:rPr>
          <w:rFonts w:eastAsiaTheme="minorEastAsia"/>
          <w:sz w:val="20"/>
          <w:szCs w:val="20"/>
        </w:rPr>
      </w:pPr>
      <w:r>
        <w:rPr>
          <w:rFonts w:ascii="新宋体" w:hAnsi="新宋体" w:eastAsia="新宋体" w:cs="新宋体"/>
          <w:sz w:val="32"/>
          <w:szCs w:val="32"/>
        </w:rPr>
        <w:t>服务对象：具有正式学籍的普通高中原建档立卡等家庭经济困难学生（含非建档立卡的家庭经济困难残疾学生、农村低保家庭学生、农村特困救助供养学生）。</w:t>
      </w:r>
    </w:p>
    <w:p w14:paraId="63C0BD57">
      <w:pPr>
        <w:spacing w:after="0" w:line="240" w:lineRule="exact"/>
        <w:rPr>
          <w:rFonts w:eastAsiaTheme="minorEastAsia"/>
          <w:sz w:val="20"/>
          <w:szCs w:val="20"/>
        </w:rPr>
      </w:pPr>
    </w:p>
    <w:p w14:paraId="6E4CF934">
      <w:pPr>
        <w:spacing w:after="0" w:line="366" w:lineRule="exact"/>
        <w:ind w:left="780"/>
        <w:rPr>
          <w:rFonts w:eastAsiaTheme="minorEastAsia"/>
          <w:sz w:val="20"/>
          <w:szCs w:val="20"/>
        </w:rPr>
      </w:pPr>
      <w:r>
        <w:rPr>
          <w:rFonts w:ascii="新宋体" w:hAnsi="新宋体" w:eastAsia="新宋体" w:cs="新宋体"/>
          <w:sz w:val="32"/>
          <w:szCs w:val="32"/>
        </w:rPr>
        <w:t>服务内容：免除符合条件在校生的学杂费。</w:t>
      </w:r>
    </w:p>
    <w:p w14:paraId="16C4F84A">
      <w:pPr>
        <w:spacing w:after="0" w:line="281" w:lineRule="exact"/>
        <w:rPr>
          <w:rFonts w:eastAsiaTheme="minorEastAsia"/>
          <w:sz w:val="20"/>
          <w:szCs w:val="20"/>
        </w:rPr>
      </w:pPr>
    </w:p>
    <w:p w14:paraId="1A161ABA">
      <w:pPr>
        <w:spacing w:after="0" w:line="553" w:lineRule="exact"/>
        <w:ind w:left="140" w:right="144" w:firstLine="640"/>
        <w:jc w:val="both"/>
        <w:rPr>
          <w:rFonts w:eastAsiaTheme="minorEastAsia"/>
          <w:sz w:val="20"/>
          <w:szCs w:val="20"/>
        </w:rPr>
      </w:pPr>
      <w:r>
        <w:rPr>
          <w:rFonts w:ascii="新宋体" w:hAnsi="新宋体" w:eastAsia="新宋体" w:cs="新宋体"/>
          <w:sz w:val="32"/>
          <w:szCs w:val="32"/>
        </w:rPr>
        <w:t>服务标准：免学杂费标准按各级人民政府及其价格、财政主管部门批准的公办学校学费标准执行（不含住宿费）。对在经教育部门依法批准的民办学校就读的并符合免学杂费政策条件的学生，按照当地同类型公办学校标准给予补助。民办学校经批准的学杂费标准高于补助的部分，学校可以按规定继续向学生收取。</w:t>
      </w:r>
    </w:p>
    <w:p w14:paraId="7C86A2AC">
      <w:pPr>
        <w:spacing w:after="0" w:line="288" w:lineRule="exact"/>
        <w:rPr>
          <w:rFonts w:eastAsiaTheme="minorEastAsia"/>
          <w:sz w:val="20"/>
          <w:szCs w:val="20"/>
        </w:rPr>
      </w:pPr>
    </w:p>
    <w:p w14:paraId="5752CC7C">
      <w:pPr>
        <w:spacing w:after="0" w:line="505" w:lineRule="exact"/>
        <w:ind w:left="140" w:right="144" w:firstLine="640"/>
        <w:jc w:val="both"/>
        <w:rPr>
          <w:rFonts w:eastAsiaTheme="minorEastAsia"/>
          <w:sz w:val="20"/>
          <w:szCs w:val="20"/>
        </w:rPr>
      </w:pPr>
      <w:r>
        <w:rPr>
          <w:rFonts w:ascii="新宋体" w:hAnsi="新宋体" w:eastAsia="新宋体" w:cs="新宋体"/>
          <w:sz w:val="32"/>
          <w:szCs w:val="32"/>
        </w:rPr>
        <w:t>支出责任：按照《教育领域中央与地方财政事权和支出责任划分改革方案》《安徽省教育领域财政事权和支出责任划分改革实施方案》执行。</w:t>
      </w:r>
    </w:p>
    <w:p w14:paraId="30CE4037">
      <w:pPr>
        <w:spacing w:after="0" w:line="240" w:lineRule="exact"/>
        <w:rPr>
          <w:rFonts w:eastAsiaTheme="minorEastAsia"/>
          <w:sz w:val="20"/>
          <w:szCs w:val="20"/>
        </w:rPr>
      </w:pPr>
    </w:p>
    <w:p w14:paraId="6B1F469C">
      <w:pPr>
        <w:spacing w:after="0" w:line="366" w:lineRule="exact"/>
        <w:ind w:left="780"/>
        <w:rPr>
          <w:rFonts w:eastAsiaTheme="minorEastAsia"/>
          <w:sz w:val="20"/>
          <w:szCs w:val="20"/>
        </w:rPr>
      </w:pPr>
      <w:r>
        <w:rPr>
          <w:rFonts w:ascii="新宋体" w:hAnsi="新宋体" w:eastAsia="新宋体" w:cs="新宋体"/>
          <w:sz w:val="32"/>
          <w:szCs w:val="32"/>
        </w:rPr>
        <w:t>牵头负责单位：省教育厅。</w:t>
      </w:r>
    </w:p>
    <w:p w14:paraId="5EAC8BD8">
      <w:pPr>
        <w:spacing w:after="0" w:line="229" w:lineRule="exact"/>
        <w:rPr>
          <w:rFonts w:eastAsiaTheme="minorEastAsia"/>
          <w:sz w:val="20"/>
          <w:szCs w:val="20"/>
        </w:rPr>
      </w:pPr>
    </w:p>
    <w:p w14:paraId="235002A3">
      <w:pPr>
        <w:spacing w:after="0" w:line="390" w:lineRule="exact"/>
        <w:ind w:left="800"/>
        <w:rPr>
          <w:rFonts w:eastAsiaTheme="minorEastAsia"/>
          <w:sz w:val="20"/>
          <w:szCs w:val="20"/>
        </w:rPr>
      </w:pPr>
      <w:r>
        <w:rPr>
          <w:b/>
          <w:bCs/>
          <w:sz w:val="32"/>
          <w:szCs w:val="32"/>
        </w:rPr>
        <w:t>7</w:t>
      </w:r>
      <w:r>
        <w:rPr>
          <w:rFonts w:ascii="新宋体" w:hAnsi="新宋体" w:eastAsia="新宋体" w:cs="新宋体"/>
          <w:b/>
          <w:bCs/>
          <w:sz w:val="32"/>
          <w:szCs w:val="32"/>
        </w:rPr>
        <w:t>．中等职业教育助学服务</w:t>
      </w:r>
    </w:p>
    <w:p w14:paraId="53F7BEDC">
      <w:pPr>
        <w:spacing w:after="0" w:line="211" w:lineRule="exact"/>
        <w:rPr>
          <w:rFonts w:eastAsiaTheme="minorEastAsia"/>
          <w:sz w:val="20"/>
          <w:szCs w:val="20"/>
        </w:rPr>
      </w:pPr>
    </w:p>
    <w:p w14:paraId="6D6FA881">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18</w:t>
      </w:r>
      <w:r>
        <w:rPr>
          <w:rFonts w:ascii="新宋体" w:hAnsi="新宋体" w:eastAsia="新宋体" w:cs="新宋体"/>
          <w:b/>
          <w:bCs/>
          <w:sz w:val="32"/>
          <w:szCs w:val="32"/>
        </w:rPr>
        <w:t>）中等职业教育国家助学金</w:t>
      </w:r>
    </w:p>
    <w:p w14:paraId="549D4A5F">
      <w:pPr>
        <w:spacing w:after="0" w:line="217" w:lineRule="exact"/>
        <w:rPr>
          <w:rFonts w:eastAsiaTheme="minorEastAsia"/>
          <w:sz w:val="20"/>
          <w:szCs w:val="20"/>
        </w:rPr>
      </w:pPr>
    </w:p>
    <w:p w14:paraId="480E3A65">
      <w:pPr>
        <w:spacing w:after="0" w:line="366" w:lineRule="exact"/>
        <w:ind w:left="780"/>
        <w:rPr>
          <w:rFonts w:eastAsiaTheme="minorEastAsia"/>
          <w:sz w:val="20"/>
          <w:szCs w:val="20"/>
        </w:rPr>
      </w:pPr>
      <w:r>
        <w:rPr>
          <w:rFonts w:ascii="新宋体" w:hAnsi="新宋体" w:eastAsia="新宋体" w:cs="新宋体"/>
          <w:sz w:val="32"/>
          <w:szCs w:val="32"/>
        </w:rPr>
        <w:t>服务对象：中等职业学校全日制学历教育正式学籍一、二</w:t>
      </w:r>
    </w:p>
    <w:p w14:paraId="016ECDBB">
      <w:pPr>
        <w:rPr>
          <w:rFonts w:eastAsiaTheme="minorEastAsia"/>
          <w:sz w:val="22"/>
          <w:szCs w:val="22"/>
        </w:rPr>
        <w:sectPr>
          <w:pgSz w:w="11900" w:h="16840"/>
          <w:pgMar w:top="1440" w:right="1440" w:bottom="1018" w:left="1440" w:header="0" w:footer="0" w:gutter="0"/>
          <w:cols w:equalWidth="0" w:num="1">
            <w:col w:w="9024"/>
          </w:cols>
        </w:sectPr>
      </w:pPr>
    </w:p>
    <w:p w14:paraId="4FED6FCC">
      <w:pPr>
        <w:spacing w:after="0" w:line="351" w:lineRule="exact"/>
        <w:rPr>
          <w:rFonts w:eastAsiaTheme="minorEastAsia"/>
          <w:sz w:val="20"/>
          <w:szCs w:val="20"/>
        </w:rPr>
      </w:pPr>
    </w:p>
    <w:p w14:paraId="6C75CC61">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20</w:t>
      </w:r>
      <w:r>
        <w:rPr>
          <w:rFonts w:ascii="宋体" w:hAnsi="宋体" w:eastAsia="宋体" w:cs="宋体"/>
          <w:sz w:val="28"/>
          <w:szCs w:val="28"/>
        </w:rPr>
        <w:t>—</w:t>
      </w:r>
    </w:p>
    <w:p w14:paraId="4E47C0D6">
      <w:pPr>
        <w:spacing w:after="0" w:line="200" w:lineRule="exact"/>
        <w:rPr>
          <w:rFonts w:eastAsiaTheme="minorEastAsia"/>
        </w:rPr>
      </w:pPr>
      <w:bookmarkStart w:id="19" w:name="page1_9"/>
      <w:bookmarkEnd w:id="19"/>
    </w:p>
    <w:p w14:paraId="20886144">
      <w:pPr>
        <w:spacing w:after="0" w:line="200" w:lineRule="exact"/>
        <w:rPr>
          <w:rFonts w:eastAsiaTheme="minorEastAsia"/>
        </w:rPr>
      </w:pPr>
    </w:p>
    <w:p w14:paraId="24015F46">
      <w:pPr>
        <w:spacing w:after="0" w:line="360" w:lineRule="exact"/>
        <w:rPr>
          <w:rFonts w:eastAsiaTheme="minorEastAsia"/>
        </w:rPr>
      </w:pPr>
    </w:p>
    <w:p w14:paraId="7C2889FC">
      <w:pPr>
        <w:spacing w:after="0" w:line="366" w:lineRule="exact"/>
        <w:ind w:left="140"/>
        <w:rPr>
          <w:rFonts w:eastAsiaTheme="minorEastAsia"/>
          <w:sz w:val="20"/>
          <w:szCs w:val="20"/>
        </w:rPr>
      </w:pPr>
      <w:r>
        <w:rPr>
          <w:rFonts w:ascii="新宋体" w:hAnsi="新宋体" w:eastAsia="新宋体" w:cs="新宋体"/>
          <w:sz w:val="32"/>
          <w:szCs w:val="32"/>
        </w:rPr>
        <w:t>年级在校涉农专业学生和非涉农专业家庭经济困难学生。非涉</w:t>
      </w:r>
    </w:p>
    <w:p w14:paraId="39DF2C96">
      <w:pPr>
        <w:spacing w:after="0" w:line="235" w:lineRule="exact"/>
        <w:rPr>
          <w:rFonts w:eastAsiaTheme="minorEastAsia"/>
        </w:rPr>
      </w:pPr>
    </w:p>
    <w:p w14:paraId="0A6CB6D9">
      <w:pPr>
        <w:spacing w:after="0" w:line="390" w:lineRule="exact"/>
        <w:ind w:left="140"/>
        <w:rPr>
          <w:rFonts w:eastAsiaTheme="minorEastAsia"/>
          <w:sz w:val="20"/>
          <w:szCs w:val="20"/>
        </w:rPr>
      </w:pPr>
      <w:r>
        <w:rPr>
          <w:rFonts w:ascii="新宋体" w:hAnsi="新宋体" w:eastAsia="新宋体" w:cs="新宋体"/>
          <w:sz w:val="32"/>
          <w:szCs w:val="32"/>
        </w:rPr>
        <w:t>农专业家庭经济困难学生比例按在校非涉农专业学生的</w:t>
      </w:r>
      <w:r>
        <w:rPr>
          <w:sz w:val="32"/>
          <w:szCs w:val="32"/>
        </w:rPr>
        <w:t xml:space="preserve"> 15%</w:t>
      </w:r>
      <w:r>
        <w:rPr>
          <w:rFonts w:ascii="新宋体" w:hAnsi="新宋体" w:eastAsia="新宋体" w:cs="新宋体"/>
          <w:sz w:val="32"/>
          <w:szCs w:val="32"/>
        </w:rPr>
        <w:t>确</w:t>
      </w:r>
    </w:p>
    <w:p w14:paraId="513B1422">
      <w:pPr>
        <w:spacing w:after="0" w:line="211" w:lineRule="exact"/>
        <w:rPr>
          <w:rFonts w:eastAsiaTheme="minorEastAsia"/>
        </w:rPr>
      </w:pPr>
    </w:p>
    <w:p w14:paraId="2FFF577F">
      <w:pPr>
        <w:spacing w:after="0" w:line="366" w:lineRule="exact"/>
        <w:ind w:left="140"/>
        <w:rPr>
          <w:rFonts w:eastAsiaTheme="minorEastAsia"/>
          <w:sz w:val="20"/>
          <w:szCs w:val="20"/>
        </w:rPr>
      </w:pPr>
      <w:r>
        <w:rPr>
          <w:rFonts w:ascii="新宋体" w:hAnsi="新宋体" w:eastAsia="新宋体" w:cs="新宋体"/>
          <w:sz w:val="32"/>
          <w:szCs w:val="32"/>
        </w:rPr>
        <w:t>定。我省原大别山区连片特困地区农村学生（不含县城）全部</w:t>
      </w:r>
    </w:p>
    <w:p w14:paraId="5E8401DF">
      <w:pPr>
        <w:spacing w:after="0" w:line="235" w:lineRule="exact"/>
        <w:rPr>
          <w:rFonts w:eastAsiaTheme="minorEastAsia"/>
        </w:rPr>
      </w:pPr>
    </w:p>
    <w:p w14:paraId="4BD07AF8">
      <w:pPr>
        <w:spacing w:after="0" w:line="366" w:lineRule="exact"/>
        <w:ind w:left="140"/>
        <w:rPr>
          <w:rFonts w:eastAsiaTheme="minorEastAsia"/>
          <w:sz w:val="20"/>
          <w:szCs w:val="20"/>
        </w:rPr>
      </w:pPr>
      <w:r>
        <w:rPr>
          <w:rFonts w:ascii="新宋体" w:hAnsi="新宋体" w:eastAsia="新宋体" w:cs="新宋体"/>
          <w:sz w:val="32"/>
          <w:szCs w:val="32"/>
        </w:rPr>
        <w:t>纳入享受国家助学金范围。</w:t>
      </w:r>
    </w:p>
    <w:p w14:paraId="153D2C41">
      <w:pPr>
        <w:spacing w:after="0" w:line="235" w:lineRule="exact"/>
        <w:rPr>
          <w:rFonts w:eastAsiaTheme="minorEastAsia"/>
        </w:rPr>
      </w:pPr>
    </w:p>
    <w:p w14:paraId="29DC3DCA">
      <w:pPr>
        <w:spacing w:after="0" w:line="366" w:lineRule="exact"/>
        <w:ind w:left="780"/>
        <w:rPr>
          <w:rFonts w:eastAsiaTheme="minorEastAsia"/>
          <w:sz w:val="20"/>
          <w:szCs w:val="20"/>
        </w:rPr>
      </w:pPr>
      <w:r>
        <w:rPr>
          <w:rFonts w:ascii="新宋体" w:hAnsi="新宋体" w:eastAsia="新宋体" w:cs="新宋体"/>
          <w:sz w:val="32"/>
          <w:szCs w:val="32"/>
        </w:rPr>
        <w:t>服务内容：为符合条件的中等职业教育在校生提供国家助</w:t>
      </w:r>
    </w:p>
    <w:p w14:paraId="4460124A">
      <w:pPr>
        <w:spacing w:after="0" w:line="235" w:lineRule="exact"/>
        <w:rPr>
          <w:rFonts w:eastAsiaTheme="minorEastAsia"/>
        </w:rPr>
      </w:pPr>
    </w:p>
    <w:p w14:paraId="4A46C171">
      <w:pPr>
        <w:spacing w:after="0" w:line="366" w:lineRule="exact"/>
        <w:ind w:left="140"/>
        <w:rPr>
          <w:rFonts w:eastAsiaTheme="minorEastAsia"/>
          <w:sz w:val="20"/>
          <w:szCs w:val="20"/>
        </w:rPr>
      </w:pPr>
      <w:r>
        <w:rPr>
          <w:rFonts w:ascii="新宋体" w:hAnsi="新宋体" w:eastAsia="新宋体" w:cs="新宋体"/>
          <w:sz w:val="32"/>
          <w:szCs w:val="32"/>
        </w:rPr>
        <w:t>学金。</w:t>
      </w:r>
    </w:p>
    <w:p w14:paraId="1D4AEF4C">
      <w:pPr>
        <w:spacing w:after="0" w:line="235" w:lineRule="exact"/>
        <w:rPr>
          <w:rFonts w:eastAsiaTheme="minorEastAsia"/>
        </w:rPr>
      </w:pPr>
    </w:p>
    <w:p w14:paraId="5645C246">
      <w:pPr>
        <w:spacing w:after="0" w:line="378" w:lineRule="exact"/>
        <w:ind w:left="780"/>
        <w:rPr>
          <w:rFonts w:eastAsiaTheme="minorEastAsia"/>
          <w:sz w:val="20"/>
          <w:szCs w:val="20"/>
        </w:rPr>
      </w:pPr>
      <w:r>
        <w:rPr>
          <w:rFonts w:ascii="新宋体" w:hAnsi="新宋体" w:eastAsia="新宋体" w:cs="新宋体"/>
          <w:sz w:val="31"/>
          <w:szCs w:val="31"/>
        </w:rPr>
        <w:t>服务标准：平均资助标准每生每年</w:t>
      </w:r>
      <w:r>
        <w:rPr>
          <w:sz w:val="31"/>
          <w:szCs w:val="31"/>
        </w:rPr>
        <w:t xml:space="preserve">2000 </w:t>
      </w:r>
      <w:r>
        <w:rPr>
          <w:rFonts w:ascii="新宋体" w:hAnsi="新宋体" w:eastAsia="新宋体" w:cs="新宋体"/>
          <w:sz w:val="31"/>
          <w:szCs w:val="31"/>
        </w:rPr>
        <w:t>元，实行分档资助，</w:t>
      </w:r>
    </w:p>
    <w:p w14:paraId="49037156">
      <w:pPr>
        <w:spacing w:after="0" w:line="223" w:lineRule="exact"/>
        <w:rPr>
          <w:rFonts w:eastAsiaTheme="minorEastAsia"/>
        </w:rPr>
      </w:pPr>
    </w:p>
    <w:p w14:paraId="52CA899D">
      <w:pPr>
        <w:spacing w:after="0" w:line="378" w:lineRule="exact"/>
        <w:ind w:left="140"/>
        <w:rPr>
          <w:rFonts w:eastAsiaTheme="minorEastAsia"/>
          <w:sz w:val="20"/>
          <w:szCs w:val="20"/>
        </w:rPr>
      </w:pPr>
      <w:r>
        <w:rPr>
          <w:rFonts w:ascii="新宋体" w:hAnsi="新宋体" w:eastAsia="新宋体" w:cs="新宋体"/>
          <w:sz w:val="31"/>
          <w:szCs w:val="31"/>
        </w:rPr>
        <w:t>分档标准为</w:t>
      </w:r>
      <w:r>
        <w:rPr>
          <w:sz w:val="31"/>
          <w:szCs w:val="31"/>
        </w:rPr>
        <w:t xml:space="preserve"> 1000 </w:t>
      </w:r>
      <w:r>
        <w:rPr>
          <w:rFonts w:ascii="新宋体" w:hAnsi="新宋体" w:eastAsia="新宋体" w:cs="新宋体"/>
          <w:sz w:val="31"/>
          <w:szCs w:val="31"/>
        </w:rPr>
        <w:t>元、</w:t>
      </w:r>
      <w:r>
        <w:rPr>
          <w:sz w:val="31"/>
          <w:szCs w:val="31"/>
        </w:rPr>
        <w:t xml:space="preserve">2000 </w:t>
      </w:r>
      <w:r>
        <w:rPr>
          <w:rFonts w:ascii="新宋体" w:hAnsi="新宋体" w:eastAsia="新宋体" w:cs="新宋体"/>
          <w:sz w:val="31"/>
          <w:szCs w:val="31"/>
        </w:rPr>
        <w:t>元、</w:t>
      </w:r>
      <w:r>
        <w:rPr>
          <w:sz w:val="31"/>
          <w:szCs w:val="31"/>
        </w:rPr>
        <w:t xml:space="preserve">3000 </w:t>
      </w:r>
      <w:r>
        <w:rPr>
          <w:rFonts w:ascii="新宋体" w:hAnsi="新宋体" w:eastAsia="新宋体" w:cs="新宋体"/>
          <w:sz w:val="31"/>
          <w:szCs w:val="31"/>
        </w:rPr>
        <w:t>元，各地可结合实际分为</w:t>
      </w:r>
      <w:r>
        <w:rPr>
          <w:sz w:val="31"/>
          <w:szCs w:val="31"/>
        </w:rPr>
        <w:t>2</w:t>
      </w:r>
      <w:r>
        <w:rPr>
          <w:rFonts w:ascii="新宋体" w:hAnsi="新宋体" w:eastAsia="新宋体" w:cs="新宋体"/>
          <w:sz w:val="31"/>
          <w:szCs w:val="31"/>
        </w:rPr>
        <w:t>～</w:t>
      </w:r>
    </w:p>
    <w:p w14:paraId="409D07F0">
      <w:pPr>
        <w:spacing w:after="0" w:line="199" w:lineRule="exact"/>
        <w:rPr>
          <w:rFonts w:eastAsiaTheme="minorEastAsia"/>
        </w:rPr>
      </w:pPr>
    </w:p>
    <w:p w14:paraId="6C21CF54">
      <w:pPr>
        <w:numPr>
          <w:ilvl w:val="0"/>
          <w:numId w:val="1"/>
        </w:numPr>
        <w:tabs>
          <w:tab w:val="left" w:pos="380"/>
        </w:tabs>
        <w:spacing w:after="0" w:line="390" w:lineRule="exact"/>
        <w:ind w:left="380" w:hanging="232"/>
        <w:rPr>
          <w:sz w:val="32"/>
          <w:szCs w:val="32"/>
        </w:rPr>
      </w:pPr>
      <w:r>
        <w:rPr>
          <w:rFonts w:ascii="新宋体" w:hAnsi="新宋体" w:eastAsia="新宋体" w:cs="新宋体"/>
          <w:sz w:val="32"/>
          <w:szCs w:val="32"/>
        </w:rPr>
        <w:t>档。</w:t>
      </w:r>
    </w:p>
    <w:p w14:paraId="048AB2A0">
      <w:pPr>
        <w:spacing w:after="0" w:line="235" w:lineRule="exact"/>
        <w:rPr>
          <w:sz w:val="32"/>
          <w:szCs w:val="32"/>
        </w:rPr>
      </w:pPr>
    </w:p>
    <w:p w14:paraId="1E418781">
      <w:pPr>
        <w:spacing w:after="0" w:line="366" w:lineRule="exact"/>
        <w:ind w:left="780"/>
        <w:rPr>
          <w:sz w:val="32"/>
          <w:szCs w:val="32"/>
        </w:rPr>
      </w:pPr>
      <w:r>
        <w:rPr>
          <w:rFonts w:ascii="新宋体" w:hAnsi="新宋体" w:eastAsia="新宋体" w:cs="新宋体"/>
          <w:sz w:val="32"/>
          <w:szCs w:val="32"/>
        </w:rPr>
        <w:t>支出责任：按照《教育领域中央与地方财政事权和支出责</w:t>
      </w:r>
    </w:p>
    <w:p w14:paraId="4CD8A9D3">
      <w:pPr>
        <w:spacing w:after="0" w:line="246" w:lineRule="exact"/>
        <w:rPr>
          <w:rFonts w:eastAsiaTheme="minorEastAsia"/>
        </w:rPr>
      </w:pPr>
    </w:p>
    <w:p w14:paraId="3148C4C1">
      <w:pPr>
        <w:spacing w:after="0" w:line="354" w:lineRule="exact"/>
        <w:ind w:left="140"/>
        <w:rPr>
          <w:rFonts w:eastAsiaTheme="minorEastAsia"/>
          <w:sz w:val="20"/>
          <w:szCs w:val="20"/>
        </w:rPr>
      </w:pPr>
      <w:r>
        <w:rPr>
          <w:rFonts w:ascii="新宋体" w:hAnsi="新宋体" w:eastAsia="新宋体" w:cs="新宋体"/>
          <w:sz w:val="31"/>
          <w:szCs w:val="31"/>
        </w:rPr>
        <w:t>任划分改革方案》《安徽省教育领域财政事权和支出责任划分改</w:t>
      </w:r>
    </w:p>
    <w:p w14:paraId="4575D4BB">
      <w:pPr>
        <w:spacing w:after="0" w:line="235" w:lineRule="exact"/>
        <w:rPr>
          <w:rFonts w:eastAsiaTheme="minorEastAsia"/>
        </w:rPr>
      </w:pPr>
    </w:p>
    <w:p w14:paraId="7C5133A1">
      <w:pPr>
        <w:spacing w:after="0" w:line="366" w:lineRule="exact"/>
        <w:ind w:left="140"/>
        <w:rPr>
          <w:rFonts w:eastAsiaTheme="minorEastAsia"/>
          <w:sz w:val="20"/>
          <w:szCs w:val="20"/>
        </w:rPr>
      </w:pPr>
      <w:r>
        <w:rPr>
          <w:rFonts w:ascii="新宋体" w:hAnsi="新宋体" w:eastAsia="新宋体" w:cs="新宋体"/>
          <w:sz w:val="32"/>
          <w:szCs w:val="32"/>
        </w:rPr>
        <w:t>革实施方案》执行。</w:t>
      </w:r>
    </w:p>
    <w:p w14:paraId="7AF6FFD1">
      <w:pPr>
        <w:spacing w:after="0" w:line="235" w:lineRule="exact"/>
        <w:rPr>
          <w:rFonts w:eastAsiaTheme="minorEastAsia"/>
        </w:rPr>
      </w:pPr>
    </w:p>
    <w:p w14:paraId="226C5A69">
      <w:pPr>
        <w:spacing w:after="0" w:line="366" w:lineRule="exact"/>
        <w:ind w:left="780"/>
        <w:rPr>
          <w:rFonts w:eastAsiaTheme="minorEastAsia"/>
          <w:sz w:val="20"/>
          <w:szCs w:val="20"/>
        </w:rPr>
      </w:pPr>
      <w:r>
        <w:rPr>
          <w:rFonts w:ascii="新宋体" w:hAnsi="新宋体" w:eastAsia="新宋体" w:cs="新宋体"/>
          <w:sz w:val="32"/>
          <w:szCs w:val="32"/>
        </w:rPr>
        <w:t>牵头负责单位：省教育厅、省人力资源社会保障厅。</w:t>
      </w:r>
    </w:p>
    <w:p w14:paraId="1C9AD869">
      <w:pPr>
        <w:spacing w:after="0" w:line="229" w:lineRule="exact"/>
        <w:rPr>
          <w:rFonts w:eastAsiaTheme="minorEastAsia"/>
        </w:rPr>
      </w:pPr>
    </w:p>
    <w:p w14:paraId="320149F2">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19</w:t>
      </w:r>
      <w:r>
        <w:rPr>
          <w:rFonts w:ascii="新宋体" w:hAnsi="新宋体" w:eastAsia="新宋体" w:cs="新宋体"/>
          <w:b/>
          <w:bCs/>
          <w:sz w:val="32"/>
          <w:szCs w:val="32"/>
        </w:rPr>
        <w:t>）中等职业教育免学费</w:t>
      </w:r>
    </w:p>
    <w:p w14:paraId="4C7E9A57">
      <w:pPr>
        <w:spacing w:after="0" w:line="229" w:lineRule="exact"/>
        <w:rPr>
          <w:rFonts w:eastAsiaTheme="minorEastAsia"/>
        </w:rPr>
      </w:pPr>
    </w:p>
    <w:p w14:paraId="202A6EEA">
      <w:pPr>
        <w:spacing w:after="0" w:line="354" w:lineRule="exact"/>
        <w:ind w:left="780"/>
        <w:rPr>
          <w:rFonts w:eastAsiaTheme="minorEastAsia"/>
          <w:sz w:val="20"/>
          <w:szCs w:val="20"/>
        </w:rPr>
      </w:pPr>
      <w:r>
        <w:rPr>
          <w:rFonts w:ascii="新宋体" w:hAnsi="新宋体" w:eastAsia="新宋体" w:cs="新宋体"/>
          <w:sz w:val="31"/>
          <w:szCs w:val="31"/>
        </w:rPr>
        <w:t>服务对象：中等职业学校全日制学历教育正式学籍一、二、</w:t>
      </w:r>
    </w:p>
    <w:p w14:paraId="4423CFB9">
      <w:pPr>
        <w:spacing w:after="0" w:line="235" w:lineRule="exact"/>
        <w:rPr>
          <w:rFonts w:eastAsiaTheme="minorEastAsia"/>
        </w:rPr>
      </w:pPr>
    </w:p>
    <w:p w14:paraId="6E7CEA83">
      <w:pPr>
        <w:spacing w:after="0" w:line="366" w:lineRule="exact"/>
        <w:ind w:left="140"/>
        <w:rPr>
          <w:rFonts w:eastAsiaTheme="minorEastAsia"/>
          <w:sz w:val="20"/>
          <w:szCs w:val="20"/>
        </w:rPr>
      </w:pPr>
      <w:r>
        <w:rPr>
          <w:rFonts w:ascii="新宋体" w:hAnsi="新宋体" w:eastAsia="新宋体" w:cs="新宋体"/>
          <w:sz w:val="32"/>
          <w:szCs w:val="32"/>
        </w:rPr>
        <w:t>三年级在校生中农村（含县镇）学生、城市涉农专业学生、城</w:t>
      </w:r>
    </w:p>
    <w:p w14:paraId="2BF63C93">
      <w:pPr>
        <w:spacing w:after="0" w:line="235" w:lineRule="exact"/>
        <w:rPr>
          <w:rFonts w:eastAsiaTheme="minorEastAsia"/>
        </w:rPr>
      </w:pPr>
    </w:p>
    <w:p w14:paraId="6B292A3D">
      <w:pPr>
        <w:spacing w:after="0" w:line="366" w:lineRule="exact"/>
        <w:ind w:left="140"/>
        <w:rPr>
          <w:rFonts w:eastAsiaTheme="minorEastAsia"/>
          <w:sz w:val="20"/>
          <w:szCs w:val="20"/>
        </w:rPr>
      </w:pPr>
      <w:r>
        <w:rPr>
          <w:rFonts w:ascii="新宋体" w:hAnsi="新宋体" w:eastAsia="新宋体" w:cs="新宋体"/>
          <w:sz w:val="32"/>
          <w:szCs w:val="32"/>
        </w:rPr>
        <w:t>市家庭经济困难学生、戏曲表演专业学生（其他艺术类相关表</w:t>
      </w:r>
    </w:p>
    <w:p w14:paraId="6BB57924">
      <w:pPr>
        <w:spacing w:after="0" w:line="246" w:lineRule="exact"/>
        <w:rPr>
          <w:rFonts w:eastAsiaTheme="minorEastAsia"/>
        </w:rPr>
      </w:pPr>
    </w:p>
    <w:p w14:paraId="6448E22C">
      <w:pPr>
        <w:spacing w:after="0" w:line="354" w:lineRule="exact"/>
        <w:ind w:left="140"/>
        <w:rPr>
          <w:rFonts w:eastAsiaTheme="minorEastAsia"/>
          <w:sz w:val="20"/>
          <w:szCs w:val="20"/>
        </w:rPr>
      </w:pPr>
      <w:r>
        <w:rPr>
          <w:rFonts w:ascii="新宋体" w:hAnsi="新宋体" w:eastAsia="新宋体" w:cs="新宋体"/>
          <w:sz w:val="31"/>
          <w:szCs w:val="31"/>
        </w:rPr>
        <w:t>演专业学生除外）。城市家庭经济困难学生比例按在校城市学生</w:t>
      </w:r>
    </w:p>
    <w:p w14:paraId="5A2CD25E">
      <w:pPr>
        <w:spacing w:after="0" w:line="235" w:lineRule="exact"/>
        <w:rPr>
          <w:rFonts w:eastAsiaTheme="minorEastAsia"/>
        </w:rPr>
      </w:pPr>
    </w:p>
    <w:p w14:paraId="079CC6E4">
      <w:pPr>
        <w:spacing w:after="0" w:line="390" w:lineRule="exact"/>
        <w:ind w:left="140"/>
        <w:rPr>
          <w:rFonts w:eastAsiaTheme="minorEastAsia"/>
        </w:rPr>
      </w:pPr>
      <w:r>
        <w:rPr>
          <w:rFonts w:ascii="新宋体" w:hAnsi="新宋体" w:eastAsia="新宋体" w:cs="新宋体"/>
          <w:sz w:val="32"/>
          <w:szCs w:val="32"/>
        </w:rPr>
        <w:t>的</w:t>
      </w:r>
      <w:r>
        <w:rPr>
          <w:sz w:val="32"/>
          <w:szCs w:val="32"/>
        </w:rPr>
        <w:t xml:space="preserve"> 10%</w:t>
      </w:r>
      <w:r>
        <w:rPr>
          <w:rFonts w:ascii="新宋体" w:hAnsi="新宋体" w:eastAsia="新宋体" w:cs="新宋体"/>
          <w:sz w:val="32"/>
          <w:szCs w:val="32"/>
        </w:rPr>
        <w:t>确定。</w:t>
      </w:r>
    </w:p>
    <w:p w14:paraId="1CDB8F59">
      <w:pPr>
        <w:spacing w:after="0" w:line="257" w:lineRule="exact"/>
        <w:rPr>
          <w:rFonts w:eastAsiaTheme="minorEastAsia"/>
        </w:rPr>
      </w:pPr>
    </w:p>
    <w:p w14:paraId="7EFD9584">
      <w:pPr>
        <w:spacing w:after="0" w:line="460" w:lineRule="exact"/>
        <w:ind w:left="780" w:right="160"/>
        <w:rPr>
          <w:rFonts w:eastAsiaTheme="minorEastAsia"/>
        </w:rPr>
      </w:pPr>
      <w:r>
        <w:rPr>
          <w:rFonts w:ascii="新宋体" w:hAnsi="新宋体" w:eastAsia="新宋体" w:cs="新宋体"/>
          <w:sz w:val="32"/>
          <w:szCs w:val="32"/>
        </w:rPr>
        <w:t>服务内容：免除符合条件的中等职业教育在校生学费。服务标准：按各级人民政府及其价格、财政主管部门批准</w:t>
      </w:r>
    </w:p>
    <w:p w14:paraId="6F7DB2FB">
      <w:pPr>
        <w:rPr>
          <w:rFonts w:eastAsiaTheme="minorEastAsia"/>
          <w:sz w:val="22"/>
          <w:szCs w:val="22"/>
        </w:rPr>
        <w:sectPr>
          <w:pgSz w:w="11900" w:h="16840"/>
          <w:pgMar w:top="1440" w:right="1424" w:bottom="1018" w:left="1440" w:header="0" w:footer="0" w:gutter="0"/>
          <w:cols w:equalWidth="0" w:num="1">
            <w:col w:w="9040"/>
          </w:cols>
        </w:sectPr>
      </w:pPr>
    </w:p>
    <w:p w14:paraId="1709D797">
      <w:pPr>
        <w:spacing w:after="0" w:line="352" w:lineRule="exact"/>
        <w:rPr>
          <w:rFonts w:eastAsiaTheme="minorEastAsia"/>
        </w:rPr>
      </w:pPr>
    </w:p>
    <w:p w14:paraId="61B97177">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21</w:t>
      </w:r>
      <w:r>
        <w:rPr>
          <w:rFonts w:ascii="宋体" w:hAnsi="宋体" w:eastAsia="宋体" w:cs="宋体"/>
          <w:sz w:val="28"/>
          <w:szCs w:val="28"/>
        </w:rPr>
        <w:t>—</w:t>
      </w:r>
    </w:p>
    <w:p w14:paraId="28D506F4">
      <w:pPr>
        <w:rPr>
          <w:rFonts w:eastAsiaTheme="minorEastAsia"/>
          <w:sz w:val="22"/>
          <w:szCs w:val="22"/>
        </w:rPr>
        <w:sectPr>
          <w:type w:val="continuous"/>
          <w:pgSz w:w="11900" w:h="16840"/>
          <w:pgMar w:top="1440" w:right="1424" w:bottom="1018" w:left="1440" w:header="0" w:footer="0" w:gutter="0"/>
          <w:cols w:equalWidth="0" w:num="1">
            <w:col w:w="9040"/>
          </w:cols>
        </w:sectPr>
      </w:pPr>
    </w:p>
    <w:p w14:paraId="16B710D1">
      <w:pPr>
        <w:spacing w:after="0" w:line="200" w:lineRule="exact"/>
        <w:rPr>
          <w:rFonts w:eastAsiaTheme="minorEastAsia"/>
          <w:sz w:val="20"/>
          <w:szCs w:val="20"/>
        </w:rPr>
      </w:pPr>
      <w:bookmarkStart w:id="20" w:name="page2_9"/>
      <w:bookmarkEnd w:id="20"/>
    </w:p>
    <w:p w14:paraId="02424A37">
      <w:pPr>
        <w:spacing w:after="0" w:line="200" w:lineRule="exact"/>
        <w:rPr>
          <w:rFonts w:eastAsiaTheme="minorEastAsia"/>
          <w:sz w:val="20"/>
          <w:szCs w:val="20"/>
        </w:rPr>
      </w:pPr>
    </w:p>
    <w:p w14:paraId="56BA70C8">
      <w:pPr>
        <w:spacing w:after="0" w:line="383" w:lineRule="exact"/>
        <w:rPr>
          <w:rFonts w:eastAsiaTheme="minorEastAsia"/>
          <w:sz w:val="20"/>
          <w:szCs w:val="20"/>
        </w:rPr>
      </w:pPr>
    </w:p>
    <w:p w14:paraId="5E042511">
      <w:pPr>
        <w:spacing w:after="0" w:line="343" w:lineRule="exact"/>
        <w:ind w:left="140"/>
        <w:rPr>
          <w:rFonts w:eastAsiaTheme="minorEastAsia"/>
          <w:sz w:val="20"/>
          <w:szCs w:val="20"/>
        </w:rPr>
      </w:pPr>
      <w:r>
        <w:rPr>
          <w:rFonts w:ascii="新宋体" w:hAnsi="新宋体" w:eastAsia="新宋体" w:cs="新宋体"/>
          <w:sz w:val="30"/>
          <w:szCs w:val="30"/>
        </w:rPr>
        <w:t>的公办学校学费标准执行（不含住宿费）。对在经政府教育部门、</w:t>
      </w:r>
    </w:p>
    <w:p w14:paraId="42528027">
      <w:pPr>
        <w:spacing w:after="0" w:line="235" w:lineRule="exact"/>
        <w:rPr>
          <w:rFonts w:eastAsiaTheme="minorEastAsia"/>
          <w:sz w:val="20"/>
          <w:szCs w:val="20"/>
        </w:rPr>
      </w:pPr>
    </w:p>
    <w:p w14:paraId="790F099F">
      <w:pPr>
        <w:spacing w:after="0" w:line="366" w:lineRule="exact"/>
        <w:ind w:left="140"/>
        <w:rPr>
          <w:rFonts w:eastAsiaTheme="minorEastAsia"/>
          <w:sz w:val="20"/>
          <w:szCs w:val="20"/>
        </w:rPr>
      </w:pPr>
      <w:r>
        <w:rPr>
          <w:rFonts w:ascii="新宋体" w:hAnsi="新宋体" w:eastAsia="新宋体" w:cs="新宋体"/>
          <w:sz w:val="32"/>
          <w:szCs w:val="32"/>
        </w:rPr>
        <w:t>人力资源和社会保障部门依法批准的民办学校就读的一、二、</w:t>
      </w:r>
    </w:p>
    <w:p w14:paraId="008D1C6D">
      <w:pPr>
        <w:spacing w:after="0" w:line="235" w:lineRule="exact"/>
        <w:rPr>
          <w:rFonts w:eastAsiaTheme="minorEastAsia"/>
          <w:sz w:val="20"/>
          <w:szCs w:val="20"/>
        </w:rPr>
      </w:pPr>
    </w:p>
    <w:p w14:paraId="676B9F9A">
      <w:pPr>
        <w:spacing w:after="0" w:line="366" w:lineRule="exact"/>
        <w:ind w:left="140"/>
        <w:rPr>
          <w:rFonts w:eastAsiaTheme="minorEastAsia"/>
          <w:sz w:val="20"/>
          <w:szCs w:val="20"/>
        </w:rPr>
      </w:pPr>
      <w:r>
        <w:rPr>
          <w:rFonts w:ascii="新宋体" w:hAnsi="新宋体" w:eastAsia="新宋体" w:cs="新宋体"/>
          <w:sz w:val="32"/>
          <w:szCs w:val="32"/>
        </w:rPr>
        <w:t>三年级符合免学费政策条件的学生，按照当地同类型同专业公</w:t>
      </w:r>
    </w:p>
    <w:p w14:paraId="69F27205">
      <w:pPr>
        <w:spacing w:after="0" w:line="235" w:lineRule="exact"/>
        <w:rPr>
          <w:rFonts w:eastAsiaTheme="minorEastAsia"/>
          <w:sz w:val="20"/>
          <w:szCs w:val="20"/>
        </w:rPr>
      </w:pPr>
    </w:p>
    <w:p w14:paraId="5BA5515E">
      <w:pPr>
        <w:spacing w:after="0" w:line="366" w:lineRule="exact"/>
        <w:ind w:left="140"/>
        <w:rPr>
          <w:rFonts w:eastAsiaTheme="minorEastAsia"/>
          <w:sz w:val="20"/>
          <w:szCs w:val="20"/>
        </w:rPr>
      </w:pPr>
      <w:r>
        <w:rPr>
          <w:rFonts w:ascii="新宋体" w:hAnsi="新宋体" w:eastAsia="新宋体" w:cs="新宋体"/>
          <w:sz w:val="32"/>
          <w:szCs w:val="32"/>
        </w:rPr>
        <w:t>办学校标准给予补助。民办学校经批准的学费标准高于补助的</w:t>
      </w:r>
    </w:p>
    <w:p w14:paraId="6895B086">
      <w:pPr>
        <w:spacing w:after="0" w:line="235" w:lineRule="exact"/>
        <w:rPr>
          <w:rFonts w:eastAsiaTheme="minorEastAsia"/>
          <w:sz w:val="20"/>
          <w:szCs w:val="20"/>
        </w:rPr>
      </w:pPr>
    </w:p>
    <w:p w14:paraId="0F00A6C5">
      <w:pPr>
        <w:spacing w:after="0" w:line="366" w:lineRule="exact"/>
        <w:ind w:left="140"/>
        <w:rPr>
          <w:rFonts w:eastAsiaTheme="minorEastAsia"/>
          <w:sz w:val="20"/>
          <w:szCs w:val="20"/>
        </w:rPr>
      </w:pPr>
      <w:r>
        <w:rPr>
          <w:rFonts w:ascii="新宋体" w:hAnsi="新宋体" w:eastAsia="新宋体" w:cs="新宋体"/>
          <w:sz w:val="32"/>
          <w:szCs w:val="32"/>
        </w:rPr>
        <w:t>部分，学校可以按规定继续向学生收取。</w:t>
      </w:r>
    </w:p>
    <w:p w14:paraId="6E051911">
      <w:pPr>
        <w:spacing w:after="0" w:line="235" w:lineRule="exact"/>
        <w:rPr>
          <w:rFonts w:eastAsiaTheme="minorEastAsia"/>
          <w:sz w:val="20"/>
          <w:szCs w:val="20"/>
        </w:rPr>
      </w:pPr>
    </w:p>
    <w:p w14:paraId="1EC23E27">
      <w:pPr>
        <w:spacing w:after="0" w:line="366" w:lineRule="exact"/>
        <w:ind w:left="780"/>
        <w:rPr>
          <w:rFonts w:eastAsiaTheme="minorEastAsia"/>
          <w:sz w:val="20"/>
          <w:szCs w:val="20"/>
        </w:rPr>
      </w:pPr>
      <w:r>
        <w:rPr>
          <w:rFonts w:ascii="新宋体" w:hAnsi="新宋体" w:eastAsia="新宋体" w:cs="新宋体"/>
          <w:sz w:val="32"/>
          <w:szCs w:val="32"/>
        </w:rPr>
        <w:t>支出责任：按照《教育领域中央与地方财政事权和支出责</w:t>
      </w:r>
    </w:p>
    <w:p w14:paraId="54BB35C6">
      <w:pPr>
        <w:spacing w:after="0" w:line="246" w:lineRule="exact"/>
        <w:rPr>
          <w:rFonts w:eastAsiaTheme="minorEastAsia"/>
          <w:sz w:val="20"/>
          <w:szCs w:val="20"/>
        </w:rPr>
      </w:pPr>
    </w:p>
    <w:p w14:paraId="4BF6F560">
      <w:pPr>
        <w:spacing w:after="0" w:line="354" w:lineRule="exact"/>
        <w:ind w:left="140"/>
        <w:rPr>
          <w:rFonts w:eastAsiaTheme="minorEastAsia"/>
          <w:sz w:val="20"/>
          <w:szCs w:val="20"/>
        </w:rPr>
      </w:pPr>
      <w:r>
        <w:rPr>
          <w:rFonts w:ascii="新宋体" w:hAnsi="新宋体" w:eastAsia="新宋体" w:cs="新宋体"/>
          <w:sz w:val="31"/>
          <w:szCs w:val="31"/>
        </w:rPr>
        <w:t>任划分改革方案》《安徽省教育领域财政事权和支出责任划分改</w:t>
      </w:r>
    </w:p>
    <w:p w14:paraId="65E3B417">
      <w:pPr>
        <w:spacing w:after="0" w:line="235" w:lineRule="exact"/>
        <w:rPr>
          <w:rFonts w:eastAsiaTheme="minorEastAsia"/>
          <w:sz w:val="20"/>
          <w:szCs w:val="20"/>
        </w:rPr>
      </w:pPr>
    </w:p>
    <w:p w14:paraId="738313D6">
      <w:pPr>
        <w:spacing w:after="0" w:line="366" w:lineRule="exact"/>
        <w:ind w:left="140"/>
        <w:rPr>
          <w:rFonts w:eastAsiaTheme="minorEastAsia"/>
          <w:sz w:val="20"/>
          <w:szCs w:val="20"/>
        </w:rPr>
      </w:pPr>
      <w:r>
        <w:rPr>
          <w:rFonts w:ascii="新宋体" w:hAnsi="新宋体" w:eastAsia="新宋体" w:cs="新宋体"/>
          <w:sz w:val="32"/>
          <w:szCs w:val="32"/>
        </w:rPr>
        <w:t>革实施方案》执行。</w:t>
      </w:r>
    </w:p>
    <w:p w14:paraId="252F2652">
      <w:pPr>
        <w:spacing w:after="0" w:line="235" w:lineRule="exact"/>
        <w:rPr>
          <w:rFonts w:eastAsiaTheme="minorEastAsia"/>
          <w:sz w:val="20"/>
          <w:szCs w:val="20"/>
        </w:rPr>
      </w:pPr>
    </w:p>
    <w:p w14:paraId="545DF5BA">
      <w:pPr>
        <w:spacing w:after="0" w:line="366" w:lineRule="exact"/>
        <w:ind w:left="780"/>
        <w:rPr>
          <w:rFonts w:eastAsiaTheme="minorEastAsia"/>
          <w:sz w:val="20"/>
          <w:szCs w:val="20"/>
        </w:rPr>
      </w:pPr>
      <w:r>
        <w:rPr>
          <w:rFonts w:ascii="新宋体" w:hAnsi="新宋体" w:eastAsia="新宋体" w:cs="新宋体"/>
          <w:sz w:val="32"/>
          <w:szCs w:val="32"/>
        </w:rPr>
        <w:t>牵头负责单位：省教育厅、省人力资源社会保障厅。</w:t>
      </w:r>
    </w:p>
    <w:p w14:paraId="58C6A7F8">
      <w:pPr>
        <w:spacing w:after="0" w:line="239" w:lineRule="exact"/>
        <w:rPr>
          <w:rFonts w:eastAsiaTheme="minorEastAsia"/>
          <w:sz w:val="20"/>
          <w:szCs w:val="20"/>
        </w:rPr>
      </w:pPr>
    </w:p>
    <w:p w14:paraId="2F374F23">
      <w:pPr>
        <w:spacing w:after="0" w:line="366" w:lineRule="exact"/>
        <w:ind w:left="780"/>
        <w:rPr>
          <w:rFonts w:eastAsiaTheme="minorEastAsia"/>
          <w:sz w:val="20"/>
          <w:szCs w:val="20"/>
        </w:rPr>
      </w:pPr>
      <w:r>
        <w:rPr>
          <w:rFonts w:ascii="黑体" w:hAnsi="黑体" w:eastAsia="黑体" w:cs="黑体"/>
          <w:sz w:val="32"/>
          <w:szCs w:val="32"/>
        </w:rPr>
        <w:t>三、劳有所得</w:t>
      </w:r>
    </w:p>
    <w:p w14:paraId="4CCC72D4">
      <w:pPr>
        <w:spacing w:after="0" w:line="225" w:lineRule="exact"/>
        <w:rPr>
          <w:rFonts w:eastAsiaTheme="minorEastAsia"/>
          <w:sz w:val="20"/>
          <w:szCs w:val="20"/>
        </w:rPr>
      </w:pPr>
    </w:p>
    <w:p w14:paraId="6692ED76">
      <w:pPr>
        <w:spacing w:after="0" w:line="390" w:lineRule="exact"/>
        <w:ind w:left="800"/>
        <w:rPr>
          <w:rFonts w:eastAsiaTheme="minorEastAsia"/>
          <w:sz w:val="20"/>
          <w:szCs w:val="20"/>
        </w:rPr>
      </w:pPr>
      <w:r>
        <w:rPr>
          <w:b/>
          <w:bCs/>
          <w:sz w:val="32"/>
          <w:szCs w:val="32"/>
        </w:rPr>
        <w:t>8</w:t>
      </w:r>
      <w:r>
        <w:rPr>
          <w:rFonts w:ascii="新宋体" w:hAnsi="新宋体" w:eastAsia="新宋体" w:cs="新宋体"/>
          <w:b/>
          <w:bCs/>
          <w:sz w:val="32"/>
          <w:szCs w:val="32"/>
        </w:rPr>
        <w:t>．就业创业服务</w:t>
      </w:r>
    </w:p>
    <w:p w14:paraId="1C318B81">
      <w:pPr>
        <w:spacing w:after="0" w:line="211" w:lineRule="exact"/>
        <w:rPr>
          <w:rFonts w:eastAsiaTheme="minorEastAsia"/>
          <w:sz w:val="20"/>
          <w:szCs w:val="20"/>
        </w:rPr>
      </w:pPr>
    </w:p>
    <w:p w14:paraId="1141E328">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20</w:t>
      </w:r>
      <w:r>
        <w:rPr>
          <w:rFonts w:ascii="新宋体" w:hAnsi="新宋体" w:eastAsia="新宋体" w:cs="新宋体"/>
          <w:b/>
          <w:bCs/>
          <w:sz w:val="32"/>
          <w:szCs w:val="32"/>
        </w:rPr>
        <w:t>）就业信息服务</w:t>
      </w:r>
    </w:p>
    <w:p w14:paraId="12ABF170">
      <w:pPr>
        <w:spacing w:after="0" w:line="217" w:lineRule="exact"/>
        <w:rPr>
          <w:rFonts w:eastAsiaTheme="minorEastAsia"/>
          <w:sz w:val="20"/>
          <w:szCs w:val="20"/>
        </w:rPr>
      </w:pPr>
    </w:p>
    <w:p w14:paraId="4FDA65FE">
      <w:pPr>
        <w:spacing w:after="0" w:line="366" w:lineRule="exact"/>
        <w:ind w:left="780"/>
        <w:rPr>
          <w:rFonts w:eastAsiaTheme="minorEastAsia"/>
          <w:sz w:val="20"/>
          <w:szCs w:val="20"/>
        </w:rPr>
      </w:pPr>
      <w:r>
        <w:rPr>
          <w:rFonts w:ascii="新宋体" w:hAnsi="新宋体" w:eastAsia="新宋体" w:cs="新宋体"/>
          <w:sz w:val="32"/>
          <w:szCs w:val="32"/>
        </w:rPr>
        <w:t>服务对象：有就业创业需求的劳动年龄人口。</w:t>
      </w:r>
    </w:p>
    <w:p w14:paraId="22100C34">
      <w:pPr>
        <w:spacing w:after="0" w:line="235" w:lineRule="exact"/>
        <w:rPr>
          <w:rFonts w:eastAsiaTheme="minorEastAsia"/>
          <w:sz w:val="20"/>
          <w:szCs w:val="20"/>
        </w:rPr>
      </w:pPr>
    </w:p>
    <w:p w14:paraId="424E10C0">
      <w:pPr>
        <w:spacing w:after="0" w:line="366" w:lineRule="exact"/>
        <w:ind w:left="780"/>
        <w:rPr>
          <w:rFonts w:eastAsiaTheme="minorEastAsia"/>
          <w:sz w:val="20"/>
          <w:szCs w:val="20"/>
        </w:rPr>
      </w:pPr>
      <w:r>
        <w:rPr>
          <w:rFonts w:ascii="新宋体" w:hAnsi="新宋体" w:eastAsia="新宋体" w:cs="新宋体"/>
          <w:sz w:val="32"/>
          <w:szCs w:val="32"/>
        </w:rPr>
        <w:t>服务内容：提供就业创业和劳动用工政策法规咨询；发布</w:t>
      </w:r>
    </w:p>
    <w:p w14:paraId="78B53709">
      <w:pPr>
        <w:spacing w:after="0" w:line="235" w:lineRule="exact"/>
        <w:rPr>
          <w:rFonts w:eastAsiaTheme="minorEastAsia"/>
          <w:sz w:val="20"/>
          <w:szCs w:val="20"/>
        </w:rPr>
      </w:pPr>
    </w:p>
    <w:p w14:paraId="4DD63D4F">
      <w:pPr>
        <w:spacing w:after="0" w:line="366" w:lineRule="exact"/>
        <w:ind w:left="140"/>
        <w:rPr>
          <w:rFonts w:eastAsiaTheme="minorEastAsia"/>
          <w:sz w:val="20"/>
          <w:szCs w:val="20"/>
        </w:rPr>
      </w:pPr>
      <w:r>
        <w:rPr>
          <w:rFonts w:ascii="新宋体" w:hAnsi="新宋体" w:eastAsia="新宋体" w:cs="新宋体"/>
          <w:sz w:val="32"/>
          <w:szCs w:val="32"/>
        </w:rPr>
        <w:t>人力资源供求、市场工资价位、职业培训、见习岗位等信息。</w:t>
      </w:r>
    </w:p>
    <w:p w14:paraId="3BC41CE0">
      <w:pPr>
        <w:spacing w:after="0" w:line="246" w:lineRule="exact"/>
        <w:rPr>
          <w:rFonts w:eastAsiaTheme="minorEastAsia"/>
          <w:sz w:val="20"/>
          <w:szCs w:val="20"/>
        </w:rPr>
      </w:pPr>
    </w:p>
    <w:p w14:paraId="61237BAB">
      <w:pPr>
        <w:spacing w:after="0" w:line="354" w:lineRule="exact"/>
        <w:ind w:left="780"/>
        <w:rPr>
          <w:rFonts w:eastAsiaTheme="minorEastAsia"/>
          <w:sz w:val="20"/>
          <w:szCs w:val="20"/>
        </w:rPr>
      </w:pPr>
      <w:r>
        <w:rPr>
          <w:rFonts w:ascii="新宋体" w:hAnsi="新宋体" w:eastAsia="新宋体" w:cs="新宋体"/>
          <w:sz w:val="31"/>
          <w:szCs w:val="31"/>
        </w:rPr>
        <w:t>服务标准：按照《公共就业服务总则》《人力资源社会保障</w:t>
      </w:r>
    </w:p>
    <w:p w14:paraId="6F40241E">
      <w:pPr>
        <w:spacing w:after="0" w:line="235" w:lineRule="exact"/>
        <w:rPr>
          <w:rFonts w:eastAsiaTheme="minorEastAsia"/>
          <w:sz w:val="20"/>
          <w:szCs w:val="20"/>
        </w:rPr>
      </w:pPr>
    </w:p>
    <w:p w14:paraId="1600509D">
      <w:pPr>
        <w:spacing w:after="0" w:line="366" w:lineRule="exact"/>
        <w:ind w:left="140"/>
        <w:rPr>
          <w:rFonts w:eastAsiaTheme="minorEastAsia"/>
          <w:sz w:val="20"/>
          <w:szCs w:val="20"/>
        </w:rPr>
      </w:pPr>
      <w:r>
        <w:rPr>
          <w:rFonts w:ascii="新宋体" w:hAnsi="新宋体" w:eastAsia="新宋体" w:cs="新宋体"/>
          <w:sz w:val="32"/>
          <w:szCs w:val="32"/>
        </w:rPr>
        <w:t>部 国家发展改革委 财政部关于推进全方位公共就业服务的指</w:t>
      </w:r>
    </w:p>
    <w:p w14:paraId="46975AE6">
      <w:pPr>
        <w:spacing w:after="0" w:line="235" w:lineRule="exact"/>
        <w:rPr>
          <w:rFonts w:eastAsiaTheme="minorEastAsia"/>
          <w:sz w:val="20"/>
          <w:szCs w:val="20"/>
        </w:rPr>
      </w:pPr>
    </w:p>
    <w:p w14:paraId="66E36225">
      <w:pPr>
        <w:spacing w:after="0" w:line="366" w:lineRule="exact"/>
        <w:ind w:left="140"/>
        <w:rPr>
          <w:rFonts w:eastAsiaTheme="minorEastAsia"/>
          <w:sz w:val="20"/>
          <w:szCs w:val="20"/>
        </w:rPr>
      </w:pPr>
      <w:r>
        <w:rPr>
          <w:rFonts w:ascii="新宋体" w:hAnsi="新宋体" w:eastAsia="新宋体" w:cs="新宋体"/>
          <w:sz w:val="32"/>
          <w:szCs w:val="32"/>
        </w:rPr>
        <w:t>导意见》《安徽省人力资源社会保障厅安徽省发展改革委安徽</w:t>
      </w:r>
    </w:p>
    <w:p w14:paraId="6C6D31FE">
      <w:pPr>
        <w:spacing w:after="0" w:line="235" w:lineRule="exact"/>
        <w:rPr>
          <w:rFonts w:eastAsiaTheme="minorEastAsia"/>
          <w:sz w:val="20"/>
          <w:szCs w:val="20"/>
        </w:rPr>
      </w:pPr>
    </w:p>
    <w:p w14:paraId="1B7DB4B5">
      <w:pPr>
        <w:spacing w:after="0" w:line="366" w:lineRule="exact"/>
        <w:ind w:left="140"/>
        <w:rPr>
          <w:rFonts w:eastAsiaTheme="minorEastAsia"/>
          <w:sz w:val="20"/>
          <w:szCs w:val="20"/>
        </w:rPr>
      </w:pPr>
      <w:r>
        <w:rPr>
          <w:rFonts w:ascii="新宋体" w:hAnsi="新宋体" w:eastAsia="新宋体" w:cs="新宋体"/>
          <w:sz w:val="32"/>
          <w:szCs w:val="32"/>
        </w:rPr>
        <w:t>省财政厅关于推进全方位公共就业服务的实施意见》等公共就</w:t>
      </w:r>
    </w:p>
    <w:p w14:paraId="499115C3">
      <w:pPr>
        <w:spacing w:after="0" w:line="235" w:lineRule="exact"/>
        <w:rPr>
          <w:rFonts w:eastAsiaTheme="minorEastAsia"/>
          <w:sz w:val="20"/>
          <w:szCs w:val="20"/>
        </w:rPr>
      </w:pPr>
    </w:p>
    <w:p w14:paraId="3B473214">
      <w:pPr>
        <w:spacing w:after="0" w:line="366" w:lineRule="exact"/>
        <w:ind w:left="140"/>
        <w:rPr>
          <w:rFonts w:eastAsiaTheme="minorEastAsia"/>
          <w:sz w:val="20"/>
          <w:szCs w:val="20"/>
        </w:rPr>
      </w:pPr>
      <w:r>
        <w:rPr>
          <w:rFonts w:ascii="新宋体" w:hAnsi="新宋体" w:eastAsia="新宋体" w:cs="新宋体"/>
          <w:sz w:val="32"/>
          <w:szCs w:val="32"/>
        </w:rPr>
        <w:t>业服务标准和要求执行。</w:t>
      </w:r>
    </w:p>
    <w:p w14:paraId="480D65C4">
      <w:pPr>
        <w:spacing w:after="0" w:line="235" w:lineRule="exact"/>
        <w:rPr>
          <w:rFonts w:eastAsiaTheme="minorEastAsia"/>
          <w:sz w:val="20"/>
          <w:szCs w:val="20"/>
        </w:rPr>
      </w:pPr>
    </w:p>
    <w:p w14:paraId="4585E677">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w:t>
      </w:r>
    </w:p>
    <w:p w14:paraId="158BAD5D">
      <w:pPr>
        <w:rPr>
          <w:rFonts w:eastAsiaTheme="minorEastAsia"/>
          <w:sz w:val="22"/>
          <w:szCs w:val="22"/>
        </w:rPr>
        <w:sectPr>
          <w:pgSz w:w="11900" w:h="16840"/>
          <w:pgMar w:top="1440" w:right="1424" w:bottom="1018" w:left="1440" w:header="0" w:footer="0" w:gutter="0"/>
          <w:cols w:equalWidth="0" w:num="1">
            <w:col w:w="9040"/>
          </w:cols>
        </w:sectPr>
      </w:pPr>
    </w:p>
    <w:p w14:paraId="04C752B0">
      <w:pPr>
        <w:spacing w:after="0" w:line="351" w:lineRule="exact"/>
        <w:rPr>
          <w:rFonts w:eastAsiaTheme="minorEastAsia"/>
          <w:sz w:val="20"/>
          <w:szCs w:val="20"/>
        </w:rPr>
      </w:pPr>
    </w:p>
    <w:p w14:paraId="3464258D">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22</w:t>
      </w:r>
      <w:r>
        <w:rPr>
          <w:rFonts w:ascii="宋体" w:hAnsi="宋体" w:eastAsia="宋体" w:cs="宋体"/>
          <w:sz w:val="28"/>
          <w:szCs w:val="28"/>
        </w:rPr>
        <w:t>—</w:t>
      </w:r>
    </w:p>
    <w:p w14:paraId="3ADDFC2B">
      <w:pPr>
        <w:spacing w:after="0" w:line="200" w:lineRule="exact"/>
        <w:rPr>
          <w:rFonts w:eastAsiaTheme="minorEastAsia"/>
        </w:rPr>
      </w:pPr>
      <w:bookmarkStart w:id="21" w:name="page1_10"/>
      <w:bookmarkEnd w:id="21"/>
    </w:p>
    <w:p w14:paraId="7B5C358B">
      <w:pPr>
        <w:spacing w:after="0" w:line="200" w:lineRule="exact"/>
        <w:rPr>
          <w:rFonts w:eastAsiaTheme="minorEastAsia"/>
        </w:rPr>
      </w:pPr>
    </w:p>
    <w:p w14:paraId="07CA34F8">
      <w:pPr>
        <w:spacing w:after="0" w:line="200" w:lineRule="exact"/>
        <w:rPr>
          <w:rFonts w:eastAsiaTheme="minorEastAsia"/>
        </w:rPr>
      </w:pPr>
    </w:p>
    <w:p w14:paraId="3B18E8D5">
      <w:pPr>
        <w:spacing w:after="0" w:line="206" w:lineRule="exact"/>
        <w:rPr>
          <w:rFonts w:eastAsiaTheme="minorEastAsia"/>
        </w:rPr>
      </w:pPr>
    </w:p>
    <w:p w14:paraId="55A1DE0B">
      <w:pPr>
        <w:spacing w:after="0" w:line="507" w:lineRule="exact"/>
        <w:ind w:left="780" w:right="1860"/>
        <w:rPr>
          <w:rFonts w:eastAsiaTheme="minorEastAsia"/>
          <w:sz w:val="20"/>
          <w:szCs w:val="20"/>
        </w:rPr>
      </w:pPr>
      <w:r>
        <w:rPr>
          <w:rFonts w:ascii="新宋体" w:hAnsi="新宋体" w:eastAsia="新宋体" w:cs="新宋体"/>
          <w:sz w:val="31"/>
          <w:szCs w:val="31"/>
        </w:rPr>
        <w:t>牵头负责单位：省人力资源社会保障厅。</w:t>
      </w:r>
      <w:r>
        <w:rPr>
          <w:rFonts w:ascii="新宋体" w:hAnsi="新宋体" w:eastAsia="新宋体" w:cs="新宋体"/>
          <w:b/>
          <w:bCs/>
          <w:sz w:val="31"/>
          <w:szCs w:val="31"/>
        </w:rPr>
        <w:t>（</w:t>
      </w:r>
      <w:r>
        <w:rPr>
          <w:b/>
          <w:bCs/>
          <w:sz w:val="31"/>
          <w:szCs w:val="31"/>
        </w:rPr>
        <w:t>21</w:t>
      </w:r>
      <w:r>
        <w:rPr>
          <w:rFonts w:ascii="新宋体" w:hAnsi="新宋体" w:eastAsia="新宋体" w:cs="新宋体"/>
          <w:b/>
          <w:bCs/>
          <w:sz w:val="31"/>
          <w:szCs w:val="31"/>
        </w:rPr>
        <w:t>）职业介绍、职业指导和创业开业指导</w:t>
      </w:r>
      <w:r>
        <w:rPr>
          <w:rFonts w:ascii="新宋体" w:hAnsi="新宋体" w:eastAsia="新宋体" w:cs="新宋体"/>
          <w:sz w:val="31"/>
          <w:szCs w:val="31"/>
        </w:rPr>
        <w:t>服务对象：有就业创业需求的劳动年龄人口。</w:t>
      </w:r>
    </w:p>
    <w:p w14:paraId="1EAF2091">
      <w:pPr>
        <w:spacing w:after="0" w:line="282" w:lineRule="exact"/>
        <w:rPr>
          <w:rFonts w:eastAsiaTheme="minorEastAsia"/>
        </w:rPr>
      </w:pPr>
    </w:p>
    <w:p w14:paraId="2D2FBA21">
      <w:pPr>
        <w:spacing w:after="0" w:line="505" w:lineRule="exact"/>
        <w:ind w:left="140" w:right="160" w:firstLine="640"/>
        <w:jc w:val="both"/>
        <w:rPr>
          <w:rFonts w:eastAsiaTheme="minorEastAsia"/>
          <w:sz w:val="20"/>
          <w:szCs w:val="20"/>
        </w:rPr>
      </w:pPr>
      <w:r>
        <w:rPr>
          <w:rFonts w:ascii="新宋体" w:hAnsi="新宋体" w:eastAsia="新宋体" w:cs="新宋体"/>
          <w:sz w:val="32"/>
          <w:szCs w:val="32"/>
        </w:rPr>
        <w:t>服务内容：为有求职需求的劳动者提供求职登记、岗位推荐、招聘会等服务；对有创业需求的劳动者提供创业开业指导等服务。</w:t>
      </w:r>
    </w:p>
    <w:p w14:paraId="7123B2E4">
      <w:pPr>
        <w:spacing w:after="0" w:line="285" w:lineRule="exact"/>
        <w:rPr>
          <w:rFonts w:eastAsiaTheme="minorEastAsia"/>
        </w:rPr>
      </w:pPr>
    </w:p>
    <w:p w14:paraId="7C10C574">
      <w:pPr>
        <w:spacing w:after="0" w:line="553" w:lineRule="exact"/>
        <w:ind w:left="140" w:firstLine="640"/>
        <w:jc w:val="both"/>
        <w:rPr>
          <w:rFonts w:eastAsiaTheme="minorEastAsia"/>
          <w:sz w:val="20"/>
          <w:szCs w:val="20"/>
        </w:rPr>
      </w:pPr>
      <w:r>
        <w:rPr>
          <w:rFonts w:ascii="新宋体" w:hAnsi="新宋体" w:eastAsia="新宋体" w:cs="新宋体"/>
          <w:sz w:val="31"/>
          <w:szCs w:val="31"/>
        </w:rPr>
        <w:t>服务标准：按照《公共就业服务总则》《职业指导服务规范》《高校毕业生就业指导服务规范》《职业介绍服务规范》《现场招聘会服务规范》《人力资源社会保障部国家发展改革委财政部关于推进全方位公共就业服务的指导意见》《安徽省人力资源社会保障厅 安徽省发展改革委 安徽省财政厅关于推进全方位公共就业服务的实施意见》等公共就业服务标准和要求执行。</w:t>
      </w:r>
    </w:p>
    <w:p w14:paraId="49B843D1">
      <w:pPr>
        <w:spacing w:after="0" w:line="239" w:lineRule="exact"/>
        <w:rPr>
          <w:rFonts w:eastAsiaTheme="minorEastAsia"/>
        </w:rPr>
      </w:pPr>
    </w:p>
    <w:p w14:paraId="6138CEB4">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w:t>
      </w:r>
    </w:p>
    <w:p w14:paraId="1B3598A9">
      <w:pPr>
        <w:spacing w:after="0" w:line="235" w:lineRule="exact"/>
        <w:rPr>
          <w:rFonts w:eastAsiaTheme="minorEastAsia"/>
        </w:rPr>
      </w:pPr>
    </w:p>
    <w:p w14:paraId="2DDB9E35">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w:t>
      </w:r>
    </w:p>
    <w:p w14:paraId="30499125">
      <w:pPr>
        <w:spacing w:after="0" w:line="229" w:lineRule="exact"/>
        <w:rPr>
          <w:rFonts w:eastAsiaTheme="minorEastAsia"/>
        </w:rPr>
      </w:pPr>
    </w:p>
    <w:p w14:paraId="72B327BE">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22</w:t>
      </w:r>
      <w:r>
        <w:rPr>
          <w:rFonts w:ascii="新宋体" w:hAnsi="新宋体" w:eastAsia="新宋体" w:cs="新宋体"/>
          <w:b/>
          <w:bCs/>
          <w:sz w:val="32"/>
          <w:szCs w:val="32"/>
        </w:rPr>
        <w:t>）就业登记与失业登记</w:t>
      </w:r>
    </w:p>
    <w:p w14:paraId="6F96C119">
      <w:pPr>
        <w:spacing w:after="0" w:line="217" w:lineRule="exact"/>
        <w:rPr>
          <w:rFonts w:eastAsiaTheme="minorEastAsia"/>
        </w:rPr>
      </w:pPr>
    </w:p>
    <w:p w14:paraId="27A85929">
      <w:pPr>
        <w:spacing w:after="0" w:line="366" w:lineRule="exact"/>
        <w:ind w:left="780"/>
        <w:rPr>
          <w:rFonts w:eastAsiaTheme="minorEastAsia"/>
          <w:sz w:val="20"/>
          <w:szCs w:val="20"/>
        </w:rPr>
      </w:pPr>
      <w:r>
        <w:rPr>
          <w:rFonts w:ascii="新宋体" w:hAnsi="新宋体" w:eastAsia="新宋体" w:cs="新宋体"/>
          <w:sz w:val="32"/>
          <w:szCs w:val="32"/>
        </w:rPr>
        <w:t>服务对象：劳动年龄内的劳动者。</w:t>
      </w:r>
    </w:p>
    <w:p w14:paraId="06EBAD98">
      <w:pPr>
        <w:spacing w:after="0" w:line="235" w:lineRule="exact"/>
        <w:rPr>
          <w:rFonts w:eastAsiaTheme="minorEastAsia"/>
        </w:rPr>
      </w:pPr>
    </w:p>
    <w:p w14:paraId="22474618">
      <w:pPr>
        <w:spacing w:after="0" w:line="366" w:lineRule="exact"/>
        <w:ind w:left="780"/>
        <w:rPr>
          <w:rFonts w:eastAsiaTheme="minorEastAsia"/>
          <w:sz w:val="20"/>
          <w:szCs w:val="20"/>
        </w:rPr>
      </w:pPr>
      <w:r>
        <w:rPr>
          <w:rFonts w:ascii="新宋体" w:hAnsi="新宋体" w:eastAsia="新宋体" w:cs="新宋体"/>
          <w:sz w:val="32"/>
          <w:szCs w:val="32"/>
        </w:rPr>
        <w:t>服务内容：为实现就业的劳动者提供就业登记服务。为劳</w:t>
      </w:r>
    </w:p>
    <w:p w14:paraId="62235D3B">
      <w:pPr>
        <w:spacing w:after="0" w:line="235" w:lineRule="exact"/>
        <w:rPr>
          <w:rFonts w:eastAsiaTheme="minorEastAsia"/>
        </w:rPr>
      </w:pPr>
    </w:p>
    <w:p w14:paraId="25AE3D89">
      <w:pPr>
        <w:spacing w:after="0" w:line="366" w:lineRule="exact"/>
        <w:ind w:left="140"/>
        <w:rPr>
          <w:rFonts w:eastAsiaTheme="minorEastAsia"/>
          <w:sz w:val="20"/>
          <w:szCs w:val="20"/>
        </w:rPr>
      </w:pPr>
      <w:r>
        <w:rPr>
          <w:rFonts w:ascii="新宋体" w:hAnsi="新宋体" w:eastAsia="新宋体" w:cs="新宋体"/>
          <w:sz w:val="32"/>
          <w:szCs w:val="32"/>
        </w:rPr>
        <w:t>动年龄内、有劳动能力、有就业要求、处于无业状态的城乡劳</w:t>
      </w:r>
    </w:p>
    <w:p w14:paraId="607896FB">
      <w:pPr>
        <w:spacing w:after="0" w:line="235" w:lineRule="exact"/>
        <w:rPr>
          <w:rFonts w:eastAsiaTheme="minorEastAsia"/>
        </w:rPr>
      </w:pPr>
    </w:p>
    <w:p w14:paraId="2ED88953">
      <w:pPr>
        <w:spacing w:after="0" w:line="366" w:lineRule="exact"/>
        <w:ind w:left="140"/>
        <w:rPr>
          <w:rFonts w:eastAsiaTheme="minorEastAsia"/>
          <w:sz w:val="20"/>
          <w:szCs w:val="20"/>
        </w:rPr>
      </w:pPr>
      <w:r>
        <w:rPr>
          <w:rFonts w:ascii="新宋体" w:hAnsi="新宋体" w:eastAsia="新宋体" w:cs="新宋体"/>
          <w:sz w:val="32"/>
          <w:szCs w:val="32"/>
        </w:rPr>
        <w:t>动者提供失业登记服务。</w:t>
      </w:r>
    </w:p>
    <w:p w14:paraId="7686BBA3">
      <w:pPr>
        <w:spacing w:after="0" w:line="246" w:lineRule="exact"/>
        <w:rPr>
          <w:rFonts w:eastAsiaTheme="minorEastAsia"/>
        </w:rPr>
      </w:pPr>
    </w:p>
    <w:p w14:paraId="3E0D92A8">
      <w:pPr>
        <w:spacing w:after="0" w:line="354" w:lineRule="exact"/>
        <w:ind w:left="780"/>
        <w:rPr>
          <w:rFonts w:eastAsiaTheme="minorEastAsia"/>
          <w:sz w:val="20"/>
          <w:szCs w:val="20"/>
        </w:rPr>
      </w:pPr>
      <w:r>
        <w:rPr>
          <w:rFonts w:ascii="新宋体" w:hAnsi="新宋体" w:eastAsia="新宋体" w:cs="新宋体"/>
          <w:sz w:val="31"/>
          <w:szCs w:val="31"/>
        </w:rPr>
        <w:t>服务标准：按照《公共就业服务总则》《就业登记管理服务</w:t>
      </w:r>
    </w:p>
    <w:p w14:paraId="4FD07062">
      <w:pPr>
        <w:spacing w:after="0" w:line="246" w:lineRule="exact"/>
        <w:rPr>
          <w:rFonts w:eastAsiaTheme="minorEastAsia"/>
        </w:rPr>
      </w:pPr>
    </w:p>
    <w:p w14:paraId="6C6E51C5">
      <w:pPr>
        <w:spacing w:after="0" w:line="354" w:lineRule="exact"/>
        <w:ind w:left="140"/>
        <w:rPr>
          <w:rFonts w:eastAsiaTheme="minorEastAsia"/>
          <w:sz w:val="20"/>
          <w:szCs w:val="20"/>
        </w:rPr>
      </w:pPr>
      <w:r>
        <w:rPr>
          <w:rFonts w:ascii="新宋体" w:hAnsi="新宋体" w:eastAsia="新宋体" w:cs="新宋体"/>
          <w:sz w:val="31"/>
          <w:szCs w:val="31"/>
        </w:rPr>
        <w:t>规范》《失业登记管理服务规范》《人力资源社会保障部国家发</w:t>
      </w:r>
    </w:p>
    <w:p w14:paraId="08591A7C">
      <w:pPr>
        <w:rPr>
          <w:rFonts w:eastAsiaTheme="minorEastAsia"/>
          <w:sz w:val="22"/>
          <w:szCs w:val="22"/>
        </w:rPr>
        <w:sectPr>
          <w:pgSz w:w="11900" w:h="16840"/>
          <w:pgMar w:top="1440" w:right="1424" w:bottom="1018" w:left="1440" w:header="0" w:footer="0" w:gutter="0"/>
          <w:cols w:equalWidth="0" w:num="1">
            <w:col w:w="9040"/>
          </w:cols>
        </w:sectPr>
      </w:pPr>
    </w:p>
    <w:p w14:paraId="2BBE991C">
      <w:pPr>
        <w:spacing w:after="0" w:line="351" w:lineRule="exact"/>
        <w:rPr>
          <w:rFonts w:eastAsiaTheme="minorEastAsia"/>
        </w:rPr>
      </w:pPr>
    </w:p>
    <w:p w14:paraId="76C11168">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23</w:t>
      </w:r>
      <w:r>
        <w:rPr>
          <w:rFonts w:ascii="宋体" w:hAnsi="宋体" w:eastAsia="宋体" w:cs="宋体"/>
          <w:sz w:val="28"/>
          <w:szCs w:val="28"/>
        </w:rPr>
        <w:t>—</w:t>
      </w:r>
    </w:p>
    <w:p w14:paraId="315400C6">
      <w:pPr>
        <w:rPr>
          <w:rFonts w:eastAsiaTheme="minorEastAsia"/>
          <w:sz w:val="22"/>
          <w:szCs w:val="22"/>
        </w:rPr>
        <w:sectPr>
          <w:type w:val="continuous"/>
          <w:pgSz w:w="11900" w:h="16840"/>
          <w:pgMar w:top="1440" w:right="1424" w:bottom="1018" w:left="1440" w:header="0" w:footer="0" w:gutter="0"/>
          <w:cols w:equalWidth="0" w:num="1">
            <w:col w:w="9040"/>
          </w:cols>
        </w:sectPr>
      </w:pPr>
    </w:p>
    <w:p w14:paraId="72A025C5">
      <w:pPr>
        <w:spacing w:after="0" w:line="200" w:lineRule="exact"/>
        <w:rPr>
          <w:rFonts w:eastAsiaTheme="minorEastAsia"/>
          <w:sz w:val="20"/>
          <w:szCs w:val="20"/>
        </w:rPr>
      </w:pPr>
      <w:bookmarkStart w:id="22" w:name="page2_10"/>
      <w:bookmarkEnd w:id="22"/>
    </w:p>
    <w:p w14:paraId="26BF207B">
      <w:pPr>
        <w:spacing w:after="0" w:line="200" w:lineRule="exact"/>
        <w:rPr>
          <w:rFonts w:eastAsiaTheme="minorEastAsia"/>
          <w:sz w:val="20"/>
          <w:szCs w:val="20"/>
        </w:rPr>
      </w:pPr>
    </w:p>
    <w:p w14:paraId="2DF70265">
      <w:pPr>
        <w:spacing w:after="0" w:line="360" w:lineRule="exact"/>
        <w:rPr>
          <w:rFonts w:eastAsiaTheme="minorEastAsia"/>
          <w:sz w:val="20"/>
          <w:szCs w:val="20"/>
        </w:rPr>
      </w:pPr>
    </w:p>
    <w:p w14:paraId="16D967F9">
      <w:pPr>
        <w:spacing w:after="0" w:line="366" w:lineRule="exact"/>
        <w:ind w:left="140"/>
        <w:rPr>
          <w:rFonts w:eastAsiaTheme="minorEastAsia"/>
          <w:sz w:val="20"/>
          <w:szCs w:val="20"/>
        </w:rPr>
      </w:pPr>
      <w:r>
        <w:rPr>
          <w:rFonts w:ascii="新宋体" w:hAnsi="新宋体" w:eastAsia="新宋体" w:cs="新宋体"/>
          <w:w w:val="99"/>
          <w:sz w:val="32"/>
          <w:szCs w:val="32"/>
        </w:rPr>
        <w:t>展改革委 财政部关于推进全方位公共就业服务的指导意见》</w:t>
      </w:r>
    </w:p>
    <w:p w14:paraId="25D0E92C">
      <w:pPr>
        <w:spacing w:after="0" w:line="235" w:lineRule="exact"/>
        <w:rPr>
          <w:rFonts w:eastAsiaTheme="minorEastAsia"/>
          <w:sz w:val="20"/>
          <w:szCs w:val="20"/>
        </w:rPr>
      </w:pPr>
    </w:p>
    <w:p w14:paraId="0965E782">
      <w:pPr>
        <w:spacing w:after="0" w:line="366" w:lineRule="exact"/>
        <w:ind w:left="140"/>
        <w:rPr>
          <w:rFonts w:eastAsiaTheme="minorEastAsia"/>
          <w:sz w:val="20"/>
          <w:szCs w:val="20"/>
        </w:rPr>
      </w:pPr>
      <w:r>
        <w:rPr>
          <w:rFonts w:ascii="新宋体" w:hAnsi="新宋体" w:eastAsia="新宋体" w:cs="新宋体"/>
          <w:sz w:val="32"/>
          <w:szCs w:val="32"/>
        </w:rPr>
        <w:t>《人力资源社会保障部办公厅 关于进一步做好失业登记工作</w:t>
      </w:r>
    </w:p>
    <w:p w14:paraId="2797B071">
      <w:pPr>
        <w:spacing w:after="0" w:line="235" w:lineRule="exact"/>
        <w:rPr>
          <w:rFonts w:eastAsiaTheme="minorEastAsia"/>
          <w:sz w:val="20"/>
          <w:szCs w:val="20"/>
        </w:rPr>
      </w:pPr>
    </w:p>
    <w:p w14:paraId="433C7F5F">
      <w:pPr>
        <w:spacing w:after="0" w:line="366" w:lineRule="exact"/>
        <w:ind w:left="140"/>
        <w:rPr>
          <w:rFonts w:eastAsiaTheme="minorEastAsia"/>
          <w:sz w:val="20"/>
          <w:szCs w:val="20"/>
        </w:rPr>
      </w:pPr>
      <w:r>
        <w:rPr>
          <w:rFonts w:ascii="新宋体" w:hAnsi="新宋体" w:eastAsia="新宋体" w:cs="新宋体"/>
          <w:sz w:val="32"/>
          <w:szCs w:val="32"/>
        </w:rPr>
        <w:t>强化失业人员就业服务的通知》《安徽省人力资源社会保障厅</w:t>
      </w:r>
    </w:p>
    <w:p w14:paraId="4379A185">
      <w:pPr>
        <w:spacing w:after="0" w:line="235" w:lineRule="exact"/>
        <w:rPr>
          <w:rFonts w:eastAsiaTheme="minorEastAsia"/>
          <w:sz w:val="20"/>
          <w:szCs w:val="20"/>
        </w:rPr>
      </w:pPr>
    </w:p>
    <w:p w14:paraId="5524A69D">
      <w:pPr>
        <w:spacing w:after="0" w:line="366" w:lineRule="exact"/>
        <w:ind w:left="140"/>
        <w:rPr>
          <w:rFonts w:eastAsiaTheme="minorEastAsia"/>
          <w:sz w:val="20"/>
          <w:szCs w:val="20"/>
        </w:rPr>
      </w:pPr>
      <w:r>
        <w:rPr>
          <w:rFonts w:ascii="新宋体" w:hAnsi="新宋体" w:eastAsia="新宋体" w:cs="新宋体"/>
          <w:sz w:val="32"/>
          <w:szCs w:val="32"/>
        </w:rPr>
        <w:t>安徽省发展改革委 安徽省财政厅关于推进全方位公共就业服</w:t>
      </w:r>
    </w:p>
    <w:p w14:paraId="5A179EF3">
      <w:pPr>
        <w:spacing w:after="0" w:line="235" w:lineRule="exact"/>
        <w:rPr>
          <w:rFonts w:eastAsiaTheme="minorEastAsia"/>
          <w:sz w:val="20"/>
          <w:szCs w:val="20"/>
        </w:rPr>
      </w:pPr>
    </w:p>
    <w:p w14:paraId="6EDAFB43">
      <w:pPr>
        <w:spacing w:after="0" w:line="366" w:lineRule="exact"/>
        <w:ind w:left="140"/>
        <w:rPr>
          <w:rFonts w:eastAsiaTheme="minorEastAsia"/>
          <w:sz w:val="20"/>
          <w:szCs w:val="20"/>
        </w:rPr>
      </w:pPr>
      <w:r>
        <w:rPr>
          <w:rFonts w:ascii="新宋体" w:hAnsi="新宋体" w:eastAsia="新宋体" w:cs="新宋体"/>
          <w:sz w:val="32"/>
          <w:szCs w:val="32"/>
        </w:rPr>
        <w:t>务的实施意见》等文件和国家标准要求执行。</w:t>
      </w:r>
    </w:p>
    <w:p w14:paraId="74374E52">
      <w:pPr>
        <w:spacing w:after="0" w:line="235" w:lineRule="exact"/>
        <w:rPr>
          <w:rFonts w:eastAsiaTheme="minorEastAsia"/>
          <w:sz w:val="20"/>
          <w:szCs w:val="20"/>
        </w:rPr>
      </w:pPr>
    </w:p>
    <w:p w14:paraId="36D202E1">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w:t>
      </w:r>
    </w:p>
    <w:p w14:paraId="41E3BA2D">
      <w:pPr>
        <w:spacing w:after="0" w:line="235" w:lineRule="exact"/>
        <w:rPr>
          <w:rFonts w:eastAsiaTheme="minorEastAsia"/>
          <w:sz w:val="20"/>
          <w:szCs w:val="20"/>
        </w:rPr>
      </w:pPr>
    </w:p>
    <w:p w14:paraId="696DB5D9">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w:t>
      </w:r>
    </w:p>
    <w:p w14:paraId="56DB7FFE">
      <w:pPr>
        <w:spacing w:after="0" w:line="229" w:lineRule="exact"/>
        <w:rPr>
          <w:rFonts w:eastAsiaTheme="minorEastAsia"/>
          <w:sz w:val="20"/>
          <w:szCs w:val="20"/>
        </w:rPr>
      </w:pPr>
    </w:p>
    <w:p w14:paraId="4C8C54C3">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23</w:t>
      </w:r>
      <w:r>
        <w:rPr>
          <w:rFonts w:ascii="新宋体" w:hAnsi="新宋体" w:eastAsia="新宋体" w:cs="新宋体"/>
          <w:b/>
          <w:bCs/>
          <w:sz w:val="32"/>
          <w:szCs w:val="32"/>
        </w:rPr>
        <w:t>）流动人员人事档案管理服务</w:t>
      </w:r>
    </w:p>
    <w:p w14:paraId="37453130">
      <w:pPr>
        <w:spacing w:after="0" w:line="263" w:lineRule="exact"/>
        <w:rPr>
          <w:rFonts w:eastAsiaTheme="minorEastAsia"/>
          <w:sz w:val="20"/>
          <w:szCs w:val="20"/>
        </w:rPr>
      </w:pPr>
    </w:p>
    <w:p w14:paraId="18A0C8BC">
      <w:pPr>
        <w:spacing w:after="0" w:line="565" w:lineRule="exact"/>
        <w:ind w:left="140" w:firstLine="640"/>
        <w:jc w:val="both"/>
        <w:rPr>
          <w:rFonts w:eastAsiaTheme="minorEastAsia"/>
          <w:sz w:val="20"/>
          <w:szCs w:val="20"/>
        </w:rPr>
      </w:pPr>
      <w:r>
        <w:rPr>
          <w:rFonts w:ascii="新宋体" w:hAnsi="新宋体" w:eastAsia="新宋体" w:cs="新宋体"/>
          <w:sz w:val="32"/>
          <w:szCs w:val="32"/>
        </w:rPr>
        <w:t>服务对象：非公有制经济组织和社会组织聘用人员，辞职辞退、解除（终止）聘用（劳动）合同、取消录（聘）用、被开除等与用人单位解除或终止人事（劳动）关系的未就业的原机关公务员、国有企事业单位的管理人员和专业技术人员、军队文职人员；未就业的高校毕业生及中专毕业生，自费出国（境）留学的高校毕业生及其他因私出国（境）人员，外国企业常驻代表机构的中方雇员，自由职业或灵活就业人员，其他流动人员。</w:t>
      </w:r>
    </w:p>
    <w:p w14:paraId="35DDDFD8">
      <w:pPr>
        <w:spacing w:after="0" w:line="286" w:lineRule="exact"/>
        <w:rPr>
          <w:rFonts w:eastAsiaTheme="minorEastAsia"/>
          <w:sz w:val="20"/>
          <w:szCs w:val="20"/>
        </w:rPr>
      </w:pPr>
    </w:p>
    <w:p w14:paraId="02373EDB">
      <w:pPr>
        <w:spacing w:after="0" w:line="544" w:lineRule="exact"/>
        <w:ind w:left="140" w:firstLine="640"/>
        <w:jc w:val="both"/>
        <w:rPr>
          <w:rFonts w:eastAsiaTheme="minorEastAsia"/>
          <w:sz w:val="20"/>
          <w:szCs w:val="20"/>
        </w:rPr>
      </w:pPr>
      <w:r>
        <w:rPr>
          <w:rFonts w:ascii="新宋体" w:hAnsi="新宋体" w:eastAsia="新宋体" w:cs="新宋体"/>
          <w:sz w:val="31"/>
          <w:szCs w:val="31"/>
        </w:rPr>
        <w:t>服务内容：提供流动人员人事档案的接收和转递，档案材料的收集、鉴别和归档，档案的整理和保管，为符合相关规定的单位提供档案查（借）阅服务；依据档案记载出具存档、经历、亲属关系等相关证明；为相关单位提供入党、参军、录（聘）用、出国（境）等政审（考察）服务；党员组织关系的接转等</w:t>
      </w:r>
    </w:p>
    <w:p w14:paraId="14A85553">
      <w:pPr>
        <w:rPr>
          <w:rFonts w:eastAsiaTheme="minorEastAsia"/>
          <w:sz w:val="22"/>
          <w:szCs w:val="22"/>
        </w:rPr>
        <w:sectPr>
          <w:pgSz w:w="11900" w:h="16840"/>
          <w:pgMar w:top="1440" w:right="1424" w:bottom="1018" w:left="1440" w:header="0" w:footer="0" w:gutter="0"/>
          <w:cols w:equalWidth="0" w:num="1">
            <w:col w:w="9040"/>
          </w:cols>
        </w:sectPr>
      </w:pPr>
    </w:p>
    <w:p w14:paraId="46328D51">
      <w:pPr>
        <w:spacing w:after="0" w:line="352" w:lineRule="exact"/>
        <w:rPr>
          <w:rFonts w:eastAsiaTheme="minorEastAsia"/>
          <w:sz w:val="20"/>
          <w:szCs w:val="20"/>
        </w:rPr>
      </w:pPr>
    </w:p>
    <w:p w14:paraId="0FDF46EB">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24</w:t>
      </w:r>
      <w:r>
        <w:rPr>
          <w:rFonts w:ascii="宋体" w:hAnsi="宋体" w:eastAsia="宋体" w:cs="宋体"/>
          <w:sz w:val="28"/>
          <w:szCs w:val="28"/>
        </w:rPr>
        <w:t>—</w:t>
      </w:r>
    </w:p>
    <w:p w14:paraId="60D8746C">
      <w:pPr>
        <w:spacing w:after="0" w:line="200" w:lineRule="exact"/>
        <w:rPr>
          <w:rFonts w:eastAsiaTheme="minorEastAsia"/>
        </w:rPr>
      </w:pPr>
      <w:bookmarkStart w:id="23" w:name="page1_11"/>
      <w:bookmarkEnd w:id="23"/>
    </w:p>
    <w:p w14:paraId="5BECEA66">
      <w:pPr>
        <w:spacing w:after="0" w:line="200" w:lineRule="exact"/>
        <w:rPr>
          <w:rFonts w:eastAsiaTheme="minorEastAsia"/>
        </w:rPr>
      </w:pPr>
    </w:p>
    <w:p w14:paraId="3F4E812D">
      <w:pPr>
        <w:spacing w:after="0" w:line="360" w:lineRule="exact"/>
        <w:rPr>
          <w:rFonts w:eastAsiaTheme="minorEastAsia"/>
        </w:rPr>
      </w:pPr>
    </w:p>
    <w:p w14:paraId="326D8680">
      <w:pPr>
        <w:spacing w:after="0" w:line="366" w:lineRule="exact"/>
        <w:ind w:left="140"/>
        <w:rPr>
          <w:rFonts w:eastAsiaTheme="minorEastAsia"/>
          <w:sz w:val="20"/>
          <w:szCs w:val="20"/>
        </w:rPr>
      </w:pPr>
      <w:r>
        <w:rPr>
          <w:rFonts w:ascii="新宋体" w:hAnsi="新宋体" w:eastAsia="新宋体" w:cs="新宋体"/>
          <w:sz w:val="32"/>
          <w:szCs w:val="32"/>
        </w:rPr>
        <w:t>基本公共服务。</w:t>
      </w:r>
    </w:p>
    <w:p w14:paraId="5B051E13">
      <w:pPr>
        <w:spacing w:after="0" w:line="246" w:lineRule="exact"/>
        <w:rPr>
          <w:rFonts w:eastAsiaTheme="minorEastAsia"/>
        </w:rPr>
      </w:pPr>
    </w:p>
    <w:p w14:paraId="62C077F9">
      <w:pPr>
        <w:spacing w:after="0" w:line="354" w:lineRule="exact"/>
        <w:ind w:left="780"/>
        <w:rPr>
          <w:rFonts w:eastAsiaTheme="minorEastAsia"/>
          <w:sz w:val="20"/>
          <w:szCs w:val="20"/>
        </w:rPr>
      </w:pPr>
      <w:r>
        <w:rPr>
          <w:rFonts w:ascii="新宋体" w:hAnsi="新宋体" w:eastAsia="新宋体" w:cs="新宋体"/>
          <w:sz w:val="31"/>
          <w:szCs w:val="31"/>
        </w:rPr>
        <w:t>服务标准：按照《流动人员人事档案管理服务规定》《中共</w:t>
      </w:r>
    </w:p>
    <w:p w14:paraId="314711A3">
      <w:pPr>
        <w:spacing w:after="0" w:line="235" w:lineRule="exact"/>
        <w:rPr>
          <w:rFonts w:eastAsiaTheme="minorEastAsia"/>
        </w:rPr>
      </w:pPr>
    </w:p>
    <w:p w14:paraId="0297EC70">
      <w:pPr>
        <w:spacing w:after="0" w:line="366" w:lineRule="exact"/>
        <w:ind w:left="140"/>
        <w:rPr>
          <w:rFonts w:eastAsiaTheme="minorEastAsia"/>
          <w:sz w:val="20"/>
          <w:szCs w:val="20"/>
        </w:rPr>
      </w:pPr>
      <w:r>
        <w:rPr>
          <w:rFonts w:ascii="新宋体" w:hAnsi="新宋体" w:eastAsia="新宋体" w:cs="新宋体"/>
          <w:sz w:val="32"/>
          <w:szCs w:val="32"/>
        </w:rPr>
        <w:t>中央组织部 人力资源社会保障部等五部门关于进一步加强流</w:t>
      </w:r>
    </w:p>
    <w:p w14:paraId="6330F6DC">
      <w:pPr>
        <w:spacing w:after="0" w:line="246" w:lineRule="exact"/>
        <w:rPr>
          <w:rFonts w:eastAsiaTheme="minorEastAsia"/>
        </w:rPr>
      </w:pPr>
    </w:p>
    <w:p w14:paraId="5FE4A3EE">
      <w:pPr>
        <w:spacing w:after="0" w:line="354" w:lineRule="exact"/>
        <w:ind w:left="140"/>
        <w:rPr>
          <w:rFonts w:eastAsiaTheme="minorEastAsia"/>
          <w:sz w:val="20"/>
          <w:szCs w:val="20"/>
        </w:rPr>
      </w:pPr>
      <w:r>
        <w:rPr>
          <w:rFonts w:ascii="新宋体" w:hAnsi="新宋体" w:eastAsia="新宋体" w:cs="新宋体"/>
          <w:sz w:val="31"/>
          <w:szCs w:val="31"/>
        </w:rPr>
        <w:t>动人员人事档案管理服务工作的通知》《人力资源社会保障部办</w:t>
      </w:r>
    </w:p>
    <w:p w14:paraId="18F9C5CE">
      <w:pPr>
        <w:spacing w:after="0" w:line="246" w:lineRule="exact"/>
        <w:rPr>
          <w:rFonts w:eastAsiaTheme="minorEastAsia"/>
        </w:rPr>
      </w:pPr>
    </w:p>
    <w:p w14:paraId="1802697D">
      <w:pPr>
        <w:spacing w:after="0" w:line="354" w:lineRule="exact"/>
        <w:ind w:left="140"/>
        <w:rPr>
          <w:rFonts w:eastAsiaTheme="minorEastAsia"/>
          <w:sz w:val="20"/>
          <w:szCs w:val="20"/>
        </w:rPr>
      </w:pPr>
      <w:r>
        <w:rPr>
          <w:rFonts w:ascii="新宋体" w:hAnsi="新宋体" w:eastAsia="新宋体" w:cs="新宋体"/>
          <w:sz w:val="31"/>
          <w:szCs w:val="31"/>
        </w:rPr>
        <w:t>公厅关于简化优化流动人员人事档案管理服务的通知》《人力资</w:t>
      </w:r>
    </w:p>
    <w:p w14:paraId="18149270">
      <w:pPr>
        <w:spacing w:after="0" w:line="235" w:lineRule="exact"/>
        <w:rPr>
          <w:rFonts w:eastAsiaTheme="minorEastAsia"/>
        </w:rPr>
      </w:pPr>
    </w:p>
    <w:p w14:paraId="02D36ADA">
      <w:pPr>
        <w:spacing w:after="0" w:line="366" w:lineRule="exact"/>
        <w:ind w:left="140"/>
        <w:rPr>
          <w:rFonts w:eastAsiaTheme="minorEastAsia"/>
          <w:sz w:val="20"/>
          <w:szCs w:val="20"/>
        </w:rPr>
      </w:pPr>
      <w:r>
        <w:rPr>
          <w:rFonts w:ascii="新宋体" w:hAnsi="新宋体" w:eastAsia="新宋体" w:cs="新宋体"/>
          <w:sz w:val="32"/>
          <w:szCs w:val="32"/>
        </w:rPr>
        <w:t>源社会保障部办公厅关于加快推进流动人员人事档案信息化建</w:t>
      </w:r>
    </w:p>
    <w:p w14:paraId="02533C2A">
      <w:pPr>
        <w:spacing w:after="0" w:line="246" w:lineRule="exact"/>
        <w:rPr>
          <w:rFonts w:eastAsiaTheme="minorEastAsia"/>
        </w:rPr>
      </w:pPr>
    </w:p>
    <w:p w14:paraId="401E78EA">
      <w:pPr>
        <w:spacing w:after="0" w:line="354" w:lineRule="exact"/>
        <w:ind w:left="140"/>
        <w:rPr>
          <w:rFonts w:eastAsiaTheme="minorEastAsia"/>
          <w:sz w:val="20"/>
          <w:szCs w:val="20"/>
        </w:rPr>
      </w:pPr>
      <w:r>
        <w:rPr>
          <w:rFonts w:ascii="新宋体" w:hAnsi="新宋体" w:eastAsia="新宋体" w:cs="新宋体"/>
          <w:sz w:val="31"/>
          <w:szCs w:val="31"/>
        </w:rPr>
        <w:t>设的指导意见》《流动人员人事档案管理服务规范》等文件和国</w:t>
      </w:r>
    </w:p>
    <w:p w14:paraId="64498A2E">
      <w:pPr>
        <w:spacing w:after="0" w:line="235" w:lineRule="exact"/>
        <w:rPr>
          <w:rFonts w:eastAsiaTheme="minorEastAsia"/>
        </w:rPr>
      </w:pPr>
    </w:p>
    <w:p w14:paraId="376AF213">
      <w:pPr>
        <w:spacing w:after="0" w:line="366" w:lineRule="exact"/>
        <w:ind w:left="140"/>
        <w:rPr>
          <w:rFonts w:eastAsiaTheme="minorEastAsia"/>
          <w:sz w:val="20"/>
          <w:szCs w:val="20"/>
        </w:rPr>
      </w:pPr>
      <w:r>
        <w:rPr>
          <w:rFonts w:ascii="新宋体" w:hAnsi="新宋体" w:eastAsia="新宋体" w:cs="新宋体"/>
          <w:sz w:val="32"/>
          <w:szCs w:val="32"/>
        </w:rPr>
        <w:t>家标准要求执行。</w:t>
      </w:r>
    </w:p>
    <w:p w14:paraId="37117E95">
      <w:pPr>
        <w:spacing w:after="0" w:line="235" w:lineRule="exact"/>
        <w:rPr>
          <w:rFonts w:eastAsiaTheme="minorEastAsia"/>
        </w:rPr>
      </w:pPr>
    </w:p>
    <w:p w14:paraId="2522C4F6">
      <w:pPr>
        <w:spacing w:after="0" w:line="366" w:lineRule="exact"/>
        <w:ind w:left="780"/>
        <w:rPr>
          <w:rFonts w:eastAsiaTheme="minorEastAsia"/>
          <w:sz w:val="20"/>
          <w:szCs w:val="20"/>
        </w:rPr>
      </w:pPr>
      <w:r>
        <w:rPr>
          <w:rFonts w:ascii="新宋体" w:hAnsi="新宋体" w:eastAsia="新宋体" w:cs="新宋体"/>
          <w:sz w:val="32"/>
          <w:szCs w:val="32"/>
        </w:rPr>
        <w:t>支出责任：同级财政承担。</w:t>
      </w:r>
    </w:p>
    <w:p w14:paraId="30912F3F">
      <w:pPr>
        <w:spacing w:after="0" w:line="235" w:lineRule="exact"/>
        <w:rPr>
          <w:rFonts w:eastAsiaTheme="minorEastAsia"/>
        </w:rPr>
      </w:pPr>
    </w:p>
    <w:p w14:paraId="24276749">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w:t>
      </w:r>
    </w:p>
    <w:p w14:paraId="15DB0735">
      <w:pPr>
        <w:spacing w:after="0" w:line="229" w:lineRule="exact"/>
        <w:rPr>
          <w:rFonts w:eastAsiaTheme="minorEastAsia"/>
        </w:rPr>
      </w:pPr>
    </w:p>
    <w:p w14:paraId="59394312">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24</w:t>
      </w:r>
      <w:r>
        <w:rPr>
          <w:rFonts w:ascii="新宋体" w:hAnsi="新宋体" w:eastAsia="新宋体" w:cs="新宋体"/>
          <w:b/>
          <w:bCs/>
          <w:sz w:val="32"/>
          <w:szCs w:val="32"/>
        </w:rPr>
        <w:t>）就业见习服务</w:t>
      </w:r>
    </w:p>
    <w:p w14:paraId="4E5DE86E">
      <w:pPr>
        <w:spacing w:after="0" w:line="217" w:lineRule="exact"/>
        <w:rPr>
          <w:rFonts w:eastAsiaTheme="minorEastAsia"/>
        </w:rPr>
      </w:pPr>
    </w:p>
    <w:p w14:paraId="30887F6D">
      <w:pPr>
        <w:spacing w:after="0" w:line="390" w:lineRule="exact"/>
        <w:ind w:left="780"/>
        <w:rPr>
          <w:rFonts w:eastAsiaTheme="minorEastAsia"/>
          <w:sz w:val="20"/>
          <w:szCs w:val="20"/>
        </w:rPr>
      </w:pPr>
      <w:r>
        <w:rPr>
          <w:rFonts w:ascii="新宋体" w:hAnsi="新宋体" w:eastAsia="新宋体" w:cs="新宋体"/>
          <w:sz w:val="32"/>
          <w:szCs w:val="32"/>
        </w:rPr>
        <w:t>服务对象：离校</w:t>
      </w:r>
      <w:r>
        <w:rPr>
          <w:sz w:val="32"/>
          <w:szCs w:val="32"/>
        </w:rPr>
        <w:t xml:space="preserve"> 2 </w:t>
      </w:r>
      <w:r>
        <w:rPr>
          <w:rFonts w:ascii="新宋体" w:hAnsi="新宋体" w:eastAsia="新宋体" w:cs="新宋体"/>
          <w:sz w:val="32"/>
          <w:szCs w:val="32"/>
        </w:rPr>
        <w:t>年内未就业高校毕业生，</w:t>
      </w:r>
      <w:r>
        <w:rPr>
          <w:sz w:val="32"/>
          <w:szCs w:val="32"/>
        </w:rPr>
        <w:t>16</w:t>
      </w:r>
      <w:r>
        <w:rPr>
          <w:rFonts w:ascii="新宋体" w:hAnsi="新宋体" w:eastAsia="新宋体" w:cs="新宋体"/>
          <w:sz w:val="32"/>
          <w:szCs w:val="32"/>
        </w:rPr>
        <w:t>～</w:t>
      </w:r>
      <w:r>
        <w:rPr>
          <w:sz w:val="32"/>
          <w:szCs w:val="32"/>
        </w:rPr>
        <w:t xml:space="preserve">24 </w:t>
      </w:r>
      <w:r>
        <w:rPr>
          <w:rFonts w:ascii="新宋体" w:hAnsi="新宋体" w:eastAsia="新宋体" w:cs="新宋体"/>
          <w:sz w:val="32"/>
          <w:szCs w:val="32"/>
        </w:rPr>
        <w:t>岁失业</w:t>
      </w:r>
    </w:p>
    <w:p w14:paraId="37B3B363">
      <w:pPr>
        <w:spacing w:after="0" w:line="211" w:lineRule="exact"/>
        <w:rPr>
          <w:rFonts w:eastAsiaTheme="minorEastAsia"/>
        </w:rPr>
      </w:pPr>
    </w:p>
    <w:p w14:paraId="66745CB2">
      <w:pPr>
        <w:spacing w:after="0" w:line="366" w:lineRule="exact"/>
        <w:ind w:left="140"/>
        <w:rPr>
          <w:rFonts w:eastAsiaTheme="minorEastAsia"/>
          <w:sz w:val="20"/>
          <w:szCs w:val="20"/>
        </w:rPr>
      </w:pPr>
      <w:r>
        <w:rPr>
          <w:rFonts w:ascii="新宋体" w:hAnsi="新宋体" w:eastAsia="新宋体" w:cs="新宋体"/>
          <w:sz w:val="32"/>
          <w:szCs w:val="32"/>
        </w:rPr>
        <w:t>青年。</w:t>
      </w:r>
    </w:p>
    <w:p w14:paraId="36AC4417">
      <w:pPr>
        <w:spacing w:after="0" w:line="235" w:lineRule="exact"/>
        <w:rPr>
          <w:rFonts w:eastAsiaTheme="minorEastAsia"/>
        </w:rPr>
      </w:pPr>
    </w:p>
    <w:p w14:paraId="6627FE5D">
      <w:pPr>
        <w:spacing w:after="0" w:line="390" w:lineRule="exact"/>
        <w:ind w:left="780"/>
        <w:rPr>
          <w:rFonts w:eastAsiaTheme="minorEastAsia"/>
          <w:sz w:val="20"/>
          <w:szCs w:val="20"/>
        </w:rPr>
      </w:pPr>
      <w:r>
        <w:rPr>
          <w:rFonts w:ascii="新宋体" w:hAnsi="新宋体" w:eastAsia="新宋体" w:cs="新宋体"/>
          <w:sz w:val="32"/>
          <w:szCs w:val="32"/>
        </w:rPr>
        <w:t>服务内容：为有见习意愿的离校</w:t>
      </w:r>
      <w:r>
        <w:rPr>
          <w:sz w:val="32"/>
          <w:szCs w:val="32"/>
        </w:rPr>
        <w:t xml:space="preserve"> 2 </w:t>
      </w:r>
      <w:r>
        <w:rPr>
          <w:rFonts w:ascii="新宋体" w:hAnsi="新宋体" w:eastAsia="新宋体" w:cs="新宋体"/>
          <w:sz w:val="32"/>
          <w:szCs w:val="32"/>
        </w:rPr>
        <w:t>年内未就业高校毕业生</w:t>
      </w:r>
    </w:p>
    <w:p w14:paraId="4B4A90CC">
      <w:pPr>
        <w:spacing w:after="0" w:line="211" w:lineRule="exact"/>
        <w:rPr>
          <w:rFonts w:eastAsiaTheme="minorEastAsia"/>
        </w:rPr>
      </w:pPr>
    </w:p>
    <w:p w14:paraId="64AA30E8">
      <w:pPr>
        <w:spacing w:after="0" w:line="366" w:lineRule="exact"/>
        <w:ind w:left="140"/>
        <w:rPr>
          <w:rFonts w:eastAsiaTheme="minorEastAsia"/>
          <w:sz w:val="20"/>
          <w:szCs w:val="20"/>
        </w:rPr>
      </w:pPr>
      <w:r>
        <w:rPr>
          <w:rFonts w:ascii="新宋体" w:hAnsi="新宋体" w:eastAsia="新宋体" w:cs="新宋体"/>
          <w:sz w:val="32"/>
          <w:szCs w:val="32"/>
        </w:rPr>
        <w:t>和失业青年提供见习岗位；为见习人员提供基本生活补助，并</w:t>
      </w:r>
    </w:p>
    <w:p w14:paraId="3604490B">
      <w:pPr>
        <w:spacing w:after="0" w:line="235" w:lineRule="exact"/>
        <w:rPr>
          <w:rFonts w:eastAsiaTheme="minorEastAsia"/>
        </w:rPr>
      </w:pPr>
    </w:p>
    <w:p w14:paraId="2F5ABA91">
      <w:pPr>
        <w:spacing w:after="0" w:line="366" w:lineRule="exact"/>
        <w:ind w:left="140"/>
        <w:rPr>
          <w:rFonts w:eastAsiaTheme="minorEastAsia"/>
          <w:sz w:val="20"/>
          <w:szCs w:val="20"/>
        </w:rPr>
      </w:pPr>
      <w:r>
        <w:rPr>
          <w:rFonts w:ascii="新宋体" w:hAnsi="新宋体" w:eastAsia="新宋体" w:cs="新宋体"/>
          <w:sz w:val="32"/>
          <w:szCs w:val="32"/>
        </w:rPr>
        <w:t>办理人身意外伤害保险。</w:t>
      </w:r>
    </w:p>
    <w:p w14:paraId="35B15E33">
      <w:pPr>
        <w:spacing w:after="0" w:line="235" w:lineRule="exact"/>
        <w:rPr>
          <w:rFonts w:eastAsiaTheme="minorEastAsia"/>
        </w:rPr>
      </w:pPr>
    </w:p>
    <w:p w14:paraId="0198AF0A">
      <w:pPr>
        <w:spacing w:after="0" w:line="366" w:lineRule="exact"/>
        <w:ind w:left="780"/>
        <w:rPr>
          <w:rFonts w:eastAsiaTheme="minorEastAsia"/>
          <w:sz w:val="20"/>
          <w:szCs w:val="20"/>
        </w:rPr>
      </w:pPr>
      <w:r>
        <w:rPr>
          <w:rFonts w:ascii="新宋体" w:hAnsi="新宋体" w:eastAsia="新宋体" w:cs="新宋体"/>
          <w:sz w:val="32"/>
          <w:szCs w:val="32"/>
        </w:rPr>
        <w:t>服务标准：按照《国务院关于做好当前和今后一个时期促</w:t>
      </w:r>
    </w:p>
    <w:p w14:paraId="7888622E">
      <w:pPr>
        <w:spacing w:after="0" w:line="235" w:lineRule="exact"/>
        <w:rPr>
          <w:rFonts w:eastAsiaTheme="minorEastAsia"/>
        </w:rPr>
      </w:pPr>
    </w:p>
    <w:p w14:paraId="22255DA6">
      <w:pPr>
        <w:spacing w:after="0" w:line="366" w:lineRule="exact"/>
        <w:ind w:left="140"/>
        <w:rPr>
          <w:rFonts w:eastAsiaTheme="minorEastAsia"/>
          <w:sz w:val="20"/>
          <w:szCs w:val="20"/>
        </w:rPr>
      </w:pPr>
      <w:r>
        <w:rPr>
          <w:rFonts w:ascii="新宋体" w:hAnsi="新宋体" w:eastAsia="新宋体" w:cs="新宋体"/>
          <w:sz w:val="32"/>
          <w:szCs w:val="32"/>
        </w:rPr>
        <w:t>进就业工作的若干意见》《人力资源社会保障部教育部科技部</w:t>
      </w:r>
    </w:p>
    <w:p w14:paraId="40713A86">
      <w:pPr>
        <w:spacing w:after="0" w:line="235" w:lineRule="exact"/>
        <w:rPr>
          <w:rFonts w:eastAsiaTheme="minorEastAsia"/>
        </w:rPr>
      </w:pPr>
    </w:p>
    <w:p w14:paraId="528E0978">
      <w:pPr>
        <w:spacing w:after="0" w:line="390" w:lineRule="exact"/>
        <w:ind w:left="140"/>
        <w:rPr>
          <w:rFonts w:eastAsiaTheme="minorEastAsia"/>
          <w:sz w:val="20"/>
          <w:szCs w:val="20"/>
        </w:rPr>
      </w:pPr>
      <w:r>
        <w:rPr>
          <w:rFonts w:ascii="新宋体" w:hAnsi="新宋体" w:eastAsia="新宋体" w:cs="新宋体"/>
          <w:sz w:val="32"/>
          <w:szCs w:val="32"/>
        </w:rPr>
        <w:t>工业和信息化部等</w:t>
      </w:r>
      <w:r>
        <w:rPr>
          <w:sz w:val="32"/>
          <w:szCs w:val="32"/>
        </w:rPr>
        <w:t xml:space="preserve">10 </w:t>
      </w:r>
      <w:r>
        <w:rPr>
          <w:rFonts w:ascii="新宋体" w:hAnsi="新宋体" w:eastAsia="新宋体" w:cs="新宋体"/>
          <w:sz w:val="32"/>
          <w:szCs w:val="32"/>
        </w:rPr>
        <w:t>部门关于实施百万就业见习岗位募集计划</w:t>
      </w:r>
    </w:p>
    <w:p w14:paraId="3DC77135">
      <w:pPr>
        <w:spacing w:after="0" w:line="211" w:lineRule="exact"/>
        <w:rPr>
          <w:rFonts w:eastAsiaTheme="minorEastAsia"/>
        </w:rPr>
      </w:pPr>
    </w:p>
    <w:p w14:paraId="35B86211">
      <w:pPr>
        <w:spacing w:after="0" w:line="366" w:lineRule="exact"/>
        <w:ind w:left="140"/>
        <w:rPr>
          <w:rFonts w:eastAsiaTheme="minorEastAsia"/>
          <w:sz w:val="20"/>
          <w:szCs w:val="20"/>
        </w:rPr>
      </w:pPr>
      <w:r>
        <w:rPr>
          <w:rFonts w:ascii="新宋体" w:hAnsi="新宋体" w:eastAsia="新宋体" w:cs="新宋体"/>
          <w:sz w:val="32"/>
          <w:szCs w:val="32"/>
        </w:rPr>
        <w:t>的通知》《就业补助资金管理办法》等文件要求执行。</w:t>
      </w:r>
    </w:p>
    <w:p w14:paraId="78D0C847">
      <w:pPr>
        <w:spacing w:after="0" w:line="235" w:lineRule="exact"/>
        <w:rPr>
          <w:rFonts w:eastAsiaTheme="minorEastAsia"/>
        </w:rPr>
      </w:pPr>
    </w:p>
    <w:p w14:paraId="7A130752">
      <w:pPr>
        <w:spacing w:after="0" w:line="366" w:lineRule="exact"/>
        <w:ind w:left="780"/>
        <w:rPr>
          <w:rFonts w:eastAsiaTheme="minorEastAsia"/>
          <w:sz w:val="20"/>
          <w:szCs w:val="20"/>
        </w:rPr>
      </w:pPr>
      <w:r>
        <w:rPr>
          <w:rFonts w:ascii="新宋体" w:hAnsi="新宋体" w:eastAsia="新宋体" w:cs="新宋体"/>
          <w:sz w:val="32"/>
          <w:szCs w:val="32"/>
        </w:rPr>
        <w:t>支出责任：见习人员基本生活补助所需资金由见习单位和</w:t>
      </w:r>
    </w:p>
    <w:p w14:paraId="70D4EA89">
      <w:pPr>
        <w:rPr>
          <w:rFonts w:eastAsiaTheme="minorEastAsia"/>
          <w:sz w:val="22"/>
          <w:szCs w:val="22"/>
        </w:rPr>
        <w:sectPr>
          <w:pgSz w:w="11900" w:h="16840"/>
          <w:pgMar w:top="1440" w:right="1440" w:bottom="1018" w:left="1440" w:header="0" w:footer="0" w:gutter="0"/>
          <w:cols w:equalWidth="0" w:num="1">
            <w:col w:w="9024"/>
          </w:cols>
        </w:sectPr>
      </w:pPr>
    </w:p>
    <w:p w14:paraId="67E5454B">
      <w:pPr>
        <w:spacing w:after="0" w:line="351" w:lineRule="exact"/>
        <w:rPr>
          <w:rFonts w:eastAsiaTheme="minorEastAsia"/>
        </w:rPr>
      </w:pPr>
    </w:p>
    <w:p w14:paraId="4E356E62">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25</w:t>
      </w:r>
      <w:r>
        <w:rPr>
          <w:rFonts w:ascii="宋体" w:hAnsi="宋体" w:eastAsia="宋体" w:cs="宋体"/>
          <w:sz w:val="28"/>
          <w:szCs w:val="28"/>
        </w:rPr>
        <w:t>—</w:t>
      </w:r>
    </w:p>
    <w:p w14:paraId="4DA19117">
      <w:pPr>
        <w:rPr>
          <w:rFonts w:eastAsiaTheme="minorEastAsia"/>
          <w:sz w:val="22"/>
          <w:szCs w:val="22"/>
        </w:rPr>
        <w:sectPr>
          <w:type w:val="continuous"/>
          <w:pgSz w:w="11900" w:h="16840"/>
          <w:pgMar w:top="1440" w:right="1440" w:bottom="1018" w:left="1440" w:header="0" w:footer="0" w:gutter="0"/>
          <w:cols w:equalWidth="0" w:num="1">
            <w:col w:w="9024"/>
          </w:cols>
        </w:sectPr>
      </w:pPr>
    </w:p>
    <w:p w14:paraId="27CF4A24">
      <w:pPr>
        <w:spacing w:after="0" w:line="200" w:lineRule="exact"/>
        <w:rPr>
          <w:rFonts w:eastAsiaTheme="minorEastAsia"/>
          <w:sz w:val="20"/>
          <w:szCs w:val="20"/>
        </w:rPr>
      </w:pPr>
      <w:bookmarkStart w:id="24" w:name="page2_11"/>
      <w:bookmarkEnd w:id="24"/>
    </w:p>
    <w:p w14:paraId="504EBE85">
      <w:pPr>
        <w:spacing w:after="0" w:line="200" w:lineRule="exact"/>
        <w:rPr>
          <w:rFonts w:eastAsiaTheme="minorEastAsia"/>
          <w:sz w:val="20"/>
          <w:szCs w:val="20"/>
        </w:rPr>
      </w:pPr>
    </w:p>
    <w:p w14:paraId="0A8E31F0">
      <w:pPr>
        <w:spacing w:after="0" w:line="360" w:lineRule="exact"/>
        <w:rPr>
          <w:rFonts w:eastAsiaTheme="minorEastAsia"/>
          <w:sz w:val="20"/>
          <w:szCs w:val="20"/>
        </w:rPr>
      </w:pPr>
    </w:p>
    <w:p w14:paraId="002B034C">
      <w:pPr>
        <w:spacing w:after="0" w:line="366" w:lineRule="exact"/>
        <w:ind w:left="140"/>
        <w:rPr>
          <w:rFonts w:eastAsiaTheme="minorEastAsia"/>
          <w:sz w:val="20"/>
          <w:szCs w:val="20"/>
        </w:rPr>
      </w:pPr>
      <w:r>
        <w:rPr>
          <w:rFonts w:ascii="新宋体" w:hAnsi="新宋体" w:eastAsia="新宋体" w:cs="新宋体"/>
          <w:sz w:val="32"/>
          <w:szCs w:val="32"/>
        </w:rPr>
        <w:t>地方人民政府分担。</w:t>
      </w:r>
    </w:p>
    <w:p w14:paraId="0091B06A">
      <w:pPr>
        <w:spacing w:after="0" w:line="235" w:lineRule="exact"/>
        <w:rPr>
          <w:rFonts w:eastAsiaTheme="minorEastAsia"/>
          <w:sz w:val="20"/>
          <w:szCs w:val="20"/>
        </w:rPr>
      </w:pPr>
    </w:p>
    <w:p w14:paraId="05BBBE34">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w:t>
      </w:r>
    </w:p>
    <w:p w14:paraId="06E01C47">
      <w:pPr>
        <w:spacing w:after="0" w:line="229" w:lineRule="exact"/>
        <w:rPr>
          <w:rFonts w:eastAsiaTheme="minorEastAsia"/>
          <w:sz w:val="20"/>
          <w:szCs w:val="20"/>
        </w:rPr>
      </w:pPr>
    </w:p>
    <w:p w14:paraId="3CE69482">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25</w:t>
      </w:r>
      <w:r>
        <w:rPr>
          <w:rFonts w:ascii="新宋体" w:hAnsi="新宋体" w:eastAsia="新宋体" w:cs="新宋体"/>
          <w:b/>
          <w:bCs/>
          <w:sz w:val="32"/>
          <w:szCs w:val="32"/>
        </w:rPr>
        <w:t>）就业援助</w:t>
      </w:r>
    </w:p>
    <w:p w14:paraId="2202AFB3">
      <w:pPr>
        <w:spacing w:after="0" w:line="217" w:lineRule="exact"/>
        <w:rPr>
          <w:rFonts w:eastAsiaTheme="minorEastAsia"/>
          <w:sz w:val="20"/>
          <w:szCs w:val="20"/>
        </w:rPr>
      </w:pPr>
    </w:p>
    <w:p w14:paraId="35EC8A39">
      <w:pPr>
        <w:spacing w:after="0" w:line="366" w:lineRule="exact"/>
        <w:ind w:left="780"/>
        <w:rPr>
          <w:rFonts w:eastAsiaTheme="minorEastAsia"/>
          <w:sz w:val="20"/>
          <w:szCs w:val="20"/>
        </w:rPr>
      </w:pPr>
      <w:r>
        <w:rPr>
          <w:rFonts w:ascii="新宋体" w:hAnsi="新宋体" w:eastAsia="新宋体" w:cs="新宋体"/>
          <w:sz w:val="32"/>
          <w:szCs w:val="32"/>
        </w:rPr>
        <w:t>服务对象：就业困难人员和零就业家庭。</w:t>
      </w:r>
    </w:p>
    <w:p w14:paraId="3304353A">
      <w:pPr>
        <w:spacing w:after="0" w:line="235" w:lineRule="exact"/>
        <w:rPr>
          <w:rFonts w:eastAsiaTheme="minorEastAsia"/>
          <w:sz w:val="20"/>
          <w:szCs w:val="20"/>
        </w:rPr>
      </w:pPr>
    </w:p>
    <w:p w14:paraId="2E4AAC55">
      <w:pPr>
        <w:spacing w:after="0" w:line="366" w:lineRule="exact"/>
        <w:ind w:left="780"/>
        <w:rPr>
          <w:rFonts w:eastAsiaTheme="minorEastAsia"/>
          <w:sz w:val="20"/>
          <w:szCs w:val="20"/>
        </w:rPr>
      </w:pPr>
      <w:r>
        <w:rPr>
          <w:rFonts w:ascii="新宋体" w:hAnsi="新宋体" w:eastAsia="新宋体" w:cs="新宋体"/>
          <w:sz w:val="32"/>
          <w:szCs w:val="32"/>
        </w:rPr>
        <w:t>服务内容：提供政策咨询、职业指导、职业介绍、职业技</w:t>
      </w:r>
    </w:p>
    <w:p w14:paraId="17168140">
      <w:pPr>
        <w:spacing w:after="0" w:line="235" w:lineRule="exact"/>
        <w:rPr>
          <w:rFonts w:eastAsiaTheme="minorEastAsia"/>
          <w:sz w:val="20"/>
          <w:szCs w:val="20"/>
        </w:rPr>
      </w:pPr>
    </w:p>
    <w:p w14:paraId="4218CFAC">
      <w:pPr>
        <w:spacing w:after="0" w:line="366" w:lineRule="exact"/>
        <w:ind w:left="140"/>
        <w:rPr>
          <w:rFonts w:eastAsiaTheme="minorEastAsia"/>
          <w:sz w:val="20"/>
          <w:szCs w:val="20"/>
        </w:rPr>
      </w:pPr>
      <w:r>
        <w:rPr>
          <w:rFonts w:ascii="新宋体" w:hAnsi="新宋体" w:eastAsia="新宋体" w:cs="新宋体"/>
          <w:sz w:val="32"/>
          <w:szCs w:val="32"/>
        </w:rPr>
        <w:t>能培训等服务。对通过市场渠道难以实现就业创业且符合条件</w:t>
      </w:r>
    </w:p>
    <w:p w14:paraId="57131A92">
      <w:pPr>
        <w:spacing w:after="0" w:line="235" w:lineRule="exact"/>
        <w:rPr>
          <w:rFonts w:eastAsiaTheme="minorEastAsia"/>
          <w:sz w:val="20"/>
          <w:szCs w:val="20"/>
        </w:rPr>
      </w:pPr>
    </w:p>
    <w:p w14:paraId="6183385C">
      <w:pPr>
        <w:spacing w:after="0" w:line="366" w:lineRule="exact"/>
        <w:ind w:left="140"/>
        <w:rPr>
          <w:rFonts w:eastAsiaTheme="minorEastAsia"/>
          <w:sz w:val="20"/>
          <w:szCs w:val="20"/>
        </w:rPr>
      </w:pPr>
      <w:r>
        <w:rPr>
          <w:rFonts w:ascii="新宋体" w:hAnsi="新宋体" w:eastAsia="新宋体" w:cs="新宋体"/>
          <w:sz w:val="32"/>
          <w:szCs w:val="32"/>
        </w:rPr>
        <w:t>的，通过公益性岗位予以安置。</w:t>
      </w:r>
    </w:p>
    <w:p w14:paraId="60E70A15">
      <w:pPr>
        <w:spacing w:after="0" w:line="246" w:lineRule="exact"/>
        <w:rPr>
          <w:rFonts w:eastAsiaTheme="minorEastAsia"/>
          <w:sz w:val="20"/>
          <w:szCs w:val="20"/>
        </w:rPr>
      </w:pPr>
    </w:p>
    <w:p w14:paraId="16BD454B">
      <w:pPr>
        <w:spacing w:after="0" w:line="354" w:lineRule="exact"/>
        <w:ind w:left="780"/>
        <w:rPr>
          <w:rFonts w:eastAsiaTheme="minorEastAsia"/>
          <w:sz w:val="20"/>
          <w:szCs w:val="20"/>
        </w:rPr>
      </w:pPr>
      <w:r>
        <w:rPr>
          <w:rFonts w:ascii="新宋体" w:hAnsi="新宋体" w:eastAsia="新宋体" w:cs="新宋体"/>
          <w:sz w:val="31"/>
          <w:szCs w:val="31"/>
        </w:rPr>
        <w:t>服务标准：按照《就业援助服务规范》《人力资源社会保障</w:t>
      </w:r>
    </w:p>
    <w:p w14:paraId="113B408B">
      <w:pPr>
        <w:spacing w:after="0" w:line="235" w:lineRule="exact"/>
        <w:rPr>
          <w:rFonts w:eastAsiaTheme="minorEastAsia"/>
          <w:sz w:val="20"/>
          <w:szCs w:val="20"/>
        </w:rPr>
      </w:pPr>
    </w:p>
    <w:p w14:paraId="1C49E0B2">
      <w:pPr>
        <w:spacing w:after="0" w:line="366" w:lineRule="exact"/>
        <w:ind w:left="140"/>
        <w:rPr>
          <w:rFonts w:eastAsiaTheme="minorEastAsia"/>
          <w:sz w:val="20"/>
          <w:szCs w:val="20"/>
        </w:rPr>
      </w:pPr>
      <w:r>
        <w:rPr>
          <w:rFonts w:ascii="新宋体" w:hAnsi="新宋体" w:eastAsia="新宋体" w:cs="新宋体"/>
          <w:sz w:val="32"/>
          <w:szCs w:val="32"/>
        </w:rPr>
        <w:t>部 国家发展改革委 财政部关于推进全方位公共就业服务的指</w:t>
      </w:r>
    </w:p>
    <w:p w14:paraId="173BA022">
      <w:pPr>
        <w:spacing w:after="0" w:line="246" w:lineRule="exact"/>
        <w:rPr>
          <w:rFonts w:eastAsiaTheme="minorEastAsia"/>
          <w:sz w:val="20"/>
          <w:szCs w:val="20"/>
        </w:rPr>
      </w:pPr>
    </w:p>
    <w:p w14:paraId="7429CFE9">
      <w:pPr>
        <w:spacing w:after="0" w:line="354" w:lineRule="exact"/>
        <w:ind w:left="140"/>
        <w:rPr>
          <w:rFonts w:eastAsiaTheme="minorEastAsia"/>
          <w:sz w:val="20"/>
          <w:szCs w:val="20"/>
        </w:rPr>
      </w:pPr>
      <w:r>
        <w:rPr>
          <w:rFonts w:ascii="新宋体" w:hAnsi="新宋体" w:eastAsia="新宋体" w:cs="新宋体"/>
          <w:sz w:val="31"/>
          <w:szCs w:val="31"/>
        </w:rPr>
        <w:t>导意见》《就业补助资金管理办法》《安徽省人力资源社会保障</w:t>
      </w:r>
    </w:p>
    <w:p w14:paraId="3120F6AB">
      <w:pPr>
        <w:spacing w:after="0" w:line="235" w:lineRule="exact"/>
        <w:rPr>
          <w:rFonts w:eastAsiaTheme="minorEastAsia"/>
          <w:sz w:val="20"/>
          <w:szCs w:val="20"/>
        </w:rPr>
      </w:pPr>
    </w:p>
    <w:p w14:paraId="52524FB5">
      <w:pPr>
        <w:spacing w:after="0" w:line="366" w:lineRule="exact"/>
        <w:ind w:left="140"/>
        <w:rPr>
          <w:rFonts w:eastAsiaTheme="minorEastAsia"/>
          <w:sz w:val="20"/>
          <w:szCs w:val="20"/>
        </w:rPr>
      </w:pPr>
      <w:r>
        <w:rPr>
          <w:rFonts w:ascii="新宋体" w:hAnsi="新宋体" w:eastAsia="新宋体" w:cs="新宋体"/>
          <w:sz w:val="32"/>
          <w:szCs w:val="32"/>
        </w:rPr>
        <w:t>厅 安徽省发展改革委 安徽省财政厅关于推进全方位公共就业</w:t>
      </w:r>
    </w:p>
    <w:p w14:paraId="4DBD4DDB">
      <w:pPr>
        <w:spacing w:after="0" w:line="246" w:lineRule="exact"/>
        <w:rPr>
          <w:rFonts w:eastAsiaTheme="minorEastAsia"/>
          <w:sz w:val="20"/>
          <w:szCs w:val="20"/>
        </w:rPr>
      </w:pPr>
    </w:p>
    <w:p w14:paraId="6FB813E6">
      <w:pPr>
        <w:spacing w:after="0" w:line="354" w:lineRule="exact"/>
        <w:ind w:left="140"/>
        <w:rPr>
          <w:rFonts w:eastAsiaTheme="minorEastAsia"/>
          <w:sz w:val="20"/>
          <w:szCs w:val="20"/>
        </w:rPr>
      </w:pPr>
      <w:r>
        <w:rPr>
          <w:rFonts w:ascii="新宋体" w:hAnsi="新宋体" w:eastAsia="新宋体" w:cs="新宋体"/>
          <w:sz w:val="31"/>
          <w:szCs w:val="31"/>
        </w:rPr>
        <w:t>服务的实施意见》《安徽省人力资源社会保障厅 安徽省财政厅</w:t>
      </w:r>
    </w:p>
    <w:p w14:paraId="068263DC">
      <w:pPr>
        <w:spacing w:after="0" w:line="235" w:lineRule="exact"/>
        <w:rPr>
          <w:rFonts w:eastAsiaTheme="minorEastAsia"/>
          <w:sz w:val="20"/>
          <w:szCs w:val="20"/>
        </w:rPr>
      </w:pPr>
    </w:p>
    <w:p w14:paraId="5C88A280">
      <w:pPr>
        <w:spacing w:after="0" w:line="366" w:lineRule="exact"/>
        <w:ind w:left="140"/>
        <w:rPr>
          <w:rFonts w:eastAsiaTheme="minorEastAsia"/>
          <w:sz w:val="20"/>
          <w:szCs w:val="20"/>
        </w:rPr>
      </w:pPr>
      <w:r>
        <w:rPr>
          <w:rFonts w:ascii="新宋体" w:hAnsi="新宋体" w:eastAsia="新宋体" w:cs="新宋体"/>
          <w:sz w:val="32"/>
          <w:szCs w:val="32"/>
        </w:rPr>
        <w:t>关于印发〈安徽省公益性岗位开发管理办法〉的通知》等公共</w:t>
      </w:r>
    </w:p>
    <w:p w14:paraId="364591A7">
      <w:pPr>
        <w:spacing w:after="0" w:line="235" w:lineRule="exact"/>
        <w:rPr>
          <w:rFonts w:eastAsiaTheme="minorEastAsia"/>
          <w:sz w:val="20"/>
          <w:szCs w:val="20"/>
        </w:rPr>
      </w:pPr>
    </w:p>
    <w:p w14:paraId="759B047F">
      <w:pPr>
        <w:spacing w:after="0" w:line="390" w:lineRule="exact"/>
        <w:ind w:left="140"/>
        <w:rPr>
          <w:rFonts w:eastAsiaTheme="minorEastAsia"/>
          <w:sz w:val="20"/>
          <w:szCs w:val="20"/>
        </w:rPr>
      </w:pPr>
      <w:r>
        <w:rPr>
          <w:rFonts w:ascii="新宋体" w:hAnsi="新宋体" w:eastAsia="新宋体" w:cs="新宋体"/>
          <w:sz w:val="32"/>
          <w:szCs w:val="32"/>
        </w:rPr>
        <w:t>就业服务标准和文件执行。零就业家庭动态</w:t>
      </w:r>
      <w:r>
        <w:rPr>
          <w:sz w:val="32"/>
          <w:szCs w:val="32"/>
        </w:rPr>
        <w:t>“</w:t>
      </w:r>
      <w:r>
        <w:rPr>
          <w:rFonts w:ascii="新宋体" w:hAnsi="新宋体" w:eastAsia="新宋体" w:cs="新宋体"/>
          <w:sz w:val="32"/>
          <w:szCs w:val="32"/>
        </w:rPr>
        <w:t>清零</w:t>
      </w:r>
      <w:r>
        <w:rPr>
          <w:sz w:val="32"/>
          <w:szCs w:val="32"/>
        </w:rPr>
        <w:t>”</w:t>
      </w:r>
      <w:r>
        <w:rPr>
          <w:rFonts w:ascii="新宋体" w:hAnsi="新宋体" w:eastAsia="新宋体" w:cs="新宋体"/>
          <w:sz w:val="32"/>
          <w:szCs w:val="32"/>
        </w:rPr>
        <w:t>。</w:t>
      </w:r>
    </w:p>
    <w:p w14:paraId="16008070">
      <w:pPr>
        <w:spacing w:after="0" w:line="211" w:lineRule="exact"/>
        <w:rPr>
          <w:rFonts w:eastAsiaTheme="minorEastAsia"/>
          <w:sz w:val="20"/>
          <w:szCs w:val="20"/>
        </w:rPr>
      </w:pPr>
    </w:p>
    <w:p w14:paraId="7DD57F04">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支出责任：各地人民政府负责，中央财政适当补助。</w:t>
      </w:r>
    </w:p>
    <w:p w14:paraId="59AD2E16">
      <w:pPr>
        <w:spacing w:after="0" w:line="235" w:lineRule="exact"/>
        <w:rPr>
          <w:rFonts w:eastAsiaTheme="minorEastAsia"/>
          <w:sz w:val="20"/>
          <w:szCs w:val="20"/>
        </w:rPr>
      </w:pPr>
    </w:p>
    <w:p w14:paraId="0157D3EE">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w:t>
      </w:r>
    </w:p>
    <w:p w14:paraId="350E2BAE">
      <w:pPr>
        <w:spacing w:after="0" w:line="229" w:lineRule="exact"/>
        <w:rPr>
          <w:rFonts w:eastAsiaTheme="minorEastAsia"/>
          <w:sz w:val="20"/>
          <w:szCs w:val="20"/>
        </w:rPr>
      </w:pPr>
    </w:p>
    <w:p w14:paraId="10C2A65F">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26</w:t>
      </w:r>
      <w:r>
        <w:rPr>
          <w:rFonts w:ascii="新宋体" w:hAnsi="新宋体" w:eastAsia="新宋体" w:cs="新宋体"/>
          <w:b/>
          <w:bCs/>
          <w:sz w:val="32"/>
          <w:szCs w:val="32"/>
        </w:rPr>
        <w:t>）职业技能培训、鉴定和生活费补贴</w:t>
      </w:r>
    </w:p>
    <w:p w14:paraId="03BF9DFA">
      <w:pPr>
        <w:spacing w:after="0" w:line="217" w:lineRule="exact"/>
        <w:rPr>
          <w:rFonts w:eastAsiaTheme="minorEastAsia"/>
          <w:sz w:val="20"/>
          <w:szCs w:val="20"/>
        </w:rPr>
      </w:pPr>
    </w:p>
    <w:p w14:paraId="1AB0C644">
      <w:pPr>
        <w:spacing w:after="0" w:line="366" w:lineRule="exact"/>
        <w:ind w:left="780"/>
        <w:rPr>
          <w:rFonts w:eastAsiaTheme="minorEastAsia"/>
          <w:sz w:val="20"/>
          <w:szCs w:val="20"/>
        </w:rPr>
      </w:pPr>
      <w:r>
        <w:rPr>
          <w:rFonts w:ascii="新宋体" w:hAnsi="新宋体" w:eastAsia="新宋体" w:cs="新宋体"/>
          <w:sz w:val="32"/>
          <w:szCs w:val="32"/>
        </w:rPr>
        <w:t>服务对象：参加培训并符合条件的城乡各类劳动者。</w:t>
      </w:r>
    </w:p>
    <w:p w14:paraId="3548B9AA">
      <w:pPr>
        <w:spacing w:after="0" w:line="235" w:lineRule="exact"/>
        <w:rPr>
          <w:rFonts w:eastAsiaTheme="minorEastAsia"/>
          <w:sz w:val="20"/>
          <w:szCs w:val="20"/>
        </w:rPr>
      </w:pPr>
    </w:p>
    <w:p w14:paraId="13A51B43">
      <w:pPr>
        <w:spacing w:after="0" w:line="366" w:lineRule="exact"/>
        <w:ind w:left="780"/>
        <w:rPr>
          <w:rFonts w:eastAsiaTheme="minorEastAsia"/>
          <w:sz w:val="20"/>
          <w:szCs w:val="20"/>
        </w:rPr>
      </w:pPr>
      <w:r>
        <w:rPr>
          <w:rFonts w:ascii="新宋体" w:hAnsi="新宋体" w:eastAsia="新宋体" w:cs="新宋体"/>
          <w:sz w:val="32"/>
          <w:szCs w:val="32"/>
        </w:rPr>
        <w:t>服务内容：大力开展就业技能培训，对符合条件的劳动者</w:t>
      </w:r>
    </w:p>
    <w:p w14:paraId="3302334A">
      <w:pPr>
        <w:spacing w:after="0" w:line="235" w:lineRule="exact"/>
        <w:rPr>
          <w:rFonts w:eastAsiaTheme="minorEastAsia"/>
          <w:sz w:val="20"/>
          <w:szCs w:val="20"/>
        </w:rPr>
      </w:pPr>
    </w:p>
    <w:p w14:paraId="50E64D71">
      <w:pPr>
        <w:spacing w:after="0" w:line="366" w:lineRule="exact"/>
        <w:ind w:left="140"/>
        <w:rPr>
          <w:rFonts w:eastAsiaTheme="minorEastAsia"/>
          <w:sz w:val="20"/>
          <w:szCs w:val="20"/>
        </w:rPr>
      </w:pPr>
      <w:r>
        <w:rPr>
          <w:rFonts w:ascii="新宋体" w:hAnsi="新宋体" w:eastAsia="新宋体" w:cs="新宋体"/>
          <w:sz w:val="32"/>
          <w:szCs w:val="32"/>
        </w:rPr>
        <w:t>给予培训补贴和生活补助，并按规定对初次参加技能评价的费</w:t>
      </w:r>
    </w:p>
    <w:p w14:paraId="295F11BE">
      <w:pPr>
        <w:spacing w:after="0" w:line="235" w:lineRule="exact"/>
        <w:rPr>
          <w:rFonts w:eastAsiaTheme="minorEastAsia"/>
          <w:sz w:val="20"/>
          <w:szCs w:val="20"/>
        </w:rPr>
      </w:pPr>
    </w:p>
    <w:p w14:paraId="359328D3">
      <w:pPr>
        <w:spacing w:after="0" w:line="390" w:lineRule="exact"/>
        <w:ind w:left="140"/>
        <w:rPr>
          <w:rFonts w:eastAsiaTheme="minorEastAsia"/>
          <w:sz w:val="20"/>
          <w:szCs w:val="20"/>
        </w:rPr>
      </w:pPr>
      <w:r>
        <w:rPr>
          <w:rFonts w:ascii="新宋体" w:hAnsi="新宋体" w:eastAsia="新宋体" w:cs="新宋体"/>
          <w:sz w:val="32"/>
          <w:szCs w:val="32"/>
        </w:rPr>
        <w:t>用予以免除。对参加失业保险</w:t>
      </w:r>
      <w:r>
        <w:rPr>
          <w:sz w:val="32"/>
          <w:szCs w:val="32"/>
        </w:rPr>
        <w:t xml:space="preserve"> 1 </w:t>
      </w:r>
      <w:r>
        <w:rPr>
          <w:rFonts w:ascii="新宋体" w:hAnsi="新宋体" w:eastAsia="新宋体" w:cs="新宋体"/>
          <w:sz w:val="32"/>
          <w:szCs w:val="32"/>
        </w:rPr>
        <w:t>年以上的企业职工或领取失业</w:t>
      </w:r>
    </w:p>
    <w:p w14:paraId="38F271BB">
      <w:pPr>
        <w:rPr>
          <w:rFonts w:eastAsiaTheme="minorEastAsia"/>
          <w:sz w:val="22"/>
          <w:szCs w:val="22"/>
        </w:rPr>
        <w:sectPr>
          <w:pgSz w:w="11900" w:h="16840"/>
          <w:pgMar w:top="1440" w:right="1440" w:bottom="1018" w:left="1440" w:header="0" w:footer="0" w:gutter="0"/>
          <w:cols w:equalWidth="0" w:num="1">
            <w:col w:w="9024"/>
          </w:cols>
        </w:sectPr>
      </w:pPr>
    </w:p>
    <w:p w14:paraId="5ACDAC8F">
      <w:pPr>
        <w:spacing w:after="0" w:line="328" w:lineRule="exact"/>
        <w:rPr>
          <w:rFonts w:eastAsiaTheme="minorEastAsia"/>
          <w:sz w:val="20"/>
          <w:szCs w:val="20"/>
        </w:rPr>
      </w:pPr>
    </w:p>
    <w:p w14:paraId="0B9001FD">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26</w:t>
      </w:r>
      <w:r>
        <w:rPr>
          <w:rFonts w:ascii="宋体" w:hAnsi="宋体" w:eastAsia="宋体" w:cs="宋体"/>
          <w:sz w:val="28"/>
          <w:szCs w:val="28"/>
        </w:rPr>
        <w:t>—</w:t>
      </w:r>
    </w:p>
    <w:p w14:paraId="69D202E3">
      <w:pPr>
        <w:spacing w:after="0" w:line="200" w:lineRule="exact"/>
        <w:rPr>
          <w:rFonts w:eastAsiaTheme="minorEastAsia"/>
        </w:rPr>
      </w:pPr>
      <w:bookmarkStart w:id="25" w:name="page1_12"/>
      <w:bookmarkEnd w:id="25"/>
    </w:p>
    <w:p w14:paraId="600A9188">
      <w:pPr>
        <w:spacing w:after="0" w:line="200" w:lineRule="exact"/>
        <w:rPr>
          <w:rFonts w:eastAsiaTheme="minorEastAsia"/>
        </w:rPr>
      </w:pPr>
    </w:p>
    <w:p w14:paraId="4C9A7A1B">
      <w:pPr>
        <w:spacing w:after="0" w:line="200" w:lineRule="exact"/>
        <w:rPr>
          <w:rFonts w:eastAsiaTheme="minorEastAsia"/>
        </w:rPr>
      </w:pPr>
    </w:p>
    <w:p w14:paraId="56F5700D">
      <w:pPr>
        <w:spacing w:after="0" w:line="206" w:lineRule="exact"/>
        <w:rPr>
          <w:rFonts w:eastAsiaTheme="minorEastAsia"/>
        </w:rPr>
      </w:pPr>
    </w:p>
    <w:p w14:paraId="63C06983">
      <w:pPr>
        <w:spacing w:after="0" w:line="530" w:lineRule="exact"/>
        <w:ind w:left="140" w:right="144"/>
        <w:jc w:val="both"/>
        <w:rPr>
          <w:rFonts w:eastAsiaTheme="minorEastAsia"/>
          <w:sz w:val="20"/>
          <w:szCs w:val="20"/>
        </w:rPr>
      </w:pPr>
      <w:r>
        <w:rPr>
          <w:rFonts w:ascii="新宋体" w:hAnsi="新宋体" w:eastAsia="新宋体" w:cs="新宋体"/>
          <w:sz w:val="32"/>
          <w:szCs w:val="32"/>
        </w:rPr>
        <w:t>保险金人员取得职业资格证书或职业技能等级证书的，给予职工个人失业保险技能提升补贴。对企业开展新录用员工岗前技能培训和在职职工高级工层次职业技能培训的，按规定给予培训补贴。</w:t>
      </w:r>
    </w:p>
    <w:p w14:paraId="44F74E5F">
      <w:pPr>
        <w:spacing w:after="0" w:line="283" w:lineRule="exact"/>
        <w:rPr>
          <w:rFonts w:eastAsiaTheme="minorEastAsia"/>
        </w:rPr>
      </w:pPr>
    </w:p>
    <w:p w14:paraId="3A27D491">
      <w:pPr>
        <w:spacing w:after="0" w:line="543" w:lineRule="exact"/>
        <w:ind w:left="140" w:right="144" w:firstLine="640"/>
        <w:jc w:val="both"/>
        <w:rPr>
          <w:rFonts w:eastAsiaTheme="minorEastAsia"/>
          <w:sz w:val="20"/>
          <w:szCs w:val="20"/>
        </w:rPr>
      </w:pPr>
      <w:r>
        <w:rPr>
          <w:rFonts w:ascii="新宋体" w:hAnsi="新宋体" w:eastAsia="新宋体" w:cs="新宋体"/>
          <w:sz w:val="32"/>
          <w:szCs w:val="32"/>
        </w:rPr>
        <w:t>服务标准：按照《安徽省人民政府关于印发支持技工强省建设若干政策的通知》《安徽省人力资源和社会保障厅 安徽省教育厅 安徽省财政厅关于印发支持技工强省建设若干政策实施细则的通知》《安徽省人民政府办公厅关于进一步优化调整稳就业政策措施全力促发展惠民生的通知》等文件执行。</w:t>
      </w:r>
    </w:p>
    <w:p w14:paraId="1DF68BB9">
      <w:pPr>
        <w:spacing w:after="0" w:line="240" w:lineRule="exact"/>
        <w:rPr>
          <w:rFonts w:eastAsiaTheme="minorEastAsia"/>
        </w:rPr>
      </w:pPr>
    </w:p>
    <w:p w14:paraId="1A240A81">
      <w:pPr>
        <w:spacing w:after="0" w:line="366" w:lineRule="exact"/>
        <w:ind w:left="780"/>
        <w:rPr>
          <w:rFonts w:eastAsiaTheme="minorEastAsia"/>
          <w:sz w:val="20"/>
          <w:szCs w:val="20"/>
        </w:rPr>
      </w:pPr>
      <w:r>
        <w:rPr>
          <w:rFonts w:ascii="新宋体" w:hAnsi="新宋体" w:eastAsia="新宋体" w:cs="新宋体"/>
          <w:sz w:val="32"/>
          <w:szCs w:val="32"/>
        </w:rPr>
        <w:t>支出责任：省、市、县财政共同承担支出责任。</w:t>
      </w:r>
    </w:p>
    <w:p w14:paraId="03E77BE9">
      <w:pPr>
        <w:spacing w:after="0" w:line="235" w:lineRule="exact"/>
        <w:rPr>
          <w:rFonts w:eastAsiaTheme="minorEastAsia"/>
        </w:rPr>
      </w:pPr>
    </w:p>
    <w:p w14:paraId="498B5194">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牵头负责单位：省人力资源社会保障厅、省财政厅。</w:t>
      </w:r>
    </w:p>
    <w:p w14:paraId="660A928E">
      <w:pPr>
        <w:spacing w:after="0" w:line="229" w:lineRule="exact"/>
        <w:rPr>
          <w:rFonts w:eastAsiaTheme="minorEastAsia"/>
        </w:rPr>
      </w:pPr>
    </w:p>
    <w:p w14:paraId="6913313B">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27</w:t>
      </w:r>
      <w:r>
        <w:rPr>
          <w:rFonts w:ascii="新宋体" w:hAnsi="新宋体" w:eastAsia="新宋体" w:cs="新宋体"/>
          <w:b/>
          <w:bCs/>
          <w:sz w:val="32"/>
          <w:szCs w:val="32"/>
        </w:rPr>
        <w:t>）</w:t>
      </w:r>
      <w:r>
        <w:rPr>
          <w:b/>
          <w:bCs/>
          <w:sz w:val="32"/>
          <w:szCs w:val="32"/>
        </w:rPr>
        <w:t>“12333”</w:t>
      </w:r>
      <w:r>
        <w:rPr>
          <w:rFonts w:ascii="新宋体" w:hAnsi="新宋体" w:eastAsia="新宋体" w:cs="新宋体"/>
          <w:b/>
          <w:bCs/>
          <w:sz w:val="32"/>
          <w:szCs w:val="32"/>
        </w:rPr>
        <w:t>人力资源和社会保障电话服务</w:t>
      </w:r>
    </w:p>
    <w:p w14:paraId="72F22B9B">
      <w:pPr>
        <w:spacing w:after="0" w:line="217" w:lineRule="exact"/>
        <w:rPr>
          <w:rFonts w:eastAsiaTheme="minorEastAsia"/>
        </w:rPr>
      </w:pPr>
    </w:p>
    <w:p w14:paraId="614E16BE">
      <w:pPr>
        <w:spacing w:after="0" w:line="366" w:lineRule="exact"/>
        <w:ind w:left="780"/>
        <w:rPr>
          <w:rFonts w:eastAsiaTheme="minorEastAsia"/>
          <w:sz w:val="20"/>
          <w:szCs w:val="20"/>
        </w:rPr>
      </w:pPr>
      <w:r>
        <w:rPr>
          <w:rFonts w:ascii="新宋体" w:hAnsi="新宋体" w:eastAsia="新宋体" w:cs="新宋体"/>
          <w:sz w:val="32"/>
          <w:szCs w:val="32"/>
        </w:rPr>
        <w:t>服务对象：所有单位和个人。</w:t>
      </w:r>
    </w:p>
    <w:p w14:paraId="3313BFFE">
      <w:pPr>
        <w:spacing w:after="0" w:line="235" w:lineRule="exact"/>
        <w:rPr>
          <w:rFonts w:eastAsiaTheme="minorEastAsia"/>
        </w:rPr>
      </w:pPr>
    </w:p>
    <w:p w14:paraId="35569457">
      <w:pPr>
        <w:spacing w:after="0" w:line="366" w:lineRule="exact"/>
        <w:ind w:left="780"/>
        <w:rPr>
          <w:rFonts w:eastAsiaTheme="minorEastAsia"/>
          <w:sz w:val="20"/>
          <w:szCs w:val="20"/>
        </w:rPr>
      </w:pPr>
      <w:r>
        <w:rPr>
          <w:rFonts w:ascii="新宋体" w:hAnsi="新宋体" w:eastAsia="新宋体" w:cs="新宋体"/>
          <w:sz w:val="32"/>
          <w:szCs w:val="32"/>
        </w:rPr>
        <w:t>服务内容：为社会公众提供人力资源和社会保障领域的政</w:t>
      </w:r>
    </w:p>
    <w:p w14:paraId="0A027EAA">
      <w:pPr>
        <w:spacing w:after="0" w:line="235" w:lineRule="exact"/>
        <w:rPr>
          <w:rFonts w:eastAsiaTheme="minorEastAsia"/>
        </w:rPr>
      </w:pPr>
    </w:p>
    <w:p w14:paraId="6C9058C2">
      <w:pPr>
        <w:spacing w:after="0" w:line="366" w:lineRule="exact"/>
        <w:ind w:left="140"/>
        <w:rPr>
          <w:rFonts w:eastAsiaTheme="minorEastAsia"/>
          <w:sz w:val="20"/>
          <w:szCs w:val="20"/>
        </w:rPr>
      </w:pPr>
      <w:r>
        <w:rPr>
          <w:rFonts w:ascii="新宋体" w:hAnsi="新宋体" w:eastAsia="新宋体" w:cs="新宋体"/>
          <w:w w:val="99"/>
          <w:sz w:val="32"/>
          <w:szCs w:val="32"/>
        </w:rPr>
        <w:t>策咨询、信息查询、信息公开、业务办理和投诉举报等服务。</w:t>
      </w:r>
    </w:p>
    <w:p w14:paraId="728554E3">
      <w:pPr>
        <w:spacing w:after="0" w:line="235" w:lineRule="exact"/>
        <w:rPr>
          <w:rFonts w:eastAsiaTheme="minorEastAsia"/>
        </w:rPr>
      </w:pPr>
    </w:p>
    <w:p w14:paraId="7A61C6F1">
      <w:pPr>
        <w:spacing w:after="0" w:line="390" w:lineRule="exact"/>
        <w:ind w:left="780"/>
        <w:rPr>
          <w:rFonts w:eastAsiaTheme="minorEastAsia"/>
          <w:sz w:val="20"/>
          <w:szCs w:val="20"/>
        </w:rPr>
      </w:pPr>
      <w:r>
        <w:rPr>
          <w:rFonts w:ascii="新宋体" w:hAnsi="新宋体" w:eastAsia="新宋体" w:cs="新宋体"/>
          <w:sz w:val="32"/>
          <w:szCs w:val="32"/>
        </w:rPr>
        <w:t>服务标准：人工服务为每周</w:t>
      </w:r>
      <w:r>
        <w:rPr>
          <w:sz w:val="32"/>
          <w:szCs w:val="32"/>
        </w:rPr>
        <w:t xml:space="preserve"> 5×8 </w:t>
      </w:r>
      <w:r>
        <w:rPr>
          <w:rFonts w:ascii="新宋体" w:hAnsi="新宋体" w:eastAsia="新宋体" w:cs="新宋体"/>
          <w:sz w:val="32"/>
          <w:szCs w:val="32"/>
        </w:rPr>
        <w:t>小时，自助语音服务为每</w:t>
      </w:r>
    </w:p>
    <w:p w14:paraId="53BD5F12">
      <w:pPr>
        <w:spacing w:after="0" w:line="211" w:lineRule="exact"/>
        <w:rPr>
          <w:rFonts w:eastAsiaTheme="minorEastAsia"/>
        </w:rPr>
      </w:pPr>
    </w:p>
    <w:p w14:paraId="094D241E">
      <w:pPr>
        <w:spacing w:after="0" w:line="483" w:lineRule="exact"/>
        <w:ind w:left="780" w:right="2904" w:hanging="640"/>
        <w:rPr>
          <w:rFonts w:eastAsiaTheme="minorEastAsia"/>
        </w:rPr>
      </w:pPr>
      <w:r>
        <w:rPr>
          <w:rFonts w:ascii="新宋体" w:hAnsi="新宋体" w:eastAsia="新宋体" w:cs="新宋体"/>
          <w:sz w:val="32"/>
          <w:szCs w:val="32"/>
        </w:rPr>
        <w:t>周</w:t>
      </w:r>
      <w:r>
        <w:rPr>
          <w:sz w:val="32"/>
          <w:szCs w:val="32"/>
        </w:rPr>
        <w:t xml:space="preserve"> 7×24 </w:t>
      </w:r>
      <w:r>
        <w:rPr>
          <w:rFonts w:ascii="新宋体" w:hAnsi="新宋体" w:eastAsia="新宋体" w:cs="新宋体"/>
          <w:sz w:val="32"/>
          <w:szCs w:val="32"/>
        </w:rPr>
        <w:t>小时，综合接通率达到</w:t>
      </w:r>
      <w:r>
        <w:rPr>
          <w:sz w:val="32"/>
          <w:szCs w:val="32"/>
        </w:rPr>
        <w:t xml:space="preserve"> 80%</w:t>
      </w:r>
      <w:r>
        <w:rPr>
          <w:rFonts w:ascii="新宋体" w:hAnsi="新宋体" w:eastAsia="新宋体" w:cs="新宋体"/>
          <w:sz w:val="32"/>
          <w:szCs w:val="32"/>
        </w:rPr>
        <w:t>以上。支出责任：各地人民政府负责。</w:t>
      </w:r>
    </w:p>
    <w:p w14:paraId="28BCCE5B">
      <w:pPr>
        <w:spacing w:after="0" w:line="235" w:lineRule="exact"/>
        <w:rPr>
          <w:rFonts w:eastAsiaTheme="minorEastAsia"/>
        </w:rPr>
      </w:pPr>
    </w:p>
    <w:p w14:paraId="778B7375">
      <w:pPr>
        <w:spacing w:after="0" w:line="366" w:lineRule="exact"/>
        <w:ind w:left="780"/>
        <w:rPr>
          <w:rFonts w:eastAsiaTheme="minorEastAsia"/>
        </w:rPr>
      </w:pPr>
      <w:r>
        <w:rPr>
          <w:rFonts w:ascii="新宋体" w:hAnsi="新宋体" w:eastAsia="新宋体" w:cs="新宋体"/>
          <w:sz w:val="32"/>
          <w:szCs w:val="32"/>
        </w:rPr>
        <w:t>牵头负责单位：省人力资源社会保障厅。</w:t>
      </w:r>
    </w:p>
    <w:p w14:paraId="0FAC72FC">
      <w:pPr>
        <w:spacing w:after="0" w:line="228" w:lineRule="exact"/>
        <w:rPr>
          <w:rFonts w:eastAsiaTheme="minorEastAsia"/>
        </w:rPr>
      </w:pPr>
    </w:p>
    <w:p w14:paraId="266FF2FB">
      <w:pPr>
        <w:spacing w:after="0" w:line="390" w:lineRule="exact"/>
        <w:ind w:left="800"/>
        <w:rPr>
          <w:rFonts w:eastAsiaTheme="minorEastAsia"/>
        </w:rPr>
      </w:pPr>
      <w:r>
        <w:rPr>
          <w:rFonts w:ascii="新宋体" w:hAnsi="新宋体" w:eastAsia="新宋体" w:cs="新宋体"/>
          <w:b/>
          <w:bCs/>
          <w:sz w:val="32"/>
          <w:szCs w:val="32"/>
        </w:rPr>
        <w:t>（</w:t>
      </w:r>
      <w:r>
        <w:rPr>
          <w:b/>
          <w:bCs/>
          <w:sz w:val="32"/>
          <w:szCs w:val="32"/>
        </w:rPr>
        <w:t>28</w:t>
      </w:r>
      <w:r>
        <w:rPr>
          <w:rFonts w:ascii="新宋体" w:hAnsi="新宋体" w:eastAsia="新宋体" w:cs="新宋体"/>
          <w:b/>
          <w:bCs/>
          <w:sz w:val="32"/>
          <w:szCs w:val="32"/>
        </w:rPr>
        <w:t>）劳动关系协调</w:t>
      </w:r>
    </w:p>
    <w:p w14:paraId="5A64FCF8">
      <w:pPr>
        <w:spacing w:after="0" w:line="217" w:lineRule="exact"/>
        <w:rPr>
          <w:rFonts w:eastAsiaTheme="minorEastAsia"/>
        </w:rPr>
      </w:pPr>
    </w:p>
    <w:p w14:paraId="6C4F492F">
      <w:pPr>
        <w:spacing w:after="0" w:line="366" w:lineRule="exact"/>
        <w:ind w:left="780"/>
        <w:rPr>
          <w:rFonts w:eastAsiaTheme="minorEastAsia"/>
        </w:rPr>
      </w:pPr>
      <w:r>
        <w:rPr>
          <w:rFonts w:ascii="新宋体" w:hAnsi="新宋体" w:eastAsia="新宋体" w:cs="新宋体"/>
          <w:sz w:val="32"/>
          <w:szCs w:val="32"/>
        </w:rPr>
        <w:t>服务对象：用人单位及所有劳动者。</w:t>
      </w:r>
    </w:p>
    <w:p w14:paraId="5409ACE3">
      <w:pPr>
        <w:rPr>
          <w:rFonts w:eastAsiaTheme="minorEastAsia"/>
          <w:sz w:val="22"/>
          <w:szCs w:val="22"/>
        </w:rPr>
        <w:sectPr>
          <w:pgSz w:w="11900" w:h="16840"/>
          <w:pgMar w:top="1440" w:right="1440" w:bottom="1018" w:left="1440" w:header="0" w:footer="0" w:gutter="0"/>
          <w:cols w:equalWidth="0" w:num="1">
            <w:col w:w="9024"/>
          </w:cols>
        </w:sectPr>
      </w:pPr>
    </w:p>
    <w:p w14:paraId="7D374131">
      <w:pPr>
        <w:spacing w:after="0" w:line="351" w:lineRule="exact"/>
        <w:rPr>
          <w:rFonts w:eastAsiaTheme="minorEastAsia"/>
        </w:rPr>
      </w:pPr>
    </w:p>
    <w:p w14:paraId="39623958">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27</w:t>
      </w:r>
      <w:r>
        <w:rPr>
          <w:rFonts w:ascii="宋体" w:hAnsi="宋体" w:eastAsia="宋体" w:cs="宋体"/>
          <w:sz w:val="28"/>
          <w:szCs w:val="28"/>
        </w:rPr>
        <w:t>—</w:t>
      </w:r>
    </w:p>
    <w:p w14:paraId="51B1B5C4">
      <w:pPr>
        <w:rPr>
          <w:rFonts w:eastAsiaTheme="minorEastAsia"/>
          <w:sz w:val="22"/>
          <w:szCs w:val="22"/>
        </w:rPr>
        <w:sectPr>
          <w:type w:val="continuous"/>
          <w:pgSz w:w="11900" w:h="16840"/>
          <w:pgMar w:top="1440" w:right="1440" w:bottom="1018" w:left="1440" w:header="0" w:footer="0" w:gutter="0"/>
          <w:cols w:equalWidth="0" w:num="1">
            <w:col w:w="9024"/>
          </w:cols>
        </w:sectPr>
      </w:pPr>
    </w:p>
    <w:p w14:paraId="1ABD6613">
      <w:pPr>
        <w:spacing w:after="0" w:line="200" w:lineRule="exact"/>
        <w:rPr>
          <w:rFonts w:eastAsiaTheme="minorEastAsia"/>
          <w:sz w:val="20"/>
          <w:szCs w:val="20"/>
        </w:rPr>
      </w:pPr>
      <w:bookmarkStart w:id="26" w:name="page2_12"/>
      <w:bookmarkEnd w:id="26"/>
    </w:p>
    <w:p w14:paraId="0B78C247">
      <w:pPr>
        <w:spacing w:after="0" w:line="200" w:lineRule="exact"/>
        <w:rPr>
          <w:rFonts w:eastAsiaTheme="minorEastAsia"/>
          <w:sz w:val="20"/>
          <w:szCs w:val="20"/>
        </w:rPr>
      </w:pPr>
    </w:p>
    <w:p w14:paraId="002B6A95">
      <w:pPr>
        <w:spacing w:after="0" w:line="360" w:lineRule="exact"/>
        <w:rPr>
          <w:rFonts w:eastAsiaTheme="minorEastAsia"/>
          <w:sz w:val="20"/>
          <w:szCs w:val="20"/>
        </w:rPr>
      </w:pPr>
    </w:p>
    <w:p w14:paraId="1CB046A9">
      <w:pPr>
        <w:spacing w:after="0" w:line="366" w:lineRule="exact"/>
        <w:ind w:left="780"/>
        <w:rPr>
          <w:rFonts w:eastAsiaTheme="minorEastAsia"/>
          <w:sz w:val="20"/>
          <w:szCs w:val="20"/>
        </w:rPr>
      </w:pPr>
      <w:r>
        <w:rPr>
          <w:rFonts w:ascii="新宋体" w:hAnsi="新宋体" w:eastAsia="新宋体" w:cs="新宋体"/>
          <w:sz w:val="32"/>
          <w:szCs w:val="32"/>
        </w:rPr>
        <w:t>服务内容：提供劳动关系法规政策咨询、劳动用工、薪酬</w:t>
      </w:r>
    </w:p>
    <w:p w14:paraId="5B1925C6">
      <w:pPr>
        <w:spacing w:after="0" w:line="235" w:lineRule="exact"/>
        <w:rPr>
          <w:rFonts w:eastAsiaTheme="minorEastAsia"/>
          <w:sz w:val="20"/>
          <w:szCs w:val="20"/>
        </w:rPr>
      </w:pPr>
    </w:p>
    <w:p w14:paraId="3B04035E">
      <w:pPr>
        <w:spacing w:after="0" w:line="366" w:lineRule="exact"/>
        <w:ind w:left="140"/>
        <w:rPr>
          <w:rFonts w:eastAsiaTheme="minorEastAsia"/>
          <w:sz w:val="20"/>
          <w:szCs w:val="20"/>
        </w:rPr>
      </w:pPr>
      <w:r>
        <w:rPr>
          <w:rFonts w:ascii="新宋体" w:hAnsi="新宋体" w:eastAsia="新宋体" w:cs="新宋体"/>
          <w:sz w:val="32"/>
          <w:szCs w:val="32"/>
        </w:rPr>
        <w:t>以及劳动关系矛盾纠纷化解等方面指导，提供劳动合同、集体</w:t>
      </w:r>
    </w:p>
    <w:p w14:paraId="0F0D9695">
      <w:pPr>
        <w:spacing w:after="0" w:line="235" w:lineRule="exact"/>
        <w:rPr>
          <w:rFonts w:eastAsiaTheme="minorEastAsia"/>
          <w:sz w:val="20"/>
          <w:szCs w:val="20"/>
        </w:rPr>
      </w:pPr>
    </w:p>
    <w:p w14:paraId="23A7685E">
      <w:pPr>
        <w:spacing w:after="0" w:line="366" w:lineRule="exact"/>
        <w:ind w:left="140"/>
        <w:rPr>
          <w:rFonts w:eastAsiaTheme="minorEastAsia"/>
          <w:sz w:val="20"/>
          <w:szCs w:val="20"/>
        </w:rPr>
      </w:pPr>
      <w:r>
        <w:rPr>
          <w:rFonts w:ascii="新宋体" w:hAnsi="新宋体" w:eastAsia="新宋体" w:cs="新宋体"/>
          <w:sz w:val="32"/>
          <w:szCs w:val="32"/>
        </w:rPr>
        <w:t>合同示范文本和企业薪酬分配指引等服务。</w:t>
      </w:r>
    </w:p>
    <w:p w14:paraId="66649F80">
      <w:pPr>
        <w:spacing w:after="0" w:line="235" w:lineRule="exact"/>
        <w:rPr>
          <w:rFonts w:eastAsiaTheme="minorEastAsia"/>
          <w:sz w:val="20"/>
          <w:szCs w:val="20"/>
        </w:rPr>
      </w:pPr>
    </w:p>
    <w:p w14:paraId="7DD66A21">
      <w:pPr>
        <w:spacing w:after="0" w:line="366" w:lineRule="exact"/>
        <w:ind w:left="780"/>
        <w:rPr>
          <w:rFonts w:eastAsiaTheme="minorEastAsia"/>
          <w:sz w:val="20"/>
          <w:szCs w:val="20"/>
        </w:rPr>
      </w:pPr>
      <w:r>
        <w:rPr>
          <w:rFonts w:ascii="新宋体" w:hAnsi="新宋体" w:eastAsia="新宋体" w:cs="新宋体"/>
          <w:sz w:val="32"/>
          <w:szCs w:val="32"/>
        </w:rPr>
        <w:t>服务标准：提供劳动合同、集体合同示范文本和薪酬分配</w:t>
      </w:r>
    </w:p>
    <w:p w14:paraId="1B0B1C02">
      <w:pPr>
        <w:spacing w:after="0" w:line="235" w:lineRule="exact"/>
        <w:rPr>
          <w:rFonts w:eastAsiaTheme="minorEastAsia"/>
          <w:sz w:val="20"/>
          <w:szCs w:val="20"/>
        </w:rPr>
      </w:pPr>
    </w:p>
    <w:p w14:paraId="4FE365CD">
      <w:pPr>
        <w:spacing w:after="0" w:line="366" w:lineRule="exact"/>
        <w:ind w:left="140"/>
        <w:rPr>
          <w:rFonts w:eastAsiaTheme="minorEastAsia"/>
          <w:sz w:val="20"/>
          <w:szCs w:val="20"/>
        </w:rPr>
      </w:pPr>
      <w:r>
        <w:rPr>
          <w:rFonts w:ascii="新宋体" w:hAnsi="新宋体" w:eastAsia="新宋体" w:cs="新宋体"/>
          <w:sz w:val="32"/>
          <w:szCs w:val="32"/>
        </w:rPr>
        <w:t>指引。定期发布有关工资信息。免费提供企业工资指导线等信</w:t>
      </w:r>
    </w:p>
    <w:p w14:paraId="19D32826">
      <w:pPr>
        <w:spacing w:after="0" w:line="235" w:lineRule="exact"/>
        <w:rPr>
          <w:rFonts w:eastAsiaTheme="minorEastAsia"/>
          <w:sz w:val="20"/>
          <w:szCs w:val="20"/>
        </w:rPr>
      </w:pPr>
    </w:p>
    <w:p w14:paraId="7B192BB5">
      <w:pPr>
        <w:spacing w:after="0" w:line="366" w:lineRule="exact"/>
        <w:ind w:left="140"/>
        <w:rPr>
          <w:rFonts w:eastAsiaTheme="minorEastAsia"/>
          <w:sz w:val="20"/>
          <w:szCs w:val="20"/>
        </w:rPr>
      </w:pPr>
      <w:r>
        <w:rPr>
          <w:rFonts w:ascii="新宋体" w:hAnsi="新宋体" w:eastAsia="新宋体" w:cs="新宋体"/>
          <w:sz w:val="32"/>
          <w:szCs w:val="32"/>
        </w:rPr>
        <w:t>息。提供各类劳动关系公共服务指引，为用人单位和劳动者提</w:t>
      </w:r>
    </w:p>
    <w:p w14:paraId="0CC1F05D">
      <w:pPr>
        <w:spacing w:after="0" w:line="235" w:lineRule="exact"/>
        <w:rPr>
          <w:rFonts w:eastAsiaTheme="minorEastAsia"/>
          <w:sz w:val="20"/>
          <w:szCs w:val="20"/>
        </w:rPr>
      </w:pPr>
    </w:p>
    <w:p w14:paraId="2611AF5C">
      <w:pPr>
        <w:spacing w:after="0" w:line="366" w:lineRule="exact"/>
        <w:ind w:left="140"/>
        <w:rPr>
          <w:rFonts w:eastAsiaTheme="minorEastAsia"/>
          <w:sz w:val="20"/>
          <w:szCs w:val="20"/>
        </w:rPr>
      </w:pPr>
      <w:r>
        <w:rPr>
          <w:rFonts w:ascii="新宋体" w:hAnsi="新宋体" w:eastAsia="新宋体" w:cs="新宋体"/>
          <w:sz w:val="32"/>
          <w:szCs w:val="32"/>
        </w:rPr>
        <w:t>劳动法规政策解读、咨询服务，指导用人单位开展劳动用工诊</w:t>
      </w:r>
    </w:p>
    <w:p w14:paraId="6EAC99CC">
      <w:pPr>
        <w:spacing w:after="0" w:line="235" w:lineRule="exact"/>
        <w:rPr>
          <w:rFonts w:eastAsiaTheme="minorEastAsia"/>
          <w:sz w:val="20"/>
          <w:szCs w:val="20"/>
        </w:rPr>
      </w:pPr>
    </w:p>
    <w:p w14:paraId="3DD05C9E">
      <w:pPr>
        <w:spacing w:after="0" w:line="366" w:lineRule="exact"/>
        <w:ind w:left="140"/>
        <w:rPr>
          <w:rFonts w:eastAsiaTheme="minorEastAsia"/>
          <w:sz w:val="20"/>
          <w:szCs w:val="20"/>
        </w:rPr>
      </w:pPr>
      <w:r>
        <w:rPr>
          <w:rFonts w:ascii="新宋体" w:hAnsi="新宋体" w:eastAsia="新宋体" w:cs="新宋体"/>
          <w:sz w:val="32"/>
          <w:szCs w:val="32"/>
        </w:rPr>
        <w:t>断。</w:t>
      </w:r>
    </w:p>
    <w:p w14:paraId="543EEBC3">
      <w:pPr>
        <w:spacing w:after="0" w:line="235" w:lineRule="exact"/>
        <w:rPr>
          <w:rFonts w:eastAsiaTheme="minorEastAsia"/>
          <w:sz w:val="20"/>
          <w:szCs w:val="20"/>
        </w:rPr>
      </w:pPr>
    </w:p>
    <w:p w14:paraId="31C2B820">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w:t>
      </w:r>
    </w:p>
    <w:p w14:paraId="033E211C">
      <w:pPr>
        <w:spacing w:after="0" w:line="235" w:lineRule="exact"/>
        <w:rPr>
          <w:rFonts w:eastAsiaTheme="minorEastAsia"/>
          <w:sz w:val="20"/>
          <w:szCs w:val="20"/>
        </w:rPr>
      </w:pPr>
    </w:p>
    <w:p w14:paraId="5AB1A5EA">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w:t>
      </w:r>
    </w:p>
    <w:p w14:paraId="75CFAF9D">
      <w:pPr>
        <w:spacing w:after="0" w:line="229" w:lineRule="exact"/>
        <w:rPr>
          <w:rFonts w:eastAsiaTheme="minorEastAsia"/>
          <w:sz w:val="20"/>
          <w:szCs w:val="20"/>
        </w:rPr>
      </w:pPr>
    </w:p>
    <w:p w14:paraId="5B2085C4">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29</w:t>
      </w:r>
      <w:r>
        <w:rPr>
          <w:rFonts w:ascii="新宋体" w:hAnsi="新宋体" w:eastAsia="新宋体" w:cs="新宋体"/>
          <w:b/>
          <w:bCs/>
          <w:sz w:val="32"/>
          <w:szCs w:val="32"/>
        </w:rPr>
        <w:t>）劳动用工保障</w:t>
      </w:r>
    </w:p>
    <w:p w14:paraId="38CC5BD9">
      <w:pPr>
        <w:spacing w:after="0" w:line="217" w:lineRule="exact"/>
        <w:rPr>
          <w:rFonts w:eastAsiaTheme="minorEastAsia"/>
          <w:sz w:val="20"/>
          <w:szCs w:val="20"/>
        </w:rPr>
      </w:pPr>
    </w:p>
    <w:p w14:paraId="54741B9F">
      <w:pPr>
        <w:spacing w:after="0" w:line="366" w:lineRule="exact"/>
        <w:ind w:left="780"/>
        <w:rPr>
          <w:rFonts w:eastAsiaTheme="minorEastAsia"/>
          <w:sz w:val="20"/>
          <w:szCs w:val="20"/>
        </w:rPr>
      </w:pPr>
      <w:r>
        <w:rPr>
          <w:rFonts w:ascii="新宋体" w:hAnsi="新宋体" w:eastAsia="新宋体" w:cs="新宋体"/>
          <w:sz w:val="32"/>
          <w:szCs w:val="32"/>
        </w:rPr>
        <w:t>服务对象：用人单位和劳动者。</w:t>
      </w:r>
    </w:p>
    <w:p w14:paraId="0D15AE15">
      <w:pPr>
        <w:spacing w:after="0" w:line="235" w:lineRule="exact"/>
        <w:rPr>
          <w:rFonts w:eastAsiaTheme="minorEastAsia"/>
          <w:sz w:val="20"/>
          <w:szCs w:val="20"/>
        </w:rPr>
      </w:pPr>
    </w:p>
    <w:p w14:paraId="0A1795CA">
      <w:pPr>
        <w:spacing w:after="0" w:line="366" w:lineRule="exact"/>
        <w:ind w:left="780"/>
        <w:rPr>
          <w:rFonts w:eastAsiaTheme="minorEastAsia"/>
          <w:sz w:val="20"/>
          <w:szCs w:val="20"/>
        </w:rPr>
      </w:pPr>
      <w:r>
        <w:rPr>
          <w:rFonts w:ascii="新宋体" w:hAnsi="新宋体" w:eastAsia="新宋体" w:cs="新宋体"/>
          <w:sz w:val="32"/>
          <w:szCs w:val="32"/>
        </w:rPr>
        <w:t>服务内容：提供劳动人事争议调解仲裁和劳动保障监察执</w:t>
      </w:r>
    </w:p>
    <w:p w14:paraId="0E21A4CA">
      <w:pPr>
        <w:spacing w:after="0" w:line="235" w:lineRule="exact"/>
        <w:rPr>
          <w:rFonts w:eastAsiaTheme="minorEastAsia"/>
          <w:sz w:val="20"/>
          <w:szCs w:val="20"/>
        </w:rPr>
      </w:pPr>
    </w:p>
    <w:p w14:paraId="5A602D5B">
      <w:pPr>
        <w:spacing w:after="0" w:line="366" w:lineRule="exact"/>
        <w:ind w:left="140"/>
        <w:rPr>
          <w:rFonts w:eastAsiaTheme="minorEastAsia"/>
          <w:sz w:val="20"/>
          <w:szCs w:val="20"/>
        </w:rPr>
      </w:pPr>
      <w:r>
        <w:rPr>
          <w:rFonts w:ascii="新宋体" w:hAnsi="新宋体" w:eastAsia="新宋体" w:cs="新宋体"/>
          <w:sz w:val="32"/>
          <w:szCs w:val="32"/>
        </w:rPr>
        <w:t>法维权等服务。</w:t>
      </w:r>
    </w:p>
    <w:p w14:paraId="553AF2BA">
      <w:pPr>
        <w:spacing w:after="0" w:line="258" w:lineRule="exact"/>
        <w:rPr>
          <w:rFonts w:eastAsiaTheme="minorEastAsia"/>
          <w:sz w:val="20"/>
          <w:szCs w:val="20"/>
        </w:rPr>
      </w:pPr>
    </w:p>
    <w:p w14:paraId="05629C8A">
      <w:pPr>
        <w:spacing w:after="0" w:line="343" w:lineRule="exact"/>
        <w:ind w:left="780"/>
        <w:rPr>
          <w:rFonts w:eastAsiaTheme="minorEastAsia"/>
          <w:sz w:val="20"/>
          <w:szCs w:val="20"/>
        </w:rPr>
      </w:pPr>
      <w:r>
        <w:rPr>
          <w:rFonts w:ascii="新宋体" w:hAnsi="新宋体" w:eastAsia="新宋体" w:cs="新宋体"/>
          <w:sz w:val="30"/>
          <w:szCs w:val="30"/>
        </w:rPr>
        <w:t>服务标准：按照《中华人民共和国劳动争议调解仲裁法》《劳</w:t>
      </w:r>
    </w:p>
    <w:p w14:paraId="66B09225">
      <w:pPr>
        <w:spacing w:after="0" w:line="258" w:lineRule="exact"/>
        <w:rPr>
          <w:rFonts w:eastAsiaTheme="minorEastAsia"/>
          <w:sz w:val="20"/>
          <w:szCs w:val="20"/>
        </w:rPr>
      </w:pPr>
    </w:p>
    <w:p w14:paraId="27AEA8B4">
      <w:pPr>
        <w:spacing w:after="0" w:line="343" w:lineRule="exact"/>
        <w:ind w:left="140"/>
        <w:rPr>
          <w:rFonts w:eastAsiaTheme="minorEastAsia"/>
          <w:sz w:val="20"/>
          <w:szCs w:val="20"/>
        </w:rPr>
      </w:pPr>
      <w:r>
        <w:rPr>
          <w:rFonts w:ascii="新宋体" w:hAnsi="新宋体" w:eastAsia="新宋体" w:cs="新宋体"/>
          <w:sz w:val="30"/>
          <w:szCs w:val="30"/>
        </w:rPr>
        <w:t>动人事争议仲裁办案规则》《劳动保障监察条例》《关于实施〈劳</w:t>
      </w:r>
    </w:p>
    <w:p w14:paraId="6FE2E55E">
      <w:pPr>
        <w:spacing w:after="0" w:line="258" w:lineRule="exact"/>
        <w:rPr>
          <w:rFonts w:eastAsiaTheme="minorEastAsia"/>
          <w:sz w:val="20"/>
          <w:szCs w:val="20"/>
        </w:rPr>
      </w:pPr>
    </w:p>
    <w:p w14:paraId="5E826BC3">
      <w:pPr>
        <w:spacing w:after="0" w:line="343" w:lineRule="exact"/>
        <w:ind w:left="140"/>
        <w:rPr>
          <w:rFonts w:eastAsiaTheme="minorEastAsia"/>
          <w:sz w:val="20"/>
          <w:szCs w:val="20"/>
        </w:rPr>
      </w:pPr>
      <w:r>
        <w:rPr>
          <w:rFonts w:ascii="新宋体" w:hAnsi="新宋体" w:eastAsia="新宋体" w:cs="新宋体"/>
          <w:sz w:val="30"/>
          <w:szCs w:val="30"/>
        </w:rPr>
        <w:t>动保障监察条例〉若干规定》《安徽省劳动保障监察办法》执行。</w:t>
      </w:r>
    </w:p>
    <w:p w14:paraId="3A9939F1">
      <w:pPr>
        <w:spacing w:after="0" w:line="235" w:lineRule="exact"/>
        <w:rPr>
          <w:rFonts w:eastAsiaTheme="minorEastAsia"/>
          <w:sz w:val="20"/>
          <w:szCs w:val="20"/>
        </w:rPr>
      </w:pPr>
    </w:p>
    <w:p w14:paraId="633F6F5C">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w:t>
      </w:r>
    </w:p>
    <w:p w14:paraId="2DD43CD4">
      <w:pPr>
        <w:spacing w:after="0" w:line="235" w:lineRule="exact"/>
        <w:rPr>
          <w:rFonts w:eastAsiaTheme="minorEastAsia"/>
          <w:sz w:val="20"/>
          <w:szCs w:val="20"/>
        </w:rPr>
      </w:pPr>
    </w:p>
    <w:p w14:paraId="4D5DA144">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w:t>
      </w:r>
    </w:p>
    <w:p w14:paraId="632905C0">
      <w:pPr>
        <w:spacing w:after="0" w:line="229" w:lineRule="exact"/>
        <w:rPr>
          <w:rFonts w:eastAsiaTheme="minorEastAsia"/>
          <w:sz w:val="20"/>
          <w:szCs w:val="20"/>
        </w:rPr>
      </w:pPr>
    </w:p>
    <w:p w14:paraId="4386419D">
      <w:pPr>
        <w:spacing w:after="0" w:line="390" w:lineRule="exact"/>
        <w:ind w:left="800"/>
        <w:rPr>
          <w:rFonts w:eastAsiaTheme="minorEastAsia"/>
          <w:sz w:val="20"/>
          <w:szCs w:val="20"/>
        </w:rPr>
      </w:pPr>
      <w:r>
        <w:rPr>
          <w:b/>
          <w:bCs/>
          <w:sz w:val="32"/>
          <w:szCs w:val="32"/>
        </w:rPr>
        <w:t>9</w:t>
      </w:r>
      <w:r>
        <w:rPr>
          <w:rFonts w:ascii="新宋体" w:hAnsi="新宋体" w:eastAsia="新宋体" w:cs="新宋体"/>
          <w:b/>
          <w:bCs/>
          <w:sz w:val="32"/>
          <w:szCs w:val="32"/>
        </w:rPr>
        <w:t>．工伤失业保险服务</w:t>
      </w:r>
    </w:p>
    <w:p w14:paraId="5E087B8E">
      <w:pPr>
        <w:spacing w:after="0" w:line="211" w:lineRule="exact"/>
        <w:rPr>
          <w:rFonts w:eastAsiaTheme="minorEastAsia"/>
          <w:sz w:val="20"/>
          <w:szCs w:val="20"/>
        </w:rPr>
      </w:pPr>
    </w:p>
    <w:p w14:paraId="21C3659F">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30</w:t>
      </w:r>
      <w:r>
        <w:rPr>
          <w:rFonts w:ascii="新宋体" w:hAnsi="新宋体" w:eastAsia="新宋体" w:cs="新宋体"/>
          <w:b/>
          <w:bCs/>
          <w:sz w:val="32"/>
          <w:szCs w:val="32"/>
        </w:rPr>
        <w:t>）失业保险</w:t>
      </w:r>
    </w:p>
    <w:p w14:paraId="4B37E283">
      <w:pPr>
        <w:rPr>
          <w:rFonts w:eastAsiaTheme="minorEastAsia"/>
          <w:sz w:val="22"/>
          <w:szCs w:val="22"/>
        </w:rPr>
        <w:sectPr>
          <w:pgSz w:w="11900" w:h="16840"/>
          <w:pgMar w:top="1440" w:right="1424" w:bottom="1018" w:left="1440" w:header="0" w:footer="0" w:gutter="0"/>
          <w:cols w:equalWidth="0" w:num="1">
            <w:col w:w="9040"/>
          </w:cols>
        </w:sectPr>
      </w:pPr>
    </w:p>
    <w:p w14:paraId="30B051C8">
      <w:pPr>
        <w:spacing w:after="0" w:line="334" w:lineRule="exact"/>
        <w:rPr>
          <w:rFonts w:eastAsiaTheme="minorEastAsia"/>
          <w:sz w:val="20"/>
          <w:szCs w:val="20"/>
        </w:rPr>
      </w:pPr>
    </w:p>
    <w:p w14:paraId="004B6FFF">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28</w:t>
      </w:r>
      <w:r>
        <w:rPr>
          <w:rFonts w:ascii="宋体" w:hAnsi="宋体" w:eastAsia="宋体" w:cs="宋体"/>
          <w:sz w:val="28"/>
          <w:szCs w:val="28"/>
        </w:rPr>
        <w:t>—</w:t>
      </w:r>
    </w:p>
    <w:p w14:paraId="078C13B0">
      <w:pPr>
        <w:spacing w:after="0" w:line="200" w:lineRule="exact"/>
        <w:rPr>
          <w:rFonts w:eastAsiaTheme="minorEastAsia"/>
        </w:rPr>
      </w:pPr>
      <w:bookmarkStart w:id="27" w:name="page1_13"/>
      <w:bookmarkEnd w:id="27"/>
    </w:p>
    <w:p w14:paraId="5A3CDFD8">
      <w:pPr>
        <w:spacing w:after="0" w:line="200" w:lineRule="exact"/>
        <w:rPr>
          <w:rFonts w:eastAsiaTheme="minorEastAsia"/>
        </w:rPr>
      </w:pPr>
    </w:p>
    <w:p w14:paraId="2E812613">
      <w:pPr>
        <w:spacing w:after="0" w:line="200" w:lineRule="exact"/>
        <w:rPr>
          <w:rFonts w:eastAsiaTheme="minorEastAsia"/>
        </w:rPr>
      </w:pPr>
    </w:p>
    <w:p w14:paraId="6C0B759D">
      <w:pPr>
        <w:spacing w:after="0" w:line="206" w:lineRule="exact"/>
        <w:rPr>
          <w:rFonts w:eastAsiaTheme="minorEastAsia"/>
        </w:rPr>
      </w:pPr>
    </w:p>
    <w:p w14:paraId="3844DF76">
      <w:pPr>
        <w:spacing w:after="0" w:line="460" w:lineRule="exact"/>
        <w:ind w:left="140" w:right="144" w:firstLine="640"/>
        <w:jc w:val="both"/>
        <w:rPr>
          <w:rFonts w:eastAsiaTheme="minorEastAsia"/>
          <w:sz w:val="20"/>
          <w:szCs w:val="20"/>
        </w:rPr>
      </w:pPr>
      <w:r>
        <w:rPr>
          <w:rFonts w:ascii="新宋体" w:hAnsi="新宋体" w:eastAsia="新宋体" w:cs="新宋体"/>
          <w:sz w:val="32"/>
          <w:szCs w:val="32"/>
        </w:rPr>
        <w:t>服务对象：依法参保并足额缴纳失业保险费的用人单位及其职工、失业人员。</w:t>
      </w:r>
    </w:p>
    <w:p w14:paraId="2CFC99A1">
      <w:pPr>
        <w:spacing w:after="0" w:line="281" w:lineRule="exact"/>
        <w:rPr>
          <w:rFonts w:eastAsiaTheme="minorEastAsia"/>
        </w:rPr>
      </w:pPr>
    </w:p>
    <w:p w14:paraId="3A4335AC">
      <w:pPr>
        <w:spacing w:after="0" w:line="460" w:lineRule="exact"/>
        <w:ind w:left="140" w:right="144" w:firstLine="640"/>
        <w:jc w:val="both"/>
        <w:rPr>
          <w:rFonts w:eastAsiaTheme="minorEastAsia"/>
          <w:sz w:val="20"/>
          <w:szCs w:val="20"/>
        </w:rPr>
      </w:pPr>
      <w:r>
        <w:rPr>
          <w:rFonts w:ascii="新宋体" w:hAnsi="新宋体" w:eastAsia="新宋体" w:cs="新宋体"/>
          <w:sz w:val="32"/>
          <w:szCs w:val="32"/>
        </w:rPr>
        <w:t>服务内容：提供参保经办服务；为符合条件的用人单位、职工、失业人员发放失业保险待遇。</w:t>
      </w:r>
    </w:p>
    <w:p w14:paraId="7EC67D37">
      <w:pPr>
        <w:spacing w:after="0" w:line="281" w:lineRule="exact"/>
        <w:rPr>
          <w:rFonts w:eastAsiaTheme="minorEastAsia"/>
        </w:rPr>
      </w:pPr>
    </w:p>
    <w:p w14:paraId="1F617E3A">
      <w:pPr>
        <w:spacing w:after="0" w:line="505" w:lineRule="exact"/>
        <w:ind w:left="140" w:right="144" w:firstLine="640"/>
        <w:jc w:val="both"/>
        <w:rPr>
          <w:rFonts w:eastAsiaTheme="minorEastAsia"/>
          <w:sz w:val="20"/>
          <w:szCs w:val="20"/>
        </w:rPr>
      </w:pPr>
      <w:r>
        <w:rPr>
          <w:rFonts w:ascii="新宋体" w:hAnsi="新宋体" w:eastAsia="新宋体" w:cs="新宋体"/>
          <w:sz w:val="32"/>
          <w:szCs w:val="32"/>
        </w:rPr>
        <w:t>服务标准：按照《中华人民共和国社会保险法》《失业保险条例》《安徽省失业保险规定》等有关规定以及国务院规定或批准的支出项目标准执行。</w:t>
      </w:r>
    </w:p>
    <w:p w14:paraId="1D83C439">
      <w:pPr>
        <w:spacing w:after="0" w:line="285" w:lineRule="exact"/>
        <w:rPr>
          <w:rFonts w:eastAsiaTheme="minorEastAsia"/>
        </w:rPr>
      </w:pPr>
    </w:p>
    <w:p w14:paraId="42EA9490">
      <w:pPr>
        <w:spacing w:after="0" w:line="530" w:lineRule="exact"/>
        <w:ind w:left="140" w:right="144" w:firstLine="640"/>
        <w:jc w:val="both"/>
        <w:rPr>
          <w:rFonts w:eastAsiaTheme="minorEastAsia"/>
          <w:sz w:val="20"/>
          <w:szCs w:val="20"/>
        </w:rPr>
      </w:pPr>
      <w:r>
        <w:rPr>
          <w:rFonts w:ascii="新宋体" w:hAnsi="新宋体" w:eastAsia="新宋体" w:cs="新宋体"/>
          <w:sz w:val="32"/>
          <w:szCs w:val="32"/>
        </w:rPr>
        <w:t>支出责任：发放失业保险补助资金和待遇所需资金从失业保险基金中支出。省政府承担全省失业保险待遇支出按时足额发放的主体责任，统筹调剂全省基金，市、县（市、区）政府承担本地失业保险管理工作的主体责任。</w:t>
      </w:r>
    </w:p>
    <w:p w14:paraId="3575F184">
      <w:pPr>
        <w:spacing w:after="0" w:line="237" w:lineRule="exact"/>
        <w:rPr>
          <w:rFonts w:eastAsiaTheme="minorEastAsia"/>
        </w:rPr>
      </w:pPr>
    </w:p>
    <w:p w14:paraId="7C108687">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牵头负责单位：省人力资源社会保障厅、省财政厅。</w:t>
      </w:r>
    </w:p>
    <w:p w14:paraId="563C2F57">
      <w:pPr>
        <w:spacing w:after="0" w:line="229" w:lineRule="exact"/>
        <w:rPr>
          <w:rFonts w:eastAsiaTheme="minorEastAsia"/>
        </w:rPr>
      </w:pPr>
    </w:p>
    <w:p w14:paraId="6B6986F6">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31</w:t>
      </w:r>
      <w:r>
        <w:rPr>
          <w:rFonts w:ascii="新宋体" w:hAnsi="新宋体" w:eastAsia="新宋体" w:cs="新宋体"/>
          <w:b/>
          <w:bCs/>
          <w:sz w:val="32"/>
          <w:szCs w:val="32"/>
        </w:rPr>
        <w:t>）工伤保险</w:t>
      </w:r>
    </w:p>
    <w:p w14:paraId="4FBEE829">
      <w:pPr>
        <w:spacing w:after="0" w:line="217" w:lineRule="exact"/>
        <w:rPr>
          <w:rFonts w:eastAsiaTheme="minorEastAsia"/>
        </w:rPr>
      </w:pPr>
    </w:p>
    <w:p w14:paraId="39FE9DF5">
      <w:pPr>
        <w:spacing w:after="0" w:line="366" w:lineRule="exact"/>
        <w:ind w:left="780"/>
        <w:rPr>
          <w:rFonts w:eastAsiaTheme="minorEastAsia"/>
          <w:sz w:val="20"/>
          <w:szCs w:val="20"/>
        </w:rPr>
      </w:pPr>
      <w:r>
        <w:rPr>
          <w:rFonts w:ascii="新宋体" w:hAnsi="新宋体" w:eastAsia="新宋体" w:cs="新宋体"/>
          <w:sz w:val="32"/>
          <w:szCs w:val="32"/>
        </w:rPr>
        <w:t>服务对象：具体人员范围为按照《工伤保险条例》确定范</w:t>
      </w:r>
    </w:p>
    <w:p w14:paraId="0254AE2D">
      <w:pPr>
        <w:spacing w:after="0" w:line="235" w:lineRule="exact"/>
        <w:rPr>
          <w:rFonts w:eastAsiaTheme="minorEastAsia"/>
        </w:rPr>
      </w:pPr>
    </w:p>
    <w:p w14:paraId="217D6A7A">
      <w:pPr>
        <w:spacing w:after="0" w:line="366" w:lineRule="exact"/>
        <w:ind w:left="140"/>
        <w:rPr>
          <w:rFonts w:eastAsiaTheme="minorEastAsia"/>
          <w:sz w:val="20"/>
          <w:szCs w:val="20"/>
        </w:rPr>
      </w:pPr>
      <w:r>
        <w:rPr>
          <w:rFonts w:ascii="新宋体" w:hAnsi="新宋体" w:eastAsia="新宋体" w:cs="新宋体"/>
          <w:sz w:val="32"/>
          <w:szCs w:val="32"/>
        </w:rPr>
        <w:t>围的人员，各级行政机关、参公管理事业单位工作人员，建筑</w:t>
      </w:r>
    </w:p>
    <w:p w14:paraId="56CE6EB2">
      <w:pPr>
        <w:spacing w:after="0" w:line="235" w:lineRule="exact"/>
        <w:rPr>
          <w:rFonts w:eastAsiaTheme="minorEastAsia"/>
        </w:rPr>
      </w:pPr>
    </w:p>
    <w:p w14:paraId="6031011D">
      <w:pPr>
        <w:spacing w:after="0" w:line="366" w:lineRule="exact"/>
        <w:ind w:left="140"/>
        <w:rPr>
          <w:rFonts w:eastAsiaTheme="minorEastAsia"/>
          <w:sz w:val="20"/>
          <w:szCs w:val="20"/>
        </w:rPr>
      </w:pPr>
      <w:r>
        <w:rPr>
          <w:rFonts w:ascii="新宋体" w:hAnsi="新宋体" w:eastAsia="新宋体" w:cs="新宋体"/>
          <w:sz w:val="32"/>
          <w:szCs w:val="32"/>
        </w:rPr>
        <w:t>业、铁路、公路、水运、水利、能源、机场工程建设按项目参</w:t>
      </w:r>
    </w:p>
    <w:p w14:paraId="0B3666AE">
      <w:pPr>
        <w:spacing w:after="0" w:line="235" w:lineRule="exact"/>
        <w:rPr>
          <w:rFonts w:eastAsiaTheme="minorEastAsia"/>
        </w:rPr>
      </w:pPr>
    </w:p>
    <w:p w14:paraId="3B9DA331">
      <w:pPr>
        <w:spacing w:after="0" w:line="366" w:lineRule="exact"/>
        <w:ind w:left="140"/>
        <w:rPr>
          <w:rFonts w:eastAsiaTheme="minorEastAsia"/>
          <w:sz w:val="20"/>
          <w:szCs w:val="20"/>
        </w:rPr>
      </w:pPr>
      <w:r>
        <w:rPr>
          <w:rFonts w:ascii="新宋体" w:hAnsi="新宋体" w:eastAsia="新宋体" w:cs="新宋体"/>
          <w:sz w:val="32"/>
          <w:szCs w:val="32"/>
        </w:rPr>
        <w:t>保人员，以及其他符合参保缴费条件人员。</w:t>
      </w:r>
    </w:p>
    <w:p w14:paraId="1921B6F8">
      <w:pPr>
        <w:spacing w:after="0" w:line="235" w:lineRule="exact"/>
        <w:rPr>
          <w:rFonts w:eastAsiaTheme="minorEastAsia"/>
        </w:rPr>
      </w:pPr>
    </w:p>
    <w:p w14:paraId="11B9C85C">
      <w:pPr>
        <w:spacing w:after="0" w:line="366" w:lineRule="exact"/>
        <w:ind w:left="780"/>
        <w:rPr>
          <w:rFonts w:eastAsiaTheme="minorEastAsia"/>
          <w:sz w:val="20"/>
          <w:szCs w:val="20"/>
        </w:rPr>
      </w:pPr>
      <w:r>
        <w:rPr>
          <w:rFonts w:ascii="新宋体" w:hAnsi="新宋体" w:eastAsia="新宋体" w:cs="新宋体"/>
          <w:sz w:val="32"/>
          <w:szCs w:val="32"/>
        </w:rPr>
        <w:t>服务内容：提供参保经办服务。符合条件的参保人员可按</w:t>
      </w:r>
    </w:p>
    <w:p w14:paraId="715485F1">
      <w:pPr>
        <w:spacing w:after="0" w:line="235" w:lineRule="exact"/>
        <w:rPr>
          <w:rFonts w:eastAsiaTheme="minorEastAsia"/>
        </w:rPr>
      </w:pPr>
    </w:p>
    <w:p w14:paraId="1DA869BF">
      <w:pPr>
        <w:spacing w:after="0" w:line="366" w:lineRule="exact"/>
        <w:ind w:left="140"/>
        <w:rPr>
          <w:rFonts w:eastAsiaTheme="minorEastAsia"/>
          <w:sz w:val="20"/>
          <w:szCs w:val="20"/>
        </w:rPr>
      </w:pPr>
      <w:r>
        <w:rPr>
          <w:rFonts w:ascii="新宋体" w:hAnsi="新宋体" w:eastAsia="新宋体" w:cs="新宋体"/>
          <w:sz w:val="32"/>
          <w:szCs w:val="32"/>
        </w:rPr>
        <w:t>规定享受相应的工伤保险待遇，具体保障内容按照《中华人民</w:t>
      </w:r>
    </w:p>
    <w:p w14:paraId="65028C6E">
      <w:pPr>
        <w:spacing w:after="0" w:line="246" w:lineRule="exact"/>
        <w:rPr>
          <w:rFonts w:eastAsiaTheme="minorEastAsia"/>
        </w:rPr>
      </w:pPr>
    </w:p>
    <w:p w14:paraId="2B86CA54">
      <w:pPr>
        <w:spacing w:after="0" w:line="354" w:lineRule="exact"/>
        <w:ind w:left="140"/>
        <w:rPr>
          <w:rFonts w:eastAsiaTheme="minorEastAsia"/>
          <w:sz w:val="20"/>
          <w:szCs w:val="20"/>
        </w:rPr>
      </w:pPr>
      <w:r>
        <w:rPr>
          <w:rFonts w:ascii="新宋体" w:hAnsi="新宋体" w:eastAsia="新宋体" w:cs="新宋体"/>
          <w:sz w:val="31"/>
          <w:szCs w:val="31"/>
        </w:rPr>
        <w:t>共和国社会保险法》《工伤保险条例》《安徽省实施〈工伤保险</w:t>
      </w:r>
    </w:p>
    <w:p w14:paraId="5784A9DD">
      <w:pPr>
        <w:spacing w:after="0" w:line="235" w:lineRule="exact"/>
        <w:rPr>
          <w:rFonts w:eastAsiaTheme="minorEastAsia"/>
        </w:rPr>
      </w:pPr>
    </w:p>
    <w:p w14:paraId="28C78421">
      <w:pPr>
        <w:spacing w:after="0" w:line="366" w:lineRule="exact"/>
        <w:ind w:left="140"/>
        <w:rPr>
          <w:rFonts w:eastAsiaTheme="minorEastAsia"/>
          <w:sz w:val="20"/>
          <w:szCs w:val="20"/>
        </w:rPr>
      </w:pPr>
      <w:r>
        <w:rPr>
          <w:rFonts w:ascii="新宋体" w:hAnsi="新宋体" w:eastAsia="新宋体" w:cs="新宋体"/>
          <w:sz w:val="32"/>
          <w:szCs w:val="32"/>
        </w:rPr>
        <w:t>条例〉办法》等有关规定执行。</w:t>
      </w:r>
    </w:p>
    <w:p w14:paraId="28E878A6">
      <w:pPr>
        <w:rPr>
          <w:rFonts w:eastAsiaTheme="minorEastAsia"/>
          <w:sz w:val="22"/>
          <w:szCs w:val="22"/>
        </w:rPr>
        <w:sectPr>
          <w:pgSz w:w="11900" w:h="16840"/>
          <w:pgMar w:top="1440" w:right="1440" w:bottom="1018" w:left="1440" w:header="0" w:footer="0" w:gutter="0"/>
          <w:cols w:equalWidth="0" w:num="1">
            <w:col w:w="9024"/>
          </w:cols>
        </w:sectPr>
      </w:pPr>
    </w:p>
    <w:p w14:paraId="0021C1C0">
      <w:pPr>
        <w:spacing w:after="0" w:line="351" w:lineRule="exact"/>
        <w:rPr>
          <w:rFonts w:eastAsiaTheme="minorEastAsia"/>
        </w:rPr>
      </w:pPr>
    </w:p>
    <w:p w14:paraId="572DCB3E">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29</w:t>
      </w:r>
      <w:r>
        <w:rPr>
          <w:rFonts w:ascii="宋体" w:hAnsi="宋体" w:eastAsia="宋体" w:cs="宋体"/>
          <w:sz w:val="28"/>
          <w:szCs w:val="28"/>
        </w:rPr>
        <w:t>—</w:t>
      </w:r>
    </w:p>
    <w:p w14:paraId="09950007">
      <w:pPr>
        <w:rPr>
          <w:rFonts w:eastAsiaTheme="minorEastAsia"/>
          <w:sz w:val="22"/>
          <w:szCs w:val="22"/>
        </w:rPr>
        <w:sectPr>
          <w:type w:val="continuous"/>
          <w:pgSz w:w="11900" w:h="16840"/>
          <w:pgMar w:top="1440" w:right="1440" w:bottom="1018" w:left="1440" w:header="0" w:footer="0" w:gutter="0"/>
          <w:cols w:equalWidth="0" w:num="1">
            <w:col w:w="9024"/>
          </w:cols>
        </w:sectPr>
      </w:pPr>
    </w:p>
    <w:p w14:paraId="4C150184">
      <w:pPr>
        <w:spacing w:after="0" w:line="200" w:lineRule="exact"/>
        <w:rPr>
          <w:rFonts w:eastAsiaTheme="minorEastAsia"/>
          <w:sz w:val="20"/>
          <w:szCs w:val="20"/>
        </w:rPr>
      </w:pPr>
      <w:bookmarkStart w:id="28" w:name="page2_13"/>
      <w:bookmarkEnd w:id="28"/>
    </w:p>
    <w:p w14:paraId="101E38DB">
      <w:pPr>
        <w:spacing w:after="0" w:line="200" w:lineRule="exact"/>
        <w:rPr>
          <w:rFonts w:eastAsiaTheme="minorEastAsia"/>
          <w:sz w:val="20"/>
          <w:szCs w:val="20"/>
        </w:rPr>
      </w:pPr>
    </w:p>
    <w:p w14:paraId="6A5A02E1">
      <w:pPr>
        <w:spacing w:after="0" w:line="360" w:lineRule="exact"/>
        <w:rPr>
          <w:rFonts w:eastAsiaTheme="minorEastAsia"/>
          <w:sz w:val="20"/>
          <w:szCs w:val="20"/>
        </w:rPr>
      </w:pPr>
    </w:p>
    <w:p w14:paraId="6BF8A020">
      <w:pPr>
        <w:spacing w:after="0" w:line="366" w:lineRule="exact"/>
        <w:ind w:left="780"/>
        <w:rPr>
          <w:rFonts w:eastAsiaTheme="minorEastAsia"/>
          <w:sz w:val="20"/>
          <w:szCs w:val="20"/>
        </w:rPr>
      </w:pPr>
      <w:r>
        <w:rPr>
          <w:rFonts w:ascii="新宋体" w:hAnsi="新宋体" w:eastAsia="新宋体" w:cs="新宋体"/>
          <w:sz w:val="32"/>
          <w:szCs w:val="32"/>
        </w:rPr>
        <w:t>服务标准：工伤保险待遇标准按照《中华人民共和国社会</w:t>
      </w:r>
    </w:p>
    <w:p w14:paraId="0B77AF60">
      <w:pPr>
        <w:spacing w:after="0" w:line="258" w:lineRule="exact"/>
        <w:rPr>
          <w:rFonts w:eastAsiaTheme="minorEastAsia"/>
          <w:sz w:val="20"/>
          <w:szCs w:val="20"/>
        </w:rPr>
      </w:pPr>
    </w:p>
    <w:p w14:paraId="4863BC71">
      <w:pPr>
        <w:spacing w:after="0" w:line="343" w:lineRule="exact"/>
        <w:ind w:left="140"/>
        <w:rPr>
          <w:rFonts w:eastAsiaTheme="minorEastAsia"/>
          <w:sz w:val="20"/>
          <w:szCs w:val="20"/>
        </w:rPr>
      </w:pPr>
      <w:r>
        <w:rPr>
          <w:rFonts w:ascii="新宋体" w:hAnsi="新宋体" w:eastAsia="新宋体" w:cs="新宋体"/>
          <w:sz w:val="30"/>
          <w:szCs w:val="30"/>
        </w:rPr>
        <w:t>保险法》《工伤保险条例》《安徽省实施〈工伤保险条例〉办法》</w:t>
      </w:r>
    </w:p>
    <w:p w14:paraId="73A25BC4">
      <w:pPr>
        <w:spacing w:after="0" w:line="235" w:lineRule="exact"/>
        <w:rPr>
          <w:rFonts w:eastAsiaTheme="minorEastAsia"/>
          <w:sz w:val="20"/>
          <w:szCs w:val="20"/>
        </w:rPr>
      </w:pPr>
    </w:p>
    <w:p w14:paraId="3B40F1D6">
      <w:pPr>
        <w:spacing w:after="0" w:line="366" w:lineRule="exact"/>
        <w:ind w:left="140"/>
        <w:rPr>
          <w:rFonts w:eastAsiaTheme="minorEastAsia"/>
          <w:sz w:val="20"/>
          <w:szCs w:val="20"/>
        </w:rPr>
      </w:pPr>
      <w:r>
        <w:rPr>
          <w:rFonts w:ascii="新宋体" w:hAnsi="新宋体" w:eastAsia="新宋体" w:cs="新宋体"/>
          <w:sz w:val="32"/>
          <w:szCs w:val="32"/>
        </w:rPr>
        <w:t>等有关规定执行。</w:t>
      </w:r>
    </w:p>
    <w:p w14:paraId="658309E5">
      <w:pPr>
        <w:spacing w:after="0" w:line="235" w:lineRule="exact"/>
        <w:rPr>
          <w:rFonts w:eastAsiaTheme="minorEastAsia"/>
          <w:sz w:val="20"/>
          <w:szCs w:val="20"/>
        </w:rPr>
      </w:pPr>
    </w:p>
    <w:p w14:paraId="1E75B52F">
      <w:pPr>
        <w:spacing w:after="0" w:line="366" w:lineRule="exact"/>
        <w:ind w:left="780"/>
        <w:rPr>
          <w:rFonts w:eastAsiaTheme="minorEastAsia"/>
          <w:sz w:val="20"/>
          <w:szCs w:val="20"/>
        </w:rPr>
      </w:pPr>
      <w:r>
        <w:rPr>
          <w:rFonts w:ascii="新宋体" w:hAnsi="新宋体" w:eastAsia="新宋体" w:cs="新宋体"/>
          <w:sz w:val="32"/>
          <w:szCs w:val="32"/>
        </w:rPr>
        <w:t>支出责任：符合条件的参保人员享受工伤保险待遇所需资</w:t>
      </w:r>
    </w:p>
    <w:p w14:paraId="0934AA95">
      <w:pPr>
        <w:spacing w:after="0" w:line="235" w:lineRule="exact"/>
        <w:rPr>
          <w:rFonts w:eastAsiaTheme="minorEastAsia"/>
          <w:sz w:val="20"/>
          <w:szCs w:val="20"/>
        </w:rPr>
      </w:pPr>
    </w:p>
    <w:p w14:paraId="62032C22">
      <w:pPr>
        <w:spacing w:after="0" w:line="366" w:lineRule="exact"/>
        <w:ind w:left="140"/>
        <w:rPr>
          <w:rFonts w:eastAsiaTheme="minorEastAsia"/>
          <w:sz w:val="20"/>
          <w:szCs w:val="20"/>
        </w:rPr>
      </w:pPr>
      <w:r>
        <w:rPr>
          <w:rFonts w:ascii="新宋体" w:hAnsi="新宋体" w:eastAsia="新宋体" w:cs="新宋体"/>
          <w:sz w:val="32"/>
          <w:szCs w:val="32"/>
        </w:rPr>
        <w:t>金按规定从工伤保险基金中支付或由用人单位支付。</w:t>
      </w:r>
    </w:p>
    <w:p w14:paraId="1D2987A0">
      <w:pPr>
        <w:spacing w:after="0" w:line="235" w:lineRule="exact"/>
        <w:rPr>
          <w:rFonts w:eastAsiaTheme="minorEastAsia"/>
          <w:sz w:val="20"/>
          <w:szCs w:val="20"/>
        </w:rPr>
      </w:pPr>
    </w:p>
    <w:p w14:paraId="669F49F2">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牵头负责单位：省人力资源社会保障厅、省财政厅。</w:t>
      </w:r>
    </w:p>
    <w:p w14:paraId="57F81296">
      <w:pPr>
        <w:spacing w:after="0" w:line="239" w:lineRule="exact"/>
        <w:rPr>
          <w:rFonts w:eastAsiaTheme="minorEastAsia"/>
          <w:sz w:val="20"/>
          <w:szCs w:val="20"/>
        </w:rPr>
      </w:pPr>
    </w:p>
    <w:p w14:paraId="308810FB">
      <w:pPr>
        <w:spacing w:after="0" w:line="366" w:lineRule="exact"/>
        <w:ind w:left="780"/>
        <w:rPr>
          <w:rFonts w:eastAsiaTheme="minorEastAsia"/>
          <w:sz w:val="20"/>
          <w:szCs w:val="20"/>
        </w:rPr>
      </w:pPr>
      <w:r>
        <w:rPr>
          <w:rFonts w:ascii="黑体" w:hAnsi="黑体" w:eastAsia="黑体" w:cs="黑体"/>
          <w:sz w:val="32"/>
          <w:szCs w:val="32"/>
        </w:rPr>
        <w:t>四、病有所医</w:t>
      </w:r>
    </w:p>
    <w:p w14:paraId="2E9B62B6">
      <w:pPr>
        <w:spacing w:after="0" w:line="225" w:lineRule="exact"/>
        <w:rPr>
          <w:rFonts w:eastAsiaTheme="minorEastAsia"/>
          <w:sz w:val="20"/>
          <w:szCs w:val="20"/>
        </w:rPr>
      </w:pPr>
    </w:p>
    <w:p w14:paraId="2D3ED79E">
      <w:pPr>
        <w:spacing w:after="0" w:line="390" w:lineRule="exact"/>
        <w:ind w:left="800"/>
        <w:rPr>
          <w:rFonts w:eastAsiaTheme="minorEastAsia"/>
          <w:sz w:val="20"/>
          <w:szCs w:val="20"/>
        </w:rPr>
      </w:pPr>
      <w:r>
        <w:rPr>
          <w:b/>
          <w:bCs/>
          <w:sz w:val="32"/>
          <w:szCs w:val="32"/>
        </w:rPr>
        <w:t>10</w:t>
      </w:r>
      <w:r>
        <w:rPr>
          <w:rFonts w:ascii="新宋体" w:hAnsi="新宋体" w:eastAsia="新宋体" w:cs="新宋体"/>
          <w:b/>
          <w:bCs/>
          <w:sz w:val="32"/>
          <w:szCs w:val="32"/>
        </w:rPr>
        <w:t>．公共卫生服务</w:t>
      </w:r>
    </w:p>
    <w:p w14:paraId="249EA0B8">
      <w:pPr>
        <w:spacing w:after="0" w:line="211" w:lineRule="exact"/>
        <w:rPr>
          <w:rFonts w:eastAsiaTheme="minorEastAsia"/>
          <w:sz w:val="20"/>
          <w:szCs w:val="20"/>
        </w:rPr>
      </w:pPr>
    </w:p>
    <w:p w14:paraId="2E3FAF7F">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32</w:t>
      </w:r>
      <w:r>
        <w:rPr>
          <w:rFonts w:ascii="新宋体" w:hAnsi="新宋体" w:eastAsia="新宋体" w:cs="新宋体"/>
          <w:b/>
          <w:bCs/>
          <w:sz w:val="32"/>
          <w:szCs w:val="32"/>
        </w:rPr>
        <w:t>）建立居民健康档案</w:t>
      </w:r>
    </w:p>
    <w:p w14:paraId="076996EB">
      <w:pPr>
        <w:spacing w:after="0" w:line="217" w:lineRule="exact"/>
        <w:rPr>
          <w:rFonts w:eastAsiaTheme="minorEastAsia"/>
          <w:sz w:val="20"/>
          <w:szCs w:val="20"/>
        </w:rPr>
      </w:pPr>
    </w:p>
    <w:p w14:paraId="79188AA2">
      <w:pPr>
        <w:spacing w:after="0" w:line="390" w:lineRule="exact"/>
        <w:ind w:left="780"/>
        <w:rPr>
          <w:rFonts w:eastAsiaTheme="minorEastAsia"/>
          <w:sz w:val="20"/>
          <w:szCs w:val="20"/>
        </w:rPr>
      </w:pPr>
      <w:r>
        <w:rPr>
          <w:rFonts w:ascii="新宋体" w:hAnsi="新宋体" w:eastAsia="新宋体" w:cs="新宋体"/>
          <w:w w:val="99"/>
          <w:sz w:val="32"/>
          <w:szCs w:val="32"/>
        </w:rPr>
        <w:t>服务对象：城乡居民。以</w:t>
      </w:r>
      <w:r>
        <w:rPr>
          <w:w w:val="99"/>
          <w:sz w:val="32"/>
          <w:szCs w:val="32"/>
        </w:rPr>
        <w:t xml:space="preserve"> 0</w:t>
      </w:r>
      <w:r>
        <w:rPr>
          <w:rFonts w:ascii="新宋体" w:hAnsi="新宋体" w:eastAsia="新宋体" w:cs="新宋体"/>
          <w:w w:val="99"/>
          <w:sz w:val="32"/>
          <w:szCs w:val="32"/>
        </w:rPr>
        <w:t>～</w:t>
      </w:r>
      <w:r>
        <w:rPr>
          <w:w w:val="99"/>
          <w:sz w:val="32"/>
          <w:szCs w:val="32"/>
        </w:rPr>
        <w:t xml:space="preserve">6 </w:t>
      </w:r>
      <w:r>
        <w:rPr>
          <w:rFonts w:ascii="新宋体" w:hAnsi="新宋体" w:eastAsia="新宋体" w:cs="新宋体"/>
          <w:w w:val="99"/>
          <w:sz w:val="32"/>
          <w:szCs w:val="32"/>
        </w:rPr>
        <w:t>岁儿童、孕产妇、老年人、</w:t>
      </w:r>
    </w:p>
    <w:p w14:paraId="466041F5">
      <w:pPr>
        <w:spacing w:after="0" w:line="211" w:lineRule="exact"/>
        <w:rPr>
          <w:rFonts w:eastAsiaTheme="minorEastAsia"/>
          <w:sz w:val="20"/>
          <w:szCs w:val="20"/>
        </w:rPr>
      </w:pPr>
    </w:p>
    <w:p w14:paraId="3F3AE7F7">
      <w:pPr>
        <w:spacing w:after="0" w:line="366" w:lineRule="exact"/>
        <w:ind w:left="140"/>
        <w:rPr>
          <w:rFonts w:eastAsiaTheme="minorEastAsia"/>
          <w:sz w:val="20"/>
          <w:szCs w:val="20"/>
        </w:rPr>
      </w:pPr>
      <w:r>
        <w:rPr>
          <w:rFonts w:ascii="新宋体" w:hAnsi="新宋体" w:eastAsia="新宋体" w:cs="新宋体"/>
          <w:sz w:val="32"/>
          <w:szCs w:val="32"/>
        </w:rPr>
        <w:t>慢性病患者、严重精神障碍患者和肺结核患者等人群为重点。</w:t>
      </w:r>
    </w:p>
    <w:p w14:paraId="456CE3DA">
      <w:pPr>
        <w:spacing w:after="0" w:line="235" w:lineRule="exact"/>
        <w:rPr>
          <w:rFonts w:eastAsiaTheme="minorEastAsia"/>
          <w:sz w:val="20"/>
          <w:szCs w:val="20"/>
        </w:rPr>
      </w:pPr>
    </w:p>
    <w:p w14:paraId="75250054">
      <w:pPr>
        <w:spacing w:after="0" w:line="366" w:lineRule="exact"/>
        <w:ind w:left="780"/>
        <w:rPr>
          <w:rFonts w:eastAsiaTheme="minorEastAsia"/>
          <w:sz w:val="20"/>
          <w:szCs w:val="20"/>
        </w:rPr>
      </w:pPr>
      <w:r>
        <w:rPr>
          <w:rFonts w:ascii="新宋体" w:hAnsi="新宋体" w:eastAsia="新宋体" w:cs="新宋体"/>
          <w:sz w:val="32"/>
          <w:szCs w:val="32"/>
        </w:rPr>
        <w:t>服务内容：为辖区内常住居民（指居住半年以上的户籍及</w:t>
      </w:r>
    </w:p>
    <w:p w14:paraId="1267591F">
      <w:pPr>
        <w:spacing w:after="0" w:line="235" w:lineRule="exact"/>
        <w:rPr>
          <w:rFonts w:eastAsiaTheme="minorEastAsia"/>
          <w:sz w:val="20"/>
          <w:szCs w:val="20"/>
        </w:rPr>
      </w:pPr>
    </w:p>
    <w:p w14:paraId="1168400C">
      <w:pPr>
        <w:spacing w:after="0" w:line="366" w:lineRule="exact"/>
        <w:ind w:left="140"/>
        <w:rPr>
          <w:rFonts w:eastAsiaTheme="minorEastAsia"/>
          <w:sz w:val="20"/>
          <w:szCs w:val="20"/>
        </w:rPr>
      </w:pPr>
      <w:r>
        <w:rPr>
          <w:rFonts w:ascii="新宋体" w:hAnsi="新宋体" w:eastAsia="新宋体" w:cs="新宋体"/>
          <w:sz w:val="32"/>
          <w:szCs w:val="32"/>
        </w:rPr>
        <w:t>非户籍居民）建立统一、规范的电子居民健康档案。</w:t>
      </w:r>
    </w:p>
    <w:p w14:paraId="71069A7E">
      <w:pPr>
        <w:spacing w:after="0" w:line="246" w:lineRule="exact"/>
        <w:rPr>
          <w:rFonts w:eastAsiaTheme="minorEastAsia"/>
          <w:sz w:val="20"/>
          <w:szCs w:val="20"/>
        </w:rPr>
      </w:pPr>
    </w:p>
    <w:p w14:paraId="350C01F8">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23F839FB">
      <w:pPr>
        <w:spacing w:after="0" w:line="235" w:lineRule="exact"/>
        <w:rPr>
          <w:rFonts w:eastAsiaTheme="minorEastAsia"/>
          <w:sz w:val="20"/>
          <w:szCs w:val="20"/>
        </w:rPr>
      </w:pPr>
    </w:p>
    <w:p w14:paraId="2E517B78">
      <w:pPr>
        <w:spacing w:after="0" w:line="366" w:lineRule="exact"/>
        <w:ind w:left="140"/>
        <w:rPr>
          <w:rFonts w:eastAsiaTheme="minorEastAsia"/>
          <w:sz w:val="20"/>
          <w:szCs w:val="20"/>
        </w:rPr>
      </w:pPr>
      <w:r>
        <w:rPr>
          <w:rFonts w:ascii="新宋体" w:hAnsi="新宋体" w:eastAsia="新宋体" w:cs="新宋体"/>
          <w:sz w:val="32"/>
          <w:szCs w:val="32"/>
        </w:rPr>
        <w:t>执行。</w:t>
      </w:r>
    </w:p>
    <w:p w14:paraId="7202D682">
      <w:pPr>
        <w:spacing w:after="0" w:line="235" w:lineRule="exact"/>
        <w:rPr>
          <w:rFonts w:eastAsiaTheme="minorEastAsia"/>
          <w:sz w:val="20"/>
          <w:szCs w:val="20"/>
        </w:rPr>
      </w:pPr>
    </w:p>
    <w:p w14:paraId="7FF8B595">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01C9F96D">
      <w:pPr>
        <w:spacing w:after="0" w:line="235" w:lineRule="exact"/>
        <w:rPr>
          <w:rFonts w:eastAsiaTheme="minorEastAsia"/>
          <w:sz w:val="20"/>
          <w:szCs w:val="20"/>
        </w:rPr>
      </w:pPr>
    </w:p>
    <w:p w14:paraId="79C43BAB">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3621E5B2">
      <w:pPr>
        <w:spacing w:after="0" w:line="229" w:lineRule="exact"/>
        <w:rPr>
          <w:rFonts w:eastAsiaTheme="minorEastAsia"/>
          <w:sz w:val="20"/>
          <w:szCs w:val="20"/>
        </w:rPr>
      </w:pPr>
    </w:p>
    <w:p w14:paraId="6F3D4A13">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33</w:t>
      </w:r>
      <w:r>
        <w:rPr>
          <w:rFonts w:ascii="新宋体" w:hAnsi="新宋体" w:eastAsia="新宋体" w:cs="新宋体"/>
          <w:b/>
          <w:bCs/>
          <w:sz w:val="32"/>
          <w:szCs w:val="32"/>
        </w:rPr>
        <w:t>）健康教育与健康素养促进</w:t>
      </w:r>
    </w:p>
    <w:p w14:paraId="1AE7FE70">
      <w:pPr>
        <w:spacing w:after="0" w:line="217" w:lineRule="exact"/>
        <w:rPr>
          <w:rFonts w:eastAsiaTheme="minorEastAsia"/>
          <w:sz w:val="20"/>
          <w:szCs w:val="20"/>
        </w:rPr>
      </w:pPr>
    </w:p>
    <w:p w14:paraId="5863FF4D">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72E0D582">
      <w:pPr>
        <w:spacing w:after="0" w:line="235" w:lineRule="exact"/>
        <w:rPr>
          <w:rFonts w:eastAsiaTheme="minorEastAsia"/>
          <w:sz w:val="20"/>
          <w:szCs w:val="20"/>
        </w:rPr>
      </w:pPr>
    </w:p>
    <w:p w14:paraId="394B7BA4">
      <w:pPr>
        <w:spacing w:after="0" w:line="366" w:lineRule="exact"/>
        <w:ind w:left="780"/>
        <w:rPr>
          <w:rFonts w:eastAsiaTheme="minorEastAsia"/>
          <w:sz w:val="20"/>
          <w:szCs w:val="20"/>
        </w:rPr>
      </w:pPr>
      <w:r>
        <w:rPr>
          <w:rFonts w:ascii="新宋体" w:hAnsi="新宋体" w:eastAsia="新宋体" w:cs="新宋体"/>
          <w:sz w:val="32"/>
          <w:szCs w:val="32"/>
        </w:rPr>
        <w:t>服务内容：提供健康教育、健康咨询、健康科普等服务。</w:t>
      </w:r>
    </w:p>
    <w:p w14:paraId="006793AC">
      <w:pPr>
        <w:spacing w:after="0" w:line="235" w:lineRule="exact"/>
        <w:rPr>
          <w:rFonts w:eastAsiaTheme="minorEastAsia"/>
          <w:sz w:val="20"/>
          <w:szCs w:val="20"/>
        </w:rPr>
      </w:pPr>
    </w:p>
    <w:p w14:paraId="60FDC121">
      <w:pPr>
        <w:spacing w:after="0" w:line="366" w:lineRule="exact"/>
        <w:ind w:left="140"/>
        <w:rPr>
          <w:rFonts w:eastAsiaTheme="minorEastAsia"/>
          <w:sz w:val="20"/>
          <w:szCs w:val="20"/>
        </w:rPr>
      </w:pPr>
      <w:r>
        <w:rPr>
          <w:rFonts w:ascii="新宋体" w:hAnsi="新宋体" w:eastAsia="新宋体" w:cs="新宋体"/>
          <w:sz w:val="32"/>
          <w:szCs w:val="32"/>
        </w:rPr>
        <w:t>每年发布全省居民健康素养水平数据。</w:t>
      </w:r>
    </w:p>
    <w:p w14:paraId="2AADBAD5">
      <w:pPr>
        <w:rPr>
          <w:rFonts w:eastAsiaTheme="minorEastAsia"/>
          <w:sz w:val="22"/>
          <w:szCs w:val="22"/>
        </w:rPr>
        <w:sectPr>
          <w:pgSz w:w="11900" w:h="16840"/>
          <w:pgMar w:top="1440" w:right="1424" w:bottom="1018" w:left="1440" w:header="0" w:footer="0" w:gutter="0"/>
          <w:cols w:equalWidth="0" w:num="1">
            <w:col w:w="9040"/>
          </w:cols>
        </w:sectPr>
      </w:pPr>
    </w:p>
    <w:p w14:paraId="693537CE">
      <w:pPr>
        <w:spacing w:after="0" w:line="351" w:lineRule="exact"/>
        <w:rPr>
          <w:rFonts w:eastAsiaTheme="minorEastAsia"/>
          <w:sz w:val="20"/>
          <w:szCs w:val="20"/>
        </w:rPr>
      </w:pPr>
    </w:p>
    <w:p w14:paraId="10CDD300">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30</w:t>
      </w:r>
      <w:r>
        <w:rPr>
          <w:rFonts w:ascii="宋体" w:hAnsi="宋体" w:eastAsia="宋体" w:cs="宋体"/>
          <w:sz w:val="28"/>
          <w:szCs w:val="28"/>
        </w:rPr>
        <w:t>—</w:t>
      </w:r>
    </w:p>
    <w:p w14:paraId="6B2B3F2D">
      <w:pPr>
        <w:spacing w:after="0" w:line="200" w:lineRule="exact"/>
        <w:rPr>
          <w:rFonts w:eastAsiaTheme="minorEastAsia"/>
        </w:rPr>
      </w:pPr>
      <w:bookmarkStart w:id="29" w:name="page1_14"/>
      <w:bookmarkEnd w:id="29"/>
    </w:p>
    <w:p w14:paraId="6EDCB375">
      <w:pPr>
        <w:spacing w:after="0" w:line="200" w:lineRule="exact"/>
        <w:rPr>
          <w:rFonts w:eastAsiaTheme="minorEastAsia"/>
        </w:rPr>
      </w:pPr>
    </w:p>
    <w:p w14:paraId="33EEBBD4">
      <w:pPr>
        <w:spacing w:after="0" w:line="372" w:lineRule="exact"/>
        <w:rPr>
          <w:rFonts w:eastAsiaTheme="minorEastAsia"/>
        </w:rPr>
      </w:pPr>
    </w:p>
    <w:p w14:paraId="7F9D332B">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286BBF5D">
      <w:pPr>
        <w:spacing w:after="0" w:line="235" w:lineRule="exact"/>
        <w:rPr>
          <w:rFonts w:eastAsiaTheme="minorEastAsia"/>
        </w:rPr>
      </w:pPr>
    </w:p>
    <w:p w14:paraId="4D6D886A">
      <w:pPr>
        <w:spacing w:after="0" w:line="366" w:lineRule="exact"/>
        <w:ind w:left="140"/>
        <w:rPr>
          <w:rFonts w:eastAsiaTheme="minorEastAsia"/>
          <w:sz w:val="20"/>
          <w:szCs w:val="20"/>
        </w:rPr>
      </w:pPr>
      <w:r>
        <w:rPr>
          <w:rFonts w:ascii="新宋体" w:hAnsi="新宋体" w:eastAsia="新宋体" w:cs="新宋体"/>
          <w:sz w:val="32"/>
          <w:szCs w:val="32"/>
        </w:rPr>
        <w:t>及相应技术方案执行。</w:t>
      </w:r>
    </w:p>
    <w:p w14:paraId="31C3A117">
      <w:pPr>
        <w:spacing w:after="0" w:line="235" w:lineRule="exact"/>
        <w:rPr>
          <w:rFonts w:eastAsiaTheme="minorEastAsia"/>
        </w:rPr>
      </w:pPr>
    </w:p>
    <w:p w14:paraId="50BB2FD1">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6E7FD37B">
      <w:pPr>
        <w:spacing w:after="0" w:line="235" w:lineRule="exact"/>
        <w:rPr>
          <w:rFonts w:eastAsiaTheme="minorEastAsia"/>
        </w:rPr>
      </w:pPr>
    </w:p>
    <w:p w14:paraId="2A5A3CC8">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牵头负责单位：省卫生健康委、省疾病预防控制局。</w:t>
      </w:r>
    </w:p>
    <w:p w14:paraId="6B7DEEB4">
      <w:pPr>
        <w:spacing w:after="0" w:line="229" w:lineRule="exact"/>
        <w:rPr>
          <w:rFonts w:eastAsiaTheme="minorEastAsia"/>
        </w:rPr>
      </w:pPr>
    </w:p>
    <w:p w14:paraId="0E6A7E4B">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34</w:t>
      </w:r>
      <w:r>
        <w:rPr>
          <w:rFonts w:ascii="新宋体" w:hAnsi="新宋体" w:eastAsia="新宋体" w:cs="新宋体"/>
          <w:b/>
          <w:bCs/>
          <w:sz w:val="32"/>
          <w:szCs w:val="32"/>
        </w:rPr>
        <w:t>）传染病及突发公共卫生事件报告和处理</w:t>
      </w:r>
    </w:p>
    <w:p w14:paraId="70843D36">
      <w:pPr>
        <w:spacing w:after="0" w:line="217" w:lineRule="exact"/>
        <w:rPr>
          <w:rFonts w:eastAsiaTheme="minorEastAsia"/>
        </w:rPr>
      </w:pPr>
    </w:p>
    <w:p w14:paraId="568143C4">
      <w:pPr>
        <w:spacing w:after="0" w:line="366" w:lineRule="exact"/>
        <w:ind w:left="780"/>
        <w:rPr>
          <w:rFonts w:eastAsiaTheme="minorEastAsia"/>
          <w:sz w:val="20"/>
          <w:szCs w:val="20"/>
        </w:rPr>
      </w:pPr>
      <w:r>
        <w:rPr>
          <w:rFonts w:ascii="新宋体" w:hAnsi="新宋体" w:eastAsia="新宋体" w:cs="新宋体"/>
          <w:sz w:val="32"/>
          <w:szCs w:val="32"/>
        </w:rPr>
        <w:t>服务对象：法定传染病病人、疑似病人、密切接触者和突</w:t>
      </w:r>
    </w:p>
    <w:p w14:paraId="44E2EA56">
      <w:pPr>
        <w:spacing w:after="0" w:line="235" w:lineRule="exact"/>
        <w:rPr>
          <w:rFonts w:eastAsiaTheme="minorEastAsia"/>
        </w:rPr>
      </w:pPr>
    </w:p>
    <w:p w14:paraId="248A0780">
      <w:pPr>
        <w:spacing w:after="0" w:line="366" w:lineRule="exact"/>
        <w:ind w:left="140"/>
        <w:rPr>
          <w:rFonts w:eastAsiaTheme="minorEastAsia"/>
          <w:sz w:val="20"/>
          <w:szCs w:val="20"/>
        </w:rPr>
      </w:pPr>
      <w:r>
        <w:rPr>
          <w:rFonts w:ascii="新宋体" w:hAnsi="新宋体" w:eastAsia="新宋体" w:cs="新宋体"/>
          <w:sz w:val="32"/>
          <w:szCs w:val="32"/>
        </w:rPr>
        <w:t>发公共卫生事件伤病员及相关人群。</w:t>
      </w:r>
    </w:p>
    <w:p w14:paraId="790F96EC">
      <w:pPr>
        <w:spacing w:after="0" w:line="235" w:lineRule="exact"/>
        <w:rPr>
          <w:rFonts w:eastAsiaTheme="minorEastAsia"/>
        </w:rPr>
      </w:pPr>
    </w:p>
    <w:p w14:paraId="376AB1FF">
      <w:pPr>
        <w:spacing w:after="0" w:line="366" w:lineRule="exact"/>
        <w:ind w:left="780"/>
        <w:rPr>
          <w:rFonts w:eastAsiaTheme="minorEastAsia"/>
          <w:sz w:val="20"/>
          <w:szCs w:val="20"/>
        </w:rPr>
      </w:pPr>
      <w:r>
        <w:rPr>
          <w:rFonts w:ascii="新宋体" w:hAnsi="新宋体" w:eastAsia="新宋体" w:cs="新宋体"/>
          <w:sz w:val="32"/>
          <w:szCs w:val="32"/>
        </w:rPr>
        <w:t>服务内容：及时发现、登记、报告及处理就诊的传染病病</w:t>
      </w:r>
    </w:p>
    <w:p w14:paraId="1ED98983">
      <w:pPr>
        <w:spacing w:after="0" w:line="235" w:lineRule="exact"/>
        <w:rPr>
          <w:rFonts w:eastAsiaTheme="minorEastAsia"/>
        </w:rPr>
      </w:pPr>
    </w:p>
    <w:p w14:paraId="5150E3C6">
      <w:pPr>
        <w:spacing w:after="0" w:line="366" w:lineRule="exact"/>
        <w:ind w:left="140"/>
        <w:rPr>
          <w:rFonts w:eastAsiaTheme="minorEastAsia"/>
          <w:sz w:val="20"/>
          <w:szCs w:val="20"/>
        </w:rPr>
      </w:pPr>
      <w:r>
        <w:rPr>
          <w:rFonts w:ascii="新宋体" w:hAnsi="新宋体" w:eastAsia="新宋体" w:cs="新宋体"/>
          <w:sz w:val="32"/>
          <w:szCs w:val="32"/>
        </w:rPr>
        <w:t>例和疑似病例以及突发公共卫生事件伤病员，提供传染病防治</w:t>
      </w:r>
    </w:p>
    <w:p w14:paraId="20C91BB9">
      <w:pPr>
        <w:spacing w:after="0" w:line="235" w:lineRule="exact"/>
        <w:rPr>
          <w:rFonts w:eastAsiaTheme="minorEastAsia"/>
        </w:rPr>
      </w:pPr>
    </w:p>
    <w:p w14:paraId="67EC5984">
      <w:pPr>
        <w:spacing w:after="0" w:line="366" w:lineRule="exact"/>
        <w:ind w:left="140"/>
        <w:rPr>
          <w:rFonts w:eastAsiaTheme="minorEastAsia"/>
          <w:sz w:val="20"/>
          <w:szCs w:val="20"/>
        </w:rPr>
      </w:pPr>
      <w:r>
        <w:rPr>
          <w:rFonts w:ascii="新宋体" w:hAnsi="新宋体" w:eastAsia="新宋体" w:cs="新宋体"/>
          <w:sz w:val="32"/>
          <w:szCs w:val="32"/>
        </w:rPr>
        <w:t>和突发公共卫生事件防范知识宣传与咨询服务。</w:t>
      </w:r>
    </w:p>
    <w:p w14:paraId="441EBC19">
      <w:pPr>
        <w:spacing w:after="0" w:line="246" w:lineRule="exact"/>
        <w:rPr>
          <w:rFonts w:eastAsiaTheme="minorEastAsia"/>
        </w:rPr>
      </w:pPr>
    </w:p>
    <w:p w14:paraId="0341AF6D">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3ECD8C02">
      <w:pPr>
        <w:spacing w:after="0" w:line="235" w:lineRule="exact"/>
        <w:rPr>
          <w:rFonts w:eastAsiaTheme="minorEastAsia"/>
        </w:rPr>
      </w:pPr>
    </w:p>
    <w:p w14:paraId="04D7A42B">
      <w:pPr>
        <w:spacing w:after="0" w:line="378" w:lineRule="exact"/>
        <w:ind w:left="140"/>
        <w:rPr>
          <w:rFonts w:eastAsiaTheme="minorEastAsia"/>
          <w:sz w:val="20"/>
          <w:szCs w:val="20"/>
        </w:rPr>
      </w:pPr>
      <w:r>
        <w:rPr>
          <w:rFonts w:ascii="新宋体" w:hAnsi="新宋体" w:eastAsia="新宋体" w:cs="新宋体"/>
          <w:sz w:val="31"/>
          <w:szCs w:val="31"/>
        </w:rPr>
        <w:t>《传染病疫情报告管理规范（</w:t>
      </w:r>
      <w:r>
        <w:rPr>
          <w:sz w:val="31"/>
          <w:szCs w:val="31"/>
        </w:rPr>
        <w:t xml:space="preserve">2015 </w:t>
      </w:r>
      <w:r>
        <w:rPr>
          <w:rFonts w:ascii="新宋体" w:hAnsi="新宋体" w:eastAsia="新宋体" w:cs="新宋体"/>
          <w:sz w:val="31"/>
          <w:szCs w:val="31"/>
        </w:rPr>
        <w:t>版）》《全国传染病信息报告</w:t>
      </w:r>
    </w:p>
    <w:p w14:paraId="024C2681">
      <w:pPr>
        <w:spacing w:after="0" w:line="223" w:lineRule="exact"/>
        <w:rPr>
          <w:rFonts w:eastAsiaTheme="minorEastAsia"/>
        </w:rPr>
      </w:pPr>
    </w:p>
    <w:p w14:paraId="22ED6994">
      <w:pPr>
        <w:spacing w:after="0" w:line="378" w:lineRule="exact"/>
        <w:ind w:left="140"/>
        <w:rPr>
          <w:rFonts w:eastAsiaTheme="minorEastAsia"/>
          <w:sz w:val="20"/>
          <w:szCs w:val="20"/>
        </w:rPr>
      </w:pPr>
      <w:r>
        <w:rPr>
          <w:rFonts w:ascii="新宋体" w:hAnsi="新宋体" w:eastAsia="新宋体" w:cs="新宋体"/>
          <w:sz w:val="31"/>
          <w:szCs w:val="31"/>
        </w:rPr>
        <w:t>管理工作技术指南（</w:t>
      </w:r>
      <w:r>
        <w:rPr>
          <w:sz w:val="31"/>
          <w:szCs w:val="31"/>
        </w:rPr>
        <w:t xml:space="preserve">2016 </w:t>
      </w:r>
      <w:r>
        <w:rPr>
          <w:rFonts w:ascii="新宋体" w:hAnsi="新宋体" w:eastAsia="新宋体" w:cs="新宋体"/>
          <w:sz w:val="31"/>
          <w:szCs w:val="31"/>
        </w:rPr>
        <w:t>版）》等执行。不得瞒报、漏报、迟报</w:t>
      </w:r>
    </w:p>
    <w:p w14:paraId="33188C4D">
      <w:pPr>
        <w:spacing w:after="0" w:line="223" w:lineRule="exact"/>
        <w:rPr>
          <w:rFonts w:eastAsiaTheme="minorEastAsia"/>
        </w:rPr>
      </w:pPr>
    </w:p>
    <w:p w14:paraId="692D7A8C">
      <w:pPr>
        <w:spacing w:after="0" w:line="366" w:lineRule="exact"/>
        <w:ind w:left="140"/>
        <w:rPr>
          <w:rFonts w:eastAsiaTheme="minorEastAsia"/>
          <w:sz w:val="20"/>
          <w:szCs w:val="20"/>
        </w:rPr>
      </w:pPr>
      <w:r>
        <w:rPr>
          <w:rFonts w:ascii="新宋体" w:hAnsi="新宋体" w:eastAsia="新宋体" w:cs="新宋体"/>
          <w:sz w:val="32"/>
          <w:szCs w:val="32"/>
        </w:rPr>
        <w:t>法律法规规定必须报告的传染病。</w:t>
      </w:r>
    </w:p>
    <w:p w14:paraId="39E2737E">
      <w:pPr>
        <w:spacing w:after="0" w:line="235" w:lineRule="exact"/>
        <w:rPr>
          <w:rFonts w:eastAsiaTheme="minorEastAsia"/>
        </w:rPr>
      </w:pPr>
    </w:p>
    <w:p w14:paraId="667F58A9">
      <w:pPr>
        <w:spacing w:after="0" w:line="366" w:lineRule="exact"/>
        <w:ind w:left="780"/>
        <w:rPr>
          <w:rFonts w:eastAsiaTheme="minorEastAsia"/>
          <w:sz w:val="20"/>
          <w:szCs w:val="20"/>
        </w:rPr>
      </w:pPr>
      <w:r>
        <w:rPr>
          <w:rFonts w:ascii="新宋体" w:hAnsi="新宋体" w:eastAsia="新宋体" w:cs="新宋体"/>
          <w:sz w:val="32"/>
          <w:szCs w:val="32"/>
        </w:rPr>
        <w:t>支出责任：中央财政和省、市财政共同承担支出责任。</w:t>
      </w:r>
    </w:p>
    <w:p w14:paraId="5E8E9556">
      <w:pPr>
        <w:spacing w:after="0" w:line="235" w:lineRule="exact"/>
        <w:rPr>
          <w:rFonts w:eastAsiaTheme="minorEastAsia"/>
        </w:rPr>
      </w:pPr>
    </w:p>
    <w:p w14:paraId="69F62D30">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牵头负责单位：省卫生健康委、省疾病预防控制局。</w:t>
      </w:r>
    </w:p>
    <w:p w14:paraId="28E43F4A">
      <w:pPr>
        <w:spacing w:after="0" w:line="229" w:lineRule="exact"/>
        <w:rPr>
          <w:rFonts w:eastAsiaTheme="minorEastAsia"/>
        </w:rPr>
      </w:pPr>
    </w:p>
    <w:p w14:paraId="3CFBF506">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35</w:t>
      </w:r>
      <w:r>
        <w:rPr>
          <w:rFonts w:ascii="新宋体" w:hAnsi="新宋体" w:eastAsia="新宋体" w:cs="新宋体"/>
          <w:b/>
          <w:bCs/>
          <w:sz w:val="32"/>
          <w:szCs w:val="32"/>
        </w:rPr>
        <w:t>）卫生监督协管服务</w:t>
      </w:r>
    </w:p>
    <w:p w14:paraId="76B7F062">
      <w:pPr>
        <w:spacing w:after="0" w:line="217" w:lineRule="exact"/>
        <w:rPr>
          <w:rFonts w:eastAsiaTheme="minorEastAsia"/>
        </w:rPr>
      </w:pPr>
    </w:p>
    <w:p w14:paraId="6C9C02FE">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50F87CA1">
      <w:pPr>
        <w:spacing w:after="0" w:line="246" w:lineRule="exact"/>
        <w:rPr>
          <w:rFonts w:eastAsiaTheme="minorEastAsia"/>
        </w:rPr>
      </w:pPr>
    </w:p>
    <w:p w14:paraId="7E13B733">
      <w:pPr>
        <w:spacing w:after="0" w:line="354" w:lineRule="exact"/>
        <w:ind w:left="780"/>
        <w:rPr>
          <w:rFonts w:eastAsiaTheme="minorEastAsia"/>
          <w:sz w:val="20"/>
          <w:szCs w:val="20"/>
        </w:rPr>
      </w:pPr>
      <w:r>
        <w:rPr>
          <w:rFonts w:ascii="新宋体" w:hAnsi="新宋体" w:eastAsia="新宋体" w:cs="新宋体"/>
          <w:sz w:val="31"/>
          <w:szCs w:val="31"/>
        </w:rPr>
        <w:t>服务内容：为辖区内居民提供食源性疾病及相关信息报告、</w:t>
      </w:r>
    </w:p>
    <w:p w14:paraId="2BD8601E">
      <w:pPr>
        <w:spacing w:after="0" w:line="246" w:lineRule="exact"/>
        <w:rPr>
          <w:rFonts w:eastAsiaTheme="minorEastAsia"/>
        </w:rPr>
      </w:pPr>
    </w:p>
    <w:p w14:paraId="63C8FB1E">
      <w:pPr>
        <w:spacing w:after="0" w:line="354" w:lineRule="exact"/>
        <w:ind w:left="140"/>
        <w:rPr>
          <w:rFonts w:eastAsiaTheme="minorEastAsia"/>
          <w:sz w:val="20"/>
          <w:szCs w:val="20"/>
        </w:rPr>
      </w:pPr>
      <w:r>
        <w:rPr>
          <w:rFonts w:ascii="新宋体" w:hAnsi="新宋体" w:eastAsia="新宋体" w:cs="新宋体"/>
          <w:sz w:val="31"/>
          <w:szCs w:val="31"/>
        </w:rPr>
        <w:t>饮用水卫生安全巡查、学校卫生服务、职业卫生监督协管服务、</w:t>
      </w:r>
    </w:p>
    <w:p w14:paraId="2DC79320">
      <w:pPr>
        <w:spacing w:after="0" w:line="235" w:lineRule="exact"/>
        <w:rPr>
          <w:rFonts w:eastAsiaTheme="minorEastAsia"/>
        </w:rPr>
      </w:pPr>
    </w:p>
    <w:p w14:paraId="2FDE1952">
      <w:pPr>
        <w:spacing w:after="0" w:line="366" w:lineRule="exact"/>
        <w:ind w:left="140"/>
        <w:rPr>
          <w:rFonts w:eastAsiaTheme="minorEastAsia"/>
          <w:sz w:val="20"/>
          <w:szCs w:val="20"/>
        </w:rPr>
      </w:pPr>
      <w:r>
        <w:rPr>
          <w:rFonts w:ascii="新宋体" w:hAnsi="新宋体" w:eastAsia="新宋体" w:cs="新宋体"/>
          <w:sz w:val="32"/>
          <w:szCs w:val="32"/>
        </w:rPr>
        <w:t>非法行医和非法采供血巡查、计划生育信息报告等服务。</w:t>
      </w:r>
    </w:p>
    <w:p w14:paraId="30DFC28B">
      <w:pPr>
        <w:rPr>
          <w:rFonts w:eastAsiaTheme="minorEastAsia"/>
          <w:sz w:val="22"/>
          <w:szCs w:val="22"/>
        </w:rPr>
        <w:sectPr>
          <w:pgSz w:w="11900" w:h="16840"/>
          <w:pgMar w:top="1440" w:right="1424" w:bottom="1018" w:left="1440" w:header="0" w:footer="0" w:gutter="0"/>
          <w:cols w:equalWidth="0" w:num="1">
            <w:col w:w="9040"/>
          </w:cols>
        </w:sectPr>
      </w:pPr>
    </w:p>
    <w:p w14:paraId="6C289DEB">
      <w:pPr>
        <w:spacing w:after="0" w:line="351" w:lineRule="exact"/>
        <w:rPr>
          <w:rFonts w:eastAsiaTheme="minorEastAsia"/>
        </w:rPr>
      </w:pPr>
    </w:p>
    <w:p w14:paraId="2F0B4FB2">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31</w:t>
      </w:r>
      <w:r>
        <w:rPr>
          <w:rFonts w:ascii="宋体" w:hAnsi="宋体" w:eastAsia="宋体" w:cs="宋体"/>
          <w:sz w:val="28"/>
          <w:szCs w:val="28"/>
        </w:rPr>
        <w:t>—</w:t>
      </w:r>
    </w:p>
    <w:p w14:paraId="4835FCC5">
      <w:pPr>
        <w:rPr>
          <w:rFonts w:eastAsiaTheme="minorEastAsia"/>
          <w:sz w:val="22"/>
          <w:szCs w:val="22"/>
        </w:rPr>
        <w:sectPr>
          <w:type w:val="continuous"/>
          <w:pgSz w:w="11900" w:h="16840"/>
          <w:pgMar w:top="1440" w:right="1424" w:bottom="1018" w:left="1440" w:header="0" w:footer="0" w:gutter="0"/>
          <w:cols w:equalWidth="0" w:num="1">
            <w:col w:w="9040"/>
          </w:cols>
        </w:sectPr>
      </w:pPr>
    </w:p>
    <w:p w14:paraId="2B0AEC0A">
      <w:pPr>
        <w:spacing w:after="0" w:line="200" w:lineRule="exact"/>
        <w:rPr>
          <w:rFonts w:eastAsiaTheme="minorEastAsia"/>
          <w:sz w:val="20"/>
          <w:szCs w:val="20"/>
        </w:rPr>
      </w:pPr>
      <w:bookmarkStart w:id="30" w:name="page2_14"/>
      <w:bookmarkEnd w:id="30"/>
    </w:p>
    <w:p w14:paraId="6D57B354">
      <w:pPr>
        <w:spacing w:after="0" w:line="200" w:lineRule="exact"/>
        <w:rPr>
          <w:rFonts w:eastAsiaTheme="minorEastAsia"/>
          <w:sz w:val="20"/>
          <w:szCs w:val="20"/>
        </w:rPr>
      </w:pPr>
    </w:p>
    <w:p w14:paraId="7B9536F5">
      <w:pPr>
        <w:spacing w:after="0" w:line="372" w:lineRule="exact"/>
        <w:rPr>
          <w:rFonts w:eastAsiaTheme="minorEastAsia"/>
          <w:sz w:val="20"/>
          <w:szCs w:val="20"/>
        </w:rPr>
      </w:pPr>
    </w:p>
    <w:p w14:paraId="76614F40">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55C9561A">
      <w:pPr>
        <w:spacing w:after="0" w:line="235" w:lineRule="exact"/>
        <w:rPr>
          <w:rFonts w:eastAsiaTheme="minorEastAsia"/>
          <w:sz w:val="20"/>
          <w:szCs w:val="20"/>
        </w:rPr>
      </w:pPr>
    </w:p>
    <w:p w14:paraId="59C85640">
      <w:pPr>
        <w:spacing w:after="0" w:line="366" w:lineRule="exact"/>
        <w:ind w:left="140"/>
        <w:rPr>
          <w:rFonts w:eastAsiaTheme="minorEastAsia"/>
          <w:sz w:val="20"/>
          <w:szCs w:val="20"/>
        </w:rPr>
      </w:pPr>
      <w:r>
        <w:rPr>
          <w:rFonts w:ascii="新宋体" w:hAnsi="新宋体" w:eastAsia="新宋体" w:cs="新宋体"/>
          <w:sz w:val="32"/>
          <w:szCs w:val="32"/>
        </w:rPr>
        <w:t>《职业卫生监督协管服务技术规范》执行。</w:t>
      </w:r>
    </w:p>
    <w:p w14:paraId="0E04B884">
      <w:pPr>
        <w:spacing w:after="0" w:line="246" w:lineRule="exact"/>
        <w:rPr>
          <w:rFonts w:eastAsiaTheme="minorEastAsia"/>
          <w:sz w:val="20"/>
          <w:szCs w:val="20"/>
        </w:rPr>
      </w:pPr>
    </w:p>
    <w:p w14:paraId="49057C6B">
      <w:pPr>
        <w:spacing w:after="0" w:line="354" w:lineRule="exact"/>
        <w:ind w:left="780"/>
        <w:rPr>
          <w:rFonts w:eastAsiaTheme="minorEastAsia"/>
          <w:sz w:val="20"/>
          <w:szCs w:val="20"/>
        </w:rPr>
      </w:pPr>
      <w:r>
        <w:rPr>
          <w:rFonts w:ascii="新宋体" w:hAnsi="新宋体" w:eastAsia="新宋体" w:cs="新宋体"/>
          <w:sz w:val="31"/>
          <w:szCs w:val="31"/>
        </w:rPr>
        <w:t>支出责任：中央财政和省、市、县财政共同承担支出责任。</w:t>
      </w:r>
    </w:p>
    <w:p w14:paraId="5EECD2B9">
      <w:pPr>
        <w:spacing w:after="0" w:line="235" w:lineRule="exact"/>
        <w:rPr>
          <w:rFonts w:eastAsiaTheme="minorEastAsia"/>
          <w:sz w:val="20"/>
          <w:szCs w:val="20"/>
        </w:rPr>
      </w:pPr>
    </w:p>
    <w:p w14:paraId="3E25552F">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牵头负责单位：省卫生健康委、省疾病预防控制局。</w:t>
      </w:r>
    </w:p>
    <w:p w14:paraId="41571639">
      <w:pPr>
        <w:spacing w:after="0" w:line="229" w:lineRule="exact"/>
        <w:rPr>
          <w:rFonts w:eastAsiaTheme="minorEastAsia"/>
          <w:sz w:val="20"/>
          <w:szCs w:val="20"/>
        </w:rPr>
      </w:pPr>
    </w:p>
    <w:p w14:paraId="33C9C887">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36</w:t>
      </w:r>
      <w:r>
        <w:rPr>
          <w:rFonts w:ascii="新宋体" w:hAnsi="新宋体" w:eastAsia="新宋体" w:cs="新宋体"/>
          <w:b/>
          <w:bCs/>
          <w:sz w:val="32"/>
          <w:szCs w:val="32"/>
        </w:rPr>
        <w:t>）慢性病患者健康管理</w:t>
      </w:r>
    </w:p>
    <w:p w14:paraId="0CE61971">
      <w:pPr>
        <w:spacing w:after="0" w:line="217" w:lineRule="exact"/>
        <w:rPr>
          <w:rFonts w:eastAsiaTheme="minorEastAsia"/>
          <w:sz w:val="20"/>
          <w:szCs w:val="20"/>
        </w:rPr>
      </w:pPr>
    </w:p>
    <w:p w14:paraId="0B6A1B54">
      <w:pPr>
        <w:spacing w:after="0" w:line="390" w:lineRule="exact"/>
        <w:ind w:left="780"/>
        <w:rPr>
          <w:rFonts w:eastAsiaTheme="minorEastAsia"/>
          <w:sz w:val="20"/>
          <w:szCs w:val="20"/>
        </w:rPr>
      </w:pPr>
      <w:r>
        <w:rPr>
          <w:rFonts w:ascii="新宋体" w:hAnsi="新宋体" w:eastAsia="新宋体" w:cs="新宋体"/>
          <w:sz w:val="32"/>
          <w:szCs w:val="32"/>
        </w:rPr>
        <w:t>服务对象：辖区内原发性高血压患者和</w:t>
      </w:r>
      <w:r>
        <w:rPr>
          <w:sz w:val="32"/>
          <w:szCs w:val="32"/>
        </w:rPr>
        <w:t xml:space="preserve">2 </w:t>
      </w:r>
      <w:r>
        <w:rPr>
          <w:rFonts w:ascii="新宋体" w:hAnsi="新宋体" w:eastAsia="新宋体" w:cs="新宋体"/>
          <w:sz w:val="32"/>
          <w:szCs w:val="32"/>
        </w:rPr>
        <w:t>型糖尿病患者。</w:t>
      </w:r>
    </w:p>
    <w:p w14:paraId="44925BB0">
      <w:pPr>
        <w:spacing w:after="0" w:line="211" w:lineRule="exact"/>
        <w:rPr>
          <w:rFonts w:eastAsiaTheme="minorEastAsia"/>
          <w:sz w:val="20"/>
          <w:szCs w:val="20"/>
        </w:rPr>
      </w:pPr>
    </w:p>
    <w:p w14:paraId="18888956">
      <w:pPr>
        <w:spacing w:after="0" w:line="390" w:lineRule="exact"/>
        <w:ind w:left="780"/>
        <w:rPr>
          <w:rFonts w:eastAsiaTheme="minorEastAsia"/>
          <w:sz w:val="20"/>
          <w:szCs w:val="20"/>
        </w:rPr>
      </w:pPr>
      <w:r>
        <w:rPr>
          <w:rFonts w:ascii="新宋体" w:hAnsi="新宋体" w:eastAsia="新宋体" w:cs="新宋体"/>
          <w:sz w:val="32"/>
          <w:szCs w:val="32"/>
        </w:rPr>
        <w:t>服务内容：为辖区内</w:t>
      </w:r>
      <w:r>
        <w:rPr>
          <w:sz w:val="32"/>
          <w:szCs w:val="32"/>
        </w:rPr>
        <w:t xml:space="preserve"> 35 </w:t>
      </w:r>
      <w:r>
        <w:rPr>
          <w:rFonts w:ascii="新宋体" w:hAnsi="新宋体" w:eastAsia="新宋体" w:cs="新宋体"/>
          <w:sz w:val="32"/>
          <w:szCs w:val="32"/>
        </w:rPr>
        <w:t>岁及以上常住居民中原发性高血压</w:t>
      </w:r>
    </w:p>
    <w:p w14:paraId="204F88F3">
      <w:pPr>
        <w:spacing w:after="0" w:line="211" w:lineRule="exact"/>
        <w:rPr>
          <w:rFonts w:eastAsiaTheme="minorEastAsia"/>
          <w:sz w:val="20"/>
          <w:szCs w:val="20"/>
        </w:rPr>
      </w:pPr>
    </w:p>
    <w:p w14:paraId="044D8B4C">
      <w:pPr>
        <w:spacing w:after="0" w:line="390" w:lineRule="exact"/>
        <w:ind w:left="140"/>
        <w:rPr>
          <w:rFonts w:eastAsiaTheme="minorEastAsia"/>
          <w:sz w:val="20"/>
          <w:szCs w:val="20"/>
        </w:rPr>
      </w:pPr>
      <w:r>
        <w:rPr>
          <w:rFonts w:ascii="新宋体" w:hAnsi="新宋体" w:eastAsia="新宋体" w:cs="新宋体"/>
          <w:sz w:val="32"/>
          <w:szCs w:val="32"/>
        </w:rPr>
        <w:t>患者和</w:t>
      </w:r>
      <w:r>
        <w:rPr>
          <w:sz w:val="32"/>
          <w:szCs w:val="32"/>
        </w:rPr>
        <w:t xml:space="preserve"> 2 </w:t>
      </w:r>
      <w:r>
        <w:rPr>
          <w:rFonts w:ascii="新宋体" w:hAnsi="新宋体" w:eastAsia="新宋体" w:cs="新宋体"/>
          <w:sz w:val="32"/>
          <w:szCs w:val="32"/>
        </w:rPr>
        <w:t>型糖尿病患者提供筛查、随访评估、分类干预、健康</w:t>
      </w:r>
    </w:p>
    <w:p w14:paraId="0C10AC6E">
      <w:pPr>
        <w:spacing w:after="0" w:line="211" w:lineRule="exact"/>
        <w:rPr>
          <w:rFonts w:eastAsiaTheme="minorEastAsia"/>
          <w:sz w:val="20"/>
          <w:szCs w:val="20"/>
        </w:rPr>
      </w:pPr>
    </w:p>
    <w:p w14:paraId="27CE63A6">
      <w:pPr>
        <w:spacing w:after="0" w:line="366" w:lineRule="exact"/>
        <w:ind w:left="140"/>
        <w:rPr>
          <w:rFonts w:eastAsiaTheme="minorEastAsia"/>
          <w:sz w:val="20"/>
          <w:szCs w:val="20"/>
        </w:rPr>
      </w:pPr>
      <w:r>
        <w:rPr>
          <w:rFonts w:ascii="新宋体" w:hAnsi="新宋体" w:eastAsia="新宋体" w:cs="新宋体"/>
          <w:sz w:val="32"/>
          <w:szCs w:val="32"/>
        </w:rPr>
        <w:t>体检服务。</w:t>
      </w:r>
    </w:p>
    <w:p w14:paraId="4DCEC760">
      <w:pPr>
        <w:spacing w:after="0" w:line="246" w:lineRule="exact"/>
        <w:rPr>
          <w:rFonts w:eastAsiaTheme="minorEastAsia"/>
          <w:sz w:val="20"/>
          <w:szCs w:val="20"/>
        </w:rPr>
      </w:pPr>
    </w:p>
    <w:p w14:paraId="5EAC2F82">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7FFDA08B">
      <w:pPr>
        <w:spacing w:after="0" w:line="235" w:lineRule="exact"/>
        <w:rPr>
          <w:rFonts w:eastAsiaTheme="minorEastAsia"/>
          <w:sz w:val="20"/>
          <w:szCs w:val="20"/>
        </w:rPr>
      </w:pPr>
    </w:p>
    <w:p w14:paraId="75103661">
      <w:pPr>
        <w:spacing w:after="0" w:line="366" w:lineRule="exact"/>
        <w:ind w:left="140"/>
        <w:rPr>
          <w:rFonts w:eastAsiaTheme="minorEastAsia"/>
          <w:sz w:val="20"/>
          <w:szCs w:val="20"/>
        </w:rPr>
      </w:pPr>
      <w:r>
        <w:rPr>
          <w:rFonts w:ascii="新宋体" w:hAnsi="新宋体" w:eastAsia="新宋体" w:cs="新宋体"/>
          <w:sz w:val="32"/>
          <w:szCs w:val="32"/>
        </w:rPr>
        <w:t>《国家基层高血压防治管理指南》和《国家基层糖尿病防治管</w:t>
      </w:r>
    </w:p>
    <w:p w14:paraId="18E69861">
      <w:pPr>
        <w:spacing w:after="0" w:line="235" w:lineRule="exact"/>
        <w:rPr>
          <w:rFonts w:eastAsiaTheme="minorEastAsia"/>
          <w:sz w:val="20"/>
          <w:szCs w:val="20"/>
        </w:rPr>
      </w:pPr>
    </w:p>
    <w:p w14:paraId="3BC54F5A">
      <w:pPr>
        <w:spacing w:after="0" w:line="366" w:lineRule="exact"/>
        <w:ind w:left="140"/>
        <w:rPr>
          <w:rFonts w:eastAsiaTheme="minorEastAsia"/>
          <w:sz w:val="20"/>
          <w:szCs w:val="20"/>
        </w:rPr>
      </w:pPr>
      <w:r>
        <w:rPr>
          <w:rFonts w:ascii="新宋体" w:hAnsi="新宋体" w:eastAsia="新宋体" w:cs="新宋体"/>
          <w:sz w:val="32"/>
          <w:szCs w:val="32"/>
        </w:rPr>
        <w:t>理指南》执行。</w:t>
      </w:r>
    </w:p>
    <w:p w14:paraId="60D54470">
      <w:pPr>
        <w:spacing w:after="0" w:line="235" w:lineRule="exact"/>
        <w:rPr>
          <w:rFonts w:eastAsiaTheme="minorEastAsia"/>
          <w:sz w:val="20"/>
          <w:szCs w:val="20"/>
        </w:rPr>
      </w:pPr>
    </w:p>
    <w:p w14:paraId="34CF28DE">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49CAB6B7">
      <w:pPr>
        <w:spacing w:after="0" w:line="235" w:lineRule="exact"/>
        <w:rPr>
          <w:rFonts w:eastAsiaTheme="minorEastAsia"/>
          <w:sz w:val="20"/>
          <w:szCs w:val="20"/>
        </w:rPr>
      </w:pPr>
    </w:p>
    <w:p w14:paraId="3F3C0D33">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29D1F91B">
      <w:pPr>
        <w:spacing w:after="0" w:line="229" w:lineRule="exact"/>
        <w:rPr>
          <w:rFonts w:eastAsiaTheme="minorEastAsia"/>
          <w:sz w:val="20"/>
          <w:szCs w:val="20"/>
        </w:rPr>
      </w:pPr>
    </w:p>
    <w:p w14:paraId="12A678D6">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37</w:t>
      </w:r>
      <w:r>
        <w:rPr>
          <w:rFonts w:ascii="新宋体" w:hAnsi="新宋体" w:eastAsia="新宋体" w:cs="新宋体"/>
          <w:b/>
          <w:bCs/>
          <w:sz w:val="32"/>
          <w:szCs w:val="32"/>
        </w:rPr>
        <w:t>）地方病患者健康管理</w:t>
      </w:r>
    </w:p>
    <w:p w14:paraId="4C77C542">
      <w:pPr>
        <w:spacing w:after="0" w:line="217" w:lineRule="exact"/>
        <w:rPr>
          <w:rFonts w:eastAsiaTheme="minorEastAsia"/>
          <w:sz w:val="20"/>
          <w:szCs w:val="20"/>
        </w:rPr>
      </w:pPr>
    </w:p>
    <w:p w14:paraId="449EA073">
      <w:pPr>
        <w:spacing w:after="0" w:line="366" w:lineRule="exact"/>
        <w:ind w:left="780"/>
        <w:rPr>
          <w:rFonts w:eastAsiaTheme="minorEastAsia"/>
          <w:sz w:val="20"/>
          <w:szCs w:val="20"/>
        </w:rPr>
      </w:pPr>
      <w:r>
        <w:rPr>
          <w:rFonts w:ascii="新宋体" w:hAnsi="新宋体" w:eastAsia="新宋体" w:cs="新宋体"/>
          <w:sz w:val="32"/>
          <w:szCs w:val="32"/>
        </w:rPr>
        <w:t>服务对象：现症地方病病人。</w:t>
      </w:r>
    </w:p>
    <w:p w14:paraId="3AB72CA7">
      <w:pPr>
        <w:spacing w:after="0" w:line="235" w:lineRule="exact"/>
        <w:rPr>
          <w:rFonts w:eastAsiaTheme="minorEastAsia"/>
          <w:sz w:val="20"/>
          <w:szCs w:val="20"/>
        </w:rPr>
      </w:pPr>
    </w:p>
    <w:p w14:paraId="1CE18344">
      <w:pPr>
        <w:spacing w:after="0" w:line="366" w:lineRule="exact"/>
        <w:ind w:left="780"/>
        <w:rPr>
          <w:rFonts w:eastAsiaTheme="minorEastAsia"/>
          <w:sz w:val="20"/>
          <w:szCs w:val="20"/>
        </w:rPr>
      </w:pPr>
      <w:r>
        <w:rPr>
          <w:rFonts w:ascii="新宋体" w:hAnsi="新宋体" w:eastAsia="新宋体" w:cs="新宋体"/>
          <w:sz w:val="32"/>
          <w:szCs w:val="32"/>
        </w:rPr>
        <w:t>服务内容：为辖区内氟骨症、地方性砷中毒、克汀病、二</w:t>
      </w:r>
    </w:p>
    <w:p w14:paraId="7EE5BFE1">
      <w:pPr>
        <w:spacing w:after="0" w:line="246" w:lineRule="exact"/>
        <w:rPr>
          <w:rFonts w:eastAsiaTheme="minorEastAsia"/>
          <w:sz w:val="20"/>
          <w:szCs w:val="20"/>
        </w:rPr>
      </w:pPr>
    </w:p>
    <w:p w14:paraId="3746154C">
      <w:pPr>
        <w:spacing w:after="0" w:line="354" w:lineRule="exact"/>
        <w:ind w:left="140"/>
        <w:rPr>
          <w:rFonts w:eastAsiaTheme="minorEastAsia"/>
          <w:sz w:val="20"/>
          <w:szCs w:val="20"/>
        </w:rPr>
      </w:pPr>
      <w:r>
        <w:rPr>
          <w:rFonts w:ascii="新宋体" w:hAnsi="新宋体" w:eastAsia="新宋体" w:cs="新宋体"/>
          <w:sz w:val="31"/>
          <w:szCs w:val="31"/>
        </w:rPr>
        <w:t>度及以上甲状腺肿大、慢性和晚期血吸虫病患者建立健康档案，</w:t>
      </w:r>
    </w:p>
    <w:p w14:paraId="17CCD05E">
      <w:pPr>
        <w:spacing w:after="0" w:line="235" w:lineRule="exact"/>
        <w:rPr>
          <w:rFonts w:eastAsiaTheme="minorEastAsia"/>
          <w:sz w:val="20"/>
          <w:szCs w:val="20"/>
        </w:rPr>
      </w:pPr>
    </w:p>
    <w:p w14:paraId="3065584E">
      <w:pPr>
        <w:spacing w:after="0" w:line="366" w:lineRule="exact"/>
        <w:ind w:left="140"/>
        <w:rPr>
          <w:rFonts w:eastAsiaTheme="minorEastAsia"/>
          <w:sz w:val="20"/>
          <w:szCs w:val="20"/>
        </w:rPr>
      </w:pPr>
      <w:r>
        <w:rPr>
          <w:rFonts w:ascii="新宋体" w:hAnsi="新宋体" w:eastAsia="新宋体" w:cs="新宋体"/>
          <w:sz w:val="32"/>
          <w:szCs w:val="32"/>
        </w:rPr>
        <w:t>进行社区管理。</w:t>
      </w:r>
    </w:p>
    <w:p w14:paraId="04C1520D">
      <w:pPr>
        <w:spacing w:after="0" w:line="235" w:lineRule="exact"/>
        <w:rPr>
          <w:rFonts w:eastAsiaTheme="minorEastAsia"/>
          <w:sz w:val="20"/>
          <w:szCs w:val="20"/>
        </w:rPr>
      </w:pPr>
    </w:p>
    <w:p w14:paraId="443291CC">
      <w:pPr>
        <w:spacing w:after="0" w:line="366" w:lineRule="exact"/>
        <w:ind w:left="780"/>
        <w:rPr>
          <w:rFonts w:eastAsiaTheme="minorEastAsia"/>
          <w:sz w:val="20"/>
          <w:szCs w:val="20"/>
        </w:rPr>
      </w:pPr>
      <w:r>
        <w:rPr>
          <w:rFonts w:ascii="新宋体" w:hAnsi="新宋体" w:eastAsia="新宋体" w:cs="新宋体"/>
          <w:sz w:val="32"/>
          <w:szCs w:val="32"/>
        </w:rPr>
        <w:t>服务标准：对氟骨症、地方性砷中毒、克汀病、二度及以</w:t>
      </w:r>
    </w:p>
    <w:p w14:paraId="648FBA24">
      <w:pPr>
        <w:spacing w:after="0" w:line="235" w:lineRule="exact"/>
        <w:rPr>
          <w:rFonts w:eastAsiaTheme="minorEastAsia"/>
          <w:sz w:val="20"/>
          <w:szCs w:val="20"/>
        </w:rPr>
      </w:pPr>
    </w:p>
    <w:p w14:paraId="1D339A65">
      <w:pPr>
        <w:spacing w:after="0" w:line="390" w:lineRule="exact"/>
        <w:ind w:left="140"/>
        <w:rPr>
          <w:rFonts w:eastAsiaTheme="minorEastAsia"/>
          <w:sz w:val="20"/>
          <w:szCs w:val="20"/>
        </w:rPr>
      </w:pPr>
      <w:r>
        <w:rPr>
          <w:rFonts w:ascii="新宋体" w:hAnsi="新宋体" w:eastAsia="新宋体" w:cs="新宋体"/>
          <w:sz w:val="32"/>
          <w:szCs w:val="32"/>
        </w:rPr>
        <w:t>上甲状腺肿大、慢性和晚期血吸虫病患者每年随访</w:t>
      </w:r>
      <w:r>
        <w:rPr>
          <w:sz w:val="32"/>
          <w:szCs w:val="32"/>
        </w:rPr>
        <w:t xml:space="preserve"> 1 </w:t>
      </w:r>
      <w:r>
        <w:rPr>
          <w:rFonts w:ascii="新宋体" w:hAnsi="新宋体" w:eastAsia="新宋体" w:cs="新宋体"/>
          <w:sz w:val="32"/>
          <w:szCs w:val="32"/>
        </w:rPr>
        <w:t>次。</w:t>
      </w:r>
    </w:p>
    <w:p w14:paraId="0CBAAB80">
      <w:pPr>
        <w:rPr>
          <w:rFonts w:eastAsiaTheme="minorEastAsia"/>
          <w:sz w:val="22"/>
          <w:szCs w:val="22"/>
        </w:rPr>
        <w:sectPr>
          <w:pgSz w:w="11900" w:h="16840"/>
          <w:pgMar w:top="1440" w:right="1424" w:bottom="1018" w:left="1440" w:header="0" w:footer="0" w:gutter="0"/>
          <w:cols w:equalWidth="0" w:num="1">
            <w:col w:w="9040"/>
          </w:cols>
        </w:sectPr>
      </w:pPr>
    </w:p>
    <w:p w14:paraId="5802A56F">
      <w:pPr>
        <w:spacing w:after="0" w:line="328" w:lineRule="exact"/>
        <w:rPr>
          <w:rFonts w:eastAsiaTheme="minorEastAsia"/>
          <w:sz w:val="20"/>
          <w:szCs w:val="20"/>
        </w:rPr>
      </w:pPr>
    </w:p>
    <w:p w14:paraId="01DD8317">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32</w:t>
      </w:r>
      <w:r>
        <w:rPr>
          <w:rFonts w:ascii="宋体" w:hAnsi="宋体" w:eastAsia="宋体" w:cs="宋体"/>
          <w:sz w:val="28"/>
          <w:szCs w:val="28"/>
        </w:rPr>
        <w:t>—</w:t>
      </w:r>
    </w:p>
    <w:p w14:paraId="60F38EC1">
      <w:pPr>
        <w:spacing w:after="0" w:line="200" w:lineRule="exact"/>
        <w:rPr>
          <w:rFonts w:eastAsiaTheme="minorEastAsia"/>
        </w:rPr>
      </w:pPr>
      <w:bookmarkStart w:id="31" w:name="page1_15"/>
      <w:bookmarkEnd w:id="31"/>
    </w:p>
    <w:p w14:paraId="6CCDCC3C">
      <w:pPr>
        <w:spacing w:after="0" w:line="200" w:lineRule="exact"/>
        <w:rPr>
          <w:rFonts w:eastAsiaTheme="minorEastAsia"/>
        </w:rPr>
      </w:pPr>
    </w:p>
    <w:p w14:paraId="3CA1A610">
      <w:pPr>
        <w:spacing w:after="0" w:line="360" w:lineRule="exact"/>
        <w:rPr>
          <w:rFonts w:eastAsiaTheme="minorEastAsia"/>
        </w:rPr>
      </w:pPr>
    </w:p>
    <w:p w14:paraId="240D19C3">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支出责任：各地人民政府负责，中央财政适当补助。</w:t>
      </w:r>
    </w:p>
    <w:p w14:paraId="69DA7205">
      <w:pPr>
        <w:spacing w:after="0" w:line="235" w:lineRule="exact"/>
        <w:rPr>
          <w:rFonts w:eastAsiaTheme="minorEastAsia"/>
        </w:rPr>
      </w:pPr>
    </w:p>
    <w:p w14:paraId="1730518A">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牵头负责单位：省卫生健康委、省疾病预防控制局。</w:t>
      </w:r>
    </w:p>
    <w:p w14:paraId="5C626D59">
      <w:pPr>
        <w:spacing w:after="0" w:line="229" w:lineRule="exact"/>
        <w:rPr>
          <w:rFonts w:eastAsiaTheme="minorEastAsia"/>
        </w:rPr>
      </w:pPr>
    </w:p>
    <w:p w14:paraId="18976D7C">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38</w:t>
      </w:r>
      <w:r>
        <w:rPr>
          <w:rFonts w:ascii="新宋体" w:hAnsi="新宋体" w:eastAsia="新宋体" w:cs="新宋体"/>
          <w:b/>
          <w:bCs/>
          <w:sz w:val="32"/>
          <w:szCs w:val="32"/>
        </w:rPr>
        <w:t>）严重精神障碍患者健康管理</w:t>
      </w:r>
    </w:p>
    <w:p w14:paraId="323171B3">
      <w:pPr>
        <w:spacing w:after="0" w:line="217" w:lineRule="exact"/>
        <w:rPr>
          <w:rFonts w:eastAsiaTheme="minorEastAsia"/>
        </w:rPr>
      </w:pPr>
    </w:p>
    <w:p w14:paraId="2BD2D410">
      <w:pPr>
        <w:spacing w:after="0" w:line="366" w:lineRule="exact"/>
        <w:ind w:left="780"/>
        <w:rPr>
          <w:rFonts w:eastAsiaTheme="minorEastAsia"/>
          <w:sz w:val="20"/>
          <w:szCs w:val="20"/>
        </w:rPr>
      </w:pPr>
      <w:r>
        <w:rPr>
          <w:rFonts w:ascii="新宋体" w:hAnsi="新宋体" w:eastAsia="新宋体" w:cs="新宋体"/>
          <w:sz w:val="32"/>
          <w:szCs w:val="32"/>
        </w:rPr>
        <w:t>服务对象：严重精神障碍患者。</w:t>
      </w:r>
    </w:p>
    <w:p w14:paraId="04A9F94A">
      <w:pPr>
        <w:spacing w:after="0" w:line="235" w:lineRule="exact"/>
        <w:rPr>
          <w:rFonts w:eastAsiaTheme="minorEastAsia"/>
        </w:rPr>
      </w:pPr>
    </w:p>
    <w:p w14:paraId="1D5240E5">
      <w:pPr>
        <w:spacing w:after="0" w:line="366" w:lineRule="exact"/>
        <w:ind w:left="780"/>
        <w:rPr>
          <w:rFonts w:eastAsiaTheme="minorEastAsia"/>
          <w:sz w:val="20"/>
          <w:szCs w:val="20"/>
        </w:rPr>
      </w:pPr>
      <w:r>
        <w:rPr>
          <w:rFonts w:ascii="新宋体" w:hAnsi="新宋体" w:eastAsia="新宋体" w:cs="新宋体"/>
          <w:sz w:val="32"/>
          <w:szCs w:val="32"/>
        </w:rPr>
        <w:t>服务内容：为辖区内常住居民中诊断明确、在家居住的严</w:t>
      </w:r>
    </w:p>
    <w:p w14:paraId="46439CA6">
      <w:pPr>
        <w:spacing w:after="0" w:line="235" w:lineRule="exact"/>
        <w:rPr>
          <w:rFonts w:eastAsiaTheme="minorEastAsia"/>
        </w:rPr>
      </w:pPr>
    </w:p>
    <w:p w14:paraId="7F49FFE3">
      <w:pPr>
        <w:spacing w:after="0" w:line="366" w:lineRule="exact"/>
        <w:ind w:left="140"/>
        <w:rPr>
          <w:rFonts w:eastAsiaTheme="minorEastAsia"/>
          <w:sz w:val="20"/>
          <w:szCs w:val="20"/>
        </w:rPr>
      </w:pPr>
      <w:r>
        <w:rPr>
          <w:rFonts w:ascii="新宋体" w:hAnsi="新宋体" w:eastAsia="新宋体" w:cs="新宋体"/>
          <w:w w:val="99"/>
          <w:sz w:val="32"/>
          <w:szCs w:val="32"/>
        </w:rPr>
        <w:t>重精神障碍患者提供登记管理、随访评估、分类干预等服务。</w:t>
      </w:r>
    </w:p>
    <w:p w14:paraId="317FCDDB">
      <w:pPr>
        <w:spacing w:after="0" w:line="246" w:lineRule="exact"/>
        <w:rPr>
          <w:rFonts w:eastAsiaTheme="minorEastAsia"/>
        </w:rPr>
      </w:pPr>
    </w:p>
    <w:p w14:paraId="2F8434FC">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7CD94076">
      <w:pPr>
        <w:spacing w:after="0" w:line="235" w:lineRule="exact"/>
        <w:rPr>
          <w:rFonts w:eastAsiaTheme="minorEastAsia"/>
        </w:rPr>
      </w:pPr>
    </w:p>
    <w:p w14:paraId="2CC37C23">
      <w:pPr>
        <w:spacing w:after="0" w:line="366" w:lineRule="exact"/>
        <w:ind w:left="140"/>
        <w:rPr>
          <w:rFonts w:eastAsiaTheme="minorEastAsia"/>
          <w:sz w:val="20"/>
          <w:szCs w:val="20"/>
        </w:rPr>
      </w:pPr>
      <w:r>
        <w:rPr>
          <w:rFonts w:ascii="新宋体" w:hAnsi="新宋体" w:eastAsia="新宋体" w:cs="新宋体"/>
          <w:sz w:val="32"/>
          <w:szCs w:val="32"/>
        </w:rPr>
        <w:t>执行。</w:t>
      </w:r>
    </w:p>
    <w:p w14:paraId="7D831B0A">
      <w:pPr>
        <w:spacing w:after="0" w:line="235" w:lineRule="exact"/>
        <w:rPr>
          <w:rFonts w:eastAsiaTheme="minorEastAsia"/>
        </w:rPr>
      </w:pPr>
    </w:p>
    <w:p w14:paraId="2834ABA4">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59FBF0DE">
      <w:pPr>
        <w:spacing w:after="0" w:line="235" w:lineRule="exact"/>
        <w:rPr>
          <w:rFonts w:eastAsiaTheme="minorEastAsia"/>
        </w:rPr>
      </w:pPr>
    </w:p>
    <w:p w14:paraId="08415955">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39D2D04B">
      <w:pPr>
        <w:spacing w:after="0" w:line="229" w:lineRule="exact"/>
        <w:rPr>
          <w:rFonts w:eastAsiaTheme="minorEastAsia"/>
        </w:rPr>
      </w:pPr>
    </w:p>
    <w:p w14:paraId="5658355C">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39</w:t>
      </w:r>
      <w:r>
        <w:rPr>
          <w:rFonts w:ascii="新宋体" w:hAnsi="新宋体" w:eastAsia="新宋体" w:cs="新宋体"/>
          <w:b/>
          <w:bCs/>
          <w:sz w:val="32"/>
          <w:szCs w:val="32"/>
        </w:rPr>
        <w:t>）结核病患者健康管理</w:t>
      </w:r>
    </w:p>
    <w:p w14:paraId="003F8D85">
      <w:pPr>
        <w:spacing w:after="0" w:line="217" w:lineRule="exact"/>
        <w:rPr>
          <w:rFonts w:eastAsiaTheme="minorEastAsia"/>
        </w:rPr>
      </w:pPr>
    </w:p>
    <w:p w14:paraId="1FB6692C">
      <w:pPr>
        <w:spacing w:after="0" w:line="366" w:lineRule="exact"/>
        <w:ind w:left="780"/>
        <w:rPr>
          <w:rFonts w:eastAsiaTheme="minorEastAsia"/>
          <w:sz w:val="20"/>
          <w:szCs w:val="20"/>
        </w:rPr>
      </w:pPr>
      <w:r>
        <w:rPr>
          <w:rFonts w:ascii="新宋体" w:hAnsi="新宋体" w:eastAsia="新宋体" w:cs="新宋体"/>
          <w:sz w:val="32"/>
          <w:szCs w:val="32"/>
        </w:rPr>
        <w:t>服务对象：辖区内确诊的常住肺结核患者。</w:t>
      </w:r>
    </w:p>
    <w:p w14:paraId="4D1EBDF2">
      <w:pPr>
        <w:spacing w:after="0" w:line="235" w:lineRule="exact"/>
        <w:rPr>
          <w:rFonts w:eastAsiaTheme="minorEastAsia"/>
        </w:rPr>
      </w:pPr>
    </w:p>
    <w:p w14:paraId="3AED0809">
      <w:pPr>
        <w:spacing w:after="0" w:line="366" w:lineRule="exact"/>
        <w:ind w:left="780"/>
        <w:rPr>
          <w:rFonts w:eastAsiaTheme="minorEastAsia"/>
          <w:sz w:val="20"/>
          <w:szCs w:val="20"/>
        </w:rPr>
      </w:pPr>
      <w:r>
        <w:rPr>
          <w:rFonts w:ascii="新宋体" w:hAnsi="新宋体" w:eastAsia="新宋体" w:cs="新宋体"/>
          <w:sz w:val="32"/>
          <w:szCs w:val="32"/>
        </w:rPr>
        <w:t>服务内容：为辖区内确诊的常住肺结核患者提供密切接触</w:t>
      </w:r>
    </w:p>
    <w:p w14:paraId="06D7515D">
      <w:pPr>
        <w:spacing w:after="0" w:line="235" w:lineRule="exact"/>
        <w:rPr>
          <w:rFonts w:eastAsiaTheme="minorEastAsia"/>
        </w:rPr>
      </w:pPr>
    </w:p>
    <w:p w14:paraId="0555E343">
      <w:pPr>
        <w:spacing w:after="0" w:line="366" w:lineRule="exact"/>
        <w:ind w:left="140"/>
        <w:rPr>
          <w:rFonts w:eastAsiaTheme="minorEastAsia"/>
          <w:sz w:val="20"/>
          <w:szCs w:val="20"/>
        </w:rPr>
      </w:pPr>
      <w:r>
        <w:rPr>
          <w:rFonts w:ascii="新宋体" w:hAnsi="新宋体" w:eastAsia="新宋体" w:cs="新宋体"/>
          <w:sz w:val="32"/>
          <w:szCs w:val="32"/>
        </w:rPr>
        <w:t>者筛查及推介转诊、入户随访、督导服药、结果评估、分类干</w:t>
      </w:r>
    </w:p>
    <w:p w14:paraId="18D9B07F">
      <w:pPr>
        <w:spacing w:after="0" w:line="235" w:lineRule="exact"/>
        <w:rPr>
          <w:rFonts w:eastAsiaTheme="minorEastAsia"/>
        </w:rPr>
      </w:pPr>
    </w:p>
    <w:p w14:paraId="372B8472">
      <w:pPr>
        <w:spacing w:after="0" w:line="366" w:lineRule="exact"/>
        <w:ind w:left="140"/>
        <w:rPr>
          <w:rFonts w:eastAsiaTheme="minorEastAsia"/>
          <w:sz w:val="20"/>
          <w:szCs w:val="20"/>
        </w:rPr>
      </w:pPr>
      <w:r>
        <w:rPr>
          <w:rFonts w:ascii="新宋体" w:hAnsi="新宋体" w:eastAsia="新宋体" w:cs="新宋体"/>
          <w:sz w:val="32"/>
          <w:szCs w:val="32"/>
        </w:rPr>
        <w:t>预等服务。</w:t>
      </w:r>
    </w:p>
    <w:p w14:paraId="319D0131">
      <w:pPr>
        <w:spacing w:after="0" w:line="246" w:lineRule="exact"/>
        <w:rPr>
          <w:rFonts w:eastAsiaTheme="minorEastAsia"/>
        </w:rPr>
      </w:pPr>
    </w:p>
    <w:p w14:paraId="59462056">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42A184ED">
      <w:pPr>
        <w:spacing w:after="0" w:line="235" w:lineRule="exact"/>
        <w:rPr>
          <w:rFonts w:eastAsiaTheme="minorEastAsia"/>
        </w:rPr>
      </w:pPr>
    </w:p>
    <w:p w14:paraId="5F3EDAC1">
      <w:pPr>
        <w:spacing w:after="0" w:line="390" w:lineRule="exact"/>
        <w:ind w:left="140"/>
        <w:rPr>
          <w:rFonts w:eastAsiaTheme="minorEastAsia"/>
          <w:sz w:val="20"/>
          <w:szCs w:val="20"/>
        </w:rPr>
      </w:pPr>
      <w:r>
        <w:rPr>
          <w:rFonts w:ascii="新宋体" w:hAnsi="新宋体" w:eastAsia="新宋体" w:cs="新宋体"/>
          <w:sz w:val="32"/>
          <w:szCs w:val="32"/>
        </w:rPr>
        <w:t>《中国结核病预防控制工作技术规范（</w:t>
      </w:r>
      <w:r>
        <w:rPr>
          <w:sz w:val="32"/>
          <w:szCs w:val="32"/>
        </w:rPr>
        <w:t xml:space="preserve">2020 </w:t>
      </w:r>
      <w:r>
        <w:rPr>
          <w:rFonts w:ascii="新宋体" w:hAnsi="新宋体" w:eastAsia="新宋体" w:cs="新宋体"/>
          <w:sz w:val="32"/>
          <w:szCs w:val="32"/>
        </w:rPr>
        <w:t>年版）》执行。</w:t>
      </w:r>
    </w:p>
    <w:p w14:paraId="5C3D44B7">
      <w:pPr>
        <w:spacing w:after="0" w:line="211" w:lineRule="exact"/>
        <w:rPr>
          <w:rFonts w:eastAsiaTheme="minorEastAsia"/>
        </w:rPr>
      </w:pPr>
    </w:p>
    <w:p w14:paraId="3D581527">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7C72682D">
      <w:pPr>
        <w:spacing w:after="0" w:line="235" w:lineRule="exact"/>
        <w:rPr>
          <w:rFonts w:eastAsiaTheme="minorEastAsia"/>
        </w:rPr>
      </w:pPr>
    </w:p>
    <w:p w14:paraId="39DC5940">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牵头负责单位：省卫生健康委、省疾病预防控制局。</w:t>
      </w:r>
    </w:p>
    <w:p w14:paraId="7BDB72E1">
      <w:pPr>
        <w:spacing w:after="0" w:line="229" w:lineRule="exact"/>
        <w:rPr>
          <w:rFonts w:eastAsiaTheme="minorEastAsia"/>
        </w:rPr>
      </w:pPr>
    </w:p>
    <w:p w14:paraId="08164835">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40</w:t>
      </w:r>
      <w:r>
        <w:rPr>
          <w:rFonts w:ascii="新宋体" w:hAnsi="新宋体" w:eastAsia="新宋体" w:cs="新宋体"/>
          <w:b/>
          <w:bCs/>
          <w:sz w:val="32"/>
          <w:szCs w:val="32"/>
        </w:rPr>
        <w:t>）艾滋病病毒感染者和病人随访管理</w:t>
      </w:r>
    </w:p>
    <w:p w14:paraId="0A8DC7C5">
      <w:pPr>
        <w:spacing w:after="0" w:line="217" w:lineRule="exact"/>
        <w:rPr>
          <w:rFonts w:eastAsiaTheme="minorEastAsia"/>
        </w:rPr>
      </w:pPr>
    </w:p>
    <w:p w14:paraId="6D701C9A">
      <w:pPr>
        <w:spacing w:after="0" w:line="366" w:lineRule="exact"/>
        <w:ind w:left="780"/>
        <w:rPr>
          <w:rFonts w:eastAsiaTheme="minorEastAsia"/>
          <w:sz w:val="20"/>
          <w:szCs w:val="20"/>
        </w:rPr>
      </w:pPr>
      <w:r>
        <w:rPr>
          <w:rFonts w:ascii="新宋体" w:hAnsi="新宋体" w:eastAsia="新宋体" w:cs="新宋体"/>
          <w:sz w:val="32"/>
          <w:szCs w:val="32"/>
        </w:rPr>
        <w:t>服务对象：艾滋病病毒感染者和病人。</w:t>
      </w:r>
    </w:p>
    <w:p w14:paraId="1C351AAD">
      <w:pPr>
        <w:rPr>
          <w:rFonts w:eastAsiaTheme="minorEastAsia"/>
          <w:sz w:val="22"/>
          <w:szCs w:val="22"/>
        </w:rPr>
        <w:sectPr>
          <w:pgSz w:w="11900" w:h="16840"/>
          <w:pgMar w:top="1440" w:right="1440" w:bottom="1018" w:left="1440" w:header="0" w:footer="0" w:gutter="0"/>
          <w:cols w:equalWidth="0" w:num="1">
            <w:col w:w="9024"/>
          </w:cols>
        </w:sectPr>
      </w:pPr>
    </w:p>
    <w:p w14:paraId="7FFBDC40">
      <w:pPr>
        <w:spacing w:after="0" w:line="351" w:lineRule="exact"/>
        <w:rPr>
          <w:rFonts w:eastAsiaTheme="minorEastAsia"/>
        </w:rPr>
      </w:pPr>
    </w:p>
    <w:p w14:paraId="6A16B328">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33</w:t>
      </w:r>
      <w:r>
        <w:rPr>
          <w:rFonts w:ascii="宋体" w:hAnsi="宋体" w:eastAsia="宋体" w:cs="宋体"/>
          <w:sz w:val="28"/>
          <w:szCs w:val="28"/>
        </w:rPr>
        <w:t>—</w:t>
      </w:r>
    </w:p>
    <w:p w14:paraId="518D50E6">
      <w:pPr>
        <w:rPr>
          <w:rFonts w:eastAsiaTheme="minorEastAsia"/>
          <w:sz w:val="22"/>
          <w:szCs w:val="22"/>
        </w:rPr>
        <w:sectPr>
          <w:type w:val="continuous"/>
          <w:pgSz w:w="11900" w:h="16840"/>
          <w:pgMar w:top="1440" w:right="1440" w:bottom="1018" w:left="1440" w:header="0" w:footer="0" w:gutter="0"/>
          <w:cols w:equalWidth="0" w:num="1">
            <w:col w:w="9024"/>
          </w:cols>
        </w:sectPr>
      </w:pPr>
    </w:p>
    <w:p w14:paraId="3369860E">
      <w:pPr>
        <w:spacing w:after="0" w:line="200" w:lineRule="exact"/>
        <w:rPr>
          <w:rFonts w:eastAsiaTheme="minorEastAsia"/>
          <w:sz w:val="20"/>
          <w:szCs w:val="20"/>
        </w:rPr>
      </w:pPr>
      <w:bookmarkStart w:id="32" w:name="page2_15"/>
      <w:bookmarkEnd w:id="32"/>
    </w:p>
    <w:p w14:paraId="776787DA">
      <w:pPr>
        <w:spacing w:after="0" w:line="200" w:lineRule="exact"/>
        <w:rPr>
          <w:rFonts w:eastAsiaTheme="minorEastAsia"/>
          <w:sz w:val="20"/>
          <w:szCs w:val="20"/>
        </w:rPr>
      </w:pPr>
    </w:p>
    <w:p w14:paraId="6257D28F">
      <w:pPr>
        <w:spacing w:after="0" w:line="360" w:lineRule="exact"/>
        <w:rPr>
          <w:rFonts w:eastAsiaTheme="minorEastAsia"/>
          <w:sz w:val="20"/>
          <w:szCs w:val="20"/>
        </w:rPr>
      </w:pPr>
    </w:p>
    <w:p w14:paraId="58D0D8DF">
      <w:pPr>
        <w:spacing w:after="0" w:line="378" w:lineRule="exact"/>
        <w:ind w:left="780"/>
        <w:rPr>
          <w:rFonts w:eastAsiaTheme="minorEastAsia"/>
          <w:sz w:val="20"/>
          <w:szCs w:val="20"/>
        </w:rPr>
      </w:pPr>
      <w:r>
        <w:rPr>
          <w:rFonts w:ascii="新宋体" w:hAnsi="新宋体" w:eastAsia="新宋体" w:cs="新宋体"/>
          <w:sz w:val="31"/>
          <w:szCs w:val="31"/>
        </w:rPr>
        <w:t>服务内容：提供健康咨询、行为干预、配偶</w:t>
      </w:r>
      <w:r>
        <w:rPr>
          <w:sz w:val="31"/>
          <w:szCs w:val="31"/>
        </w:rPr>
        <w:t>/</w:t>
      </w:r>
      <w:r>
        <w:rPr>
          <w:rFonts w:ascii="新宋体" w:hAnsi="新宋体" w:eastAsia="新宋体" w:cs="新宋体"/>
          <w:sz w:val="31"/>
          <w:szCs w:val="31"/>
        </w:rPr>
        <w:t>固定性伴检测、</w:t>
      </w:r>
    </w:p>
    <w:p w14:paraId="6B24EDE5">
      <w:pPr>
        <w:spacing w:after="0" w:line="223" w:lineRule="exact"/>
        <w:rPr>
          <w:rFonts w:eastAsiaTheme="minorEastAsia"/>
          <w:sz w:val="20"/>
          <w:szCs w:val="20"/>
        </w:rPr>
      </w:pPr>
    </w:p>
    <w:p w14:paraId="1D656665">
      <w:pPr>
        <w:spacing w:after="0" w:line="366" w:lineRule="exact"/>
        <w:ind w:left="140"/>
        <w:rPr>
          <w:rFonts w:eastAsiaTheme="minorEastAsia"/>
          <w:sz w:val="20"/>
          <w:szCs w:val="20"/>
        </w:rPr>
      </w:pPr>
      <w:r>
        <w:rPr>
          <w:rFonts w:ascii="新宋体" w:hAnsi="新宋体" w:eastAsia="新宋体" w:cs="新宋体"/>
          <w:sz w:val="32"/>
          <w:szCs w:val="32"/>
        </w:rPr>
        <w:t>随访、督导服药等服务，配合相关机构做好转介。</w:t>
      </w:r>
    </w:p>
    <w:p w14:paraId="040573CC">
      <w:pPr>
        <w:spacing w:after="0" w:line="235" w:lineRule="exact"/>
        <w:rPr>
          <w:rFonts w:eastAsiaTheme="minorEastAsia"/>
          <w:sz w:val="20"/>
          <w:szCs w:val="20"/>
        </w:rPr>
      </w:pPr>
    </w:p>
    <w:p w14:paraId="20E59E80">
      <w:pPr>
        <w:spacing w:after="0" w:line="390" w:lineRule="exact"/>
        <w:ind w:left="780"/>
        <w:rPr>
          <w:rFonts w:eastAsiaTheme="minorEastAsia"/>
          <w:sz w:val="20"/>
          <w:szCs w:val="20"/>
        </w:rPr>
      </w:pPr>
      <w:r>
        <w:rPr>
          <w:rFonts w:ascii="新宋体" w:hAnsi="新宋体" w:eastAsia="新宋体" w:cs="新宋体"/>
          <w:sz w:val="32"/>
          <w:szCs w:val="32"/>
        </w:rPr>
        <w:t>服务标准：按照《艾滋病病毒感染者随访工作指南（</w:t>
      </w:r>
      <w:r>
        <w:rPr>
          <w:sz w:val="32"/>
          <w:szCs w:val="32"/>
        </w:rPr>
        <w:t>2016</w:t>
      </w:r>
    </w:p>
    <w:p w14:paraId="6499B404">
      <w:pPr>
        <w:spacing w:after="0" w:line="211" w:lineRule="exact"/>
        <w:rPr>
          <w:rFonts w:eastAsiaTheme="minorEastAsia"/>
          <w:sz w:val="20"/>
          <w:szCs w:val="20"/>
        </w:rPr>
      </w:pPr>
    </w:p>
    <w:p w14:paraId="22034EA0">
      <w:pPr>
        <w:spacing w:after="0" w:line="366" w:lineRule="exact"/>
        <w:ind w:left="140"/>
        <w:rPr>
          <w:rFonts w:eastAsiaTheme="minorEastAsia"/>
          <w:sz w:val="20"/>
          <w:szCs w:val="20"/>
        </w:rPr>
      </w:pPr>
      <w:r>
        <w:rPr>
          <w:rFonts w:ascii="新宋体" w:hAnsi="新宋体" w:eastAsia="新宋体" w:cs="新宋体"/>
          <w:sz w:val="32"/>
          <w:szCs w:val="32"/>
        </w:rPr>
        <w:t>年版）》执行。</w:t>
      </w:r>
    </w:p>
    <w:p w14:paraId="4C771849">
      <w:pPr>
        <w:spacing w:after="0" w:line="235" w:lineRule="exact"/>
        <w:rPr>
          <w:rFonts w:eastAsiaTheme="minorEastAsia"/>
          <w:sz w:val="20"/>
          <w:szCs w:val="20"/>
        </w:rPr>
      </w:pPr>
    </w:p>
    <w:p w14:paraId="1FDAF682">
      <w:pPr>
        <w:spacing w:after="0" w:line="366" w:lineRule="exact"/>
        <w:ind w:left="780"/>
        <w:rPr>
          <w:rFonts w:eastAsiaTheme="minorEastAsia"/>
          <w:sz w:val="20"/>
          <w:szCs w:val="20"/>
        </w:rPr>
      </w:pPr>
      <w:r>
        <w:rPr>
          <w:rFonts w:ascii="新宋体" w:hAnsi="新宋体" w:eastAsia="新宋体" w:cs="新宋体"/>
          <w:sz w:val="32"/>
          <w:szCs w:val="32"/>
        </w:rPr>
        <w:t>支出责任：中央财政承担。</w:t>
      </w:r>
    </w:p>
    <w:p w14:paraId="3729AC02">
      <w:pPr>
        <w:spacing w:after="0" w:line="235" w:lineRule="exact"/>
        <w:rPr>
          <w:rFonts w:eastAsiaTheme="minorEastAsia"/>
          <w:sz w:val="20"/>
          <w:szCs w:val="20"/>
        </w:rPr>
      </w:pPr>
    </w:p>
    <w:p w14:paraId="269537ED">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牵头负责单位：省卫生健康委、省疾病预防控制局。</w:t>
      </w:r>
    </w:p>
    <w:p w14:paraId="61EB6A06">
      <w:pPr>
        <w:spacing w:after="0" w:line="229" w:lineRule="exact"/>
        <w:rPr>
          <w:rFonts w:eastAsiaTheme="minorEastAsia"/>
          <w:sz w:val="20"/>
          <w:szCs w:val="20"/>
        </w:rPr>
      </w:pPr>
    </w:p>
    <w:p w14:paraId="1B8F3620">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41</w:t>
      </w:r>
      <w:r>
        <w:rPr>
          <w:rFonts w:ascii="新宋体" w:hAnsi="新宋体" w:eastAsia="新宋体" w:cs="新宋体"/>
          <w:b/>
          <w:bCs/>
          <w:sz w:val="32"/>
          <w:szCs w:val="32"/>
        </w:rPr>
        <w:t>）社区易感染艾滋病高危行为人群干预</w:t>
      </w:r>
    </w:p>
    <w:p w14:paraId="538E15F3">
      <w:pPr>
        <w:spacing w:after="0" w:line="217" w:lineRule="exact"/>
        <w:rPr>
          <w:rFonts w:eastAsiaTheme="minorEastAsia"/>
          <w:sz w:val="20"/>
          <w:szCs w:val="20"/>
        </w:rPr>
      </w:pPr>
    </w:p>
    <w:p w14:paraId="6D13CDA8">
      <w:pPr>
        <w:spacing w:after="0" w:line="366" w:lineRule="exact"/>
        <w:ind w:left="780"/>
        <w:rPr>
          <w:rFonts w:eastAsiaTheme="minorEastAsia"/>
          <w:sz w:val="20"/>
          <w:szCs w:val="20"/>
        </w:rPr>
      </w:pPr>
      <w:r>
        <w:rPr>
          <w:rFonts w:ascii="新宋体" w:hAnsi="新宋体" w:eastAsia="新宋体" w:cs="新宋体"/>
          <w:sz w:val="32"/>
          <w:szCs w:val="32"/>
        </w:rPr>
        <w:t>服务对象：易感染艾滋病高危行为人群。</w:t>
      </w:r>
    </w:p>
    <w:p w14:paraId="39C8EFAB">
      <w:pPr>
        <w:spacing w:after="0" w:line="246" w:lineRule="exact"/>
        <w:rPr>
          <w:rFonts w:eastAsiaTheme="minorEastAsia"/>
          <w:sz w:val="20"/>
          <w:szCs w:val="20"/>
        </w:rPr>
      </w:pPr>
    </w:p>
    <w:p w14:paraId="148658E6">
      <w:pPr>
        <w:spacing w:after="0" w:line="354" w:lineRule="exact"/>
        <w:ind w:left="780"/>
        <w:rPr>
          <w:rFonts w:eastAsiaTheme="minorEastAsia"/>
          <w:sz w:val="20"/>
          <w:szCs w:val="20"/>
        </w:rPr>
      </w:pPr>
      <w:r>
        <w:rPr>
          <w:rFonts w:ascii="新宋体" w:hAnsi="新宋体" w:eastAsia="新宋体" w:cs="新宋体"/>
          <w:sz w:val="31"/>
          <w:szCs w:val="31"/>
        </w:rPr>
        <w:t>服务内容：为艾滋病性传播高危行为人群提供艾滋病预防、</w:t>
      </w:r>
    </w:p>
    <w:p w14:paraId="22C70422">
      <w:pPr>
        <w:spacing w:after="0" w:line="235" w:lineRule="exact"/>
        <w:rPr>
          <w:rFonts w:eastAsiaTheme="minorEastAsia"/>
          <w:sz w:val="20"/>
          <w:szCs w:val="20"/>
        </w:rPr>
      </w:pPr>
    </w:p>
    <w:p w14:paraId="275A024B">
      <w:pPr>
        <w:spacing w:after="0" w:line="366" w:lineRule="exact"/>
        <w:ind w:left="140"/>
        <w:rPr>
          <w:rFonts w:eastAsiaTheme="minorEastAsia"/>
          <w:sz w:val="20"/>
          <w:szCs w:val="20"/>
        </w:rPr>
      </w:pPr>
      <w:r>
        <w:rPr>
          <w:rFonts w:ascii="新宋体" w:hAnsi="新宋体" w:eastAsia="新宋体" w:cs="新宋体"/>
          <w:sz w:val="32"/>
          <w:szCs w:val="32"/>
        </w:rPr>
        <w:t>性与生殖健康知识，推广使用安全套，提供艾滋病、性病咨询</w:t>
      </w:r>
    </w:p>
    <w:p w14:paraId="1BF75340">
      <w:pPr>
        <w:spacing w:after="0" w:line="235" w:lineRule="exact"/>
        <w:rPr>
          <w:rFonts w:eastAsiaTheme="minorEastAsia"/>
          <w:sz w:val="20"/>
          <w:szCs w:val="20"/>
        </w:rPr>
      </w:pPr>
    </w:p>
    <w:p w14:paraId="798A6E64">
      <w:pPr>
        <w:spacing w:after="0" w:line="366" w:lineRule="exact"/>
        <w:ind w:left="140"/>
        <w:rPr>
          <w:rFonts w:eastAsiaTheme="minorEastAsia"/>
          <w:sz w:val="20"/>
          <w:szCs w:val="20"/>
        </w:rPr>
      </w:pPr>
      <w:r>
        <w:rPr>
          <w:rFonts w:ascii="新宋体" w:hAnsi="新宋体" w:eastAsia="新宋体" w:cs="新宋体"/>
          <w:sz w:val="32"/>
          <w:szCs w:val="32"/>
        </w:rPr>
        <w:t>检测等综合干预措施。</w:t>
      </w:r>
    </w:p>
    <w:p w14:paraId="6EF66DEB">
      <w:pPr>
        <w:spacing w:after="0" w:line="235" w:lineRule="exact"/>
        <w:rPr>
          <w:rFonts w:eastAsiaTheme="minorEastAsia"/>
          <w:sz w:val="20"/>
          <w:szCs w:val="20"/>
        </w:rPr>
      </w:pPr>
    </w:p>
    <w:p w14:paraId="6427A906">
      <w:pPr>
        <w:spacing w:after="0" w:line="366" w:lineRule="exact"/>
        <w:ind w:left="780"/>
        <w:rPr>
          <w:rFonts w:eastAsiaTheme="minorEastAsia"/>
          <w:sz w:val="20"/>
          <w:szCs w:val="20"/>
        </w:rPr>
      </w:pPr>
      <w:r>
        <w:rPr>
          <w:rFonts w:ascii="新宋体" w:hAnsi="新宋体" w:eastAsia="新宋体" w:cs="新宋体"/>
          <w:sz w:val="32"/>
          <w:szCs w:val="32"/>
        </w:rPr>
        <w:t>服务标准：按照《异性性传播高危人群预防艾滋病干预工</w:t>
      </w:r>
    </w:p>
    <w:p w14:paraId="371794ED">
      <w:pPr>
        <w:spacing w:after="0" w:line="235" w:lineRule="exact"/>
        <w:rPr>
          <w:rFonts w:eastAsiaTheme="minorEastAsia"/>
          <w:sz w:val="20"/>
          <w:szCs w:val="20"/>
        </w:rPr>
      </w:pPr>
    </w:p>
    <w:p w14:paraId="031723B1">
      <w:pPr>
        <w:spacing w:after="0" w:line="378" w:lineRule="exact"/>
        <w:ind w:left="140"/>
        <w:rPr>
          <w:rFonts w:eastAsiaTheme="minorEastAsia"/>
          <w:sz w:val="20"/>
          <w:szCs w:val="20"/>
        </w:rPr>
      </w:pPr>
      <w:r>
        <w:rPr>
          <w:rFonts w:ascii="新宋体" w:hAnsi="新宋体" w:eastAsia="新宋体" w:cs="新宋体"/>
          <w:sz w:val="31"/>
          <w:szCs w:val="31"/>
        </w:rPr>
        <w:t>作指南（</w:t>
      </w:r>
      <w:r>
        <w:rPr>
          <w:sz w:val="31"/>
          <w:szCs w:val="31"/>
        </w:rPr>
        <w:t xml:space="preserve">2016 </w:t>
      </w:r>
      <w:r>
        <w:rPr>
          <w:rFonts w:ascii="新宋体" w:hAnsi="新宋体" w:eastAsia="新宋体" w:cs="新宋体"/>
          <w:sz w:val="31"/>
          <w:szCs w:val="31"/>
        </w:rPr>
        <w:t>年版）》和《男男性行为人群预防艾滋病干预工作</w:t>
      </w:r>
    </w:p>
    <w:p w14:paraId="1AB7959C">
      <w:pPr>
        <w:spacing w:after="0" w:line="223" w:lineRule="exact"/>
        <w:rPr>
          <w:rFonts w:eastAsiaTheme="minorEastAsia"/>
          <w:sz w:val="20"/>
          <w:szCs w:val="20"/>
        </w:rPr>
      </w:pPr>
    </w:p>
    <w:p w14:paraId="4B65D887">
      <w:pPr>
        <w:spacing w:after="0" w:line="390" w:lineRule="exact"/>
        <w:ind w:left="140"/>
        <w:rPr>
          <w:rFonts w:eastAsiaTheme="minorEastAsia"/>
          <w:sz w:val="20"/>
          <w:szCs w:val="20"/>
        </w:rPr>
      </w:pPr>
      <w:r>
        <w:rPr>
          <w:rFonts w:ascii="新宋体" w:hAnsi="新宋体" w:eastAsia="新宋体" w:cs="新宋体"/>
          <w:sz w:val="32"/>
          <w:szCs w:val="32"/>
        </w:rPr>
        <w:t>指南（</w:t>
      </w:r>
      <w:r>
        <w:rPr>
          <w:sz w:val="32"/>
          <w:szCs w:val="32"/>
        </w:rPr>
        <w:t xml:space="preserve">2016 </w:t>
      </w:r>
      <w:r>
        <w:rPr>
          <w:rFonts w:ascii="新宋体" w:hAnsi="新宋体" w:eastAsia="新宋体" w:cs="新宋体"/>
          <w:sz w:val="32"/>
          <w:szCs w:val="32"/>
        </w:rPr>
        <w:t>年版）》执行。</w:t>
      </w:r>
    </w:p>
    <w:p w14:paraId="4347067B">
      <w:pPr>
        <w:spacing w:after="0" w:line="211" w:lineRule="exact"/>
        <w:rPr>
          <w:rFonts w:eastAsiaTheme="minorEastAsia"/>
          <w:sz w:val="20"/>
          <w:szCs w:val="20"/>
        </w:rPr>
      </w:pPr>
    </w:p>
    <w:p w14:paraId="028B36C2">
      <w:pPr>
        <w:spacing w:after="0" w:line="366" w:lineRule="exact"/>
        <w:ind w:left="780"/>
        <w:rPr>
          <w:rFonts w:eastAsiaTheme="minorEastAsia"/>
          <w:sz w:val="20"/>
          <w:szCs w:val="20"/>
        </w:rPr>
      </w:pPr>
      <w:r>
        <w:rPr>
          <w:rFonts w:ascii="新宋体" w:hAnsi="新宋体" w:eastAsia="新宋体" w:cs="新宋体"/>
          <w:sz w:val="32"/>
          <w:szCs w:val="32"/>
        </w:rPr>
        <w:t>支出责任：中央财政承担。</w:t>
      </w:r>
    </w:p>
    <w:p w14:paraId="155284B6">
      <w:pPr>
        <w:spacing w:after="0" w:line="235" w:lineRule="exact"/>
        <w:rPr>
          <w:rFonts w:eastAsiaTheme="minorEastAsia"/>
          <w:sz w:val="20"/>
          <w:szCs w:val="20"/>
        </w:rPr>
      </w:pPr>
    </w:p>
    <w:p w14:paraId="42DAC7B7">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牵头负责单位：省卫生健康委、省疾病预防控制局。</w:t>
      </w:r>
    </w:p>
    <w:p w14:paraId="2027C21D">
      <w:pPr>
        <w:spacing w:after="0" w:line="229" w:lineRule="exact"/>
        <w:rPr>
          <w:rFonts w:eastAsiaTheme="minorEastAsia"/>
          <w:sz w:val="20"/>
          <w:szCs w:val="20"/>
        </w:rPr>
      </w:pPr>
    </w:p>
    <w:p w14:paraId="6A75522C">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42</w:t>
      </w:r>
      <w:r>
        <w:rPr>
          <w:rFonts w:ascii="新宋体" w:hAnsi="新宋体" w:eastAsia="新宋体" w:cs="新宋体"/>
          <w:b/>
          <w:bCs/>
          <w:sz w:val="32"/>
          <w:szCs w:val="32"/>
        </w:rPr>
        <w:t>）基本药物供应保障服务</w:t>
      </w:r>
    </w:p>
    <w:p w14:paraId="1132F5AA">
      <w:pPr>
        <w:spacing w:after="0" w:line="217" w:lineRule="exact"/>
        <w:rPr>
          <w:rFonts w:eastAsiaTheme="minorEastAsia"/>
          <w:sz w:val="20"/>
          <w:szCs w:val="20"/>
        </w:rPr>
      </w:pPr>
    </w:p>
    <w:p w14:paraId="77DCA9BC">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7A685283">
      <w:pPr>
        <w:spacing w:after="0" w:line="235" w:lineRule="exact"/>
        <w:rPr>
          <w:rFonts w:eastAsiaTheme="minorEastAsia"/>
          <w:sz w:val="20"/>
          <w:szCs w:val="20"/>
        </w:rPr>
      </w:pPr>
    </w:p>
    <w:p w14:paraId="0BB1A15F">
      <w:pPr>
        <w:spacing w:after="0" w:line="366" w:lineRule="exact"/>
        <w:ind w:left="780"/>
        <w:rPr>
          <w:rFonts w:eastAsiaTheme="minorEastAsia"/>
          <w:sz w:val="20"/>
          <w:szCs w:val="20"/>
        </w:rPr>
      </w:pPr>
      <w:r>
        <w:rPr>
          <w:rFonts w:ascii="新宋体" w:hAnsi="新宋体" w:eastAsia="新宋体" w:cs="新宋体"/>
          <w:sz w:val="32"/>
          <w:szCs w:val="32"/>
        </w:rPr>
        <w:t>服务内容：落实国家基本药物制度，满足疾病防治基本用</w:t>
      </w:r>
    </w:p>
    <w:p w14:paraId="3E97314D">
      <w:pPr>
        <w:spacing w:after="0" w:line="235" w:lineRule="exact"/>
        <w:rPr>
          <w:rFonts w:eastAsiaTheme="minorEastAsia"/>
          <w:sz w:val="20"/>
          <w:szCs w:val="20"/>
        </w:rPr>
      </w:pPr>
    </w:p>
    <w:p w14:paraId="3DA8C624">
      <w:pPr>
        <w:spacing w:after="0" w:line="366" w:lineRule="exact"/>
        <w:ind w:left="140"/>
        <w:rPr>
          <w:rFonts w:eastAsiaTheme="minorEastAsia"/>
          <w:sz w:val="20"/>
          <w:szCs w:val="20"/>
        </w:rPr>
      </w:pPr>
      <w:r>
        <w:rPr>
          <w:rFonts w:ascii="新宋体" w:hAnsi="新宋体" w:eastAsia="新宋体" w:cs="新宋体"/>
          <w:sz w:val="32"/>
          <w:szCs w:val="32"/>
        </w:rPr>
        <w:t>药需求。基本药物按照规定优先纳入基本医疗保险药品目录。</w:t>
      </w:r>
    </w:p>
    <w:p w14:paraId="4305A04D">
      <w:pPr>
        <w:spacing w:after="0" w:line="235" w:lineRule="exact"/>
        <w:rPr>
          <w:rFonts w:eastAsiaTheme="minorEastAsia"/>
          <w:sz w:val="20"/>
          <w:szCs w:val="20"/>
        </w:rPr>
      </w:pPr>
    </w:p>
    <w:p w14:paraId="60301074">
      <w:pPr>
        <w:spacing w:after="0" w:line="366" w:lineRule="exact"/>
        <w:ind w:left="140"/>
        <w:rPr>
          <w:rFonts w:eastAsiaTheme="minorEastAsia"/>
          <w:sz w:val="20"/>
          <w:szCs w:val="20"/>
        </w:rPr>
      </w:pPr>
      <w:r>
        <w:rPr>
          <w:rFonts w:ascii="新宋体" w:hAnsi="新宋体" w:eastAsia="新宋体" w:cs="新宋体"/>
          <w:sz w:val="32"/>
          <w:szCs w:val="32"/>
        </w:rPr>
        <w:t>提高基本药物供应保障能力。</w:t>
      </w:r>
    </w:p>
    <w:p w14:paraId="297E9CF0">
      <w:pPr>
        <w:rPr>
          <w:rFonts w:eastAsiaTheme="minorEastAsia"/>
          <w:sz w:val="22"/>
          <w:szCs w:val="22"/>
        </w:rPr>
        <w:sectPr>
          <w:pgSz w:w="11900" w:h="16840"/>
          <w:pgMar w:top="1440" w:right="1424" w:bottom="1018" w:left="1440" w:header="0" w:footer="0" w:gutter="0"/>
          <w:cols w:equalWidth="0" w:num="1">
            <w:col w:w="9040"/>
          </w:cols>
        </w:sectPr>
      </w:pPr>
    </w:p>
    <w:p w14:paraId="60D700D3">
      <w:pPr>
        <w:spacing w:after="0" w:line="351" w:lineRule="exact"/>
        <w:rPr>
          <w:rFonts w:eastAsiaTheme="minorEastAsia"/>
          <w:sz w:val="20"/>
          <w:szCs w:val="20"/>
        </w:rPr>
      </w:pPr>
    </w:p>
    <w:p w14:paraId="1BA782B2">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34</w:t>
      </w:r>
      <w:r>
        <w:rPr>
          <w:rFonts w:ascii="宋体" w:hAnsi="宋体" w:eastAsia="宋体" w:cs="宋体"/>
          <w:sz w:val="28"/>
          <w:szCs w:val="28"/>
        </w:rPr>
        <w:t>—</w:t>
      </w:r>
    </w:p>
    <w:p w14:paraId="5DD767EB">
      <w:pPr>
        <w:spacing w:after="0" w:line="200" w:lineRule="exact"/>
        <w:rPr>
          <w:rFonts w:eastAsiaTheme="minorEastAsia"/>
        </w:rPr>
      </w:pPr>
      <w:bookmarkStart w:id="33" w:name="page1_16"/>
      <w:bookmarkEnd w:id="33"/>
    </w:p>
    <w:p w14:paraId="3CB34CE1">
      <w:pPr>
        <w:spacing w:after="0" w:line="200" w:lineRule="exact"/>
        <w:rPr>
          <w:rFonts w:eastAsiaTheme="minorEastAsia"/>
        </w:rPr>
      </w:pPr>
    </w:p>
    <w:p w14:paraId="40832A60">
      <w:pPr>
        <w:spacing w:after="0" w:line="360" w:lineRule="exact"/>
        <w:rPr>
          <w:rFonts w:eastAsiaTheme="minorEastAsia"/>
        </w:rPr>
      </w:pPr>
    </w:p>
    <w:p w14:paraId="1D524B77">
      <w:pPr>
        <w:spacing w:after="0" w:line="366" w:lineRule="exact"/>
        <w:ind w:left="780"/>
        <w:rPr>
          <w:rFonts w:eastAsiaTheme="minorEastAsia"/>
          <w:sz w:val="20"/>
          <w:szCs w:val="20"/>
        </w:rPr>
      </w:pPr>
      <w:r>
        <w:rPr>
          <w:rFonts w:ascii="新宋体" w:hAnsi="新宋体" w:eastAsia="新宋体" w:cs="新宋体"/>
          <w:sz w:val="32"/>
          <w:szCs w:val="32"/>
        </w:rPr>
        <w:t>服务标准：按照《国家基本药物目录》及国家相关规定执</w:t>
      </w:r>
    </w:p>
    <w:p w14:paraId="50D32BC9">
      <w:pPr>
        <w:spacing w:after="0" w:line="235" w:lineRule="exact"/>
        <w:rPr>
          <w:rFonts w:eastAsiaTheme="minorEastAsia"/>
        </w:rPr>
      </w:pPr>
    </w:p>
    <w:p w14:paraId="3B671DE0">
      <w:pPr>
        <w:spacing w:after="0" w:line="366" w:lineRule="exact"/>
        <w:ind w:left="140"/>
        <w:rPr>
          <w:rFonts w:eastAsiaTheme="minorEastAsia"/>
          <w:sz w:val="20"/>
          <w:szCs w:val="20"/>
        </w:rPr>
      </w:pPr>
      <w:r>
        <w:rPr>
          <w:rFonts w:ascii="新宋体" w:hAnsi="新宋体" w:eastAsia="新宋体" w:cs="新宋体"/>
          <w:sz w:val="32"/>
          <w:szCs w:val="32"/>
        </w:rPr>
        <w:t>行。</w:t>
      </w:r>
    </w:p>
    <w:p w14:paraId="176E01E4">
      <w:pPr>
        <w:spacing w:after="0" w:line="235" w:lineRule="exact"/>
        <w:rPr>
          <w:rFonts w:eastAsiaTheme="minorEastAsia"/>
        </w:rPr>
      </w:pPr>
    </w:p>
    <w:p w14:paraId="7FBC5AFF">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支出责任：各地人民政府负责，中央财政适当补助。</w:t>
      </w:r>
    </w:p>
    <w:p w14:paraId="4E652B1C">
      <w:pPr>
        <w:spacing w:after="0" w:line="235" w:lineRule="exact"/>
        <w:rPr>
          <w:rFonts w:eastAsiaTheme="minorEastAsia"/>
        </w:rPr>
      </w:pPr>
    </w:p>
    <w:p w14:paraId="3A1210D3">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牵头负责单位：省卫生健康委、省医保局。</w:t>
      </w:r>
    </w:p>
    <w:p w14:paraId="3660670D">
      <w:pPr>
        <w:spacing w:after="0" w:line="229" w:lineRule="exact"/>
        <w:rPr>
          <w:rFonts w:eastAsiaTheme="minorEastAsia"/>
        </w:rPr>
      </w:pPr>
    </w:p>
    <w:p w14:paraId="1857FE84">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43</w:t>
      </w:r>
      <w:r>
        <w:rPr>
          <w:rFonts w:ascii="新宋体" w:hAnsi="新宋体" w:eastAsia="新宋体" w:cs="新宋体"/>
          <w:b/>
          <w:bCs/>
          <w:sz w:val="32"/>
          <w:szCs w:val="32"/>
        </w:rPr>
        <w:t>）食品药品安全保障</w:t>
      </w:r>
    </w:p>
    <w:p w14:paraId="560A08FF">
      <w:pPr>
        <w:spacing w:after="0" w:line="217" w:lineRule="exact"/>
        <w:rPr>
          <w:rFonts w:eastAsiaTheme="minorEastAsia"/>
        </w:rPr>
      </w:pPr>
    </w:p>
    <w:p w14:paraId="62B3C493">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6AF0ED7D">
      <w:pPr>
        <w:spacing w:after="0" w:line="235" w:lineRule="exact"/>
        <w:rPr>
          <w:rFonts w:eastAsiaTheme="minorEastAsia"/>
        </w:rPr>
      </w:pPr>
    </w:p>
    <w:p w14:paraId="126F6138">
      <w:pPr>
        <w:spacing w:after="0" w:line="366" w:lineRule="exact"/>
        <w:ind w:left="780"/>
        <w:rPr>
          <w:rFonts w:eastAsiaTheme="minorEastAsia"/>
          <w:sz w:val="20"/>
          <w:szCs w:val="20"/>
        </w:rPr>
      </w:pPr>
      <w:r>
        <w:rPr>
          <w:rFonts w:ascii="新宋体" w:hAnsi="新宋体" w:eastAsia="新宋体" w:cs="新宋体"/>
          <w:sz w:val="32"/>
          <w:szCs w:val="32"/>
        </w:rPr>
        <w:t>服务内容：提供食品安全风险监测、风险评估结果和食品</w:t>
      </w:r>
    </w:p>
    <w:p w14:paraId="778CBA7B">
      <w:pPr>
        <w:spacing w:after="0" w:line="235" w:lineRule="exact"/>
        <w:rPr>
          <w:rFonts w:eastAsiaTheme="minorEastAsia"/>
        </w:rPr>
      </w:pPr>
    </w:p>
    <w:p w14:paraId="6EFFED0D">
      <w:pPr>
        <w:spacing w:after="0" w:line="366" w:lineRule="exact"/>
        <w:ind w:left="140"/>
        <w:rPr>
          <w:rFonts w:eastAsiaTheme="minorEastAsia"/>
          <w:sz w:val="20"/>
          <w:szCs w:val="20"/>
        </w:rPr>
      </w:pPr>
      <w:r>
        <w:rPr>
          <w:rFonts w:ascii="新宋体" w:hAnsi="新宋体" w:eastAsia="新宋体" w:cs="新宋体"/>
          <w:sz w:val="32"/>
          <w:szCs w:val="32"/>
        </w:rPr>
        <w:t>安全状况等，确定监督管理的重点、方式和频次。对食品、药</w:t>
      </w:r>
    </w:p>
    <w:p w14:paraId="4B27683B">
      <w:pPr>
        <w:spacing w:after="0" w:line="235" w:lineRule="exact"/>
        <w:rPr>
          <w:rFonts w:eastAsiaTheme="minorEastAsia"/>
        </w:rPr>
      </w:pPr>
    </w:p>
    <w:p w14:paraId="2E725F4D">
      <w:pPr>
        <w:spacing w:after="0" w:line="366" w:lineRule="exact"/>
        <w:ind w:left="140"/>
        <w:rPr>
          <w:rFonts w:eastAsiaTheme="minorEastAsia"/>
          <w:sz w:val="20"/>
          <w:szCs w:val="20"/>
        </w:rPr>
      </w:pPr>
      <w:r>
        <w:rPr>
          <w:rFonts w:ascii="新宋体" w:hAnsi="新宋体" w:eastAsia="新宋体" w:cs="新宋体"/>
          <w:sz w:val="32"/>
          <w:szCs w:val="32"/>
        </w:rPr>
        <w:t>品、医疗器械、化妆品实施风险分类管理，根据风险分类等相</w:t>
      </w:r>
    </w:p>
    <w:p w14:paraId="3E7F6280">
      <w:pPr>
        <w:spacing w:after="0" w:line="235" w:lineRule="exact"/>
        <w:rPr>
          <w:rFonts w:eastAsiaTheme="minorEastAsia"/>
        </w:rPr>
      </w:pPr>
    </w:p>
    <w:p w14:paraId="5AC730E7">
      <w:pPr>
        <w:spacing w:after="0" w:line="366" w:lineRule="exact"/>
        <w:ind w:left="140"/>
        <w:rPr>
          <w:rFonts w:eastAsiaTheme="minorEastAsia"/>
          <w:sz w:val="20"/>
          <w:szCs w:val="20"/>
        </w:rPr>
      </w:pPr>
      <w:r>
        <w:rPr>
          <w:rFonts w:ascii="新宋体" w:hAnsi="新宋体" w:eastAsia="新宋体" w:cs="新宋体"/>
          <w:sz w:val="32"/>
          <w:szCs w:val="32"/>
        </w:rPr>
        <w:t>关情况开展监督检查。及时向社会公布食品安全日常监督管理</w:t>
      </w:r>
    </w:p>
    <w:p w14:paraId="0C460C62">
      <w:pPr>
        <w:spacing w:after="0" w:line="235" w:lineRule="exact"/>
        <w:rPr>
          <w:rFonts w:eastAsiaTheme="minorEastAsia"/>
        </w:rPr>
      </w:pPr>
    </w:p>
    <w:p w14:paraId="410F3339">
      <w:pPr>
        <w:spacing w:after="0" w:line="390" w:lineRule="exact"/>
        <w:ind w:left="140"/>
        <w:rPr>
          <w:rFonts w:eastAsiaTheme="minorEastAsia"/>
          <w:sz w:val="20"/>
          <w:szCs w:val="20"/>
        </w:rPr>
      </w:pPr>
      <w:r>
        <w:rPr>
          <w:rFonts w:ascii="新宋体" w:hAnsi="新宋体" w:eastAsia="新宋体" w:cs="新宋体"/>
          <w:sz w:val="32"/>
          <w:szCs w:val="32"/>
        </w:rPr>
        <w:t>信息。聚焦城乡居民关注的</w:t>
      </w:r>
      <w:r>
        <w:rPr>
          <w:sz w:val="32"/>
          <w:szCs w:val="32"/>
        </w:rPr>
        <w:t>“</w:t>
      </w:r>
      <w:r>
        <w:rPr>
          <w:rFonts w:ascii="新宋体" w:hAnsi="新宋体" w:eastAsia="新宋体" w:cs="新宋体"/>
          <w:sz w:val="32"/>
          <w:szCs w:val="32"/>
        </w:rPr>
        <w:t>米袋子、菜篮子</w:t>
      </w:r>
      <w:r>
        <w:rPr>
          <w:sz w:val="32"/>
          <w:szCs w:val="32"/>
        </w:rPr>
        <w:t>”</w:t>
      </w:r>
      <w:r>
        <w:rPr>
          <w:rFonts w:ascii="新宋体" w:hAnsi="新宋体" w:eastAsia="新宋体" w:cs="新宋体"/>
          <w:sz w:val="32"/>
          <w:szCs w:val="32"/>
        </w:rPr>
        <w:t>等大宗消费的食</w:t>
      </w:r>
    </w:p>
    <w:p w14:paraId="0F6CAA4B">
      <w:pPr>
        <w:spacing w:after="0" w:line="211" w:lineRule="exact"/>
        <w:rPr>
          <w:rFonts w:eastAsiaTheme="minorEastAsia"/>
        </w:rPr>
      </w:pPr>
    </w:p>
    <w:p w14:paraId="35B01798">
      <w:pPr>
        <w:spacing w:after="0" w:line="366" w:lineRule="exact"/>
        <w:ind w:left="140"/>
        <w:rPr>
          <w:rFonts w:eastAsiaTheme="minorEastAsia"/>
          <w:sz w:val="20"/>
          <w:szCs w:val="20"/>
        </w:rPr>
      </w:pPr>
      <w:r>
        <w:rPr>
          <w:rFonts w:ascii="新宋体" w:hAnsi="新宋体" w:eastAsia="新宋体" w:cs="新宋体"/>
          <w:sz w:val="32"/>
          <w:szCs w:val="32"/>
        </w:rPr>
        <w:t>品品种，围绕涉及人民群众身体健康的安全性指标，以及舆情</w:t>
      </w:r>
    </w:p>
    <w:p w14:paraId="7BCCF76C">
      <w:pPr>
        <w:spacing w:after="0" w:line="235" w:lineRule="exact"/>
        <w:rPr>
          <w:rFonts w:eastAsiaTheme="minorEastAsia"/>
        </w:rPr>
      </w:pPr>
    </w:p>
    <w:p w14:paraId="40721A33">
      <w:pPr>
        <w:spacing w:after="0" w:line="366" w:lineRule="exact"/>
        <w:ind w:left="140"/>
        <w:rPr>
          <w:rFonts w:eastAsiaTheme="minorEastAsia"/>
          <w:sz w:val="20"/>
          <w:szCs w:val="20"/>
        </w:rPr>
      </w:pPr>
      <w:r>
        <w:rPr>
          <w:rFonts w:ascii="新宋体" w:hAnsi="新宋体" w:eastAsia="新宋体" w:cs="新宋体"/>
          <w:sz w:val="32"/>
          <w:szCs w:val="32"/>
        </w:rPr>
        <w:t>监测食品安全风险信息，加大食品安全风险监测力度。</w:t>
      </w:r>
    </w:p>
    <w:p w14:paraId="260723AE">
      <w:pPr>
        <w:spacing w:after="0" w:line="246" w:lineRule="exact"/>
        <w:rPr>
          <w:rFonts w:eastAsiaTheme="minorEastAsia"/>
        </w:rPr>
      </w:pPr>
    </w:p>
    <w:p w14:paraId="0A994B27">
      <w:pPr>
        <w:spacing w:after="0" w:line="354" w:lineRule="exact"/>
        <w:ind w:left="780"/>
        <w:rPr>
          <w:rFonts w:eastAsiaTheme="minorEastAsia"/>
          <w:sz w:val="20"/>
          <w:szCs w:val="20"/>
        </w:rPr>
      </w:pPr>
      <w:r>
        <w:rPr>
          <w:rFonts w:ascii="新宋体" w:hAnsi="新宋体" w:eastAsia="新宋体" w:cs="新宋体"/>
          <w:sz w:val="31"/>
          <w:szCs w:val="31"/>
        </w:rPr>
        <w:t>服务标准：按照《中华人民共和国食品安全法》《中华人民</w:t>
      </w:r>
    </w:p>
    <w:p w14:paraId="54BCAA17">
      <w:pPr>
        <w:spacing w:after="0" w:line="246" w:lineRule="exact"/>
        <w:rPr>
          <w:rFonts w:eastAsiaTheme="minorEastAsia"/>
        </w:rPr>
      </w:pPr>
    </w:p>
    <w:p w14:paraId="4D3815C2">
      <w:pPr>
        <w:spacing w:after="0" w:line="354" w:lineRule="exact"/>
        <w:ind w:left="140"/>
        <w:rPr>
          <w:rFonts w:eastAsiaTheme="minorEastAsia"/>
          <w:sz w:val="20"/>
          <w:szCs w:val="20"/>
        </w:rPr>
      </w:pPr>
      <w:r>
        <w:rPr>
          <w:rFonts w:ascii="新宋体" w:hAnsi="新宋体" w:eastAsia="新宋体" w:cs="新宋体"/>
          <w:sz w:val="31"/>
          <w:szCs w:val="31"/>
        </w:rPr>
        <w:t>共和国食品安全法实施条例》《安徽省食品安全条例》《安徽省</w:t>
      </w:r>
    </w:p>
    <w:p w14:paraId="1813D0BB">
      <w:pPr>
        <w:spacing w:after="0" w:line="246" w:lineRule="exact"/>
        <w:rPr>
          <w:rFonts w:eastAsiaTheme="minorEastAsia"/>
        </w:rPr>
      </w:pPr>
    </w:p>
    <w:p w14:paraId="0471F4E7">
      <w:pPr>
        <w:spacing w:after="0" w:line="354" w:lineRule="exact"/>
        <w:ind w:left="140"/>
        <w:rPr>
          <w:rFonts w:eastAsiaTheme="minorEastAsia"/>
          <w:sz w:val="20"/>
          <w:szCs w:val="20"/>
        </w:rPr>
      </w:pPr>
      <w:r>
        <w:rPr>
          <w:rFonts w:ascii="新宋体" w:hAnsi="新宋体" w:eastAsia="新宋体" w:cs="新宋体"/>
          <w:sz w:val="31"/>
          <w:szCs w:val="31"/>
        </w:rPr>
        <w:t>食品生产经营风险分级监管办法（试行）》《中华人民共和国药</w:t>
      </w:r>
    </w:p>
    <w:p w14:paraId="41D7BD49">
      <w:pPr>
        <w:spacing w:after="0" w:line="246" w:lineRule="exact"/>
        <w:rPr>
          <w:rFonts w:eastAsiaTheme="minorEastAsia"/>
        </w:rPr>
      </w:pPr>
    </w:p>
    <w:p w14:paraId="618C22FC">
      <w:pPr>
        <w:spacing w:after="0" w:line="354" w:lineRule="exact"/>
        <w:ind w:left="140"/>
        <w:rPr>
          <w:rFonts w:eastAsiaTheme="minorEastAsia"/>
          <w:sz w:val="20"/>
          <w:szCs w:val="20"/>
        </w:rPr>
      </w:pPr>
      <w:r>
        <w:rPr>
          <w:rFonts w:ascii="新宋体" w:hAnsi="新宋体" w:eastAsia="新宋体" w:cs="新宋体"/>
          <w:sz w:val="31"/>
          <w:szCs w:val="31"/>
        </w:rPr>
        <w:t>品管理法》《中华人民共和国疫苗管理法》《医疗器械监督管理</w:t>
      </w:r>
    </w:p>
    <w:p w14:paraId="2005FCF4">
      <w:pPr>
        <w:spacing w:after="0" w:line="258" w:lineRule="exact"/>
        <w:rPr>
          <w:rFonts w:eastAsiaTheme="minorEastAsia"/>
        </w:rPr>
      </w:pPr>
    </w:p>
    <w:p w14:paraId="37341537">
      <w:pPr>
        <w:spacing w:after="0" w:line="343" w:lineRule="exact"/>
        <w:ind w:left="140"/>
        <w:rPr>
          <w:rFonts w:eastAsiaTheme="minorEastAsia"/>
          <w:sz w:val="20"/>
          <w:szCs w:val="20"/>
        </w:rPr>
      </w:pPr>
      <w:r>
        <w:rPr>
          <w:rFonts w:ascii="新宋体" w:hAnsi="新宋体" w:eastAsia="新宋体" w:cs="新宋体"/>
          <w:sz w:val="30"/>
          <w:szCs w:val="30"/>
        </w:rPr>
        <w:t>条例》《化妆品监督管理条例》《药品生产监督管理办法》《药品</w:t>
      </w:r>
    </w:p>
    <w:p w14:paraId="15E7AD76">
      <w:pPr>
        <w:spacing w:after="0" w:line="246" w:lineRule="exact"/>
        <w:rPr>
          <w:rFonts w:eastAsiaTheme="minorEastAsia"/>
        </w:rPr>
      </w:pPr>
    </w:p>
    <w:p w14:paraId="794B7321">
      <w:pPr>
        <w:spacing w:after="0" w:line="354" w:lineRule="exact"/>
        <w:ind w:left="140"/>
        <w:rPr>
          <w:rFonts w:eastAsiaTheme="minorEastAsia"/>
          <w:sz w:val="20"/>
          <w:szCs w:val="20"/>
        </w:rPr>
      </w:pPr>
      <w:r>
        <w:rPr>
          <w:rFonts w:ascii="新宋体" w:hAnsi="新宋体" w:eastAsia="新宋体" w:cs="新宋体"/>
          <w:sz w:val="31"/>
          <w:szCs w:val="31"/>
        </w:rPr>
        <w:t>流通监督管理办法》《医疗器械生产监督管理办法》《医疗器械</w:t>
      </w:r>
    </w:p>
    <w:p w14:paraId="1689CB1D">
      <w:pPr>
        <w:spacing w:after="0" w:line="235" w:lineRule="exact"/>
        <w:rPr>
          <w:rFonts w:eastAsiaTheme="minorEastAsia"/>
        </w:rPr>
      </w:pPr>
    </w:p>
    <w:p w14:paraId="02C2E924">
      <w:pPr>
        <w:spacing w:after="0" w:line="366" w:lineRule="exact"/>
        <w:ind w:left="140"/>
        <w:rPr>
          <w:rFonts w:eastAsiaTheme="minorEastAsia"/>
          <w:sz w:val="20"/>
          <w:szCs w:val="20"/>
        </w:rPr>
      </w:pPr>
      <w:r>
        <w:rPr>
          <w:rFonts w:ascii="新宋体" w:hAnsi="新宋体" w:eastAsia="新宋体" w:cs="新宋体"/>
          <w:sz w:val="32"/>
          <w:szCs w:val="32"/>
        </w:rPr>
        <w:t>经营监督管理办法》等法律法规及《食品安全风险监测管理规</w:t>
      </w:r>
    </w:p>
    <w:p w14:paraId="345228C1">
      <w:pPr>
        <w:spacing w:after="0" w:line="246" w:lineRule="exact"/>
        <w:rPr>
          <w:rFonts w:eastAsiaTheme="minorEastAsia"/>
        </w:rPr>
      </w:pPr>
    </w:p>
    <w:p w14:paraId="7F3750A7">
      <w:pPr>
        <w:spacing w:after="0" w:line="354" w:lineRule="exact"/>
        <w:ind w:left="140"/>
        <w:rPr>
          <w:rFonts w:eastAsiaTheme="minorEastAsia"/>
          <w:sz w:val="20"/>
          <w:szCs w:val="20"/>
        </w:rPr>
      </w:pPr>
      <w:r>
        <w:rPr>
          <w:rFonts w:ascii="新宋体" w:hAnsi="新宋体" w:eastAsia="新宋体" w:cs="新宋体"/>
          <w:sz w:val="31"/>
          <w:szCs w:val="31"/>
        </w:rPr>
        <w:t>定（试行）》等食品、药品安全监管部门相关规定执行。省级卫</w:t>
      </w:r>
    </w:p>
    <w:p w14:paraId="230BCADD">
      <w:pPr>
        <w:rPr>
          <w:rFonts w:eastAsiaTheme="minorEastAsia"/>
          <w:sz w:val="22"/>
          <w:szCs w:val="22"/>
        </w:rPr>
        <w:sectPr>
          <w:pgSz w:w="11900" w:h="16840"/>
          <w:pgMar w:top="1440" w:right="1440" w:bottom="1018" w:left="1440" w:header="0" w:footer="0" w:gutter="0"/>
          <w:cols w:equalWidth="0" w:num="1">
            <w:col w:w="9024"/>
          </w:cols>
        </w:sectPr>
      </w:pPr>
    </w:p>
    <w:p w14:paraId="1F2A258B">
      <w:pPr>
        <w:spacing w:after="0" w:line="351" w:lineRule="exact"/>
        <w:rPr>
          <w:rFonts w:eastAsiaTheme="minorEastAsia"/>
        </w:rPr>
      </w:pPr>
    </w:p>
    <w:p w14:paraId="3A7411E3">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35</w:t>
      </w:r>
      <w:r>
        <w:rPr>
          <w:rFonts w:ascii="宋体" w:hAnsi="宋体" w:eastAsia="宋体" w:cs="宋体"/>
          <w:sz w:val="28"/>
          <w:szCs w:val="28"/>
        </w:rPr>
        <w:t>—</w:t>
      </w:r>
    </w:p>
    <w:p w14:paraId="3025C473">
      <w:pPr>
        <w:rPr>
          <w:rFonts w:eastAsiaTheme="minorEastAsia"/>
          <w:sz w:val="22"/>
          <w:szCs w:val="22"/>
        </w:rPr>
        <w:sectPr>
          <w:type w:val="continuous"/>
          <w:pgSz w:w="11900" w:h="16840"/>
          <w:pgMar w:top="1440" w:right="1440" w:bottom="1018" w:left="1440" w:header="0" w:footer="0" w:gutter="0"/>
          <w:cols w:equalWidth="0" w:num="1">
            <w:col w:w="9024"/>
          </w:cols>
        </w:sectPr>
      </w:pPr>
    </w:p>
    <w:p w14:paraId="3BD10C19">
      <w:pPr>
        <w:spacing w:after="0" w:line="200" w:lineRule="exact"/>
        <w:rPr>
          <w:rFonts w:eastAsiaTheme="minorEastAsia"/>
          <w:sz w:val="20"/>
          <w:szCs w:val="20"/>
        </w:rPr>
      </w:pPr>
      <w:bookmarkStart w:id="34" w:name="page2_16"/>
      <w:bookmarkEnd w:id="34"/>
    </w:p>
    <w:p w14:paraId="645C5D55">
      <w:pPr>
        <w:spacing w:after="0" w:line="200" w:lineRule="exact"/>
        <w:rPr>
          <w:rFonts w:eastAsiaTheme="minorEastAsia"/>
          <w:sz w:val="20"/>
          <w:szCs w:val="20"/>
        </w:rPr>
      </w:pPr>
    </w:p>
    <w:p w14:paraId="5FACE8DF">
      <w:pPr>
        <w:spacing w:after="0" w:line="360" w:lineRule="exact"/>
        <w:rPr>
          <w:rFonts w:eastAsiaTheme="minorEastAsia"/>
          <w:sz w:val="20"/>
          <w:szCs w:val="20"/>
        </w:rPr>
      </w:pPr>
    </w:p>
    <w:p w14:paraId="7F067F2E">
      <w:pPr>
        <w:spacing w:after="0" w:line="366" w:lineRule="exact"/>
        <w:ind w:left="140"/>
        <w:rPr>
          <w:rFonts w:eastAsiaTheme="minorEastAsia"/>
          <w:sz w:val="20"/>
          <w:szCs w:val="20"/>
        </w:rPr>
      </w:pPr>
      <w:r>
        <w:rPr>
          <w:rFonts w:ascii="新宋体" w:hAnsi="新宋体" w:eastAsia="新宋体" w:cs="新宋体"/>
          <w:sz w:val="32"/>
          <w:szCs w:val="32"/>
        </w:rPr>
        <w:t>生健康行政部门每年依据国家食品安全风险监测计划，联合省</w:t>
      </w:r>
    </w:p>
    <w:p w14:paraId="1CEF10E7">
      <w:pPr>
        <w:spacing w:after="0" w:line="235" w:lineRule="exact"/>
        <w:rPr>
          <w:rFonts w:eastAsiaTheme="minorEastAsia"/>
          <w:sz w:val="20"/>
          <w:szCs w:val="20"/>
        </w:rPr>
      </w:pPr>
    </w:p>
    <w:p w14:paraId="112D6EBD">
      <w:pPr>
        <w:spacing w:after="0" w:line="366" w:lineRule="exact"/>
        <w:ind w:left="140"/>
        <w:rPr>
          <w:rFonts w:eastAsiaTheme="minorEastAsia"/>
          <w:sz w:val="20"/>
          <w:szCs w:val="20"/>
        </w:rPr>
      </w:pPr>
      <w:r>
        <w:rPr>
          <w:rFonts w:ascii="新宋体" w:hAnsi="新宋体" w:eastAsia="新宋体" w:cs="新宋体"/>
          <w:sz w:val="32"/>
          <w:szCs w:val="32"/>
        </w:rPr>
        <w:t>级相关部门制定食品安全风险监测方案。食品安全标准跟踪评</w:t>
      </w:r>
    </w:p>
    <w:p w14:paraId="306FEE18">
      <w:pPr>
        <w:spacing w:after="0" w:line="235" w:lineRule="exact"/>
        <w:rPr>
          <w:rFonts w:eastAsiaTheme="minorEastAsia"/>
          <w:sz w:val="20"/>
          <w:szCs w:val="20"/>
        </w:rPr>
      </w:pPr>
    </w:p>
    <w:p w14:paraId="2DFF8D0C">
      <w:pPr>
        <w:spacing w:after="0" w:line="366" w:lineRule="exact"/>
        <w:ind w:left="140"/>
        <w:rPr>
          <w:rFonts w:eastAsiaTheme="minorEastAsia"/>
          <w:sz w:val="20"/>
          <w:szCs w:val="20"/>
        </w:rPr>
      </w:pPr>
      <w:r>
        <w:rPr>
          <w:rFonts w:ascii="新宋体" w:hAnsi="新宋体" w:eastAsia="新宋体" w:cs="新宋体"/>
          <w:sz w:val="32"/>
          <w:szCs w:val="32"/>
        </w:rPr>
        <w:t>价每年下发方案，确定具体工作内容及方式方法等。</w:t>
      </w:r>
    </w:p>
    <w:p w14:paraId="0913BE3E">
      <w:pPr>
        <w:spacing w:after="0" w:line="235" w:lineRule="exact"/>
        <w:rPr>
          <w:rFonts w:eastAsiaTheme="minorEastAsia"/>
          <w:sz w:val="20"/>
          <w:szCs w:val="20"/>
        </w:rPr>
      </w:pPr>
    </w:p>
    <w:p w14:paraId="678D10EE">
      <w:pPr>
        <w:spacing w:after="0" w:line="366" w:lineRule="exact"/>
        <w:ind w:left="780"/>
        <w:rPr>
          <w:rFonts w:eastAsiaTheme="minorEastAsia"/>
          <w:sz w:val="20"/>
          <w:szCs w:val="20"/>
        </w:rPr>
      </w:pPr>
      <w:r>
        <w:rPr>
          <w:rFonts w:ascii="新宋体" w:hAnsi="新宋体" w:eastAsia="新宋体" w:cs="新宋体"/>
          <w:sz w:val="32"/>
          <w:szCs w:val="32"/>
        </w:rPr>
        <w:t>支出责任：中央和省、市、县政府分级分类负责。</w:t>
      </w:r>
    </w:p>
    <w:p w14:paraId="6F4031BC">
      <w:pPr>
        <w:spacing w:after="0" w:line="246" w:lineRule="exact"/>
        <w:rPr>
          <w:rFonts w:eastAsiaTheme="minorEastAsia"/>
          <w:sz w:val="20"/>
          <w:szCs w:val="20"/>
        </w:rPr>
      </w:pPr>
    </w:p>
    <w:p w14:paraId="734C6C34">
      <w:pPr>
        <w:spacing w:after="0" w:line="354" w:lineRule="exact"/>
        <w:ind w:left="780"/>
        <w:rPr>
          <w:rFonts w:eastAsiaTheme="minorEastAsia"/>
          <w:sz w:val="20"/>
          <w:szCs w:val="20"/>
        </w:rPr>
      </w:pPr>
      <w:r>
        <w:rPr>
          <w:rFonts w:ascii="新宋体" w:hAnsi="新宋体" w:eastAsia="新宋体" w:cs="新宋体"/>
          <w:sz w:val="31"/>
          <w:szCs w:val="31"/>
        </w:rPr>
        <w:t>牵头负责单位：省市场监管局、省卫生健康委、省药监局。</w:t>
      </w:r>
    </w:p>
    <w:p w14:paraId="15181CA4">
      <w:pPr>
        <w:spacing w:after="0" w:line="229" w:lineRule="exact"/>
        <w:rPr>
          <w:rFonts w:eastAsiaTheme="minorEastAsia"/>
          <w:sz w:val="20"/>
          <w:szCs w:val="20"/>
        </w:rPr>
      </w:pPr>
    </w:p>
    <w:p w14:paraId="58C28800">
      <w:pPr>
        <w:spacing w:after="0" w:line="390" w:lineRule="exact"/>
        <w:ind w:left="800"/>
        <w:rPr>
          <w:rFonts w:eastAsiaTheme="minorEastAsia"/>
          <w:sz w:val="20"/>
          <w:szCs w:val="20"/>
        </w:rPr>
      </w:pPr>
      <w:r>
        <w:rPr>
          <w:b/>
          <w:bCs/>
          <w:sz w:val="32"/>
          <w:szCs w:val="32"/>
        </w:rPr>
        <w:t>11</w:t>
      </w:r>
      <w:r>
        <w:rPr>
          <w:rFonts w:ascii="新宋体" w:hAnsi="新宋体" w:eastAsia="新宋体" w:cs="新宋体"/>
          <w:b/>
          <w:bCs/>
          <w:sz w:val="32"/>
          <w:szCs w:val="32"/>
        </w:rPr>
        <w:t>．医疗保险服务</w:t>
      </w:r>
    </w:p>
    <w:p w14:paraId="7C491F9C">
      <w:pPr>
        <w:spacing w:after="0" w:line="211" w:lineRule="exact"/>
        <w:rPr>
          <w:rFonts w:eastAsiaTheme="minorEastAsia"/>
          <w:sz w:val="20"/>
          <w:szCs w:val="20"/>
        </w:rPr>
      </w:pPr>
    </w:p>
    <w:p w14:paraId="763FAEA5">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44</w:t>
      </w:r>
      <w:r>
        <w:rPr>
          <w:rFonts w:ascii="新宋体" w:hAnsi="新宋体" w:eastAsia="新宋体" w:cs="新宋体"/>
          <w:b/>
          <w:bCs/>
          <w:sz w:val="32"/>
          <w:szCs w:val="32"/>
        </w:rPr>
        <w:t>）职工基本医疗保险</w:t>
      </w:r>
    </w:p>
    <w:p w14:paraId="70389414">
      <w:pPr>
        <w:spacing w:after="0" w:line="263" w:lineRule="exact"/>
        <w:rPr>
          <w:rFonts w:eastAsiaTheme="minorEastAsia"/>
          <w:sz w:val="20"/>
          <w:szCs w:val="20"/>
        </w:rPr>
      </w:pPr>
    </w:p>
    <w:p w14:paraId="454979B7">
      <w:pPr>
        <w:spacing w:after="0" w:line="530" w:lineRule="exact"/>
        <w:ind w:left="140" w:right="160" w:firstLine="640"/>
        <w:jc w:val="both"/>
        <w:rPr>
          <w:rFonts w:eastAsiaTheme="minorEastAsia"/>
          <w:sz w:val="20"/>
          <w:szCs w:val="20"/>
        </w:rPr>
      </w:pPr>
      <w:r>
        <w:rPr>
          <w:rFonts w:ascii="新宋体" w:hAnsi="新宋体" w:eastAsia="新宋体" w:cs="新宋体"/>
          <w:sz w:val="32"/>
          <w:szCs w:val="32"/>
        </w:rPr>
        <w:t>服务对象：符合条件的参保缴费人员。具体人员范围按照《中华人民共和国社会保险法》《国务院关于建立城镇职工基本医疗保险制度的决定》《安徽省人民政府关于印发安徽省实施城镇职工医疗保险制度若干意见的通知》等有关规定确定。</w:t>
      </w:r>
    </w:p>
    <w:p w14:paraId="00AC7BEA">
      <w:pPr>
        <w:spacing w:after="0" w:line="283" w:lineRule="exact"/>
        <w:rPr>
          <w:rFonts w:eastAsiaTheme="minorEastAsia"/>
          <w:sz w:val="20"/>
          <w:szCs w:val="20"/>
        </w:rPr>
      </w:pPr>
    </w:p>
    <w:p w14:paraId="5947552B">
      <w:pPr>
        <w:spacing w:after="0" w:line="543" w:lineRule="exact"/>
        <w:ind w:left="140" w:right="160" w:firstLine="640"/>
        <w:jc w:val="both"/>
        <w:rPr>
          <w:rFonts w:eastAsiaTheme="minorEastAsia"/>
          <w:sz w:val="20"/>
          <w:szCs w:val="20"/>
        </w:rPr>
      </w:pPr>
      <w:r>
        <w:rPr>
          <w:rFonts w:ascii="新宋体" w:hAnsi="新宋体" w:eastAsia="新宋体" w:cs="新宋体"/>
          <w:sz w:val="32"/>
          <w:szCs w:val="32"/>
        </w:rPr>
        <w:t>服务内容：符合条件的参保人员可按规定享受相应的医疗保险待遇，具体保障内容按照《中华人民共和国社会保险法》《国务院关于建立城镇职工基本医疗保险制度的决定》《安徽省人民政府关于印发安徽省实施城镇职工医疗保险制度若干意见的通知》等有关规定执行。</w:t>
      </w:r>
    </w:p>
    <w:p w14:paraId="720C3230">
      <w:pPr>
        <w:spacing w:after="0" w:line="285" w:lineRule="exact"/>
        <w:rPr>
          <w:rFonts w:eastAsiaTheme="minorEastAsia"/>
          <w:sz w:val="20"/>
          <w:szCs w:val="20"/>
        </w:rPr>
      </w:pPr>
    </w:p>
    <w:p w14:paraId="4865CF3B">
      <w:pPr>
        <w:spacing w:after="0" w:line="530" w:lineRule="exact"/>
        <w:ind w:left="140" w:right="160" w:firstLine="640"/>
        <w:jc w:val="both"/>
        <w:rPr>
          <w:rFonts w:eastAsiaTheme="minorEastAsia"/>
          <w:sz w:val="20"/>
          <w:szCs w:val="20"/>
        </w:rPr>
      </w:pPr>
      <w:r>
        <w:rPr>
          <w:rFonts w:ascii="新宋体" w:hAnsi="新宋体" w:eastAsia="新宋体" w:cs="新宋体"/>
          <w:sz w:val="32"/>
          <w:szCs w:val="32"/>
        </w:rPr>
        <w:t>服务标准：待遇标准按照《中华人民共和国社会保险法》《国务院关于建立城镇职工基本医疗保险制度的决定》《安徽省人民政府关于印发安徽省城镇职工医疗保险制度若干意见的通知》等有关规定执行。</w:t>
      </w:r>
    </w:p>
    <w:p w14:paraId="26D184AD">
      <w:pPr>
        <w:spacing w:after="0" w:line="237" w:lineRule="exact"/>
        <w:rPr>
          <w:rFonts w:eastAsiaTheme="minorEastAsia"/>
          <w:sz w:val="20"/>
          <w:szCs w:val="20"/>
        </w:rPr>
      </w:pPr>
    </w:p>
    <w:p w14:paraId="36BBDB2E">
      <w:pPr>
        <w:spacing w:after="0" w:line="366" w:lineRule="exact"/>
        <w:ind w:left="780"/>
        <w:rPr>
          <w:rFonts w:eastAsiaTheme="minorEastAsia"/>
          <w:sz w:val="20"/>
          <w:szCs w:val="20"/>
        </w:rPr>
      </w:pPr>
      <w:r>
        <w:rPr>
          <w:rFonts w:ascii="新宋体" w:hAnsi="新宋体" w:eastAsia="新宋体" w:cs="新宋体"/>
          <w:sz w:val="32"/>
          <w:szCs w:val="32"/>
        </w:rPr>
        <w:t>支出责任：由用人单位和职工共同缴费。符合规定的参保</w:t>
      </w:r>
    </w:p>
    <w:p w14:paraId="0B413604">
      <w:pPr>
        <w:rPr>
          <w:rFonts w:eastAsiaTheme="minorEastAsia"/>
          <w:sz w:val="22"/>
          <w:szCs w:val="22"/>
        </w:rPr>
        <w:sectPr>
          <w:pgSz w:w="11900" w:h="16840"/>
          <w:pgMar w:top="1440" w:right="1424" w:bottom="1018" w:left="1440" w:header="0" w:footer="0" w:gutter="0"/>
          <w:cols w:equalWidth="0" w:num="1">
            <w:col w:w="9040"/>
          </w:cols>
        </w:sectPr>
      </w:pPr>
    </w:p>
    <w:p w14:paraId="2304861F">
      <w:pPr>
        <w:spacing w:after="0" w:line="351" w:lineRule="exact"/>
        <w:rPr>
          <w:rFonts w:eastAsiaTheme="minorEastAsia"/>
          <w:sz w:val="20"/>
          <w:szCs w:val="20"/>
        </w:rPr>
      </w:pPr>
    </w:p>
    <w:p w14:paraId="728E4668">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36</w:t>
      </w:r>
      <w:r>
        <w:rPr>
          <w:rFonts w:ascii="宋体" w:hAnsi="宋体" w:eastAsia="宋体" w:cs="宋体"/>
          <w:sz w:val="28"/>
          <w:szCs w:val="28"/>
        </w:rPr>
        <w:t>—</w:t>
      </w:r>
    </w:p>
    <w:p w14:paraId="181E5480">
      <w:pPr>
        <w:spacing w:after="0" w:line="200" w:lineRule="exact"/>
        <w:rPr>
          <w:rFonts w:eastAsiaTheme="minorEastAsia"/>
        </w:rPr>
      </w:pPr>
      <w:bookmarkStart w:id="35" w:name="page1_17"/>
      <w:bookmarkEnd w:id="35"/>
    </w:p>
    <w:p w14:paraId="050CDCB2">
      <w:pPr>
        <w:spacing w:after="0" w:line="200" w:lineRule="exact"/>
        <w:rPr>
          <w:rFonts w:eastAsiaTheme="minorEastAsia"/>
        </w:rPr>
      </w:pPr>
    </w:p>
    <w:p w14:paraId="077B7BFF">
      <w:pPr>
        <w:spacing w:after="0" w:line="360" w:lineRule="exact"/>
        <w:rPr>
          <w:rFonts w:eastAsiaTheme="minorEastAsia"/>
        </w:rPr>
      </w:pPr>
    </w:p>
    <w:p w14:paraId="6236AD01">
      <w:pPr>
        <w:spacing w:after="0" w:line="366" w:lineRule="exact"/>
        <w:ind w:left="140"/>
        <w:rPr>
          <w:rFonts w:eastAsiaTheme="minorEastAsia"/>
          <w:sz w:val="20"/>
          <w:szCs w:val="20"/>
        </w:rPr>
      </w:pPr>
      <w:r>
        <w:rPr>
          <w:rFonts w:ascii="新宋体" w:hAnsi="新宋体" w:eastAsia="新宋体" w:cs="新宋体"/>
          <w:sz w:val="32"/>
          <w:szCs w:val="32"/>
        </w:rPr>
        <w:t>人员享受职工基本医疗保险待遇所需资金从职工基本医疗保险</w:t>
      </w:r>
    </w:p>
    <w:p w14:paraId="51D02BC4">
      <w:pPr>
        <w:spacing w:after="0" w:line="235" w:lineRule="exact"/>
        <w:rPr>
          <w:rFonts w:eastAsiaTheme="minorEastAsia"/>
        </w:rPr>
      </w:pPr>
    </w:p>
    <w:p w14:paraId="01171F4D">
      <w:pPr>
        <w:spacing w:after="0" w:line="366" w:lineRule="exact"/>
        <w:ind w:left="140"/>
        <w:rPr>
          <w:rFonts w:eastAsiaTheme="minorEastAsia"/>
          <w:sz w:val="20"/>
          <w:szCs w:val="20"/>
        </w:rPr>
      </w:pPr>
      <w:r>
        <w:rPr>
          <w:rFonts w:ascii="新宋体" w:hAnsi="新宋体" w:eastAsia="新宋体" w:cs="新宋体"/>
          <w:sz w:val="32"/>
          <w:szCs w:val="32"/>
        </w:rPr>
        <w:t>基金中支付。</w:t>
      </w:r>
    </w:p>
    <w:p w14:paraId="0D15DCCC">
      <w:pPr>
        <w:spacing w:after="0" w:line="235" w:lineRule="exact"/>
        <w:rPr>
          <w:rFonts w:eastAsiaTheme="minorEastAsia"/>
        </w:rPr>
      </w:pPr>
    </w:p>
    <w:p w14:paraId="2B8C2DAF">
      <w:pPr>
        <w:spacing w:after="0" w:line="366" w:lineRule="exact"/>
        <w:ind w:left="780"/>
        <w:rPr>
          <w:rFonts w:eastAsiaTheme="minorEastAsia"/>
          <w:sz w:val="20"/>
          <w:szCs w:val="20"/>
        </w:rPr>
      </w:pPr>
      <w:r>
        <w:rPr>
          <w:rFonts w:ascii="新宋体" w:hAnsi="新宋体" w:eastAsia="新宋体" w:cs="新宋体"/>
          <w:sz w:val="32"/>
          <w:szCs w:val="32"/>
        </w:rPr>
        <w:t>牵头负责单位：省医保局、省财政厅。</w:t>
      </w:r>
    </w:p>
    <w:p w14:paraId="7942BE2D">
      <w:pPr>
        <w:spacing w:after="0" w:line="229" w:lineRule="exact"/>
        <w:rPr>
          <w:rFonts w:eastAsiaTheme="minorEastAsia"/>
        </w:rPr>
      </w:pPr>
    </w:p>
    <w:p w14:paraId="66D78A3B">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45</w:t>
      </w:r>
      <w:r>
        <w:rPr>
          <w:rFonts w:ascii="新宋体" w:hAnsi="新宋体" w:eastAsia="新宋体" w:cs="新宋体"/>
          <w:b/>
          <w:bCs/>
          <w:sz w:val="32"/>
          <w:szCs w:val="32"/>
        </w:rPr>
        <w:t>）城乡居民基本医疗保险</w:t>
      </w:r>
    </w:p>
    <w:p w14:paraId="3DF42696">
      <w:pPr>
        <w:spacing w:after="0" w:line="263" w:lineRule="exact"/>
        <w:rPr>
          <w:rFonts w:eastAsiaTheme="minorEastAsia"/>
        </w:rPr>
      </w:pPr>
    </w:p>
    <w:p w14:paraId="25EC833E">
      <w:pPr>
        <w:spacing w:after="0" w:line="553" w:lineRule="exact"/>
        <w:ind w:left="140" w:right="144" w:firstLine="640"/>
        <w:jc w:val="both"/>
        <w:rPr>
          <w:rFonts w:eastAsiaTheme="minorEastAsia"/>
          <w:sz w:val="20"/>
          <w:szCs w:val="20"/>
        </w:rPr>
      </w:pPr>
      <w:r>
        <w:rPr>
          <w:rFonts w:ascii="新宋体" w:hAnsi="新宋体" w:eastAsia="新宋体" w:cs="新宋体"/>
          <w:sz w:val="32"/>
          <w:szCs w:val="32"/>
        </w:rPr>
        <w:t>服务对象：符合条件的参保缴费城乡居民。具体人员范围按照《中华人民共和国社会保险法》《国务院关于整合城乡居民基本医疗保险制度的意见》《安徽省人民政府关于整合城乡居民基本医疗保险制度的实施意见》《安徽省人民政府办公厅关于印发安徽省统一城乡居民基本医疗保险和大病保险保障待遇实施方案（试行）的通知》等有关规定确定。</w:t>
      </w:r>
    </w:p>
    <w:p w14:paraId="7BAB4A80">
      <w:pPr>
        <w:spacing w:after="0" w:line="288" w:lineRule="exact"/>
        <w:rPr>
          <w:rFonts w:eastAsiaTheme="minorEastAsia"/>
        </w:rPr>
      </w:pPr>
    </w:p>
    <w:p w14:paraId="04E8A261">
      <w:pPr>
        <w:spacing w:after="0" w:line="565" w:lineRule="exact"/>
        <w:ind w:left="140" w:right="144" w:firstLine="640"/>
        <w:jc w:val="both"/>
        <w:rPr>
          <w:rFonts w:eastAsiaTheme="minorEastAsia"/>
          <w:sz w:val="20"/>
          <w:szCs w:val="20"/>
        </w:rPr>
      </w:pPr>
      <w:r>
        <w:rPr>
          <w:rFonts w:ascii="新宋体" w:hAnsi="新宋体" w:eastAsia="新宋体" w:cs="新宋体"/>
          <w:sz w:val="32"/>
          <w:szCs w:val="32"/>
        </w:rPr>
        <w:t>服务内容：提供参保经办服务。符合条件的参保人员可按规定享受相应的城乡居民基本医疗保险和大病保险待遇，具体保障内容按照《中华人民共和国社会保险法》《国务院关于整合城乡居民基本医疗保险制度的意见》《国务院办公厅关于全面实施城乡居民大病保险的意见》《安徽省人民政府关于整合城乡居民基本医疗保险制度的实施意见》《安徽省人民政府办公厅关于印发安徽省统一城乡居民基本医疗保险和大病保险保障待遇实施方案（试行）的通知》等有关规定执行。</w:t>
      </w:r>
    </w:p>
    <w:p w14:paraId="7BE50F9D">
      <w:pPr>
        <w:spacing w:after="0" w:line="286" w:lineRule="exact"/>
        <w:rPr>
          <w:rFonts w:eastAsiaTheme="minorEastAsia"/>
        </w:rPr>
      </w:pPr>
    </w:p>
    <w:p w14:paraId="3ED5A8C2">
      <w:pPr>
        <w:spacing w:after="0" w:line="507" w:lineRule="exact"/>
        <w:ind w:left="140" w:right="144" w:firstLine="640"/>
        <w:jc w:val="both"/>
        <w:rPr>
          <w:rFonts w:eastAsiaTheme="minorEastAsia"/>
          <w:sz w:val="20"/>
          <w:szCs w:val="20"/>
        </w:rPr>
      </w:pPr>
      <w:r>
        <w:rPr>
          <w:rFonts w:ascii="新宋体" w:hAnsi="新宋体" w:eastAsia="新宋体" w:cs="新宋体"/>
          <w:sz w:val="30"/>
          <w:szCs w:val="30"/>
        </w:rPr>
        <w:t>服务标准：待遇标准按照《中华人民共和国社会保险法》《国务院关于整合城乡居民基本医疗保险制度的意见》《安徽省人民政府关于整合城乡居民基本医疗保险制度的实施意见》《安徽省</w:t>
      </w:r>
    </w:p>
    <w:p w14:paraId="2E07D97C">
      <w:pPr>
        <w:rPr>
          <w:rFonts w:eastAsiaTheme="minorEastAsia"/>
          <w:sz w:val="22"/>
          <w:szCs w:val="22"/>
        </w:rPr>
        <w:sectPr>
          <w:pgSz w:w="11900" w:h="16840"/>
          <w:pgMar w:top="1440" w:right="1440" w:bottom="1018" w:left="1440" w:header="0" w:footer="0" w:gutter="0"/>
          <w:cols w:equalWidth="0" w:num="1">
            <w:col w:w="9024"/>
          </w:cols>
        </w:sectPr>
      </w:pPr>
    </w:p>
    <w:p w14:paraId="542C5FEC">
      <w:pPr>
        <w:spacing w:after="0" w:line="352" w:lineRule="exact"/>
        <w:rPr>
          <w:rFonts w:eastAsiaTheme="minorEastAsia"/>
        </w:rPr>
      </w:pPr>
    </w:p>
    <w:p w14:paraId="1E57B02B">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37</w:t>
      </w:r>
      <w:r>
        <w:rPr>
          <w:rFonts w:ascii="宋体" w:hAnsi="宋体" w:eastAsia="宋体" w:cs="宋体"/>
          <w:sz w:val="28"/>
          <w:szCs w:val="28"/>
        </w:rPr>
        <w:t>—</w:t>
      </w:r>
    </w:p>
    <w:p w14:paraId="2B2AAD62">
      <w:pPr>
        <w:rPr>
          <w:rFonts w:eastAsiaTheme="minorEastAsia"/>
          <w:sz w:val="22"/>
          <w:szCs w:val="22"/>
        </w:rPr>
        <w:sectPr>
          <w:type w:val="continuous"/>
          <w:pgSz w:w="11900" w:h="16840"/>
          <w:pgMar w:top="1440" w:right="1440" w:bottom="1018" w:left="1440" w:header="0" w:footer="0" w:gutter="0"/>
          <w:cols w:equalWidth="0" w:num="1">
            <w:col w:w="9024"/>
          </w:cols>
        </w:sectPr>
      </w:pPr>
    </w:p>
    <w:p w14:paraId="144D45EF">
      <w:pPr>
        <w:spacing w:after="0" w:line="200" w:lineRule="exact"/>
        <w:rPr>
          <w:rFonts w:eastAsiaTheme="minorEastAsia"/>
          <w:sz w:val="20"/>
          <w:szCs w:val="20"/>
        </w:rPr>
      </w:pPr>
      <w:bookmarkStart w:id="36" w:name="page2_17"/>
      <w:bookmarkEnd w:id="36"/>
    </w:p>
    <w:p w14:paraId="28B565BC">
      <w:pPr>
        <w:spacing w:after="0" w:line="200" w:lineRule="exact"/>
        <w:rPr>
          <w:rFonts w:eastAsiaTheme="minorEastAsia"/>
          <w:sz w:val="20"/>
          <w:szCs w:val="20"/>
        </w:rPr>
      </w:pPr>
    </w:p>
    <w:p w14:paraId="1CB3AB34">
      <w:pPr>
        <w:spacing w:after="0" w:line="360" w:lineRule="exact"/>
        <w:rPr>
          <w:rFonts w:eastAsiaTheme="minorEastAsia"/>
          <w:sz w:val="20"/>
          <w:szCs w:val="20"/>
        </w:rPr>
      </w:pPr>
    </w:p>
    <w:p w14:paraId="1F9903C1">
      <w:pPr>
        <w:spacing w:after="0" w:line="366" w:lineRule="exact"/>
        <w:ind w:left="140"/>
        <w:rPr>
          <w:rFonts w:eastAsiaTheme="minorEastAsia"/>
          <w:sz w:val="20"/>
          <w:szCs w:val="20"/>
        </w:rPr>
      </w:pPr>
      <w:r>
        <w:rPr>
          <w:rFonts w:ascii="新宋体" w:hAnsi="新宋体" w:eastAsia="新宋体" w:cs="新宋体"/>
          <w:sz w:val="32"/>
          <w:szCs w:val="32"/>
        </w:rPr>
        <w:t>人民政府办公厅关于印发安徽省统一城乡居民基本医疗保险和</w:t>
      </w:r>
    </w:p>
    <w:p w14:paraId="3DFDAA82">
      <w:pPr>
        <w:spacing w:after="0" w:line="246" w:lineRule="exact"/>
        <w:rPr>
          <w:rFonts w:eastAsiaTheme="minorEastAsia"/>
          <w:sz w:val="20"/>
          <w:szCs w:val="20"/>
        </w:rPr>
      </w:pPr>
    </w:p>
    <w:p w14:paraId="25FB2B5E">
      <w:pPr>
        <w:spacing w:after="0" w:line="354" w:lineRule="exact"/>
        <w:ind w:left="140"/>
        <w:rPr>
          <w:rFonts w:eastAsiaTheme="minorEastAsia"/>
          <w:sz w:val="20"/>
          <w:szCs w:val="20"/>
        </w:rPr>
      </w:pPr>
      <w:r>
        <w:rPr>
          <w:rFonts w:ascii="新宋体" w:hAnsi="新宋体" w:eastAsia="新宋体" w:cs="新宋体"/>
          <w:sz w:val="31"/>
          <w:szCs w:val="31"/>
        </w:rPr>
        <w:t>大病保险保障待遇实施方案（试行）的通知》等有关规定执行。</w:t>
      </w:r>
    </w:p>
    <w:p w14:paraId="5E96BBCD">
      <w:pPr>
        <w:spacing w:after="0" w:line="235" w:lineRule="exact"/>
        <w:rPr>
          <w:rFonts w:eastAsiaTheme="minorEastAsia"/>
          <w:sz w:val="20"/>
          <w:szCs w:val="20"/>
        </w:rPr>
      </w:pPr>
    </w:p>
    <w:p w14:paraId="21AF3C86">
      <w:pPr>
        <w:spacing w:after="0" w:line="366" w:lineRule="exact"/>
        <w:ind w:left="140"/>
        <w:rPr>
          <w:rFonts w:eastAsiaTheme="minorEastAsia"/>
          <w:sz w:val="20"/>
          <w:szCs w:val="20"/>
        </w:rPr>
      </w:pPr>
      <w:r>
        <w:rPr>
          <w:rFonts w:ascii="新宋体" w:hAnsi="新宋体" w:eastAsia="新宋体" w:cs="新宋体"/>
          <w:sz w:val="32"/>
          <w:szCs w:val="32"/>
        </w:rPr>
        <w:t>城乡居民基本医疗保险费按照便民高效的原则，采取政府统一</w:t>
      </w:r>
    </w:p>
    <w:p w14:paraId="3EFA2B3E">
      <w:pPr>
        <w:spacing w:after="0" w:line="235" w:lineRule="exact"/>
        <w:rPr>
          <w:rFonts w:eastAsiaTheme="minorEastAsia"/>
          <w:sz w:val="20"/>
          <w:szCs w:val="20"/>
        </w:rPr>
      </w:pPr>
    </w:p>
    <w:p w14:paraId="26DAD593">
      <w:pPr>
        <w:spacing w:after="0" w:line="366" w:lineRule="exact"/>
        <w:ind w:left="140"/>
        <w:rPr>
          <w:rFonts w:eastAsiaTheme="minorEastAsia"/>
          <w:sz w:val="20"/>
          <w:szCs w:val="20"/>
        </w:rPr>
      </w:pPr>
      <w:r>
        <w:rPr>
          <w:rFonts w:ascii="新宋体" w:hAnsi="新宋体" w:eastAsia="新宋体" w:cs="新宋体"/>
          <w:sz w:val="32"/>
          <w:szCs w:val="32"/>
        </w:rPr>
        <w:t>组织、多方协作配合、税务集中征收或委托代征等方式征收。</w:t>
      </w:r>
    </w:p>
    <w:p w14:paraId="0D67FFC9">
      <w:pPr>
        <w:spacing w:after="0" w:line="235" w:lineRule="exact"/>
        <w:rPr>
          <w:rFonts w:eastAsiaTheme="minorEastAsia"/>
          <w:sz w:val="20"/>
          <w:szCs w:val="20"/>
        </w:rPr>
      </w:pPr>
    </w:p>
    <w:p w14:paraId="5C8A7447">
      <w:pPr>
        <w:spacing w:after="0" w:line="366" w:lineRule="exact"/>
        <w:ind w:left="780"/>
        <w:rPr>
          <w:rFonts w:eastAsiaTheme="minorEastAsia"/>
          <w:sz w:val="20"/>
          <w:szCs w:val="20"/>
        </w:rPr>
      </w:pPr>
      <w:r>
        <w:rPr>
          <w:rFonts w:ascii="新宋体" w:hAnsi="新宋体" w:eastAsia="新宋体" w:cs="新宋体"/>
          <w:sz w:val="32"/>
          <w:szCs w:val="32"/>
        </w:rPr>
        <w:t>支出责任：城乡居民基本医疗保险实行个人缴费和政府补</w:t>
      </w:r>
    </w:p>
    <w:p w14:paraId="35B2625F">
      <w:pPr>
        <w:spacing w:after="0" w:line="246" w:lineRule="exact"/>
        <w:rPr>
          <w:rFonts w:eastAsiaTheme="minorEastAsia"/>
          <w:sz w:val="20"/>
          <w:szCs w:val="20"/>
        </w:rPr>
      </w:pPr>
    </w:p>
    <w:p w14:paraId="3E673449">
      <w:pPr>
        <w:spacing w:after="0" w:line="354" w:lineRule="exact"/>
        <w:ind w:left="140"/>
        <w:rPr>
          <w:rFonts w:eastAsiaTheme="minorEastAsia"/>
          <w:sz w:val="20"/>
          <w:szCs w:val="20"/>
        </w:rPr>
      </w:pPr>
      <w:r>
        <w:rPr>
          <w:rFonts w:ascii="新宋体" w:hAnsi="新宋体" w:eastAsia="新宋体" w:cs="新宋体"/>
          <w:sz w:val="31"/>
          <w:szCs w:val="31"/>
        </w:rPr>
        <w:t>贴相结合，各级人民政府按规定对参保城乡居民予以缴费补助。</w:t>
      </w:r>
    </w:p>
    <w:p w14:paraId="1B192917">
      <w:pPr>
        <w:spacing w:after="0" w:line="235" w:lineRule="exact"/>
        <w:rPr>
          <w:rFonts w:eastAsiaTheme="minorEastAsia"/>
          <w:sz w:val="20"/>
          <w:szCs w:val="20"/>
        </w:rPr>
      </w:pPr>
    </w:p>
    <w:p w14:paraId="7EEFDDB1">
      <w:pPr>
        <w:spacing w:after="0" w:line="366" w:lineRule="exact"/>
        <w:ind w:left="140"/>
        <w:rPr>
          <w:rFonts w:eastAsiaTheme="minorEastAsia"/>
          <w:sz w:val="20"/>
          <w:szCs w:val="20"/>
        </w:rPr>
      </w:pPr>
      <w:r>
        <w:rPr>
          <w:rFonts w:ascii="新宋体" w:hAnsi="新宋体" w:eastAsia="新宋体" w:cs="新宋体"/>
          <w:sz w:val="32"/>
          <w:szCs w:val="32"/>
        </w:rPr>
        <w:t>城乡居民医保补助为中央与地方共同财政事权，中央财政按照</w:t>
      </w:r>
    </w:p>
    <w:p w14:paraId="10F501C9">
      <w:pPr>
        <w:spacing w:after="0" w:line="235" w:lineRule="exact"/>
        <w:rPr>
          <w:rFonts w:eastAsiaTheme="minorEastAsia"/>
          <w:sz w:val="20"/>
          <w:szCs w:val="20"/>
        </w:rPr>
      </w:pPr>
    </w:p>
    <w:p w14:paraId="7F9285CD">
      <w:pPr>
        <w:spacing w:after="0" w:line="366" w:lineRule="exact"/>
        <w:ind w:left="140"/>
        <w:rPr>
          <w:rFonts w:eastAsiaTheme="minorEastAsia"/>
          <w:sz w:val="20"/>
          <w:szCs w:val="20"/>
        </w:rPr>
      </w:pPr>
      <w:r>
        <w:rPr>
          <w:rFonts w:ascii="新宋体" w:hAnsi="新宋体" w:eastAsia="新宋体" w:cs="新宋体"/>
          <w:sz w:val="32"/>
          <w:szCs w:val="32"/>
        </w:rPr>
        <w:t>国家规定补助标准和分档分担办法安排补助资金。为参保人员</w:t>
      </w:r>
    </w:p>
    <w:p w14:paraId="77789257">
      <w:pPr>
        <w:spacing w:after="0" w:line="235" w:lineRule="exact"/>
        <w:rPr>
          <w:rFonts w:eastAsiaTheme="minorEastAsia"/>
          <w:sz w:val="20"/>
          <w:szCs w:val="20"/>
        </w:rPr>
      </w:pPr>
    </w:p>
    <w:p w14:paraId="5E907702">
      <w:pPr>
        <w:spacing w:after="0" w:line="366" w:lineRule="exact"/>
        <w:ind w:left="140"/>
        <w:rPr>
          <w:rFonts w:eastAsiaTheme="minorEastAsia"/>
          <w:sz w:val="20"/>
          <w:szCs w:val="20"/>
        </w:rPr>
      </w:pPr>
      <w:r>
        <w:rPr>
          <w:rFonts w:ascii="新宋体" w:hAnsi="新宋体" w:eastAsia="新宋体" w:cs="新宋体"/>
          <w:sz w:val="32"/>
          <w:szCs w:val="32"/>
        </w:rPr>
        <w:t>提供基本医疗保障所需资金从城乡居民基本医疗保险基金中支</w:t>
      </w:r>
    </w:p>
    <w:p w14:paraId="368B3EB3">
      <w:pPr>
        <w:spacing w:after="0" w:line="235" w:lineRule="exact"/>
        <w:rPr>
          <w:rFonts w:eastAsiaTheme="minorEastAsia"/>
          <w:sz w:val="20"/>
          <w:szCs w:val="20"/>
        </w:rPr>
      </w:pPr>
    </w:p>
    <w:p w14:paraId="654C34C4">
      <w:pPr>
        <w:spacing w:after="0" w:line="366" w:lineRule="exact"/>
        <w:ind w:left="140"/>
        <w:rPr>
          <w:rFonts w:eastAsiaTheme="minorEastAsia"/>
          <w:sz w:val="20"/>
          <w:szCs w:val="20"/>
        </w:rPr>
      </w:pPr>
      <w:r>
        <w:rPr>
          <w:rFonts w:ascii="新宋体" w:hAnsi="新宋体" w:eastAsia="新宋体" w:cs="新宋体"/>
          <w:sz w:val="32"/>
          <w:szCs w:val="32"/>
        </w:rPr>
        <w:t>出。</w:t>
      </w:r>
    </w:p>
    <w:p w14:paraId="3DD0326A">
      <w:pPr>
        <w:spacing w:after="0" w:line="235" w:lineRule="exact"/>
        <w:rPr>
          <w:rFonts w:eastAsiaTheme="minorEastAsia"/>
          <w:sz w:val="20"/>
          <w:szCs w:val="20"/>
        </w:rPr>
      </w:pPr>
    </w:p>
    <w:p w14:paraId="4EBFFE0B">
      <w:pPr>
        <w:spacing w:after="0" w:line="366" w:lineRule="exact"/>
        <w:ind w:left="780"/>
        <w:rPr>
          <w:rFonts w:eastAsiaTheme="minorEastAsia"/>
          <w:sz w:val="20"/>
          <w:szCs w:val="20"/>
        </w:rPr>
      </w:pPr>
      <w:r>
        <w:rPr>
          <w:rFonts w:ascii="新宋体" w:hAnsi="新宋体" w:eastAsia="新宋体" w:cs="新宋体"/>
          <w:sz w:val="32"/>
          <w:szCs w:val="32"/>
        </w:rPr>
        <w:t>牵头负责单位：省医保局、省财政厅、省税务局。</w:t>
      </w:r>
    </w:p>
    <w:p w14:paraId="71F9EAF2">
      <w:pPr>
        <w:spacing w:after="0" w:line="229" w:lineRule="exact"/>
        <w:rPr>
          <w:rFonts w:eastAsiaTheme="minorEastAsia"/>
          <w:sz w:val="20"/>
          <w:szCs w:val="20"/>
        </w:rPr>
      </w:pPr>
    </w:p>
    <w:p w14:paraId="2B6546A7">
      <w:pPr>
        <w:spacing w:after="0" w:line="390" w:lineRule="exact"/>
        <w:ind w:left="800"/>
        <w:rPr>
          <w:rFonts w:eastAsiaTheme="minorEastAsia"/>
          <w:sz w:val="20"/>
          <w:szCs w:val="20"/>
        </w:rPr>
      </w:pPr>
      <w:r>
        <w:rPr>
          <w:b/>
          <w:bCs/>
          <w:sz w:val="32"/>
          <w:szCs w:val="32"/>
        </w:rPr>
        <w:t>12</w:t>
      </w:r>
      <w:r>
        <w:rPr>
          <w:rFonts w:ascii="新宋体" w:hAnsi="新宋体" w:eastAsia="新宋体" w:cs="新宋体"/>
          <w:b/>
          <w:bCs/>
          <w:sz w:val="32"/>
          <w:szCs w:val="32"/>
        </w:rPr>
        <w:t>．计划生育扶助服务</w:t>
      </w:r>
    </w:p>
    <w:p w14:paraId="633F2CED">
      <w:pPr>
        <w:spacing w:after="0" w:line="211" w:lineRule="exact"/>
        <w:rPr>
          <w:rFonts w:eastAsiaTheme="minorEastAsia"/>
          <w:sz w:val="20"/>
          <w:szCs w:val="20"/>
        </w:rPr>
      </w:pPr>
    </w:p>
    <w:p w14:paraId="5737F2EA">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46</w:t>
      </w:r>
      <w:r>
        <w:rPr>
          <w:rFonts w:ascii="新宋体" w:hAnsi="新宋体" w:eastAsia="新宋体" w:cs="新宋体"/>
          <w:b/>
          <w:bCs/>
          <w:sz w:val="32"/>
          <w:szCs w:val="32"/>
        </w:rPr>
        <w:t>）农村符合条件的计划生育家庭奖励扶助</w:t>
      </w:r>
    </w:p>
    <w:p w14:paraId="2E16219C">
      <w:pPr>
        <w:spacing w:after="0" w:line="217" w:lineRule="exact"/>
        <w:rPr>
          <w:rFonts w:eastAsiaTheme="minorEastAsia"/>
          <w:sz w:val="20"/>
          <w:szCs w:val="20"/>
        </w:rPr>
      </w:pPr>
    </w:p>
    <w:p w14:paraId="31C5B646">
      <w:pPr>
        <w:spacing w:after="0" w:line="366" w:lineRule="exact"/>
        <w:ind w:left="780"/>
        <w:rPr>
          <w:rFonts w:eastAsiaTheme="minorEastAsia"/>
          <w:sz w:val="20"/>
          <w:szCs w:val="20"/>
        </w:rPr>
      </w:pPr>
      <w:r>
        <w:rPr>
          <w:rFonts w:ascii="新宋体" w:hAnsi="新宋体" w:eastAsia="新宋体" w:cs="新宋体"/>
          <w:sz w:val="32"/>
          <w:szCs w:val="32"/>
        </w:rPr>
        <w:t>服务对象：农业户口或界定为农业居民户口，且户口在乡</w:t>
      </w:r>
    </w:p>
    <w:p w14:paraId="6C683E16">
      <w:pPr>
        <w:spacing w:after="0" w:line="235" w:lineRule="exact"/>
        <w:rPr>
          <w:rFonts w:eastAsiaTheme="minorEastAsia"/>
          <w:sz w:val="20"/>
          <w:szCs w:val="20"/>
        </w:rPr>
      </w:pPr>
    </w:p>
    <w:p w14:paraId="2DC70303">
      <w:pPr>
        <w:spacing w:after="0" w:line="390" w:lineRule="exact"/>
        <w:ind w:left="140"/>
        <w:rPr>
          <w:rFonts w:eastAsiaTheme="minorEastAsia"/>
          <w:sz w:val="20"/>
          <w:szCs w:val="20"/>
        </w:rPr>
      </w:pPr>
      <w:r>
        <w:rPr>
          <w:rFonts w:ascii="新宋体" w:hAnsi="新宋体" w:eastAsia="新宋体" w:cs="新宋体"/>
          <w:sz w:val="32"/>
          <w:szCs w:val="32"/>
        </w:rPr>
        <w:t>镇；</w:t>
      </w:r>
      <w:r>
        <w:rPr>
          <w:sz w:val="32"/>
          <w:szCs w:val="32"/>
        </w:rPr>
        <w:t xml:space="preserve">1973 </w:t>
      </w:r>
      <w:r>
        <w:rPr>
          <w:rFonts w:ascii="新宋体" w:hAnsi="新宋体" w:eastAsia="新宋体" w:cs="新宋体"/>
          <w:sz w:val="32"/>
          <w:szCs w:val="32"/>
        </w:rPr>
        <w:t>年以来没有违反计划生育法律法规和政策规定生育；</w:t>
      </w:r>
    </w:p>
    <w:p w14:paraId="324339CC">
      <w:pPr>
        <w:spacing w:after="0" w:line="211" w:lineRule="exact"/>
        <w:rPr>
          <w:rFonts w:eastAsiaTheme="minorEastAsia"/>
          <w:sz w:val="20"/>
          <w:szCs w:val="20"/>
        </w:rPr>
      </w:pPr>
    </w:p>
    <w:p w14:paraId="77B316A4">
      <w:pPr>
        <w:spacing w:after="0" w:line="390" w:lineRule="exact"/>
        <w:ind w:left="140"/>
        <w:rPr>
          <w:rFonts w:eastAsiaTheme="minorEastAsia"/>
          <w:sz w:val="20"/>
          <w:szCs w:val="20"/>
        </w:rPr>
      </w:pPr>
      <w:r>
        <w:rPr>
          <w:rFonts w:ascii="新宋体" w:hAnsi="新宋体" w:eastAsia="新宋体" w:cs="新宋体"/>
          <w:sz w:val="32"/>
          <w:szCs w:val="32"/>
        </w:rPr>
        <w:t>现存一个子女或现存两个女孩或子女死亡现无子女；</w:t>
      </w:r>
      <w:r>
        <w:rPr>
          <w:sz w:val="32"/>
          <w:szCs w:val="32"/>
        </w:rPr>
        <w:t xml:space="preserve">1933 </w:t>
      </w:r>
      <w:r>
        <w:rPr>
          <w:rFonts w:ascii="新宋体" w:hAnsi="新宋体" w:eastAsia="新宋体" w:cs="新宋体"/>
          <w:sz w:val="32"/>
          <w:szCs w:val="32"/>
        </w:rPr>
        <w:t>年</w:t>
      </w:r>
      <w:r>
        <w:rPr>
          <w:sz w:val="32"/>
          <w:szCs w:val="32"/>
        </w:rPr>
        <w:t xml:space="preserve"> 1</w:t>
      </w:r>
    </w:p>
    <w:p w14:paraId="3D02882B">
      <w:pPr>
        <w:spacing w:after="0" w:line="211" w:lineRule="exact"/>
        <w:rPr>
          <w:rFonts w:eastAsiaTheme="minorEastAsia"/>
          <w:sz w:val="20"/>
          <w:szCs w:val="20"/>
        </w:rPr>
      </w:pPr>
    </w:p>
    <w:p w14:paraId="26757E31">
      <w:pPr>
        <w:spacing w:after="0" w:line="483" w:lineRule="exact"/>
        <w:ind w:left="780" w:right="160" w:hanging="640"/>
        <w:rPr>
          <w:rFonts w:eastAsiaTheme="minorEastAsia"/>
          <w:sz w:val="20"/>
          <w:szCs w:val="20"/>
        </w:rPr>
      </w:pPr>
      <w:r>
        <w:rPr>
          <w:rFonts w:ascii="新宋体" w:hAnsi="新宋体" w:eastAsia="新宋体" w:cs="新宋体"/>
          <w:sz w:val="32"/>
          <w:szCs w:val="32"/>
        </w:rPr>
        <w:t>月</w:t>
      </w:r>
      <w:r>
        <w:rPr>
          <w:sz w:val="32"/>
          <w:szCs w:val="32"/>
        </w:rPr>
        <w:t xml:space="preserve"> 1 </w:t>
      </w:r>
      <w:r>
        <w:rPr>
          <w:rFonts w:ascii="新宋体" w:hAnsi="新宋体" w:eastAsia="新宋体" w:cs="新宋体"/>
          <w:sz w:val="32"/>
          <w:szCs w:val="32"/>
        </w:rPr>
        <w:t>日以后出生，年满</w:t>
      </w:r>
      <w:r>
        <w:rPr>
          <w:sz w:val="32"/>
          <w:szCs w:val="32"/>
        </w:rPr>
        <w:t xml:space="preserve"> 60 </w:t>
      </w:r>
      <w:r>
        <w:rPr>
          <w:rFonts w:ascii="新宋体" w:hAnsi="新宋体" w:eastAsia="新宋体" w:cs="新宋体"/>
          <w:sz w:val="32"/>
          <w:szCs w:val="32"/>
        </w:rPr>
        <w:t>周岁的农村计划生育家庭夫妇。服务内容：针对农村只有一个子女或两个女孩的计划生育</w:t>
      </w:r>
    </w:p>
    <w:p w14:paraId="6489FE0A">
      <w:pPr>
        <w:spacing w:after="0" w:line="235" w:lineRule="exact"/>
        <w:rPr>
          <w:rFonts w:eastAsiaTheme="minorEastAsia"/>
          <w:sz w:val="20"/>
          <w:szCs w:val="20"/>
        </w:rPr>
      </w:pPr>
    </w:p>
    <w:p w14:paraId="4A285E6E">
      <w:pPr>
        <w:spacing w:after="0" w:line="390" w:lineRule="exact"/>
        <w:ind w:left="140"/>
        <w:rPr>
          <w:rFonts w:eastAsiaTheme="minorEastAsia"/>
          <w:sz w:val="20"/>
          <w:szCs w:val="20"/>
        </w:rPr>
      </w:pPr>
      <w:r>
        <w:rPr>
          <w:rFonts w:ascii="新宋体" w:hAnsi="新宋体" w:eastAsia="新宋体" w:cs="新宋体"/>
          <w:sz w:val="32"/>
          <w:szCs w:val="32"/>
        </w:rPr>
        <w:t>家庭，夫妇年满</w:t>
      </w:r>
      <w:r>
        <w:rPr>
          <w:sz w:val="32"/>
          <w:szCs w:val="32"/>
        </w:rPr>
        <w:t xml:space="preserve"> 60 </w:t>
      </w:r>
      <w:r>
        <w:rPr>
          <w:rFonts w:ascii="新宋体" w:hAnsi="新宋体" w:eastAsia="新宋体" w:cs="新宋体"/>
          <w:sz w:val="32"/>
          <w:szCs w:val="32"/>
        </w:rPr>
        <w:t>周岁以后，由中央或地方财政安排专项资金</w:t>
      </w:r>
    </w:p>
    <w:p w14:paraId="7E5344F5">
      <w:pPr>
        <w:spacing w:after="0" w:line="211" w:lineRule="exact"/>
        <w:rPr>
          <w:rFonts w:eastAsiaTheme="minorEastAsia"/>
          <w:sz w:val="20"/>
          <w:szCs w:val="20"/>
        </w:rPr>
      </w:pPr>
    </w:p>
    <w:p w14:paraId="590BFDED">
      <w:pPr>
        <w:spacing w:after="0" w:line="366" w:lineRule="exact"/>
        <w:ind w:left="140"/>
        <w:rPr>
          <w:rFonts w:eastAsiaTheme="minorEastAsia"/>
          <w:sz w:val="20"/>
          <w:szCs w:val="20"/>
        </w:rPr>
      </w:pPr>
      <w:r>
        <w:rPr>
          <w:rFonts w:ascii="新宋体" w:hAnsi="新宋体" w:eastAsia="新宋体" w:cs="新宋体"/>
          <w:sz w:val="32"/>
          <w:szCs w:val="32"/>
        </w:rPr>
        <w:t>给予奖励扶助。</w:t>
      </w:r>
    </w:p>
    <w:p w14:paraId="205C8DD9">
      <w:pPr>
        <w:spacing w:after="0" w:line="235" w:lineRule="exact"/>
        <w:rPr>
          <w:rFonts w:eastAsiaTheme="minorEastAsia"/>
          <w:sz w:val="20"/>
          <w:szCs w:val="20"/>
        </w:rPr>
      </w:pPr>
    </w:p>
    <w:p w14:paraId="5DED348B">
      <w:pPr>
        <w:spacing w:after="0" w:line="366" w:lineRule="exact"/>
        <w:ind w:left="780"/>
        <w:rPr>
          <w:rFonts w:eastAsiaTheme="minorEastAsia"/>
          <w:sz w:val="20"/>
          <w:szCs w:val="20"/>
        </w:rPr>
      </w:pPr>
      <w:r>
        <w:rPr>
          <w:rFonts w:ascii="新宋体" w:hAnsi="新宋体" w:eastAsia="新宋体" w:cs="新宋体"/>
          <w:sz w:val="32"/>
          <w:szCs w:val="32"/>
        </w:rPr>
        <w:t>服务标准：符合条件的农村部分计划生育家庭夫妇每人每</w:t>
      </w:r>
    </w:p>
    <w:p w14:paraId="0956E709">
      <w:pPr>
        <w:rPr>
          <w:rFonts w:eastAsiaTheme="minorEastAsia"/>
          <w:sz w:val="22"/>
          <w:szCs w:val="22"/>
        </w:rPr>
        <w:sectPr>
          <w:pgSz w:w="11900" w:h="16840"/>
          <w:pgMar w:top="1440" w:right="1424" w:bottom="1018" w:left="1440" w:header="0" w:footer="0" w:gutter="0"/>
          <w:cols w:equalWidth="0" w:num="1">
            <w:col w:w="9040"/>
          </w:cols>
        </w:sectPr>
      </w:pPr>
    </w:p>
    <w:p w14:paraId="208D6ACB">
      <w:pPr>
        <w:spacing w:after="0" w:line="351" w:lineRule="exact"/>
        <w:rPr>
          <w:rFonts w:eastAsiaTheme="minorEastAsia"/>
          <w:sz w:val="20"/>
          <w:szCs w:val="20"/>
        </w:rPr>
      </w:pPr>
    </w:p>
    <w:p w14:paraId="200C25B5">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38</w:t>
      </w:r>
      <w:r>
        <w:rPr>
          <w:rFonts w:ascii="宋体" w:hAnsi="宋体" w:eastAsia="宋体" w:cs="宋体"/>
          <w:sz w:val="28"/>
          <w:szCs w:val="28"/>
        </w:rPr>
        <w:t>—</w:t>
      </w:r>
    </w:p>
    <w:p w14:paraId="0E68ED90">
      <w:pPr>
        <w:spacing w:after="0" w:line="200" w:lineRule="exact"/>
        <w:rPr>
          <w:rFonts w:eastAsiaTheme="minorEastAsia"/>
        </w:rPr>
      </w:pPr>
      <w:bookmarkStart w:id="37" w:name="page1_18"/>
      <w:bookmarkEnd w:id="37"/>
    </w:p>
    <w:p w14:paraId="691F54CE">
      <w:pPr>
        <w:spacing w:after="0" w:line="200" w:lineRule="exact"/>
        <w:rPr>
          <w:rFonts w:eastAsiaTheme="minorEastAsia"/>
        </w:rPr>
      </w:pPr>
    </w:p>
    <w:p w14:paraId="2ED591E0">
      <w:pPr>
        <w:spacing w:after="0" w:line="360" w:lineRule="exact"/>
        <w:rPr>
          <w:rFonts w:eastAsiaTheme="minorEastAsia"/>
        </w:rPr>
      </w:pPr>
    </w:p>
    <w:p w14:paraId="2785A9E9">
      <w:pPr>
        <w:spacing w:after="0" w:line="390" w:lineRule="exact"/>
        <w:ind w:left="140"/>
        <w:rPr>
          <w:rFonts w:eastAsiaTheme="minorEastAsia"/>
          <w:sz w:val="20"/>
          <w:szCs w:val="20"/>
        </w:rPr>
      </w:pPr>
      <w:r>
        <w:rPr>
          <w:rFonts w:ascii="新宋体" w:hAnsi="新宋体" w:eastAsia="新宋体" w:cs="新宋体"/>
          <w:sz w:val="32"/>
          <w:szCs w:val="32"/>
        </w:rPr>
        <w:t>月</w:t>
      </w:r>
      <w:r>
        <w:rPr>
          <w:sz w:val="32"/>
          <w:szCs w:val="32"/>
        </w:rPr>
        <w:t xml:space="preserve"> 80 </w:t>
      </w:r>
      <w:r>
        <w:rPr>
          <w:rFonts w:ascii="新宋体" w:hAnsi="新宋体" w:eastAsia="新宋体" w:cs="新宋体"/>
          <w:sz w:val="32"/>
          <w:szCs w:val="32"/>
        </w:rPr>
        <w:t>元。符合独女户条件的对象，由省财政每人每月增加</w:t>
      </w:r>
      <w:r>
        <w:rPr>
          <w:sz w:val="32"/>
          <w:szCs w:val="32"/>
        </w:rPr>
        <w:t xml:space="preserve"> 20</w:t>
      </w:r>
    </w:p>
    <w:p w14:paraId="6B7D1B7E">
      <w:pPr>
        <w:spacing w:after="0" w:line="211" w:lineRule="exact"/>
        <w:rPr>
          <w:rFonts w:eastAsiaTheme="minorEastAsia"/>
        </w:rPr>
      </w:pPr>
    </w:p>
    <w:p w14:paraId="23BED543">
      <w:pPr>
        <w:spacing w:after="0" w:line="390" w:lineRule="exact"/>
        <w:ind w:left="140"/>
        <w:rPr>
          <w:rFonts w:eastAsiaTheme="minorEastAsia"/>
          <w:sz w:val="20"/>
          <w:szCs w:val="20"/>
        </w:rPr>
      </w:pPr>
      <w:r>
        <w:rPr>
          <w:rFonts w:ascii="新宋体" w:hAnsi="新宋体" w:eastAsia="新宋体" w:cs="新宋体"/>
          <w:sz w:val="32"/>
          <w:szCs w:val="32"/>
        </w:rPr>
        <w:t>元，达到</w:t>
      </w:r>
      <w:r>
        <w:rPr>
          <w:sz w:val="32"/>
          <w:szCs w:val="32"/>
        </w:rPr>
        <w:t xml:space="preserve"> 100 </w:t>
      </w:r>
      <w:r>
        <w:rPr>
          <w:rFonts w:ascii="新宋体" w:hAnsi="新宋体" w:eastAsia="新宋体" w:cs="新宋体"/>
          <w:sz w:val="32"/>
          <w:szCs w:val="32"/>
        </w:rPr>
        <w:t>元；对于老夫少妻（女方年龄未达</w:t>
      </w:r>
      <w:r>
        <w:rPr>
          <w:sz w:val="32"/>
          <w:szCs w:val="32"/>
        </w:rPr>
        <w:t xml:space="preserve">49 </w:t>
      </w:r>
      <w:r>
        <w:rPr>
          <w:rFonts w:ascii="新宋体" w:hAnsi="新宋体" w:eastAsia="新宋体" w:cs="新宋体"/>
          <w:sz w:val="32"/>
          <w:szCs w:val="32"/>
        </w:rPr>
        <w:t>周岁，男方</w:t>
      </w:r>
    </w:p>
    <w:p w14:paraId="5DF3BBCC">
      <w:pPr>
        <w:spacing w:after="0" w:line="211" w:lineRule="exact"/>
        <w:rPr>
          <w:rFonts w:eastAsiaTheme="minorEastAsia"/>
        </w:rPr>
      </w:pPr>
    </w:p>
    <w:p w14:paraId="5429F67E">
      <w:pPr>
        <w:spacing w:after="0" w:line="390" w:lineRule="exact"/>
        <w:ind w:left="140"/>
        <w:rPr>
          <w:rFonts w:eastAsiaTheme="minorEastAsia"/>
          <w:sz w:val="20"/>
          <w:szCs w:val="20"/>
        </w:rPr>
      </w:pPr>
      <w:r>
        <w:rPr>
          <w:rFonts w:ascii="新宋体" w:hAnsi="新宋体" w:eastAsia="新宋体" w:cs="新宋体"/>
          <w:sz w:val="32"/>
          <w:szCs w:val="32"/>
        </w:rPr>
        <w:t>年龄达到</w:t>
      </w:r>
      <w:r>
        <w:rPr>
          <w:sz w:val="32"/>
          <w:szCs w:val="32"/>
        </w:rPr>
        <w:t xml:space="preserve"> 60 </w:t>
      </w:r>
      <w:r>
        <w:rPr>
          <w:rFonts w:ascii="新宋体" w:hAnsi="新宋体" w:eastAsia="新宋体" w:cs="新宋体"/>
          <w:sz w:val="32"/>
          <w:szCs w:val="32"/>
        </w:rPr>
        <w:t>周岁）且子女死亡现无子女的对象，由省财政在国</w:t>
      </w:r>
    </w:p>
    <w:p w14:paraId="7E85A9C5">
      <w:pPr>
        <w:spacing w:after="0" w:line="211" w:lineRule="exact"/>
        <w:rPr>
          <w:rFonts w:eastAsiaTheme="minorEastAsia"/>
        </w:rPr>
      </w:pPr>
    </w:p>
    <w:p w14:paraId="59097053">
      <w:pPr>
        <w:spacing w:after="0" w:line="378" w:lineRule="exact"/>
        <w:ind w:left="140"/>
        <w:rPr>
          <w:rFonts w:eastAsiaTheme="minorEastAsia"/>
          <w:sz w:val="20"/>
          <w:szCs w:val="20"/>
        </w:rPr>
      </w:pPr>
      <w:r>
        <w:rPr>
          <w:rFonts w:ascii="新宋体" w:hAnsi="新宋体" w:eastAsia="新宋体" w:cs="新宋体"/>
          <w:sz w:val="31"/>
          <w:szCs w:val="31"/>
        </w:rPr>
        <w:t>家标准的基础上每人每月增加</w:t>
      </w:r>
      <w:r>
        <w:rPr>
          <w:sz w:val="31"/>
          <w:szCs w:val="31"/>
        </w:rPr>
        <w:t xml:space="preserve"> 50 </w:t>
      </w:r>
      <w:r>
        <w:rPr>
          <w:rFonts w:ascii="新宋体" w:hAnsi="新宋体" w:eastAsia="新宋体" w:cs="新宋体"/>
          <w:sz w:val="31"/>
          <w:szCs w:val="31"/>
        </w:rPr>
        <w:t>元或</w:t>
      </w:r>
      <w:r>
        <w:rPr>
          <w:sz w:val="31"/>
          <w:szCs w:val="31"/>
        </w:rPr>
        <w:t xml:space="preserve"> 70 </w:t>
      </w:r>
      <w:r>
        <w:rPr>
          <w:rFonts w:ascii="新宋体" w:hAnsi="新宋体" w:eastAsia="新宋体" w:cs="新宋体"/>
          <w:sz w:val="31"/>
          <w:szCs w:val="31"/>
        </w:rPr>
        <w:t>元，达到</w:t>
      </w:r>
      <w:r>
        <w:rPr>
          <w:sz w:val="31"/>
          <w:szCs w:val="31"/>
        </w:rPr>
        <w:t xml:space="preserve"> 130 </w:t>
      </w:r>
      <w:r>
        <w:rPr>
          <w:rFonts w:ascii="新宋体" w:hAnsi="新宋体" w:eastAsia="新宋体" w:cs="新宋体"/>
          <w:sz w:val="31"/>
          <w:szCs w:val="31"/>
        </w:rPr>
        <w:t>元或</w:t>
      </w:r>
      <w:r>
        <w:rPr>
          <w:sz w:val="31"/>
          <w:szCs w:val="31"/>
        </w:rPr>
        <w:t xml:space="preserve"> 150</w:t>
      </w:r>
    </w:p>
    <w:p w14:paraId="4BAFDF85">
      <w:pPr>
        <w:spacing w:after="0" w:line="223" w:lineRule="exact"/>
        <w:rPr>
          <w:rFonts w:eastAsiaTheme="minorEastAsia"/>
        </w:rPr>
      </w:pPr>
    </w:p>
    <w:p w14:paraId="5D847DEE">
      <w:pPr>
        <w:spacing w:after="0" w:line="366" w:lineRule="exact"/>
        <w:ind w:left="140"/>
        <w:rPr>
          <w:rFonts w:eastAsiaTheme="minorEastAsia"/>
          <w:sz w:val="20"/>
          <w:szCs w:val="20"/>
        </w:rPr>
      </w:pPr>
      <w:r>
        <w:rPr>
          <w:rFonts w:ascii="新宋体" w:hAnsi="新宋体" w:eastAsia="新宋体" w:cs="新宋体"/>
          <w:sz w:val="32"/>
          <w:szCs w:val="32"/>
        </w:rPr>
        <w:t>元。</w:t>
      </w:r>
    </w:p>
    <w:p w14:paraId="732A2D6E">
      <w:pPr>
        <w:spacing w:after="0" w:line="235" w:lineRule="exact"/>
        <w:rPr>
          <w:rFonts w:eastAsiaTheme="minorEastAsia"/>
        </w:rPr>
      </w:pPr>
    </w:p>
    <w:p w14:paraId="75A3C92D">
      <w:pPr>
        <w:spacing w:after="0" w:line="366" w:lineRule="exact"/>
        <w:ind w:left="780"/>
        <w:rPr>
          <w:rFonts w:eastAsiaTheme="minorEastAsia"/>
          <w:sz w:val="20"/>
          <w:szCs w:val="20"/>
        </w:rPr>
      </w:pPr>
      <w:r>
        <w:rPr>
          <w:rFonts w:ascii="新宋体" w:hAnsi="新宋体" w:eastAsia="新宋体" w:cs="新宋体"/>
          <w:sz w:val="32"/>
          <w:szCs w:val="32"/>
        </w:rPr>
        <w:t>支出责任：中央财政和省、市、县（区）财政共同承担支</w:t>
      </w:r>
    </w:p>
    <w:p w14:paraId="52FE304A">
      <w:pPr>
        <w:spacing w:after="0" w:line="235" w:lineRule="exact"/>
        <w:rPr>
          <w:rFonts w:eastAsiaTheme="minorEastAsia"/>
        </w:rPr>
      </w:pPr>
    </w:p>
    <w:p w14:paraId="50B53C3E">
      <w:pPr>
        <w:spacing w:after="0" w:line="366" w:lineRule="exact"/>
        <w:ind w:left="140"/>
        <w:rPr>
          <w:rFonts w:eastAsiaTheme="minorEastAsia"/>
          <w:sz w:val="20"/>
          <w:szCs w:val="20"/>
        </w:rPr>
      </w:pPr>
      <w:r>
        <w:rPr>
          <w:rFonts w:ascii="新宋体" w:hAnsi="新宋体" w:eastAsia="新宋体" w:cs="新宋体"/>
          <w:sz w:val="32"/>
          <w:szCs w:val="32"/>
        </w:rPr>
        <w:t>出责任，县（区）财政主要承担当地政策提标扩面部分。</w:t>
      </w:r>
    </w:p>
    <w:p w14:paraId="508071B1">
      <w:pPr>
        <w:spacing w:after="0" w:line="235" w:lineRule="exact"/>
        <w:rPr>
          <w:rFonts w:eastAsiaTheme="minorEastAsia"/>
        </w:rPr>
      </w:pPr>
    </w:p>
    <w:p w14:paraId="7A7E51AA">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4415CE6A">
      <w:pPr>
        <w:spacing w:after="0" w:line="229" w:lineRule="exact"/>
        <w:rPr>
          <w:rFonts w:eastAsiaTheme="minorEastAsia"/>
        </w:rPr>
      </w:pPr>
    </w:p>
    <w:p w14:paraId="7BDDE42C">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47</w:t>
      </w:r>
      <w:r>
        <w:rPr>
          <w:rFonts w:ascii="新宋体" w:hAnsi="新宋体" w:eastAsia="新宋体" w:cs="新宋体"/>
          <w:b/>
          <w:bCs/>
          <w:sz w:val="32"/>
          <w:szCs w:val="32"/>
        </w:rPr>
        <w:t>）计划生育家庭特别扶助</w:t>
      </w:r>
    </w:p>
    <w:p w14:paraId="0849FD07">
      <w:pPr>
        <w:spacing w:after="0" w:line="217" w:lineRule="exact"/>
        <w:rPr>
          <w:rFonts w:eastAsiaTheme="minorEastAsia"/>
        </w:rPr>
      </w:pPr>
    </w:p>
    <w:p w14:paraId="3044D71C">
      <w:pPr>
        <w:spacing w:after="0" w:line="366" w:lineRule="exact"/>
        <w:ind w:left="780"/>
        <w:rPr>
          <w:rFonts w:eastAsiaTheme="minorEastAsia"/>
          <w:sz w:val="20"/>
          <w:szCs w:val="20"/>
        </w:rPr>
      </w:pPr>
      <w:r>
        <w:rPr>
          <w:rFonts w:ascii="新宋体" w:hAnsi="新宋体" w:eastAsia="新宋体" w:cs="新宋体"/>
          <w:sz w:val="32"/>
          <w:szCs w:val="32"/>
        </w:rPr>
        <w:t>服务对象：独生子女伤残死亡家庭夫妇和三级以上计划生</w:t>
      </w:r>
    </w:p>
    <w:p w14:paraId="6FF6811A">
      <w:pPr>
        <w:spacing w:after="0" w:line="235" w:lineRule="exact"/>
        <w:rPr>
          <w:rFonts w:eastAsiaTheme="minorEastAsia"/>
        </w:rPr>
      </w:pPr>
    </w:p>
    <w:p w14:paraId="0B3BFEFE">
      <w:pPr>
        <w:spacing w:after="0" w:line="366" w:lineRule="exact"/>
        <w:ind w:left="140"/>
        <w:rPr>
          <w:rFonts w:eastAsiaTheme="minorEastAsia"/>
          <w:sz w:val="20"/>
          <w:szCs w:val="20"/>
        </w:rPr>
      </w:pPr>
      <w:r>
        <w:rPr>
          <w:rFonts w:ascii="新宋体" w:hAnsi="新宋体" w:eastAsia="新宋体" w:cs="新宋体"/>
          <w:sz w:val="32"/>
          <w:szCs w:val="32"/>
        </w:rPr>
        <w:t>育手术并发症人员。</w:t>
      </w:r>
    </w:p>
    <w:p w14:paraId="08FBCCB9">
      <w:pPr>
        <w:spacing w:after="0" w:line="235" w:lineRule="exact"/>
        <w:rPr>
          <w:rFonts w:eastAsiaTheme="minorEastAsia"/>
        </w:rPr>
      </w:pPr>
    </w:p>
    <w:p w14:paraId="6739CD94">
      <w:pPr>
        <w:spacing w:after="0" w:line="366" w:lineRule="exact"/>
        <w:ind w:left="780"/>
        <w:rPr>
          <w:rFonts w:eastAsiaTheme="minorEastAsia"/>
          <w:sz w:val="20"/>
          <w:szCs w:val="20"/>
        </w:rPr>
      </w:pPr>
      <w:r>
        <w:rPr>
          <w:rFonts w:ascii="新宋体" w:hAnsi="新宋体" w:eastAsia="新宋体" w:cs="新宋体"/>
          <w:sz w:val="32"/>
          <w:szCs w:val="32"/>
        </w:rPr>
        <w:t>服务内容：为符合条件的计划生育特殊家庭夫妇和三级以</w:t>
      </w:r>
    </w:p>
    <w:p w14:paraId="783822AC">
      <w:pPr>
        <w:spacing w:after="0" w:line="235" w:lineRule="exact"/>
        <w:rPr>
          <w:rFonts w:eastAsiaTheme="minorEastAsia"/>
        </w:rPr>
      </w:pPr>
    </w:p>
    <w:p w14:paraId="6CB63702">
      <w:pPr>
        <w:spacing w:after="0" w:line="366" w:lineRule="exact"/>
        <w:ind w:left="140"/>
        <w:rPr>
          <w:rFonts w:eastAsiaTheme="minorEastAsia"/>
          <w:sz w:val="20"/>
          <w:szCs w:val="20"/>
        </w:rPr>
      </w:pPr>
      <w:r>
        <w:rPr>
          <w:rFonts w:ascii="新宋体" w:hAnsi="新宋体" w:eastAsia="新宋体" w:cs="新宋体"/>
          <w:sz w:val="32"/>
          <w:szCs w:val="32"/>
        </w:rPr>
        <w:t>上计划生育手术并发症人员提供特别扶助金。</w:t>
      </w:r>
    </w:p>
    <w:p w14:paraId="7DC0853B">
      <w:pPr>
        <w:spacing w:after="0" w:line="235" w:lineRule="exact"/>
        <w:rPr>
          <w:rFonts w:eastAsiaTheme="minorEastAsia"/>
        </w:rPr>
      </w:pPr>
    </w:p>
    <w:p w14:paraId="71C6DA2A">
      <w:pPr>
        <w:spacing w:after="0" w:line="390" w:lineRule="exact"/>
        <w:ind w:left="780"/>
        <w:rPr>
          <w:rFonts w:eastAsiaTheme="minorEastAsia"/>
          <w:sz w:val="20"/>
          <w:szCs w:val="20"/>
        </w:rPr>
      </w:pPr>
      <w:r>
        <w:rPr>
          <w:rFonts w:ascii="新宋体" w:hAnsi="新宋体" w:eastAsia="新宋体" w:cs="新宋体"/>
          <w:w w:val="99"/>
          <w:sz w:val="32"/>
          <w:szCs w:val="32"/>
        </w:rPr>
        <w:t>服务标准：独生子女死亡家庭夫妇每人每月发放</w:t>
      </w:r>
      <w:r>
        <w:rPr>
          <w:w w:val="99"/>
          <w:sz w:val="32"/>
          <w:szCs w:val="32"/>
        </w:rPr>
        <w:t xml:space="preserve"> 800 </w:t>
      </w:r>
      <w:r>
        <w:rPr>
          <w:rFonts w:ascii="新宋体" w:hAnsi="新宋体" w:eastAsia="新宋体" w:cs="新宋体"/>
          <w:w w:val="99"/>
          <w:sz w:val="32"/>
          <w:szCs w:val="32"/>
        </w:rPr>
        <w:t>元；</w:t>
      </w:r>
    </w:p>
    <w:p w14:paraId="5FDFFE65">
      <w:pPr>
        <w:spacing w:after="0" w:line="211" w:lineRule="exact"/>
        <w:rPr>
          <w:rFonts w:eastAsiaTheme="minorEastAsia"/>
        </w:rPr>
      </w:pPr>
    </w:p>
    <w:p w14:paraId="6430EFBA">
      <w:pPr>
        <w:spacing w:after="0" w:line="390" w:lineRule="exact"/>
        <w:ind w:left="140"/>
        <w:rPr>
          <w:rFonts w:eastAsiaTheme="minorEastAsia"/>
          <w:sz w:val="20"/>
          <w:szCs w:val="20"/>
        </w:rPr>
      </w:pPr>
      <w:r>
        <w:rPr>
          <w:rFonts w:ascii="新宋体" w:hAnsi="新宋体" w:eastAsia="新宋体" w:cs="新宋体"/>
          <w:sz w:val="32"/>
          <w:szCs w:val="32"/>
        </w:rPr>
        <w:t>独生子女伤残家庭夫妻每人每月发放</w:t>
      </w:r>
      <w:r>
        <w:rPr>
          <w:sz w:val="32"/>
          <w:szCs w:val="32"/>
        </w:rPr>
        <w:t xml:space="preserve"> 620 </w:t>
      </w:r>
      <w:r>
        <w:rPr>
          <w:rFonts w:ascii="新宋体" w:hAnsi="新宋体" w:eastAsia="新宋体" w:cs="新宋体"/>
          <w:sz w:val="32"/>
          <w:szCs w:val="32"/>
        </w:rPr>
        <w:t>元；一级、二级、三</w:t>
      </w:r>
    </w:p>
    <w:p w14:paraId="1CB089C0">
      <w:pPr>
        <w:spacing w:after="0" w:line="211" w:lineRule="exact"/>
        <w:rPr>
          <w:rFonts w:eastAsiaTheme="minorEastAsia"/>
        </w:rPr>
      </w:pPr>
    </w:p>
    <w:p w14:paraId="25660328">
      <w:pPr>
        <w:spacing w:after="0" w:line="390" w:lineRule="exact"/>
        <w:ind w:left="140"/>
        <w:rPr>
          <w:rFonts w:eastAsiaTheme="minorEastAsia"/>
          <w:sz w:val="20"/>
          <w:szCs w:val="20"/>
        </w:rPr>
      </w:pPr>
      <w:r>
        <w:rPr>
          <w:rFonts w:ascii="新宋体" w:hAnsi="新宋体" w:eastAsia="新宋体" w:cs="新宋体"/>
          <w:w w:val="99"/>
          <w:sz w:val="32"/>
          <w:szCs w:val="32"/>
        </w:rPr>
        <w:t>级计划生育手术并发症人员每人每月分别发放</w:t>
      </w:r>
      <w:r>
        <w:rPr>
          <w:w w:val="99"/>
          <w:sz w:val="32"/>
          <w:szCs w:val="32"/>
        </w:rPr>
        <w:t xml:space="preserve">520 </w:t>
      </w:r>
      <w:r>
        <w:rPr>
          <w:rFonts w:ascii="新宋体" w:hAnsi="新宋体" w:eastAsia="新宋体" w:cs="新宋体"/>
          <w:w w:val="99"/>
          <w:sz w:val="32"/>
          <w:szCs w:val="32"/>
        </w:rPr>
        <w:t>元、</w:t>
      </w:r>
      <w:r>
        <w:rPr>
          <w:w w:val="99"/>
          <w:sz w:val="32"/>
          <w:szCs w:val="32"/>
        </w:rPr>
        <w:t xml:space="preserve">390 </w:t>
      </w:r>
      <w:r>
        <w:rPr>
          <w:rFonts w:ascii="新宋体" w:hAnsi="新宋体" w:eastAsia="新宋体" w:cs="新宋体"/>
          <w:w w:val="99"/>
          <w:sz w:val="32"/>
          <w:szCs w:val="32"/>
        </w:rPr>
        <w:t>元、</w:t>
      </w:r>
    </w:p>
    <w:p w14:paraId="4BAECFD4">
      <w:pPr>
        <w:spacing w:after="0" w:line="187" w:lineRule="exact"/>
        <w:rPr>
          <w:rFonts w:eastAsiaTheme="minorEastAsia"/>
        </w:rPr>
      </w:pPr>
    </w:p>
    <w:p w14:paraId="276FA2D2">
      <w:pPr>
        <w:numPr>
          <w:ilvl w:val="0"/>
          <w:numId w:val="2"/>
        </w:numPr>
        <w:tabs>
          <w:tab w:val="left" w:pos="700"/>
        </w:tabs>
        <w:spacing w:after="0" w:line="390" w:lineRule="exact"/>
        <w:ind w:left="700" w:hanging="552"/>
        <w:rPr>
          <w:sz w:val="32"/>
          <w:szCs w:val="32"/>
        </w:rPr>
      </w:pPr>
      <w:r>
        <w:rPr>
          <w:rFonts w:ascii="新宋体" w:hAnsi="新宋体" w:eastAsia="新宋体" w:cs="新宋体"/>
          <w:sz w:val="32"/>
          <w:szCs w:val="32"/>
        </w:rPr>
        <w:t>元。</w:t>
      </w:r>
    </w:p>
    <w:p w14:paraId="0EF7604D">
      <w:pPr>
        <w:spacing w:after="0" w:line="235" w:lineRule="exact"/>
        <w:rPr>
          <w:sz w:val="32"/>
          <w:szCs w:val="32"/>
        </w:rPr>
      </w:pPr>
    </w:p>
    <w:p w14:paraId="1C281DBD">
      <w:pPr>
        <w:spacing w:after="0" w:line="366" w:lineRule="exact"/>
        <w:ind w:left="780"/>
        <w:rPr>
          <w:sz w:val="32"/>
          <w:szCs w:val="32"/>
        </w:rPr>
      </w:pPr>
      <w:r>
        <w:rPr>
          <w:rFonts w:ascii="新宋体" w:hAnsi="新宋体" w:eastAsia="新宋体" w:cs="新宋体"/>
          <w:sz w:val="32"/>
          <w:szCs w:val="32"/>
        </w:rPr>
        <w:t>支出责任：中央财政和省、市、县（区）财政共同承担支</w:t>
      </w:r>
    </w:p>
    <w:p w14:paraId="67037A61">
      <w:pPr>
        <w:spacing w:after="0" w:line="235" w:lineRule="exact"/>
        <w:rPr>
          <w:rFonts w:eastAsiaTheme="minorEastAsia"/>
        </w:rPr>
      </w:pPr>
    </w:p>
    <w:p w14:paraId="16874614">
      <w:pPr>
        <w:spacing w:after="0" w:line="366" w:lineRule="exact"/>
        <w:ind w:left="140"/>
        <w:rPr>
          <w:rFonts w:eastAsiaTheme="minorEastAsia"/>
          <w:sz w:val="20"/>
          <w:szCs w:val="20"/>
        </w:rPr>
      </w:pPr>
      <w:r>
        <w:rPr>
          <w:rFonts w:ascii="新宋体" w:hAnsi="新宋体" w:eastAsia="新宋体" w:cs="新宋体"/>
          <w:sz w:val="32"/>
          <w:szCs w:val="32"/>
        </w:rPr>
        <w:t>出责任，县（区）财政主要承担当地政策提标扩面部分。</w:t>
      </w:r>
    </w:p>
    <w:p w14:paraId="22EED000">
      <w:pPr>
        <w:spacing w:after="0" w:line="235" w:lineRule="exact"/>
        <w:rPr>
          <w:rFonts w:eastAsiaTheme="minorEastAsia"/>
        </w:rPr>
      </w:pPr>
    </w:p>
    <w:p w14:paraId="72FBB023">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09AABB46">
      <w:pPr>
        <w:spacing w:after="0" w:line="239" w:lineRule="exact"/>
        <w:rPr>
          <w:rFonts w:eastAsiaTheme="minorEastAsia"/>
        </w:rPr>
      </w:pPr>
    </w:p>
    <w:p w14:paraId="140C8A70">
      <w:pPr>
        <w:spacing w:after="0" w:line="366" w:lineRule="exact"/>
        <w:ind w:left="780"/>
        <w:rPr>
          <w:rFonts w:eastAsiaTheme="minorEastAsia"/>
          <w:sz w:val="20"/>
          <w:szCs w:val="20"/>
        </w:rPr>
      </w:pPr>
      <w:r>
        <w:rPr>
          <w:rFonts w:ascii="黑体" w:hAnsi="黑体" w:eastAsia="黑体" w:cs="黑体"/>
          <w:sz w:val="32"/>
          <w:szCs w:val="32"/>
        </w:rPr>
        <w:t>五、老有所养</w:t>
      </w:r>
    </w:p>
    <w:p w14:paraId="2D7174C0">
      <w:pPr>
        <w:rPr>
          <w:rFonts w:eastAsiaTheme="minorEastAsia"/>
          <w:sz w:val="22"/>
          <w:szCs w:val="22"/>
        </w:rPr>
        <w:sectPr>
          <w:pgSz w:w="11900" w:h="16840"/>
          <w:pgMar w:top="1440" w:right="1440" w:bottom="1018" w:left="1440" w:header="0" w:footer="0" w:gutter="0"/>
          <w:cols w:equalWidth="0" w:num="1">
            <w:col w:w="9024"/>
          </w:cols>
        </w:sectPr>
      </w:pPr>
    </w:p>
    <w:p w14:paraId="4BE4CA21">
      <w:pPr>
        <w:spacing w:after="0" w:line="347" w:lineRule="exact"/>
        <w:rPr>
          <w:rFonts w:eastAsiaTheme="minorEastAsia"/>
        </w:rPr>
      </w:pPr>
    </w:p>
    <w:p w14:paraId="6789ECA8">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39</w:t>
      </w:r>
      <w:r>
        <w:rPr>
          <w:rFonts w:ascii="宋体" w:hAnsi="宋体" w:eastAsia="宋体" w:cs="宋体"/>
          <w:sz w:val="28"/>
          <w:szCs w:val="28"/>
        </w:rPr>
        <w:t>—</w:t>
      </w:r>
    </w:p>
    <w:p w14:paraId="284E4959">
      <w:pPr>
        <w:rPr>
          <w:rFonts w:eastAsiaTheme="minorEastAsia"/>
          <w:sz w:val="22"/>
          <w:szCs w:val="22"/>
        </w:rPr>
        <w:sectPr>
          <w:type w:val="continuous"/>
          <w:pgSz w:w="11900" w:h="16840"/>
          <w:pgMar w:top="1440" w:right="1440" w:bottom="1018" w:left="1440" w:header="0" w:footer="0" w:gutter="0"/>
          <w:cols w:equalWidth="0" w:num="1">
            <w:col w:w="9024"/>
          </w:cols>
        </w:sectPr>
      </w:pPr>
    </w:p>
    <w:p w14:paraId="698DFB26">
      <w:pPr>
        <w:spacing w:after="0" w:line="200" w:lineRule="exact"/>
        <w:rPr>
          <w:rFonts w:eastAsiaTheme="minorEastAsia"/>
          <w:sz w:val="20"/>
          <w:szCs w:val="20"/>
        </w:rPr>
      </w:pPr>
      <w:bookmarkStart w:id="38" w:name="page2_18"/>
      <w:bookmarkEnd w:id="38"/>
    </w:p>
    <w:p w14:paraId="726A0412">
      <w:pPr>
        <w:spacing w:after="0" w:line="200" w:lineRule="exact"/>
        <w:rPr>
          <w:rFonts w:eastAsiaTheme="minorEastAsia"/>
          <w:sz w:val="20"/>
          <w:szCs w:val="20"/>
        </w:rPr>
      </w:pPr>
    </w:p>
    <w:p w14:paraId="2C1E441A">
      <w:pPr>
        <w:spacing w:after="0" w:line="354" w:lineRule="exact"/>
        <w:rPr>
          <w:rFonts w:eastAsiaTheme="minorEastAsia"/>
          <w:sz w:val="20"/>
          <w:szCs w:val="20"/>
        </w:rPr>
      </w:pPr>
    </w:p>
    <w:p w14:paraId="47441B3A">
      <w:pPr>
        <w:spacing w:after="0" w:line="390" w:lineRule="exact"/>
        <w:ind w:left="800"/>
        <w:rPr>
          <w:rFonts w:eastAsiaTheme="minorEastAsia"/>
          <w:sz w:val="20"/>
          <w:szCs w:val="20"/>
        </w:rPr>
      </w:pPr>
      <w:r>
        <w:rPr>
          <w:b/>
          <w:bCs/>
          <w:sz w:val="32"/>
          <w:szCs w:val="32"/>
        </w:rPr>
        <w:t>13</w:t>
      </w:r>
      <w:r>
        <w:rPr>
          <w:rFonts w:ascii="新宋体" w:hAnsi="新宋体" w:eastAsia="新宋体" w:cs="新宋体"/>
          <w:b/>
          <w:bCs/>
          <w:sz w:val="32"/>
          <w:szCs w:val="32"/>
        </w:rPr>
        <w:t>．养老助老服务</w:t>
      </w:r>
    </w:p>
    <w:p w14:paraId="1E748D75">
      <w:pPr>
        <w:spacing w:after="0" w:line="211" w:lineRule="exact"/>
        <w:rPr>
          <w:rFonts w:eastAsiaTheme="minorEastAsia"/>
          <w:sz w:val="20"/>
          <w:szCs w:val="20"/>
        </w:rPr>
      </w:pPr>
    </w:p>
    <w:p w14:paraId="6986B7FC">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48</w:t>
      </w:r>
      <w:r>
        <w:rPr>
          <w:rFonts w:ascii="新宋体" w:hAnsi="新宋体" w:eastAsia="新宋体" w:cs="新宋体"/>
          <w:b/>
          <w:bCs/>
          <w:sz w:val="32"/>
          <w:szCs w:val="32"/>
        </w:rPr>
        <w:t>）老年人健康管理</w:t>
      </w:r>
    </w:p>
    <w:p w14:paraId="3915541A">
      <w:pPr>
        <w:spacing w:after="0" w:line="217" w:lineRule="exact"/>
        <w:rPr>
          <w:rFonts w:eastAsiaTheme="minorEastAsia"/>
          <w:sz w:val="20"/>
          <w:szCs w:val="20"/>
        </w:rPr>
      </w:pPr>
    </w:p>
    <w:p w14:paraId="6E74D73D">
      <w:pPr>
        <w:spacing w:after="0" w:line="390" w:lineRule="exact"/>
        <w:ind w:left="780"/>
        <w:rPr>
          <w:rFonts w:eastAsiaTheme="minorEastAsia"/>
          <w:sz w:val="20"/>
          <w:szCs w:val="20"/>
        </w:rPr>
      </w:pPr>
      <w:r>
        <w:rPr>
          <w:rFonts w:ascii="新宋体" w:hAnsi="新宋体" w:eastAsia="新宋体" w:cs="新宋体"/>
          <w:sz w:val="32"/>
          <w:szCs w:val="32"/>
        </w:rPr>
        <w:t>服务对象：</w:t>
      </w:r>
      <w:r>
        <w:rPr>
          <w:sz w:val="32"/>
          <w:szCs w:val="32"/>
        </w:rPr>
        <w:t xml:space="preserve">65 </w:t>
      </w:r>
      <w:r>
        <w:rPr>
          <w:rFonts w:ascii="新宋体" w:hAnsi="新宋体" w:eastAsia="新宋体" w:cs="新宋体"/>
          <w:sz w:val="32"/>
          <w:szCs w:val="32"/>
        </w:rPr>
        <w:t>岁及以上老年人。</w:t>
      </w:r>
    </w:p>
    <w:p w14:paraId="1A608728">
      <w:pPr>
        <w:spacing w:after="0" w:line="211" w:lineRule="exact"/>
        <w:rPr>
          <w:rFonts w:eastAsiaTheme="minorEastAsia"/>
          <w:sz w:val="20"/>
          <w:szCs w:val="20"/>
        </w:rPr>
      </w:pPr>
    </w:p>
    <w:p w14:paraId="22308528">
      <w:pPr>
        <w:spacing w:after="0" w:line="390" w:lineRule="exact"/>
        <w:ind w:left="780"/>
        <w:rPr>
          <w:rFonts w:eastAsiaTheme="minorEastAsia"/>
          <w:sz w:val="20"/>
          <w:szCs w:val="20"/>
        </w:rPr>
      </w:pPr>
      <w:r>
        <w:rPr>
          <w:rFonts w:ascii="新宋体" w:hAnsi="新宋体" w:eastAsia="新宋体" w:cs="新宋体"/>
          <w:sz w:val="32"/>
          <w:szCs w:val="32"/>
        </w:rPr>
        <w:t>服务内容：每年为辖区内</w:t>
      </w:r>
      <w:r>
        <w:rPr>
          <w:sz w:val="32"/>
          <w:szCs w:val="32"/>
        </w:rPr>
        <w:t xml:space="preserve"> 65 </w:t>
      </w:r>
      <w:r>
        <w:rPr>
          <w:rFonts w:ascii="新宋体" w:hAnsi="新宋体" w:eastAsia="新宋体" w:cs="新宋体"/>
          <w:sz w:val="32"/>
          <w:szCs w:val="32"/>
        </w:rPr>
        <w:t>岁及以上常住居民提供</w:t>
      </w:r>
      <w:r>
        <w:rPr>
          <w:sz w:val="32"/>
          <w:szCs w:val="32"/>
        </w:rPr>
        <w:t xml:space="preserve">1 </w:t>
      </w:r>
      <w:r>
        <w:rPr>
          <w:rFonts w:ascii="新宋体" w:hAnsi="新宋体" w:eastAsia="新宋体" w:cs="新宋体"/>
          <w:sz w:val="32"/>
          <w:szCs w:val="32"/>
        </w:rPr>
        <w:t>次生</w:t>
      </w:r>
    </w:p>
    <w:p w14:paraId="254E6B32">
      <w:pPr>
        <w:spacing w:after="0" w:line="211" w:lineRule="exact"/>
        <w:rPr>
          <w:rFonts w:eastAsiaTheme="minorEastAsia"/>
          <w:sz w:val="20"/>
          <w:szCs w:val="20"/>
        </w:rPr>
      </w:pPr>
    </w:p>
    <w:p w14:paraId="52333697">
      <w:pPr>
        <w:spacing w:after="0" w:line="366" w:lineRule="exact"/>
        <w:ind w:left="140"/>
        <w:rPr>
          <w:rFonts w:eastAsiaTheme="minorEastAsia"/>
          <w:sz w:val="20"/>
          <w:szCs w:val="20"/>
        </w:rPr>
      </w:pPr>
      <w:r>
        <w:rPr>
          <w:rFonts w:ascii="新宋体" w:hAnsi="新宋体" w:eastAsia="新宋体" w:cs="新宋体"/>
          <w:sz w:val="32"/>
          <w:szCs w:val="32"/>
        </w:rPr>
        <w:t>活方式和健康状况评估、体格检查、辅助检查和健康指导等服</w:t>
      </w:r>
    </w:p>
    <w:p w14:paraId="468773D8">
      <w:pPr>
        <w:spacing w:after="0" w:line="235" w:lineRule="exact"/>
        <w:rPr>
          <w:rFonts w:eastAsiaTheme="minorEastAsia"/>
          <w:sz w:val="20"/>
          <w:szCs w:val="20"/>
        </w:rPr>
      </w:pPr>
    </w:p>
    <w:p w14:paraId="7C9D31AA">
      <w:pPr>
        <w:spacing w:after="0" w:line="390" w:lineRule="exact"/>
        <w:ind w:left="140"/>
        <w:rPr>
          <w:rFonts w:eastAsiaTheme="minorEastAsia"/>
          <w:sz w:val="20"/>
          <w:szCs w:val="20"/>
        </w:rPr>
      </w:pPr>
      <w:r>
        <w:rPr>
          <w:rFonts w:ascii="新宋体" w:hAnsi="新宋体" w:eastAsia="新宋体" w:cs="新宋体"/>
          <w:sz w:val="32"/>
          <w:szCs w:val="32"/>
        </w:rPr>
        <w:t>务；每人每年提供</w:t>
      </w:r>
      <w:r>
        <w:rPr>
          <w:sz w:val="32"/>
          <w:szCs w:val="32"/>
        </w:rPr>
        <w:t xml:space="preserve">1 </w:t>
      </w:r>
      <w:r>
        <w:rPr>
          <w:rFonts w:ascii="新宋体" w:hAnsi="新宋体" w:eastAsia="新宋体" w:cs="新宋体"/>
          <w:sz w:val="32"/>
          <w:szCs w:val="32"/>
        </w:rPr>
        <w:t>次中医体质辨识和中医药保健指导。</w:t>
      </w:r>
    </w:p>
    <w:p w14:paraId="2D438C9F">
      <w:pPr>
        <w:spacing w:after="0" w:line="223" w:lineRule="exact"/>
        <w:rPr>
          <w:rFonts w:eastAsiaTheme="minorEastAsia"/>
          <w:sz w:val="20"/>
          <w:szCs w:val="20"/>
        </w:rPr>
      </w:pPr>
    </w:p>
    <w:p w14:paraId="6069633C">
      <w:pPr>
        <w:spacing w:after="0" w:line="354" w:lineRule="exact"/>
        <w:ind w:left="780"/>
        <w:rPr>
          <w:rFonts w:eastAsiaTheme="minorEastAsia"/>
          <w:sz w:val="20"/>
          <w:szCs w:val="20"/>
        </w:rPr>
      </w:pPr>
      <w:r>
        <w:rPr>
          <w:rFonts w:ascii="新宋体" w:hAnsi="新宋体" w:eastAsia="新宋体" w:cs="新宋体"/>
          <w:sz w:val="31"/>
          <w:szCs w:val="31"/>
        </w:rPr>
        <w:t>服务标准：按照国家《基本公共卫生服务规范（第三版）》</w:t>
      </w:r>
    </w:p>
    <w:p w14:paraId="055820C4">
      <w:pPr>
        <w:spacing w:after="0" w:line="235" w:lineRule="exact"/>
        <w:rPr>
          <w:rFonts w:eastAsiaTheme="minorEastAsia"/>
          <w:sz w:val="20"/>
          <w:szCs w:val="20"/>
        </w:rPr>
      </w:pPr>
    </w:p>
    <w:p w14:paraId="1CFFAAE8">
      <w:pPr>
        <w:spacing w:after="0" w:line="366" w:lineRule="exact"/>
        <w:ind w:left="140"/>
        <w:rPr>
          <w:rFonts w:eastAsiaTheme="minorEastAsia"/>
          <w:sz w:val="20"/>
          <w:szCs w:val="20"/>
        </w:rPr>
      </w:pPr>
      <w:r>
        <w:rPr>
          <w:rFonts w:ascii="新宋体" w:hAnsi="新宋体" w:eastAsia="新宋体" w:cs="新宋体"/>
          <w:sz w:val="32"/>
          <w:szCs w:val="32"/>
        </w:rPr>
        <w:t>执行。</w:t>
      </w:r>
    </w:p>
    <w:p w14:paraId="5C0E62A3">
      <w:pPr>
        <w:spacing w:after="0" w:line="235" w:lineRule="exact"/>
        <w:rPr>
          <w:rFonts w:eastAsiaTheme="minorEastAsia"/>
          <w:sz w:val="20"/>
          <w:szCs w:val="20"/>
        </w:rPr>
      </w:pPr>
    </w:p>
    <w:p w14:paraId="052A0598">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w:t>
      </w:r>
    </w:p>
    <w:p w14:paraId="18D160CC">
      <w:pPr>
        <w:spacing w:after="0" w:line="235" w:lineRule="exact"/>
        <w:rPr>
          <w:rFonts w:eastAsiaTheme="minorEastAsia"/>
          <w:sz w:val="20"/>
          <w:szCs w:val="20"/>
        </w:rPr>
      </w:pPr>
    </w:p>
    <w:p w14:paraId="0BE8F447">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牵头负责单位：省卫生健康委、省中医药局。</w:t>
      </w:r>
    </w:p>
    <w:p w14:paraId="7788390D">
      <w:pPr>
        <w:spacing w:after="0" w:line="229" w:lineRule="exact"/>
        <w:rPr>
          <w:rFonts w:eastAsiaTheme="minorEastAsia"/>
          <w:sz w:val="20"/>
          <w:szCs w:val="20"/>
        </w:rPr>
      </w:pPr>
    </w:p>
    <w:p w14:paraId="663D4237">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49</w:t>
      </w:r>
      <w:r>
        <w:rPr>
          <w:rFonts w:ascii="新宋体" w:hAnsi="新宋体" w:eastAsia="新宋体" w:cs="新宋体"/>
          <w:b/>
          <w:bCs/>
          <w:sz w:val="32"/>
          <w:szCs w:val="32"/>
        </w:rPr>
        <w:t>）老年人福利补贴</w:t>
      </w:r>
    </w:p>
    <w:p w14:paraId="296CD9C7">
      <w:pPr>
        <w:spacing w:after="0" w:line="217" w:lineRule="exact"/>
        <w:rPr>
          <w:rFonts w:eastAsiaTheme="minorEastAsia"/>
          <w:sz w:val="20"/>
          <w:szCs w:val="20"/>
        </w:rPr>
      </w:pPr>
    </w:p>
    <w:p w14:paraId="26DDB4B7">
      <w:pPr>
        <w:spacing w:after="0" w:line="366" w:lineRule="exact"/>
        <w:ind w:left="780"/>
        <w:rPr>
          <w:rFonts w:eastAsiaTheme="minorEastAsia"/>
          <w:sz w:val="20"/>
          <w:szCs w:val="20"/>
        </w:rPr>
      </w:pPr>
      <w:r>
        <w:rPr>
          <w:rFonts w:ascii="新宋体" w:hAnsi="新宋体" w:eastAsia="新宋体" w:cs="新宋体"/>
          <w:sz w:val="32"/>
          <w:szCs w:val="32"/>
        </w:rPr>
        <w:t>服务对象：符合条件的老年人。</w:t>
      </w:r>
    </w:p>
    <w:p w14:paraId="174C8447">
      <w:pPr>
        <w:spacing w:after="0" w:line="235" w:lineRule="exact"/>
        <w:rPr>
          <w:rFonts w:eastAsiaTheme="minorEastAsia"/>
          <w:sz w:val="20"/>
          <w:szCs w:val="20"/>
        </w:rPr>
      </w:pPr>
    </w:p>
    <w:p w14:paraId="5A57B937">
      <w:pPr>
        <w:spacing w:after="0" w:line="378" w:lineRule="exact"/>
        <w:ind w:left="780"/>
        <w:rPr>
          <w:rFonts w:eastAsiaTheme="minorEastAsia"/>
          <w:sz w:val="20"/>
          <w:szCs w:val="20"/>
        </w:rPr>
      </w:pPr>
      <w:r>
        <w:rPr>
          <w:rFonts w:ascii="新宋体" w:hAnsi="新宋体" w:eastAsia="新宋体" w:cs="新宋体"/>
          <w:sz w:val="31"/>
          <w:szCs w:val="31"/>
        </w:rPr>
        <w:t>服务内容：为</w:t>
      </w:r>
      <w:r>
        <w:rPr>
          <w:sz w:val="31"/>
          <w:szCs w:val="31"/>
        </w:rPr>
        <w:t xml:space="preserve"> 65 </w:t>
      </w:r>
      <w:r>
        <w:rPr>
          <w:rFonts w:ascii="新宋体" w:hAnsi="新宋体" w:eastAsia="新宋体" w:cs="新宋体"/>
          <w:sz w:val="31"/>
          <w:szCs w:val="31"/>
        </w:rPr>
        <w:t>岁及以上的老年人提供能力综合评估，做</w:t>
      </w:r>
    </w:p>
    <w:p w14:paraId="40CF4BFD">
      <w:pPr>
        <w:spacing w:after="0" w:line="223" w:lineRule="exact"/>
        <w:rPr>
          <w:rFonts w:eastAsiaTheme="minorEastAsia"/>
          <w:sz w:val="20"/>
          <w:szCs w:val="20"/>
        </w:rPr>
      </w:pPr>
    </w:p>
    <w:p w14:paraId="1DDD48A3">
      <w:pPr>
        <w:spacing w:after="0" w:line="366" w:lineRule="exact"/>
        <w:ind w:left="140"/>
        <w:rPr>
          <w:rFonts w:eastAsiaTheme="minorEastAsia"/>
          <w:sz w:val="20"/>
          <w:szCs w:val="20"/>
        </w:rPr>
      </w:pPr>
      <w:r>
        <w:rPr>
          <w:rFonts w:ascii="新宋体" w:hAnsi="新宋体" w:eastAsia="新宋体" w:cs="新宋体"/>
          <w:sz w:val="32"/>
          <w:szCs w:val="32"/>
        </w:rPr>
        <w:t>好老年人能力综合评估与健康状况评估的衔接。为经济困难的</w:t>
      </w:r>
    </w:p>
    <w:p w14:paraId="51298C77">
      <w:pPr>
        <w:spacing w:after="0" w:line="235" w:lineRule="exact"/>
        <w:rPr>
          <w:rFonts w:eastAsiaTheme="minorEastAsia"/>
          <w:sz w:val="20"/>
          <w:szCs w:val="20"/>
        </w:rPr>
      </w:pPr>
    </w:p>
    <w:p w14:paraId="2A9EEDF3">
      <w:pPr>
        <w:spacing w:after="0" w:line="366" w:lineRule="exact"/>
        <w:ind w:left="140"/>
        <w:rPr>
          <w:rFonts w:eastAsiaTheme="minorEastAsia"/>
          <w:sz w:val="20"/>
          <w:szCs w:val="20"/>
        </w:rPr>
      </w:pPr>
      <w:r>
        <w:rPr>
          <w:rFonts w:ascii="新宋体" w:hAnsi="新宋体" w:eastAsia="新宋体" w:cs="新宋体"/>
          <w:sz w:val="32"/>
          <w:szCs w:val="32"/>
        </w:rPr>
        <w:t>老年人提供养老服务补贴。为经认定生活不能自理的经济困难</w:t>
      </w:r>
    </w:p>
    <w:p w14:paraId="33446172">
      <w:pPr>
        <w:spacing w:after="0" w:line="235" w:lineRule="exact"/>
        <w:rPr>
          <w:rFonts w:eastAsiaTheme="minorEastAsia"/>
          <w:sz w:val="20"/>
          <w:szCs w:val="20"/>
        </w:rPr>
      </w:pPr>
    </w:p>
    <w:p w14:paraId="325E4501">
      <w:pPr>
        <w:spacing w:after="0" w:line="390" w:lineRule="exact"/>
        <w:ind w:left="140"/>
        <w:rPr>
          <w:rFonts w:eastAsiaTheme="minorEastAsia"/>
          <w:sz w:val="20"/>
          <w:szCs w:val="20"/>
        </w:rPr>
      </w:pPr>
      <w:r>
        <w:rPr>
          <w:rFonts w:ascii="新宋体" w:hAnsi="新宋体" w:eastAsia="新宋体" w:cs="新宋体"/>
          <w:sz w:val="32"/>
          <w:szCs w:val="32"/>
        </w:rPr>
        <w:t>老年人提供护理补贴。为</w:t>
      </w:r>
      <w:r>
        <w:rPr>
          <w:sz w:val="32"/>
          <w:szCs w:val="32"/>
        </w:rPr>
        <w:t xml:space="preserve">80 </w:t>
      </w:r>
      <w:r>
        <w:rPr>
          <w:rFonts w:ascii="新宋体" w:hAnsi="新宋体" w:eastAsia="新宋体" w:cs="新宋体"/>
          <w:sz w:val="32"/>
          <w:szCs w:val="32"/>
        </w:rPr>
        <w:t>岁以上老年人发放高龄津贴。</w:t>
      </w:r>
    </w:p>
    <w:p w14:paraId="39BE195D">
      <w:pPr>
        <w:spacing w:after="0" w:line="211" w:lineRule="exact"/>
        <w:rPr>
          <w:rFonts w:eastAsiaTheme="minorEastAsia"/>
          <w:sz w:val="20"/>
          <w:szCs w:val="20"/>
        </w:rPr>
      </w:pPr>
    </w:p>
    <w:p w14:paraId="1B9D6353">
      <w:pPr>
        <w:spacing w:after="0" w:line="366" w:lineRule="exact"/>
        <w:ind w:left="780"/>
        <w:rPr>
          <w:rFonts w:eastAsiaTheme="minorEastAsia"/>
          <w:sz w:val="20"/>
          <w:szCs w:val="20"/>
        </w:rPr>
      </w:pPr>
      <w:r>
        <w:rPr>
          <w:rFonts w:ascii="新宋体" w:hAnsi="新宋体" w:eastAsia="新宋体" w:cs="新宋体"/>
          <w:sz w:val="32"/>
          <w:szCs w:val="32"/>
        </w:rPr>
        <w:t>服务标准：按照国家《老年人能力评估规范》执行。养老</w:t>
      </w:r>
    </w:p>
    <w:p w14:paraId="254CCC96">
      <w:pPr>
        <w:spacing w:after="0" w:line="235" w:lineRule="exact"/>
        <w:rPr>
          <w:rFonts w:eastAsiaTheme="minorEastAsia"/>
          <w:sz w:val="20"/>
          <w:szCs w:val="20"/>
        </w:rPr>
      </w:pPr>
    </w:p>
    <w:p w14:paraId="3C229C9C">
      <w:pPr>
        <w:spacing w:after="0" w:line="366" w:lineRule="exact"/>
        <w:ind w:left="140"/>
        <w:rPr>
          <w:rFonts w:eastAsiaTheme="minorEastAsia"/>
          <w:sz w:val="20"/>
          <w:szCs w:val="20"/>
        </w:rPr>
      </w:pPr>
      <w:r>
        <w:rPr>
          <w:rFonts w:ascii="新宋体" w:hAnsi="新宋体" w:eastAsia="新宋体" w:cs="新宋体"/>
          <w:sz w:val="32"/>
          <w:szCs w:val="32"/>
        </w:rPr>
        <w:t>服务补贴、护理补贴、高龄津贴补贴标准由市、县人民政府确</w:t>
      </w:r>
    </w:p>
    <w:p w14:paraId="0E4CBFB3">
      <w:pPr>
        <w:spacing w:after="0" w:line="235" w:lineRule="exact"/>
        <w:rPr>
          <w:rFonts w:eastAsiaTheme="minorEastAsia"/>
          <w:sz w:val="20"/>
          <w:szCs w:val="20"/>
        </w:rPr>
      </w:pPr>
    </w:p>
    <w:p w14:paraId="3BA12DC9">
      <w:pPr>
        <w:spacing w:after="0" w:line="366" w:lineRule="exact"/>
        <w:ind w:left="140"/>
        <w:rPr>
          <w:rFonts w:eastAsiaTheme="minorEastAsia"/>
          <w:sz w:val="20"/>
          <w:szCs w:val="20"/>
        </w:rPr>
      </w:pPr>
      <w:r>
        <w:rPr>
          <w:rFonts w:ascii="新宋体" w:hAnsi="新宋体" w:eastAsia="新宋体" w:cs="新宋体"/>
          <w:sz w:val="32"/>
          <w:szCs w:val="32"/>
        </w:rPr>
        <w:t>定。</w:t>
      </w:r>
    </w:p>
    <w:p w14:paraId="4D7A8F2E">
      <w:pPr>
        <w:spacing w:after="0" w:line="235" w:lineRule="exact"/>
        <w:rPr>
          <w:rFonts w:eastAsiaTheme="minorEastAsia"/>
          <w:sz w:val="20"/>
          <w:szCs w:val="20"/>
        </w:rPr>
      </w:pPr>
    </w:p>
    <w:p w14:paraId="57D59C7A">
      <w:pPr>
        <w:spacing w:after="0" w:line="366" w:lineRule="exact"/>
        <w:ind w:left="780"/>
        <w:rPr>
          <w:rFonts w:eastAsiaTheme="minorEastAsia"/>
          <w:sz w:val="20"/>
          <w:szCs w:val="20"/>
        </w:rPr>
      </w:pPr>
      <w:r>
        <w:rPr>
          <w:rFonts w:ascii="新宋体" w:hAnsi="新宋体" w:eastAsia="新宋体" w:cs="新宋体"/>
          <w:sz w:val="32"/>
          <w:szCs w:val="32"/>
        </w:rPr>
        <w:t>支出责任：市、县人民政府负责，省级财政适当补助。</w:t>
      </w:r>
    </w:p>
    <w:p w14:paraId="11FC9CCB">
      <w:pPr>
        <w:spacing w:after="0" w:line="235" w:lineRule="exact"/>
        <w:rPr>
          <w:rFonts w:eastAsiaTheme="minorEastAsia"/>
          <w:sz w:val="20"/>
          <w:szCs w:val="20"/>
        </w:rPr>
      </w:pPr>
    </w:p>
    <w:p w14:paraId="46CE59C0">
      <w:pPr>
        <w:spacing w:after="0" w:line="366" w:lineRule="exact"/>
        <w:ind w:left="780"/>
        <w:rPr>
          <w:rFonts w:eastAsiaTheme="minorEastAsia"/>
          <w:sz w:val="20"/>
          <w:szCs w:val="20"/>
        </w:rPr>
      </w:pPr>
      <w:r>
        <w:rPr>
          <w:rFonts w:ascii="新宋体" w:hAnsi="新宋体" w:eastAsia="新宋体" w:cs="新宋体"/>
          <w:sz w:val="32"/>
          <w:szCs w:val="32"/>
        </w:rPr>
        <w:t>牵头负责单位：省民政厅。</w:t>
      </w:r>
    </w:p>
    <w:p w14:paraId="2276CEF0">
      <w:pPr>
        <w:rPr>
          <w:rFonts w:eastAsiaTheme="minorEastAsia"/>
          <w:sz w:val="22"/>
          <w:szCs w:val="22"/>
        </w:rPr>
        <w:sectPr>
          <w:pgSz w:w="11900" w:h="16840"/>
          <w:pgMar w:top="1440" w:right="1440" w:bottom="1018" w:left="1440" w:header="0" w:footer="0" w:gutter="0"/>
          <w:cols w:equalWidth="0" w:num="1">
            <w:col w:w="9024"/>
          </w:cols>
        </w:sectPr>
      </w:pPr>
    </w:p>
    <w:p w14:paraId="626D65AE">
      <w:pPr>
        <w:spacing w:after="0" w:line="351" w:lineRule="exact"/>
        <w:rPr>
          <w:rFonts w:eastAsiaTheme="minorEastAsia"/>
          <w:sz w:val="20"/>
          <w:szCs w:val="20"/>
        </w:rPr>
      </w:pPr>
    </w:p>
    <w:p w14:paraId="1CBC3DC1">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40</w:t>
      </w:r>
      <w:r>
        <w:rPr>
          <w:rFonts w:ascii="宋体" w:hAnsi="宋体" w:eastAsia="宋体" w:cs="宋体"/>
          <w:sz w:val="28"/>
          <w:szCs w:val="28"/>
        </w:rPr>
        <w:t>—</w:t>
      </w:r>
    </w:p>
    <w:p w14:paraId="7921E0D5">
      <w:pPr>
        <w:spacing w:after="0" w:line="200" w:lineRule="exact"/>
        <w:rPr>
          <w:rFonts w:eastAsiaTheme="minorEastAsia"/>
        </w:rPr>
      </w:pPr>
      <w:bookmarkStart w:id="39" w:name="page1_19"/>
      <w:bookmarkEnd w:id="39"/>
    </w:p>
    <w:p w14:paraId="19B3EBE0">
      <w:pPr>
        <w:spacing w:after="0" w:line="200" w:lineRule="exact"/>
        <w:rPr>
          <w:rFonts w:eastAsiaTheme="minorEastAsia"/>
        </w:rPr>
      </w:pPr>
    </w:p>
    <w:p w14:paraId="5EF3387A">
      <w:pPr>
        <w:spacing w:after="0" w:line="354" w:lineRule="exact"/>
        <w:rPr>
          <w:rFonts w:eastAsiaTheme="minorEastAsia"/>
        </w:rPr>
      </w:pPr>
    </w:p>
    <w:p w14:paraId="6041E5BE">
      <w:pPr>
        <w:spacing w:after="0" w:line="390" w:lineRule="exact"/>
        <w:ind w:left="800"/>
        <w:rPr>
          <w:rFonts w:eastAsiaTheme="minorEastAsia"/>
          <w:sz w:val="20"/>
          <w:szCs w:val="20"/>
        </w:rPr>
      </w:pPr>
      <w:r>
        <w:rPr>
          <w:b/>
          <w:bCs/>
          <w:sz w:val="32"/>
          <w:szCs w:val="32"/>
        </w:rPr>
        <w:t>14</w:t>
      </w:r>
      <w:r>
        <w:rPr>
          <w:rFonts w:ascii="新宋体" w:hAnsi="新宋体" w:eastAsia="新宋体" w:cs="新宋体"/>
          <w:b/>
          <w:bCs/>
          <w:sz w:val="32"/>
          <w:szCs w:val="32"/>
        </w:rPr>
        <w:t>．养老保险服务</w:t>
      </w:r>
    </w:p>
    <w:p w14:paraId="60C89F44">
      <w:pPr>
        <w:spacing w:after="0" w:line="211" w:lineRule="exact"/>
        <w:rPr>
          <w:rFonts w:eastAsiaTheme="minorEastAsia"/>
        </w:rPr>
      </w:pPr>
    </w:p>
    <w:p w14:paraId="2B9CC4B0">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50</w:t>
      </w:r>
      <w:r>
        <w:rPr>
          <w:rFonts w:ascii="新宋体" w:hAnsi="新宋体" w:eastAsia="新宋体" w:cs="新宋体"/>
          <w:b/>
          <w:bCs/>
          <w:sz w:val="32"/>
          <w:szCs w:val="32"/>
        </w:rPr>
        <w:t>）职工基本养老保险</w:t>
      </w:r>
    </w:p>
    <w:p w14:paraId="3BCD6BB5">
      <w:pPr>
        <w:spacing w:after="0" w:line="217" w:lineRule="exact"/>
        <w:rPr>
          <w:rFonts w:eastAsiaTheme="minorEastAsia"/>
        </w:rPr>
      </w:pPr>
    </w:p>
    <w:p w14:paraId="43A478B6">
      <w:pPr>
        <w:spacing w:after="0" w:line="366" w:lineRule="exact"/>
        <w:ind w:left="780"/>
        <w:rPr>
          <w:rFonts w:eastAsiaTheme="minorEastAsia"/>
          <w:sz w:val="20"/>
          <w:szCs w:val="20"/>
        </w:rPr>
      </w:pPr>
      <w:r>
        <w:rPr>
          <w:rFonts w:ascii="新宋体" w:hAnsi="新宋体" w:eastAsia="新宋体" w:cs="新宋体"/>
          <w:sz w:val="32"/>
          <w:szCs w:val="32"/>
        </w:rPr>
        <w:t>服务对象：符合条件的参保退休人员。</w:t>
      </w:r>
    </w:p>
    <w:p w14:paraId="6621B8F0">
      <w:pPr>
        <w:spacing w:after="0" w:line="235" w:lineRule="exact"/>
        <w:rPr>
          <w:rFonts w:eastAsiaTheme="minorEastAsia"/>
        </w:rPr>
      </w:pPr>
    </w:p>
    <w:p w14:paraId="7ECCAAE1">
      <w:pPr>
        <w:spacing w:after="0" w:line="366" w:lineRule="exact"/>
        <w:ind w:left="780"/>
        <w:rPr>
          <w:rFonts w:eastAsiaTheme="minorEastAsia"/>
          <w:sz w:val="20"/>
          <w:szCs w:val="20"/>
        </w:rPr>
      </w:pPr>
      <w:r>
        <w:rPr>
          <w:rFonts w:ascii="新宋体" w:hAnsi="新宋体" w:eastAsia="新宋体" w:cs="新宋体"/>
          <w:sz w:val="32"/>
          <w:szCs w:val="32"/>
        </w:rPr>
        <w:t>服务内容：按时足额发放基本养老金。</w:t>
      </w:r>
    </w:p>
    <w:p w14:paraId="4E83D04F">
      <w:pPr>
        <w:spacing w:after="0" w:line="281" w:lineRule="exact"/>
        <w:rPr>
          <w:rFonts w:eastAsiaTheme="minorEastAsia"/>
        </w:rPr>
      </w:pPr>
    </w:p>
    <w:p w14:paraId="39B567A6">
      <w:pPr>
        <w:spacing w:after="0" w:line="543" w:lineRule="exact"/>
        <w:ind w:left="140" w:right="160" w:firstLine="640"/>
        <w:jc w:val="both"/>
        <w:rPr>
          <w:rFonts w:eastAsiaTheme="minorEastAsia"/>
          <w:sz w:val="20"/>
          <w:szCs w:val="20"/>
        </w:rPr>
      </w:pPr>
      <w:r>
        <w:rPr>
          <w:rFonts w:ascii="新宋体" w:hAnsi="新宋体" w:eastAsia="新宋体" w:cs="新宋体"/>
          <w:sz w:val="32"/>
          <w:szCs w:val="32"/>
        </w:rPr>
        <w:t>服务标准：按照《国务院关于完善企业职工基本养老保险制度的决定》《国务院关于机关事业单位工作人员养老保险制度改革的决定》《安徽省人民政府关于完善企业职工基本养老保险制度的决定》《安徽省人民政府关于机关事业单位工作人员养老保险制度改革的实施意见》等有关规定执行。</w:t>
      </w:r>
    </w:p>
    <w:p w14:paraId="512859CB">
      <w:pPr>
        <w:spacing w:after="0" w:line="285" w:lineRule="exact"/>
        <w:rPr>
          <w:rFonts w:eastAsiaTheme="minorEastAsia"/>
        </w:rPr>
      </w:pPr>
    </w:p>
    <w:p w14:paraId="1E7CBFB9">
      <w:pPr>
        <w:spacing w:after="0" w:line="574" w:lineRule="exact"/>
        <w:ind w:left="140" w:firstLine="640"/>
        <w:jc w:val="both"/>
        <w:rPr>
          <w:rFonts w:eastAsiaTheme="minorEastAsia"/>
          <w:sz w:val="20"/>
          <w:szCs w:val="20"/>
        </w:rPr>
      </w:pPr>
      <w:r>
        <w:rPr>
          <w:rFonts w:ascii="新宋体" w:hAnsi="新宋体" w:eastAsia="新宋体" w:cs="新宋体"/>
          <w:sz w:val="32"/>
          <w:szCs w:val="32"/>
        </w:rPr>
        <w:t>支出责任：养老保险待遇从基本养老保险基金中支出，基本养老保险基金出现支付不足时，政府给予补贴。省政府承担全省企业离退休人员基本养老金按时足额发放的主体责任，统筹调剂全省基金，督促各级政府积极落实企业职工基本养老保险各项工作职责，合理确定基金缺口各级政府分担责任。机关事业单位基本养老保险基金实行省对市调剂、市对所属县（市、区）统收统支。建立机关事业单位基本养老保险省级调剂金，由省统一调剂使用。省级调剂金制度建立前，各统筹地区收支缺口由同级财政承担。建立健全确保养老金发放的筹资机制，各级政府应积极调整和优化财政支出结构，加大社会保障资金投入，确保基本养老金按时足额发放。</w:t>
      </w:r>
    </w:p>
    <w:p w14:paraId="78677256">
      <w:pPr>
        <w:spacing w:after="0" w:line="247" w:lineRule="exact"/>
        <w:rPr>
          <w:rFonts w:eastAsiaTheme="minorEastAsia"/>
        </w:rPr>
      </w:pPr>
    </w:p>
    <w:p w14:paraId="63C6B8A8">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牵头负责单位：省人力资源社会保障厅、省财政厅。</w:t>
      </w:r>
    </w:p>
    <w:p w14:paraId="67D9D6D8">
      <w:pPr>
        <w:rPr>
          <w:rFonts w:eastAsiaTheme="minorEastAsia"/>
          <w:sz w:val="22"/>
          <w:szCs w:val="22"/>
        </w:rPr>
        <w:sectPr>
          <w:pgSz w:w="11900" w:h="16840"/>
          <w:pgMar w:top="1440" w:right="1424" w:bottom="1018" w:left="1440" w:header="0" w:footer="0" w:gutter="0"/>
          <w:cols w:equalWidth="0" w:num="1">
            <w:col w:w="9040"/>
          </w:cols>
        </w:sectPr>
      </w:pPr>
    </w:p>
    <w:p w14:paraId="1C20ABEE">
      <w:pPr>
        <w:spacing w:after="0" w:line="351" w:lineRule="exact"/>
        <w:rPr>
          <w:rFonts w:eastAsiaTheme="minorEastAsia"/>
        </w:rPr>
      </w:pPr>
    </w:p>
    <w:p w14:paraId="252E746A">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41</w:t>
      </w:r>
      <w:r>
        <w:rPr>
          <w:rFonts w:ascii="宋体" w:hAnsi="宋体" w:eastAsia="宋体" w:cs="宋体"/>
          <w:sz w:val="28"/>
          <w:szCs w:val="28"/>
        </w:rPr>
        <w:t>—</w:t>
      </w:r>
    </w:p>
    <w:p w14:paraId="01E1894B">
      <w:pPr>
        <w:rPr>
          <w:rFonts w:eastAsiaTheme="minorEastAsia"/>
          <w:sz w:val="22"/>
          <w:szCs w:val="22"/>
        </w:rPr>
        <w:sectPr>
          <w:type w:val="continuous"/>
          <w:pgSz w:w="11900" w:h="16840"/>
          <w:pgMar w:top="1440" w:right="1424" w:bottom="1018" w:left="1440" w:header="0" w:footer="0" w:gutter="0"/>
          <w:cols w:equalWidth="0" w:num="1">
            <w:col w:w="9040"/>
          </w:cols>
        </w:sectPr>
      </w:pPr>
    </w:p>
    <w:p w14:paraId="2986720B">
      <w:pPr>
        <w:spacing w:after="0" w:line="200" w:lineRule="exact"/>
        <w:rPr>
          <w:rFonts w:eastAsiaTheme="minorEastAsia"/>
          <w:sz w:val="20"/>
          <w:szCs w:val="20"/>
        </w:rPr>
      </w:pPr>
      <w:bookmarkStart w:id="40" w:name="page2_19"/>
      <w:bookmarkEnd w:id="40"/>
    </w:p>
    <w:p w14:paraId="20A3FFD1">
      <w:pPr>
        <w:spacing w:after="0" w:line="200" w:lineRule="exact"/>
        <w:rPr>
          <w:rFonts w:eastAsiaTheme="minorEastAsia"/>
          <w:sz w:val="20"/>
          <w:szCs w:val="20"/>
        </w:rPr>
      </w:pPr>
    </w:p>
    <w:p w14:paraId="1328D59F">
      <w:pPr>
        <w:spacing w:after="0" w:line="354" w:lineRule="exact"/>
        <w:rPr>
          <w:rFonts w:eastAsiaTheme="minorEastAsia"/>
          <w:sz w:val="20"/>
          <w:szCs w:val="20"/>
        </w:rPr>
      </w:pPr>
    </w:p>
    <w:p w14:paraId="6729CC47">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51</w:t>
      </w:r>
      <w:r>
        <w:rPr>
          <w:rFonts w:ascii="新宋体" w:hAnsi="新宋体" w:eastAsia="新宋体" w:cs="新宋体"/>
          <w:b/>
          <w:bCs/>
          <w:sz w:val="32"/>
          <w:szCs w:val="32"/>
        </w:rPr>
        <w:t>）城乡居民基本养老保险</w:t>
      </w:r>
    </w:p>
    <w:p w14:paraId="74D73F4A">
      <w:pPr>
        <w:spacing w:after="0" w:line="217" w:lineRule="exact"/>
        <w:rPr>
          <w:rFonts w:eastAsiaTheme="minorEastAsia"/>
          <w:sz w:val="20"/>
          <w:szCs w:val="20"/>
        </w:rPr>
      </w:pPr>
    </w:p>
    <w:p w14:paraId="66641265">
      <w:pPr>
        <w:spacing w:after="0" w:line="366" w:lineRule="exact"/>
        <w:ind w:left="780"/>
        <w:rPr>
          <w:rFonts w:eastAsiaTheme="minorEastAsia"/>
          <w:sz w:val="20"/>
          <w:szCs w:val="20"/>
        </w:rPr>
      </w:pPr>
      <w:r>
        <w:rPr>
          <w:rFonts w:ascii="新宋体" w:hAnsi="新宋体" w:eastAsia="新宋体" w:cs="新宋体"/>
          <w:sz w:val="32"/>
          <w:szCs w:val="32"/>
        </w:rPr>
        <w:t>服务对象：符合条件的参保城乡居民。</w:t>
      </w:r>
    </w:p>
    <w:p w14:paraId="29C53D51">
      <w:pPr>
        <w:spacing w:after="0" w:line="281" w:lineRule="exact"/>
        <w:rPr>
          <w:rFonts w:eastAsiaTheme="minorEastAsia"/>
          <w:sz w:val="20"/>
          <w:szCs w:val="20"/>
        </w:rPr>
      </w:pPr>
    </w:p>
    <w:p w14:paraId="6F13C811">
      <w:pPr>
        <w:spacing w:after="0" w:line="460" w:lineRule="exact"/>
        <w:ind w:left="140" w:right="144" w:firstLine="640"/>
        <w:jc w:val="both"/>
        <w:rPr>
          <w:rFonts w:eastAsiaTheme="minorEastAsia"/>
          <w:sz w:val="20"/>
          <w:szCs w:val="20"/>
        </w:rPr>
      </w:pPr>
      <w:r>
        <w:rPr>
          <w:rFonts w:ascii="新宋体" w:hAnsi="新宋体" w:eastAsia="新宋体" w:cs="新宋体"/>
          <w:sz w:val="32"/>
          <w:szCs w:val="32"/>
        </w:rPr>
        <w:t>服务内容：为符合条件的参保对象提供参保经办服务，给予缴费补贴，发放基础养老金和个人账户养老金。</w:t>
      </w:r>
    </w:p>
    <w:p w14:paraId="20206107">
      <w:pPr>
        <w:spacing w:after="0" w:line="281" w:lineRule="exact"/>
        <w:rPr>
          <w:rFonts w:eastAsiaTheme="minorEastAsia"/>
          <w:sz w:val="20"/>
          <w:szCs w:val="20"/>
        </w:rPr>
      </w:pPr>
    </w:p>
    <w:p w14:paraId="2A947DC2">
      <w:pPr>
        <w:spacing w:after="0" w:line="569" w:lineRule="exact"/>
        <w:ind w:left="140" w:right="144" w:firstLine="640"/>
        <w:jc w:val="both"/>
        <w:rPr>
          <w:rFonts w:eastAsiaTheme="minorEastAsia"/>
          <w:sz w:val="20"/>
          <w:szCs w:val="20"/>
        </w:rPr>
      </w:pPr>
      <w:r>
        <w:rPr>
          <w:rFonts w:ascii="新宋体" w:hAnsi="新宋体" w:eastAsia="新宋体" w:cs="新宋体"/>
          <w:sz w:val="32"/>
          <w:szCs w:val="32"/>
        </w:rPr>
        <w:t>服务标准：按照《国务院关于建立统一的城乡居民基本养老保险制度的意见》《人力资源社会保障部 财政部关于建立城乡居民基本养老保险待遇确定和基础养老金正常调整机制的指导意见》《安徽省人民政府关于进一步完善城乡居民基本养老保险制度的实施意见》《安徽省人力资源社会保障厅 安徽省财政厅关于建立城乡居民基本养老保险待遇确定和基础养老金正常调整机制的实施意见》执行。城乡居民基本养老保险费按照便民高效的原则，采取政府统一组织、多方协作配合、税务集中征收或委托代征等方式征收。</w:t>
      </w:r>
    </w:p>
    <w:p w14:paraId="679C3BAF">
      <w:pPr>
        <w:spacing w:after="0" w:line="281" w:lineRule="exact"/>
        <w:rPr>
          <w:rFonts w:eastAsiaTheme="minorEastAsia"/>
          <w:sz w:val="20"/>
          <w:szCs w:val="20"/>
        </w:rPr>
      </w:pPr>
    </w:p>
    <w:p w14:paraId="2AC7B5B1">
      <w:pPr>
        <w:spacing w:after="0" w:line="560" w:lineRule="exact"/>
        <w:ind w:left="140" w:right="144" w:firstLine="640"/>
        <w:jc w:val="both"/>
        <w:rPr>
          <w:rFonts w:eastAsiaTheme="minorEastAsia"/>
          <w:sz w:val="20"/>
          <w:szCs w:val="20"/>
        </w:rPr>
      </w:pPr>
      <w:r>
        <w:rPr>
          <w:rFonts w:ascii="新宋体" w:hAnsi="新宋体" w:eastAsia="新宋体" w:cs="新宋体"/>
          <w:sz w:val="32"/>
          <w:szCs w:val="32"/>
        </w:rPr>
        <w:t>支出责任：城乡居民基本养老保险基金主要由个人缴费、集体补助、政府补贴构成。政府对符合待遇领取条件的参保人员全额支付基础养老金，其中，中央财政对中西部地区按国家确定的基础养老金最低标准给予全额补助。省级提高基础养老金标准所需资金，由省人力资源社会保障部门会同财政部门提出方案，报省委、省政府确定。个人账户养老金由个人账户基金支出，基金出现支付不足时，政府给予补贴。</w:t>
      </w:r>
    </w:p>
    <w:p w14:paraId="7DE87A90">
      <w:pPr>
        <w:spacing w:after="0" w:line="237" w:lineRule="exact"/>
        <w:rPr>
          <w:rFonts w:eastAsiaTheme="minorEastAsia"/>
          <w:sz w:val="20"/>
          <w:szCs w:val="20"/>
        </w:rPr>
      </w:pPr>
    </w:p>
    <w:p w14:paraId="371CFCEA">
      <w:pPr>
        <w:spacing w:after="0" w:line="366" w:lineRule="exact"/>
        <w:ind w:left="780"/>
        <w:rPr>
          <w:rFonts w:eastAsiaTheme="minorEastAsia"/>
          <w:sz w:val="20"/>
          <w:szCs w:val="20"/>
        </w:rPr>
      </w:pPr>
      <w:r>
        <w:rPr>
          <w:rFonts w:ascii="新宋体" w:hAnsi="新宋体" w:eastAsia="新宋体" w:cs="新宋体"/>
          <w:sz w:val="32"/>
          <w:szCs w:val="32"/>
        </w:rPr>
        <w:t>牵头负责单位：省人力资源社会保障厅、省税务局、省财</w:t>
      </w:r>
    </w:p>
    <w:p w14:paraId="2AEF7878">
      <w:pPr>
        <w:rPr>
          <w:rFonts w:eastAsiaTheme="minorEastAsia"/>
          <w:sz w:val="22"/>
          <w:szCs w:val="22"/>
        </w:rPr>
        <w:sectPr>
          <w:pgSz w:w="11900" w:h="16840"/>
          <w:pgMar w:top="1440" w:right="1440" w:bottom="1018" w:left="1440" w:header="0" w:footer="0" w:gutter="0"/>
          <w:cols w:equalWidth="0" w:num="1">
            <w:col w:w="9024"/>
          </w:cols>
        </w:sectPr>
      </w:pPr>
    </w:p>
    <w:p w14:paraId="33B14D8A">
      <w:pPr>
        <w:spacing w:after="0" w:line="351" w:lineRule="exact"/>
        <w:rPr>
          <w:rFonts w:eastAsiaTheme="minorEastAsia"/>
          <w:sz w:val="20"/>
          <w:szCs w:val="20"/>
        </w:rPr>
      </w:pPr>
    </w:p>
    <w:p w14:paraId="264E829E">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42</w:t>
      </w:r>
      <w:r>
        <w:rPr>
          <w:rFonts w:ascii="宋体" w:hAnsi="宋体" w:eastAsia="宋体" w:cs="宋体"/>
          <w:sz w:val="28"/>
          <w:szCs w:val="28"/>
        </w:rPr>
        <w:t>—</w:t>
      </w:r>
    </w:p>
    <w:p w14:paraId="0A56D1FF">
      <w:pPr>
        <w:spacing w:after="0" w:line="200" w:lineRule="exact"/>
        <w:rPr>
          <w:rFonts w:eastAsiaTheme="minorEastAsia"/>
        </w:rPr>
      </w:pPr>
      <w:bookmarkStart w:id="41" w:name="page1_20"/>
      <w:bookmarkEnd w:id="41"/>
    </w:p>
    <w:p w14:paraId="1174C418">
      <w:pPr>
        <w:spacing w:after="0" w:line="200" w:lineRule="exact"/>
        <w:rPr>
          <w:rFonts w:eastAsiaTheme="minorEastAsia"/>
        </w:rPr>
      </w:pPr>
    </w:p>
    <w:p w14:paraId="135B72EF">
      <w:pPr>
        <w:spacing w:after="0" w:line="360" w:lineRule="exact"/>
        <w:rPr>
          <w:rFonts w:eastAsiaTheme="minorEastAsia"/>
        </w:rPr>
      </w:pPr>
    </w:p>
    <w:p w14:paraId="5FEA3AF3">
      <w:pPr>
        <w:spacing w:after="0" w:line="366" w:lineRule="exact"/>
        <w:ind w:left="140"/>
        <w:rPr>
          <w:rFonts w:eastAsiaTheme="minorEastAsia"/>
          <w:sz w:val="20"/>
          <w:szCs w:val="20"/>
        </w:rPr>
      </w:pPr>
      <w:r>
        <w:rPr>
          <w:rFonts w:ascii="新宋体" w:hAnsi="新宋体" w:eastAsia="新宋体" w:cs="新宋体"/>
          <w:sz w:val="32"/>
          <w:szCs w:val="32"/>
        </w:rPr>
        <w:t>政厅。</w:t>
      </w:r>
    </w:p>
    <w:p w14:paraId="31292073">
      <w:pPr>
        <w:spacing w:after="0" w:line="239" w:lineRule="exact"/>
        <w:rPr>
          <w:rFonts w:eastAsiaTheme="minorEastAsia"/>
        </w:rPr>
      </w:pPr>
    </w:p>
    <w:p w14:paraId="631B214B">
      <w:pPr>
        <w:spacing w:after="0" w:line="366" w:lineRule="exact"/>
        <w:ind w:left="780"/>
        <w:rPr>
          <w:rFonts w:eastAsiaTheme="minorEastAsia"/>
          <w:sz w:val="20"/>
          <w:szCs w:val="20"/>
        </w:rPr>
      </w:pPr>
      <w:r>
        <w:rPr>
          <w:rFonts w:ascii="黑体" w:hAnsi="黑体" w:eastAsia="黑体" w:cs="黑体"/>
          <w:sz w:val="32"/>
          <w:szCs w:val="32"/>
        </w:rPr>
        <w:t>六、住有所居</w:t>
      </w:r>
    </w:p>
    <w:p w14:paraId="77AE0929">
      <w:pPr>
        <w:spacing w:after="0" w:line="225" w:lineRule="exact"/>
        <w:rPr>
          <w:rFonts w:eastAsiaTheme="minorEastAsia"/>
        </w:rPr>
      </w:pPr>
    </w:p>
    <w:p w14:paraId="73F47184">
      <w:pPr>
        <w:spacing w:after="0" w:line="390" w:lineRule="exact"/>
        <w:ind w:left="800"/>
        <w:rPr>
          <w:rFonts w:eastAsiaTheme="minorEastAsia"/>
          <w:sz w:val="20"/>
          <w:szCs w:val="20"/>
        </w:rPr>
      </w:pPr>
      <w:r>
        <w:rPr>
          <w:b/>
          <w:bCs/>
          <w:sz w:val="32"/>
          <w:szCs w:val="32"/>
        </w:rPr>
        <w:t>15</w:t>
      </w:r>
      <w:r>
        <w:rPr>
          <w:rFonts w:ascii="新宋体" w:hAnsi="新宋体" w:eastAsia="新宋体" w:cs="新宋体"/>
          <w:b/>
          <w:bCs/>
          <w:sz w:val="32"/>
          <w:szCs w:val="32"/>
        </w:rPr>
        <w:t>．公租房服务</w:t>
      </w:r>
    </w:p>
    <w:p w14:paraId="2A508097">
      <w:pPr>
        <w:spacing w:after="0" w:line="211" w:lineRule="exact"/>
        <w:rPr>
          <w:rFonts w:eastAsiaTheme="minorEastAsia"/>
        </w:rPr>
      </w:pPr>
    </w:p>
    <w:p w14:paraId="53E4B985">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52</w:t>
      </w:r>
      <w:r>
        <w:rPr>
          <w:rFonts w:ascii="新宋体" w:hAnsi="新宋体" w:eastAsia="新宋体" w:cs="新宋体"/>
          <w:b/>
          <w:bCs/>
          <w:sz w:val="32"/>
          <w:szCs w:val="32"/>
        </w:rPr>
        <w:t>）公租房保障</w:t>
      </w:r>
    </w:p>
    <w:p w14:paraId="7C460660">
      <w:pPr>
        <w:spacing w:after="0" w:line="229" w:lineRule="exact"/>
        <w:rPr>
          <w:rFonts w:eastAsiaTheme="minorEastAsia"/>
        </w:rPr>
      </w:pPr>
    </w:p>
    <w:p w14:paraId="03A9210C">
      <w:pPr>
        <w:spacing w:after="0" w:line="354" w:lineRule="exact"/>
        <w:ind w:left="780"/>
        <w:rPr>
          <w:rFonts w:eastAsiaTheme="minorEastAsia"/>
          <w:sz w:val="20"/>
          <w:szCs w:val="20"/>
        </w:rPr>
      </w:pPr>
      <w:r>
        <w:rPr>
          <w:rFonts w:ascii="新宋体" w:hAnsi="新宋体" w:eastAsia="新宋体" w:cs="新宋体"/>
          <w:sz w:val="31"/>
          <w:szCs w:val="31"/>
        </w:rPr>
        <w:t>服务对象：符合当地规定条件的城镇住房、收入困难家庭。</w:t>
      </w:r>
    </w:p>
    <w:p w14:paraId="0B760BC7">
      <w:pPr>
        <w:spacing w:after="0" w:line="235" w:lineRule="exact"/>
        <w:rPr>
          <w:rFonts w:eastAsiaTheme="minorEastAsia"/>
        </w:rPr>
      </w:pPr>
    </w:p>
    <w:p w14:paraId="5FFB6E90">
      <w:pPr>
        <w:spacing w:after="0" w:line="366" w:lineRule="exact"/>
        <w:ind w:left="780"/>
        <w:rPr>
          <w:rFonts w:eastAsiaTheme="minorEastAsia"/>
          <w:sz w:val="20"/>
          <w:szCs w:val="20"/>
        </w:rPr>
      </w:pPr>
      <w:r>
        <w:rPr>
          <w:rFonts w:ascii="新宋体" w:hAnsi="新宋体" w:eastAsia="新宋体" w:cs="新宋体"/>
          <w:sz w:val="32"/>
          <w:szCs w:val="32"/>
        </w:rPr>
        <w:t>服务内容：提供租赁补贴或实物保障。</w:t>
      </w:r>
    </w:p>
    <w:p w14:paraId="5DBBC025">
      <w:pPr>
        <w:spacing w:after="0" w:line="235" w:lineRule="exact"/>
        <w:rPr>
          <w:rFonts w:eastAsiaTheme="minorEastAsia"/>
        </w:rPr>
      </w:pPr>
    </w:p>
    <w:p w14:paraId="68DE9840">
      <w:pPr>
        <w:spacing w:after="0" w:line="366" w:lineRule="exact"/>
        <w:ind w:left="780"/>
        <w:rPr>
          <w:rFonts w:eastAsiaTheme="minorEastAsia"/>
          <w:sz w:val="20"/>
          <w:szCs w:val="20"/>
        </w:rPr>
      </w:pPr>
      <w:r>
        <w:rPr>
          <w:rFonts w:ascii="新宋体" w:hAnsi="新宋体" w:eastAsia="新宋体" w:cs="新宋体"/>
          <w:sz w:val="32"/>
          <w:szCs w:val="32"/>
        </w:rPr>
        <w:t>服务标准：具体标准由市、县级人民政府确定。</w:t>
      </w:r>
    </w:p>
    <w:p w14:paraId="68B7B66F">
      <w:pPr>
        <w:spacing w:after="0" w:line="235" w:lineRule="exact"/>
        <w:rPr>
          <w:rFonts w:eastAsiaTheme="minorEastAsia"/>
        </w:rPr>
      </w:pPr>
    </w:p>
    <w:p w14:paraId="3898A00F">
      <w:pPr>
        <w:spacing w:after="0" w:line="366" w:lineRule="exact"/>
        <w:ind w:left="780"/>
        <w:rPr>
          <w:rFonts w:eastAsiaTheme="minorEastAsia"/>
          <w:sz w:val="20"/>
          <w:szCs w:val="20"/>
        </w:rPr>
      </w:pPr>
      <w:r>
        <w:rPr>
          <w:rFonts w:ascii="新宋体" w:hAnsi="新宋体" w:eastAsia="新宋体" w:cs="新宋体"/>
          <w:sz w:val="32"/>
          <w:szCs w:val="32"/>
        </w:rPr>
        <w:t>支出责任：市、县级人民政府负责，引导社会资金投入，</w:t>
      </w:r>
    </w:p>
    <w:p w14:paraId="7BF08F0E">
      <w:pPr>
        <w:spacing w:after="0" w:line="235" w:lineRule="exact"/>
        <w:rPr>
          <w:rFonts w:eastAsiaTheme="minorEastAsia"/>
        </w:rPr>
      </w:pPr>
    </w:p>
    <w:p w14:paraId="15FDD19E">
      <w:pPr>
        <w:spacing w:after="0" w:line="366" w:lineRule="exact"/>
        <w:ind w:left="140"/>
        <w:rPr>
          <w:rFonts w:eastAsiaTheme="minorEastAsia"/>
          <w:sz w:val="20"/>
          <w:szCs w:val="20"/>
        </w:rPr>
      </w:pPr>
      <w:r>
        <w:rPr>
          <w:rFonts w:ascii="新宋体" w:hAnsi="新宋体" w:eastAsia="新宋体" w:cs="新宋体"/>
          <w:sz w:val="32"/>
          <w:szCs w:val="32"/>
        </w:rPr>
        <w:t>省级人民政府给予资金支持，中央财政给予资金补助。</w:t>
      </w:r>
    </w:p>
    <w:p w14:paraId="7B71F0BE">
      <w:pPr>
        <w:spacing w:after="0" w:line="235" w:lineRule="exact"/>
        <w:rPr>
          <w:rFonts w:eastAsiaTheme="minorEastAsia"/>
        </w:rPr>
      </w:pPr>
    </w:p>
    <w:p w14:paraId="4EC416E1">
      <w:pPr>
        <w:spacing w:after="0" w:line="366" w:lineRule="exact"/>
        <w:ind w:left="780"/>
        <w:rPr>
          <w:rFonts w:eastAsiaTheme="minorEastAsia"/>
          <w:sz w:val="20"/>
          <w:szCs w:val="20"/>
        </w:rPr>
      </w:pPr>
      <w:r>
        <w:rPr>
          <w:rFonts w:ascii="新宋体" w:hAnsi="新宋体" w:eastAsia="新宋体" w:cs="新宋体"/>
          <w:sz w:val="32"/>
          <w:szCs w:val="32"/>
        </w:rPr>
        <w:t>牵头负责单位：省住房城乡建设厅。</w:t>
      </w:r>
    </w:p>
    <w:p w14:paraId="74FB0BF7">
      <w:pPr>
        <w:spacing w:after="0" w:line="229" w:lineRule="exact"/>
        <w:rPr>
          <w:rFonts w:eastAsiaTheme="minorEastAsia"/>
        </w:rPr>
      </w:pPr>
    </w:p>
    <w:p w14:paraId="6A4428F9">
      <w:pPr>
        <w:spacing w:after="0" w:line="390" w:lineRule="exact"/>
        <w:ind w:left="800"/>
        <w:rPr>
          <w:rFonts w:eastAsiaTheme="minorEastAsia"/>
          <w:sz w:val="20"/>
          <w:szCs w:val="20"/>
        </w:rPr>
      </w:pPr>
      <w:r>
        <w:rPr>
          <w:b/>
          <w:bCs/>
          <w:sz w:val="32"/>
          <w:szCs w:val="32"/>
        </w:rPr>
        <w:t>16</w:t>
      </w:r>
      <w:r>
        <w:rPr>
          <w:rFonts w:ascii="新宋体" w:hAnsi="新宋体" w:eastAsia="新宋体" w:cs="新宋体"/>
          <w:b/>
          <w:bCs/>
          <w:sz w:val="32"/>
          <w:szCs w:val="32"/>
        </w:rPr>
        <w:t>．住房改造服务</w:t>
      </w:r>
    </w:p>
    <w:p w14:paraId="6C9F8D7D">
      <w:pPr>
        <w:spacing w:after="0" w:line="211" w:lineRule="exact"/>
        <w:rPr>
          <w:rFonts w:eastAsiaTheme="minorEastAsia"/>
        </w:rPr>
      </w:pPr>
    </w:p>
    <w:p w14:paraId="1CBE1641">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53</w:t>
      </w:r>
      <w:r>
        <w:rPr>
          <w:rFonts w:ascii="新宋体" w:hAnsi="新宋体" w:eastAsia="新宋体" w:cs="新宋体"/>
          <w:b/>
          <w:bCs/>
          <w:sz w:val="32"/>
          <w:szCs w:val="32"/>
        </w:rPr>
        <w:t>）城镇棚户区住房改造</w:t>
      </w:r>
    </w:p>
    <w:p w14:paraId="0F7BAAE4">
      <w:pPr>
        <w:spacing w:after="0" w:line="217" w:lineRule="exact"/>
        <w:rPr>
          <w:rFonts w:eastAsiaTheme="minorEastAsia"/>
        </w:rPr>
      </w:pPr>
    </w:p>
    <w:p w14:paraId="4E0FCB97">
      <w:pPr>
        <w:spacing w:after="0" w:line="366" w:lineRule="exact"/>
        <w:ind w:left="780"/>
        <w:rPr>
          <w:rFonts w:eastAsiaTheme="minorEastAsia"/>
          <w:sz w:val="20"/>
          <w:szCs w:val="20"/>
        </w:rPr>
      </w:pPr>
      <w:r>
        <w:rPr>
          <w:rFonts w:ascii="新宋体" w:hAnsi="新宋体" w:eastAsia="新宋体" w:cs="新宋体"/>
          <w:sz w:val="32"/>
          <w:szCs w:val="32"/>
        </w:rPr>
        <w:t>服务对象：棚户区居民。</w:t>
      </w:r>
    </w:p>
    <w:p w14:paraId="28DFE206">
      <w:pPr>
        <w:spacing w:after="0" w:line="235" w:lineRule="exact"/>
        <w:rPr>
          <w:rFonts w:eastAsiaTheme="minorEastAsia"/>
        </w:rPr>
      </w:pPr>
    </w:p>
    <w:p w14:paraId="276D510F">
      <w:pPr>
        <w:spacing w:after="0" w:line="366" w:lineRule="exact"/>
        <w:ind w:left="780"/>
        <w:rPr>
          <w:rFonts w:eastAsiaTheme="minorEastAsia"/>
          <w:sz w:val="20"/>
          <w:szCs w:val="20"/>
        </w:rPr>
      </w:pPr>
      <w:r>
        <w:rPr>
          <w:rFonts w:ascii="新宋体" w:hAnsi="新宋体" w:eastAsia="新宋体" w:cs="新宋体"/>
          <w:sz w:val="32"/>
          <w:szCs w:val="32"/>
        </w:rPr>
        <w:t>服务内容：提供实物安置或货币补偿。</w:t>
      </w:r>
    </w:p>
    <w:p w14:paraId="5EA0EE21">
      <w:pPr>
        <w:spacing w:after="0" w:line="235" w:lineRule="exact"/>
        <w:rPr>
          <w:rFonts w:eastAsiaTheme="minorEastAsia"/>
        </w:rPr>
      </w:pPr>
    </w:p>
    <w:p w14:paraId="70737B01">
      <w:pPr>
        <w:spacing w:after="0" w:line="366" w:lineRule="exact"/>
        <w:ind w:left="780"/>
        <w:rPr>
          <w:rFonts w:eastAsiaTheme="minorEastAsia"/>
          <w:sz w:val="20"/>
          <w:szCs w:val="20"/>
        </w:rPr>
      </w:pPr>
      <w:r>
        <w:rPr>
          <w:rFonts w:ascii="新宋体" w:hAnsi="新宋体" w:eastAsia="新宋体" w:cs="新宋体"/>
          <w:sz w:val="32"/>
          <w:szCs w:val="32"/>
        </w:rPr>
        <w:t>服务标准：具体标准由市、县级人民政府确定。</w:t>
      </w:r>
    </w:p>
    <w:p w14:paraId="04C6236B">
      <w:pPr>
        <w:spacing w:after="0" w:line="235" w:lineRule="exact"/>
        <w:rPr>
          <w:rFonts w:eastAsiaTheme="minorEastAsia"/>
        </w:rPr>
      </w:pPr>
    </w:p>
    <w:p w14:paraId="0D2CF988">
      <w:pPr>
        <w:spacing w:after="0" w:line="366" w:lineRule="exact"/>
        <w:ind w:left="780"/>
        <w:rPr>
          <w:rFonts w:eastAsiaTheme="minorEastAsia"/>
          <w:sz w:val="20"/>
          <w:szCs w:val="20"/>
        </w:rPr>
      </w:pPr>
      <w:r>
        <w:rPr>
          <w:rFonts w:ascii="新宋体" w:hAnsi="新宋体" w:eastAsia="新宋体" w:cs="新宋体"/>
          <w:sz w:val="32"/>
          <w:szCs w:val="32"/>
        </w:rPr>
        <w:t>支出责任：市、县级人民政府负责，引导社会资金投入，</w:t>
      </w:r>
    </w:p>
    <w:p w14:paraId="2C7D7736">
      <w:pPr>
        <w:spacing w:after="0" w:line="235" w:lineRule="exact"/>
        <w:rPr>
          <w:rFonts w:eastAsiaTheme="minorEastAsia"/>
        </w:rPr>
      </w:pPr>
    </w:p>
    <w:p w14:paraId="32121070">
      <w:pPr>
        <w:spacing w:after="0" w:line="366" w:lineRule="exact"/>
        <w:ind w:left="140"/>
        <w:rPr>
          <w:rFonts w:eastAsiaTheme="minorEastAsia"/>
          <w:sz w:val="20"/>
          <w:szCs w:val="20"/>
        </w:rPr>
      </w:pPr>
      <w:r>
        <w:rPr>
          <w:rFonts w:ascii="新宋体" w:hAnsi="新宋体" w:eastAsia="新宋体" w:cs="新宋体"/>
          <w:sz w:val="32"/>
          <w:szCs w:val="32"/>
        </w:rPr>
        <w:t>省级人民政府给予资金支持，中央给予资金补助。</w:t>
      </w:r>
    </w:p>
    <w:p w14:paraId="4F6C23F7">
      <w:pPr>
        <w:spacing w:after="0" w:line="235" w:lineRule="exact"/>
        <w:rPr>
          <w:rFonts w:eastAsiaTheme="minorEastAsia"/>
        </w:rPr>
      </w:pPr>
    </w:p>
    <w:p w14:paraId="1210098F">
      <w:pPr>
        <w:spacing w:after="0" w:line="366" w:lineRule="exact"/>
        <w:ind w:left="780"/>
        <w:rPr>
          <w:rFonts w:eastAsiaTheme="minorEastAsia"/>
          <w:sz w:val="20"/>
          <w:szCs w:val="20"/>
        </w:rPr>
      </w:pPr>
      <w:r>
        <w:rPr>
          <w:rFonts w:ascii="新宋体" w:hAnsi="新宋体" w:eastAsia="新宋体" w:cs="新宋体"/>
          <w:sz w:val="32"/>
          <w:szCs w:val="32"/>
        </w:rPr>
        <w:t>牵头负责单位：省住房城乡建设厅。</w:t>
      </w:r>
    </w:p>
    <w:p w14:paraId="0EAA066C">
      <w:pPr>
        <w:spacing w:after="0" w:line="229" w:lineRule="exact"/>
        <w:rPr>
          <w:rFonts w:eastAsiaTheme="minorEastAsia"/>
        </w:rPr>
      </w:pPr>
    </w:p>
    <w:p w14:paraId="39306D9B">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54</w:t>
      </w:r>
      <w:r>
        <w:rPr>
          <w:rFonts w:ascii="新宋体" w:hAnsi="新宋体" w:eastAsia="新宋体" w:cs="新宋体"/>
          <w:b/>
          <w:bCs/>
          <w:sz w:val="32"/>
          <w:szCs w:val="32"/>
        </w:rPr>
        <w:t>）农村危房改造</w:t>
      </w:r>
    </w:p>
    <w:p w14:paraId="00E1A72B">
      <w:pPr>
        <w:spacing w:after="0" w:line="217" w:lineRule="exact"/>
        <w:rPr>
          <w:rFonts w:eastAsiaTheme="minorEastAsia"/>
        </w:rPr>
      </w:pPr>
    </w:p>
    <w:p w14:paraId="25CB7A99">
      <w:pPr>
        <w:spacing w:after="0" w:line="366" w:lineRule="exact"/>
        <w:ind w:left="780"/>
        <w:rPr>
          <w:rFonts w:eastAsiaTheme="minorEastAsia"/>
          <w:sz w:val="20"/>
          <w:szCs w:val="20"/>
        </w:rPr>
      </w:pPr>
      <w:r>
        <w:rPr>
          <w:rFonts w:ascii="新宋体" w:hAnsi="新宋体" w:eastAsia="新宋体" w:cs="新宋体"/>
          <w:sz w:val="32"/>
          <w:szCs w:val="32"/>
        </w:rPr>
        <w:t>服务对象：居住在危房中的农村易返贫致贫户、农村低保</w:t>
      </w:r>
    </w:p>
    <w:p w14:paraId="06DADD59">
      <w:pPr>
        <w:spacing w:after="0" w:line="235" w:lineRule="exact"/>
        <w:rPr>
          <w:rFonts w:eastAsiaTheme="minorEastAsia"/>
        </w:rPr>
      </w:pPr>
    </w:p>
    <w:p w14:paraId="5FF469A7">
      <w:pPr>
        <w:spacing w:after="0" w:line="366" w:lineRule="exact"/>
        <w:ind w:left="140"/>
        <w:rPr>
          <w:rFonts w:eastAsiaTheme="minorEastAsia"/>
          <w:sz w:val="20"/>
          <w:szCs w:val="20"/>
        </w:rPr>
      </w:pPr>
      <w:r>
        <w:rPr>
          <w:rFonts w:ascii="新宋体" w:hAnsi="新宋体" w:eastAsia="新宋体" w:cs="新宋体"/>
          <w:sz w:val="32"/>
          <w:szCs w:val="32"/>
        </w:rPr>
        <w:t>户、农村分散供养特困人员、因病因灾因意外事故等刚性支出</w:t>
      </w:r>
    </w:p>
    <w:p w14:paraId="1F37D468">
      <w:pPr>
        <w:rPr>
          <w:rFonts w:eastAsiaTheme="minorEastAsia"/>
          <w:sz w:val="22"/>
          <w:szCs w:val="22"/>
        </w:rPr>
        <w:sectPr>
          <w:pgSz w:w="11900" w:h="16840"/>
          <w:pgMar w:top="1440" w:right="1424" w:bottom="1018" w:left="1440" w:header="0" w:footer="0" w:gutter="0"/>
          <w:cols w:equalWidth="0" w:num="1">
            <w:col w:w="9040"/>
          </w:cols>
        </w:sectPr>
      </w:pPr>
    </w:p>
    <w:p w14:paraId="134C9514">
      <w:pPr>
        <w:spacing w:after="0" w:line="351" w:lineRule="exact"/>
        <w:rPr>
          <w:rFonts w:eastAsiaTheme="minorEastAsia"/>
        </w:rPr>
      </w:pPr>
    </w:p>
    <w:p w14:paraId="55F30844">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43</w:t>
      </w:r>
      <w:r>
        <w:rPr>
          <w:rFonts w:ascii="宋体" w:hAnsi="宋体" w:eastAsia="宋体" w:cs="宋体"/>
          <w:sz w:val="28"/>
          <w:szCs w:val="28"/>
        </w:rPr>
        <w:t>—</w:t>
      </w:r>
    </w:p>
    <w:p w14:paraId="5F0F4F3A">
      <w:pPr>
        <w:rPr>
          <w:rFonts w:eastAsiaTheme="minorEastAsia"/>
          <w:sz w:val="22"/>
          <w:szCs w:val="22"/>
        </w:rPr>
        <w:sectPr>
          <w:type w:val="continuous"/>
          <w:pgSz w:w="11900" w:h="16840"/>
          <w:pgMar w:top="1440" w:right="1424" w:bottom="1018" w:left="1440" w:header="0" w:footer="0" w:gutter="0"/>
          <w:cols w:equalWidth="0" w:num="1">
            <w:col w:w="9040"/>
          </w:cols>
        </w:sectPr>
      </w:pPr>
    </w:p>
    <w:p w14:paraId="75D816B0">
      <w:pPr>
        <w:spacing w:after="0" w:line="200" w:lineRule="exact"/>
        <w:rPr>
          <w:rFonts w:eastAsiaTheme="minorEastAsia"/>
          <w:sz w:val="20"/>
          <w:szCs w:val="20"/>
        </w:rPr>
      </w:pPr>
      <w:bookmarkStart w:id="42" w:name="page2_20"/>
      <w:bookmarkEnd w:id="42"/>
    </w:p>
    <w:p w14:paraId="527586A0">
      <w:pPr>
        <w:spacing w:after="0" w:line="200" w:lineRule="exact"/>
        <w:rPr>
          <w:rFonts w:eastAsiaTheme="minorEastAsia"/>
          <w:sz w:val="20"/>
          <w:szCs w:val="20"/>
        </w:rPr>
      </w:pPr>
    </w:p>
    <w:p w14:paraId="4FC9C3A1">
      <w:pPr>
        <w:spacing w:after="0" w:line="360" w:lineRule="exact"/>
        <w:rPr>
          <w:rFonts w:eastAsiaTheme="minorEastAsia"/>
          <w:sz w:val="20"/>
          <w:szCs w:val="20"/>
        </w:rPr>
      </w:pPr>
    </w:p>
    <w:p w14:paraId="0F5A8ECD">
      <w:pPr>
        <w:spacing w:after="0" w:line="366" w:lineRule="exact"/>
        <w:ind w:left="140"/>
        <w:rPr>
          <w:rFonts w:eastAsiaTheme="minorEastAsia"/>
          <w:sz w:val="20"/>
          <w:szCs w:val="20"/>
        </w:rPr>
      </w:pPr>
      <w:r>
        <w:rPr>
          <w:rFonts w:ascii="新宋体" w:hAnsi="新宋体" w:eastAsia="新宋体" w:cs="新宋体"/>
          <w:sz w:val="32"/>
          <w:szCs w:val="32"/>
        </w:rPr>
        <w:t>较大或收入大幅缩减导致基本生活出现严重困难家庭，农村低</w:t>
      </w:r>
    </w:p>
    <w:p w14:paraId="41C78AF7">
      <w:pPr>
        <w:spacing w:after="0" w:line="235" w:lineRule="exact"/>
        <w:rPr>
          <w:rFonts w:eastAsiaTheme="minorEastAsia"/>
          <w:sz w:val="20"/>
          <w:szCs w:val="20"/>
        </w:rPr>
      </w:pPr>
    </w:p>
    <w:p w14:paraId="4EF13EDA">
      <w:pPr>
        <w:spacing w:after="0" w:line="366" w:lineRule="exact"/>
        <w:ind w:left="140"/>
        <w:rPr>
          <w:rFonts w:eastAsiaTheme="minorEastAsia"/>
          <w:sz w:val="20"/>
          <w:szCs w:val="20"/>
        </w:rPr>
      </w:pPr>
      <w:r>
        <w:rPr>
          <w:rFonts w:ascii="新宋体" w:hAnsi="新宋体" w:eastAsia="新宋体" w:cs="新宋体"/>
          <w:sz w:val="32"/>
          <w:szCs w:val="32"/>
        </w:rPr>
        <w:t>保边缘家庭和未享受过农村住房保障政策支持且依靠自身力量</w:t>
      </w:r>
    </w:p>
    <w:p w14:paraId="3461CCD0">
      <w:pPr>
        <w:spacing w:after="0" w:line="235" w:lineRule="exact"/>
        <w:rPr>
          <w:rFonts w:eastAsiaTheme="minorEastAsia"/>
          <w:sz w:val="20"/>
          <w:szCs w:val="20"/>
        </w:rPr>
      </w:pPr>
    </w:p>
    <w:p w14:paraId="793515A3">
      <w:pPr>
        <w:spacing w:after="0" w:line="366" w:lineRule="exact"/>
        <w:ind w:left="140"/>
        <w:rPr>
          <w:rFonts w:eastAsiaTheme="minorEastAsia"/>
          <w:sz w:val="20"/>
          <w:szCs w:val="20"/>
        </w:rPr>
      </w:pPr>
      <w:r>
        <w:rPr>
          <w:rFonts w:ascii="新宋体" w:hAnsi="新宋体" w:eastAsia="新宋体" w:cs="新宋体"/>
          <w:sz w:val="32"/>
          <w:szCs w:val="32"/>
        </w:rPr>
        <w:t>无法解决住房安全问题的其他脱贫户。</w:t>
      </w:r>
    </w:p>
    <w:p w14:paraId="272092DA">
      <w:pPr>
        <w:spacing w:after="0" w:line="235" w:lineRule="exact"/>
        <w:rPr>
          <w:rFonts w:eastAsiaTheme="minorEastAsia"/>
          <w:sz w:val="20"/>
          <w:szCs w:val="20"/>
        </w:rPr>
      </w:pPr>
    </w:p>
    <w:p w14:paraId="01C4B74F">
      <w:pPr>
        <w:spacing w:after="0" w:line="366" w:lineRule="exact"/>
        <w:ind w:left="780"/>
        <w:rPr>
          <w:rFonts w:eastAsiaTheme="minorEastAsia"/>
          <w:sz w:val="20"/>
          <w:szCs w:val="20"/>
        </w:rPr>
      </w:pPr>
      <w:r>
        <w:rPr>
          <w:rFonts w:ascii="新宋体" w:hAnsi="新宋体" w:eastAsia="新宋体" w:cs="新宋体"/>
          <w:sz w:val="32"/>
          <w:szCs w:val="32"/>
        </w:rPr>
        <w:t>服务内容：提供危房改造补助，帮助居住在危房中的农村</w:t>
      </w:r>
    </w:p>
    <w:p w14:paraId="1A8C8947">
      <w:pPr>
        <w:spacing w:after="0" w:line="235" w:lineRule="exact"/>
        <w:rPr>
          <w:rFonts w:eastAsiaTheme="minorEastAsia"/>
          <w:sz w:val="20"/>
          <w:szCs w:val="20"/>
        </w:rPr>
      </w:pPr>
    </w:p>
    <w:p w14:paraId="11C712BD">
      <w:pPr>
        <w:spacing w:after="0" w:line="366" w:lineRule="exact"/>
        <w:ind w:left="140"/>
        <w:rPr>
          <w:rFonts w:eastAsiaTheme="minorEastAsia"/>
          <w:sz w:val="20"/>
          <w:szCs w:val="20"/>
        </w:rPr>
      </w:pPr>
      <w:r>
        <w:rPr>
          <w:rFonts w:ascii="新宋体" w:hAnsi="新宋体" w:eastAsia="新宋体" w:cs="新宋体"/>
          <w:sz w:val="32"/>
          <w:szCs w:val="32"/>
        </w:rPr>
        <w:t>低收入群体解决住房安全问题。</w:t>
      </w:r>
    </w:p>
    <w:p w14:paraId="157B5556">
      <w:pPr>
        <w:spacing w:after="0" w:line="235" w:lineRule="exact"/>
        <w:rPr>
          <w:rFonts w:eastAsiaTheme="minorEastAsia"/>
          <w:sz w:val="20"/>
          <w:szCs w:val="20"/>
        </w:rPr>
      </w:pPr>
    </w:p>
    <w:p w14:paraId="2A1FAB95">
      <w:pPr>
        <w:spacing w:after="0" w:line="366" w:lineRule="exact"/>
        <w:ind w:left="780"/>
        <w:rPr>
          <w:rFonts w:eastAsiaTheme="minorEastAsia"/>
          <w:sz w:val="20"/>
          <w:szCs w:val="20"/>
        </w:rPr>
      </w:pPr>
      <w:r>
        <w:rPr>
          <w:rFonts w:ascii="新宋体" w:hAnsi="新宋体" w:eastAsia="新宋体" w:cs="新宋体"/>
          <w:sz w:val="32"/>
          <w:szCs w:val="32"/>
        </w:rPr>
        <w:t>服务标准：具体标准由市（县）级人民政府确定。重建房</w:t>
      </w:r>
    </w:p>
    <w:p w14:paraId="790057AC">
      <w:pPr>
        <w:spacing w:after="0" w:line="235" w:lineRule="exact"/>
        <w:rPr>
          <w:rFonts w:eastAsiaTheme="minorEastAsia"/>
          <w:sz w:val="20"/>
          <w:szCs w:val="20"/>
        </w:rPr>
      </w:pPr>
    </w:p>
    <w:p w14:paraId="27F9AA60">
      <w:pPr>
        <w:spacing w:after="0" w:line="390" w:lineRule="exact"/>
        <w:ind w:left="140"/>
        <w:rPr>
          <w:rFonts w:eastAsiaTheme="minorEastAsia"/>
          <w:sz w:val="20"/>
          <w:szCs w:val="20"/>
        </w:rPr>
      </w:pPr>
      <w:r>
        <w:rPr>
          <w:rFonts w:ascii="新宋体" w:hAnsi="新宋体" w:eastAsia="新宋体" w:cs="新宋体"/>
          <w:sz w:val="32"/>
          <w:szCs w:val="32"/>
        </w:rPr>
        <w:t>屋户均不低于</w:t>
      </w:r>
      <w:r>
        <w:rPr>
          <w:sz w:val="32"/>
          <w:szCs w:val="32"/>
        </w:rPr>
        <w:t xml:space="preserve">2 </w:t>
      </w:r>
      <w:r>
        <w:rPr>
          <w:rFonts w:ascii="新宋体" w:hAnsi="新宋体" w:eastAsia="新宋体" w:cs="新宋体"/>
          <w:sz w:val="32"/>
          <w:szCs w:val="32"/>
        </w:rPr>
        <w:t>万元，修缮加固户均不低于</w:t>
      </w:r>
      <w:r>
        <w:rPr>
          <w:sz w:val="32"/>
          <w:szCs w:val="32"/>
        </w:rPr>
        <w:t xml:space="preserve">0.6 </w:t>
      </w:r>
      <w:r>
        <w:rPr>
          <w:rFonts w:ascii="新宋体" w:hAnsi="新宋体" w:eastAsia="新宋体" w:cs="新宋体"/>
          <w:sz w:val="32"/>
          <w:szCs w:val="32"/>
        </w:rPr>
        <w:t>万元。</w:t>
      </w:r>
    </w:p>
    <w:p w14:paraId="7214B6B6">
      <w:pPr>
        <w:spacing w:after="0" w:line="211" w:lineRule="exact"/>
        <w:rPr>
          <w:rFonts w:eastAsiaTheme="minorEastAsia"/>
          <w:sz w:val="20"/>
          <w:szCs w:val="20"/>
        </w:rPr>
      </w:pPr>
    </w:p>
    <w:p w14:paraId="6446650F">
      <w:pPr>
        <w:spacing w:after="0" w:line="366" w:lineRule="exact"/>
        <w:ind w:left="780"/>
        <w:rPr>
          <w:rFonts w:eastAsiaTheme="minorEastAsia"/>
          <w:sz w:val="20"/>
          <w:szCs w:val="20"/>
        </w:rPr>
      </w:pPr>
      <w:r>
        <w:rPr>
          <w:rFonts w:ascii="新宋体" w:hAnsi="新宋体" w:eastAsia="新宋体" w:cs="新宋体"/>
          <w:w w:val="99"/>
          <w:sz w:val="32"/>
          <w:szCs w:val="32"/>
        </w:rPr>
        <w:t>支出责任：各地人民政府负责，中央财政安排补助资金、</w:t>
      </w:r>
    </w:p>
    <w:p w14:paraId="7E85D19A">
      <w:pPr>
        <w:spacing w:after="0" w:line="235" w:lineRule="exact"/>
        <w:rPr>
          <w:rFonts w:eastAsiaTheme="minorEastAsia"/>
          <w:sz w:val="20"/>
          <w:szCs w:val="20"/>
        </w:rPr>
      </w:pPr>
    </w:p>
    <w:p w14:paraId="784E6E67">
      <w:pPr>
        <w:spacing w:after="0" w:line="366" w:lineRule="exact"/>
        <w:ind w:left="140"/>
        <w:rPr>
          <w:rFonts w:eastAsiaTheme="minorEastAsia"/>
          <w:sz w:val="20"/>
          <w:szCs w:val="20"/>
        </w:rPr>
      </w:pPr>
      <w:r>
        <w:rPr>
          <w:rFonts w:ascii="新宋体" w:hAnsi="新宋体" w:eastAsia="新宋体" w:cs="新宋体"/>
          <w:sz w:val="32"/>
          <w:szCs w:val="32"/>
        </w:rPr>
        <w:t>地方财政给予资金支持、个人自筹等相结合。</w:t>
      </w:r>
    </w:p>
    <w:p w14:paraId="0CEC431C">
      <w:pPr>
        <w:spacing w:after="0" w:line="235" w:lineRule="exact"/>
        <w:rPr>
          <w:rFonts w:eastAsiaTheme="minorEastAsia"/>
          <w:sz w:val="20"/>
          <w:szCs w:val="20"/>
        </w:rPr>
      </w:pPr>
    </w:p>
    <w:p w14:paraId="221CD3F7">
      <w:pPr>
        <w:spacing w:after="0" w:line="366" w:lineRule="exact"/>
        <w:ind w:left="780"/>
        <w:rPr>
          <w:rFonts w:eastAsiaTheme="minorEastAsia"/>
          <w:sz w:val="20"/>
          <w:szCs w:val="20"/>
        </w:rPr>
      </w:pPr>
      <w:r>
        <w:rPr>
          <w:rFonts w:ascii="新宋体" w:hAnsi="新宋体" w:eastAsia="新宋体" w:cs="新宋体"/>
          <w:sz w:val="32"/>
          <w:szCs w:val="32"/>
        </w:rPr>
        <w:t>牵头负责单位：省住房城乡建设厅。</w:t>
      </w:r>
    </w:p>
    <w:p w14:paraId="438CFED5">
      <w:pPr>
        <w:spacing w:after="0" w:line="239" w:lineRule="exact"/>
        <w:rPr>
          <w:rFonts w:eastAsiaTheme="minorEastAsia"/>
          <w:sz w:val="20"/>
          <w:szCs w:val="20"/>
        </w:rPr>
      </w:pPr>
    </w:p>
    <w:p w14:paraId="0DBD367E">
      <w:pPr>
        <w:spacing w:after="0" w:line="366" w:lineRule="exact"/>
        <w:ind w:left="780"/>
        <w:rPr>
          <w:rFonts w:eastAsiaTheme="minorEastAsia"/>
          <w:sz w:val="20"/>
          <w:szCs w:val="20"/>
        </w:rPr>
      </w:pPr>
      <w:r>
        <w:rPr>
          <w:rFonts w:ascii="黑体" w:hAnsi="黑体" w:eastAsia="黑体" w:cs="黑体"/>
          <w:sz w:val="32"/>
          <w:szCs w:val="32"/>
        </w:rPr>
        <w:t>七、弱有所扶</w:t>
      </w:r>
    </w:p>
    <w:p w14:paraId="11ECDE38">
      <w:pPr>
        <w:spacing w:after="0" w:line="225" w:lineRule="exact"/>
        <w:rPr>
          <w:rFonts w:eastAsiaTheme="minorEastAsia"/>
          <w:sz w:val="20"/>
          <w:szCs w:val="20"/>
        </w:rPr>
      </w:pPr>
    </w:p>
    <w:p w14:paraId="1CCF4BF2">
      <w:pPr>
        <w:spacing w:after="0" w:line="390" w:lineRule="exact"/>
        <w:ind w:left="800"/>
        <w:rPr>
          <w:rFonts w:eastAsiaTheme="minorEastAsia"/>
          <w:sz w:val="20"/>
          <w:szCs w:val="20"/>
        </w:rPr>
      </w:pPr>
      <w:r>
        <w:rPr>
          <w:b/>
          <w:bCs/>
          <w:sz w:val="32"/>
          <w:szCs w:val="32"/>
        </w:rPr>
        <w:t>17</w:t>
      </w:r>
      <w:r>
        <w:rPr>
          <w:rFonts w:ascii="新宋体" w:hAnsi="新宋体" w:eastAsia="新宋体" w:cs="新宋体"/>
          <w:b/>
          <w:bCs/>
          <w:sz w:val="32"/>
          <w:szCs w:val="32"/>
        </w:rPr>
        <w:t>．社会救助服务</w:t>
      </w:r>
    </w:p>
    <w:p w14:paraId="744F9D13">
      <w:pPr>
        <w:spacing w:after="0" w:line="211" w:lineRule="exact"/>
        <w:rPr>
          <w:rFonts w:eastAsiaTheme="minorEastAsia"/>
          <w:sz w:val="20"/>
          <w:szCs w:val="20"/>
        </w:rPr>
      </w:pPr>
    </w:p>
    <w:p w14:paraId="34BEC3FF">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55</w:t>
      </w:r>
      <w:r>
        <w:rPr>
          <w:rFonts w:ascii="新宋体" w:hAnsi="新宋体" w:eastAsia="新宋体" w:cs="新宋体"/>
          <w:b/>
          <w:bCs/>
          <w:sz w:val="32"/>
          <w:szCs w:val="32"/>
        </w:rPr>
        <w:t>）最低生活保障</w:t>
      </w:r>
    </w:p>
    <w:p w14:paraId="53265915">
      <w:pPr>
        <w:spacing w:after="0" w:line="217" w:lineRule="exact"/>
        <w:rPr>
          <w:rFonts w:eastAsiaTheme="minorEastAsia"/>
          <w:sz w:val="20"/>
          <w:szCs w:val="20"/>
        </w:rPr>
      </w:pPr>
    </w:p>
    <w:p w14:paraId="37EA08DC">
      <w:pPr>
        <w:spacing w:after="0" w:line="366" w:lineRule="exact"/>
        <w:ind w:left="780"/>
        <w:rPr>
          <w:rFonts w:eastAsiaTheme="minorEastAsia"/>
          <w:sz w:val="20"/>
          <w:szCs w:val="20"/>
        </w:rPr>
      </w:pPr>
      <w:r>
        <w:rPr>
          <w:rFonts w:ascii="新宋体" w:hAnsi="新宋体" w:eastAsia="新宋体" w:cs="新宋体"/>
          <w:sz w:val="32"/>
          <w:szCs w:val="32"/>
        </w:rPr>
        <w:t>服务对象：共同生活的家庭成员人均收入低于当地最低生</w:t>
      </w:r>
    </w:p>
    <w:p w14:paraId="32D2D113">
      <w:pPr>
        <w:spacing w:after="0" w:line="235" w:lineRule="exact"/>
        <w:rPr>
          <w:rFonts w:eastAsiaTheme="minorEastAsia"/>
          <w:sz w:val="20"/>
          <w:szCs w:val="20"/>
        </w:rPr>
      </w:pPr>
    </w:p>
    <w:p w14:paraId="073B7C3E">
      <w:pPr>
        <w:spacing w:after="0" w:line="366" w:lineRule="exact"/>
        <w:ind w:left="140"/>
        <w:rPr>
          <w:rFonts w:eastAsiaTheme="minorEastAsia"/>
          <w:sz w:val="20"/>
          <w:szCs w:val="20"/>
        </w:rPr>
      </w:pPr>
      <w:r>
        <w:rPr>
          <w:rFonts w:ascii="新宋体" w:hAnsi="新宋体" w:eastAsia="新宋体" w:cs="新宋体"/>
          <w:sz w:val="32"/>
          <w:szCs w:val="32"/>
        </w:rPr>
        <w:t>活保障标准，且符合当地最低生活保障家庭财产状况规定的家</w:t>
      </w:r>
    </w:p>
    <w:p w14:paraId="1C5DEFAF">
      <w:pPr>
        <w:spacing w:after="0" w:line="235" w:lineRule="exact"/>
        <w:rPr>
          <w:rFonts w:eastAsiaTheme="minorEastAsia"/>
          <w:sz w:val="20"/>
          <w:szCs w:val="20"/>
        </w:rPr>
      </w:pPr>
    </w:p>
    <w:p w14:paraId="1773C33F">
      <w:pPr>
        <w:spacing w:after="0" w:line="366" w:lineRule="exact"/>
        <w:ind w:left="140"/>
        <w:rPr>
          <w:rFonts w:eastAsiaTheme="minorEastAsia"/>
          <w:sz w:val="20"/>
          <w:szCs w:val="20"/>
        </w:rPr>
      </w:pPr>
      <w:r>
        <w:rPr>
          <w:rFonts w:ascii="新宋体" w:hAnsi="新宋体" w:eastAsia="新宋体" w:cs="新宋体"/>
          <w:sz w:val="32"/>
          <w:szCs w:val="32"/>
        </w:rPr>
        <w:t>庭。</w:t>
      </w:r>
    </w:p>
    <w:p w14:paraId="7C2E36A5">
      <w:pPr>
        <w:spacing w:after="0" w:line="235" w:lineRule="exact"/>
        <w:rPr>
          <w:rFonts w:eastAsiaTheme="minorEastAsia"/>
          <w:sz w:val="20"/>
          <w:szCs w:val="20"/>
        </w:rPr>
      </w:pPr>
    </w:p>
    <w:p w14:paraId="7CB1443E">
      <w:pPr>
        <w:spacing w:after="0" w:line="366" w:lineRule="exact"/>
        <w:ind w:left="780"/>
        <w:rPr>
          <w:rFonts w:eastAsiaTheme="minorEastAsia"/>
          <w:sz w:val="20"/>
          <w:szCs w:val="20"/>
        </w:rPr>
      </w:pPr>
      <w:r>
        <w:rPr>
          <w:rFonts w:ascii="新宋体" w:hAnsi="新宋体" w:eastAsia="新宋体" w:cs="新宋体"/>
          <w:sz w:val="32"/>
          <w:szCs w:val="32"/>
        </w:rPr>
        <w:t>服务内容：为低保对象发放最低生活保障金。对获得最低</w:t>
      </w:r>
    </w:p>
    <w:p w14:paraId="7964552D">
      <w:pPr>
        <w:spacing w:after="0" w:line="235" w:lineRule="exact"/>
        <w:rPr>
          <w:rFonts w:eastAsiaTheme="minorEastAsia"/>
          <w:sz w:val="20"/>
          <w:szCs w:val="20"/>
        </w:rPr>
      </w:pPr>
    </w:p>
    <w:p w14:paraId="67BCAD75">
      <w:pPr>
        <w:spacing w:after="0" w:line="366" w:lineRule="exact"/>
        <w:ind w:left="140"/>
        <w:rPr>
          <w:rFonts w:eastAsiaTheme="minorEastAsia"/>
          <w:sz w:val="20"/>
          <w:szCs w:val="20"/>
        </w:rPr>
      </w:pPr>
      <w:r>
        <w:rPr>
          <w:rFonts w:ascii="新宋体" w:hAnsi="新宋体" w:eastAsia="新宋体" w:cs="新宋体"/>
          <w:sz w:val="32"/>
          <w:szCs w:val="32"/>
        </w:rPr>
        <w:t>生活保障金后生活仍有困难的老年人、未成年人、重度残疾人</w:t>
      </w:r>
    </w:p>
    <w:p w14:paraId="3D37D88E">
      <w:pPr>
        <w:spacing w:after="0" w:line="235" w:lineRule="exact"/>
        <w:rPr>
          <w:rFonts w:eastAsiaTheme="minorEastAsia"/>
          <w:sz w:val="20"/>
          <w:szCs w:val="20"/>
        </w:rPr>
      </w:pPr>
    </w:p>
    <w:p w14:paraId="61FE8BA6">
      <w:pPr>
        <w:spacing w:after="0" w:line="366" w:lineRule="exact"/>
        <w:ind w:left="140"/>
        <w:rPr>
          <w:rFonts w:eastAsiaTheme="minorEastAsia"/>
          <w:sz w:val="20"/>
          <w:szCs w:val="20"/>
        </w:rPr>
      </w:pPr>
      <w:r>
        <w:rPr>
          <w:rFonts w:ascii="新宋体" w:hAnsi="新宋体" w:eastAsia="新宋体" w:cs="新宋体"/>
          <w:sz w:val="32"/>
          <w:szCs w:val="32"/>
        </w:rPr>
        <w:t>和重病患者，采取必要措施给予生活保障。</w:t>
      </w:r>
    </w:p>
    <w:p w14:paraId="395D50D7">
      <w:pPr>
        <w:spacing w:after="0" w:line="235" w:lineRule="exact"/>
        <w:rPr>
          <w:rFonts w:eastAsiaTheme="minorEastAsia"/>
          <w:sz w:val="20"/>
          <w:szCs w:val="20"/>
        </w:rPr>
      </w:pPr>
    </w:p>
    <w:p w14:paraId="152A17D4">
      <w:pPr>
        <w:spacing w:after="0" w:line="366" w:lineRule="exact"/>
        <w:ind w:left="780"/>
        <w:rPr>
          <w:rFonts w:eastAsiaTheme="minorEastAsia"/>
          <w:sz w:val="20"/>
          <w:szCs w:val="20"/>
        </w:rPr>
      </w:pPr>
      <w:r>
        <w:rPr>
          <w:rFonts w:ascii="新宋体" w:hAnsi="新宋体" w:eastAsia="新宋体" w:cs="新宋体"/>
          <w:sz w:val="32"/>
          <w:szCs w:val="32"/>
        </w:rPr>
        <w:t>服务标准：按照《社会救助暂行办法》相关规定执行。最</w:t>
      </w:r>
    </w:p>
    <w:p w14:paraId="6087D7BD">
      <w:pPr>
        <w:spacing w:after="0" w:line="235" w:lineRule="exact"/>
        <w:rPr>
          <w:rFonts w:eastAsiaTheme="minorEastAsia"/>
          <w:sz w:val="20"/>
          <w:szCs w:val="20"/>
        </w:rPr>
      </w:pPr>
    </w:p>
    <w:p w14:paraId="27893398">
      <w:pPr>
        <w:spacing w:after="0" w:line="366" w:lineRule="exact"/>
        <w:ind w:left="140"/>
        <w:rPr>
          <w:rFonts w:eastAsiaTheme="minorEastAsia"/>
          <w:sz w:val="20"/>
          <w:szCs w:val="20"/>
        </w:rPr>
      </w:pPr>
      <w:r>
        <w:rPr>
          <w:rFonts w:ascii="新宋体" w:hAnsi="新宋体" w:eastAsia="新宋体" w:cs="新宋体"/>
          <w:sz w:val="32"/>
          <w:szCs w:val="32"/>
        </w:rPr>
        <w:t>低生活保障标准，由设区的市人民政府参考当地上年度人均消</w:t>
      </w:r>
    </w:p>
    <w:p w14:paraId="017C2664">
      <w:pPr>
        <w:rPr>
          <w:rFonts w:eastAsiaTheme="minorEastAsia"/>
          <w:sz w:val="22"/>
          <w:szCs w:val="22"/>
        </w:rPr>
        <w:sectPr>
          <w:pgSz w:w="11900" w:h="16840"/>
          <w:pgMar w:top="1440" w:right="1440" w:bottom="1018" w:left="1440" w:header="0" w:footer="0" w:gutter="0"/>
          <w:cols w:equalWidth="0" w:num="1">
            <w:col w:w="9024"/>
          </w:cols>
        </w:sectPr>
      </w:pPr>
    </w:p>
    <w:p w14:paraId="7ED7A85D">
      <w:pPr>
        <w:spacing w:after="0" w:line="351" w:lineRule="exact"/>
        <w:rPr>
          <w:rFonts w:eastAsiaTheme="minorEastAsia"/>
          <w:sz w:val="20"/>
          <w:szCs w:val="20"/>
        </w:rPr>
      </w:pPr>
    </w:p>
    <w:p w14:paraId="3DC55080">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44</w:t>
      </w:r>
      <w:r>
        <w:rPr>
          <w:rFonts w:ascii="宋体" w:hAnsi="宋体" w:eastAsia="宋体" w:cs="宋体"/>
          <w:sz w:val="28"/>
          <w:szCs w:val="28"/>
        </w:rPr>
        <w:t>—</w:t>
      </w:r>
    </w:p>
    <w:p w14:paraId="49284DBB">
      <w:pPr>
        <w:spacing w:after="0" w:line="200" w:lineRule="exact"/>
        <w:rPr>
          <w:rFonts w:eastAsiaTheme="minorEastAsia"/>
        </w:rPr>
      </w:pPr>
      <w:bookmarkStart w:id="43" w:name="page1_21"/>
      <w:bookmarkEnd w:id="43"/>
    </w:p>
    <w:p w14:paraId="587C8AB5">
      <w:pPr>
        <w:spacing w:after="0" w:line="200" w:lineRule="exact"/>
        <w:rPr>
          <w:rFonts w:eastAsiaTheme="minorEastAsia"/>
        </w:rPr>
      </w:pPr>
    </w:p>
    <w:p w14:paraId="3D79D794">
      <w:pPr>
        <w:spacing w:after="0" w:line="360" w:lineRule="exact"/>
        <w:rPr>
          <w:rFonts w:eastAsiaTheme="minorEastAsia"/>
        </w:rPr>
      </w:pPr>
    </w:p>
    <w:p w14:paraId="4BA8005B">
      <w:pPr>
        <w:spacing w:after="0" w:line="366" w:lineRule="exact"/>
        <w:ind w:left="140"/>
        <w:rPr>
          <w:rFonts w:eastAsiaTheme="minorEastAsia"/>
          <w:sz w:val="20"/>
          <w:szCs w:val="20"/>
        </w:rPr>
      </w:pPr>
      <w:r>
        <w:rPr>
          <w:rFonts w:ascii="新宋体" w:hAnsi="新宋体" w:eastAsia="新宋体" w:cs="新宋体"/>
          <w:sz w:val="32"/>
          <w:szCs w:val="32"/>
        </w:rPr>
        <w:t>费支出、可支配收入等因素，确定具体增长比例，每年调整一</w:t>
      </w:r>
    </w:p>
    <w:p w14:paraId="35717F8C">
      <w:pPr>
        <w:spacing w:after="0" w:line="235" w:lineRule="exact"/>
        <w:rPr>
          <w:rFonts w:eastAsiaTheme="minorEastAsia"/>
        </w:rPr>
      </w:pPr>
    </w:p>
    <w:p w14:paraId="2B333137">
      <w:pPr>
        <w:spacing w:after="0" w:line="366" w:lineRule="exact"/>
        <w:ind w:left="140"/>
        <w:rPr>
          <w:rFonts w:eastAsiaTheme="minorEastAsia"/>
          <w:sz w:val="20"/>
          <w:szCs w:val="20"/>
        </w:rPr>
      </w:pPr>
      <w:r>
        <w:rPr>
          <w:rFonts w:ascii="新宋体" w:hAnsi="新宋体" w:eastAsia="新宋体" w:cs="新宋体"/>
          <w:sz w:val="32"/>
          <w:szCs w:val="32"/>
        </w:rPr>
        <w:t>次或适时调整。</w:t>
      </w:r>
    </w:p>
    <w:p w14:paraId="63D59D80">
      <w:pPr>
        <w:spacing w:after="0" w:line="235" w:lineRule="exact"/>
        <w:rPr>
          <w:rFonts w:eastAsiaTheme="minorEastAsia"/>
        </w:rPr>
      </w:pPr>
    </w:p>
    <w:p w14:paraId="4EF66B75">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支出责任：各地人民政府负责，中央财政、省级财政适当</w:t>
      </w:r>
    </w:p>
    <w:p w14:paraId="58594D88">
      <w:pPr>
        <w:spacing w:after="0" w:line="235" w:lineRule="exact"/>
        <w:rPr>
          <w:rFonts w:eastAsiaTheme="minorEastAsia"/>
        </w:rPr>
      </w:pPr>
    </w:p>
    <w:p w14:paraId="49B840CB">
      <w:pPr>
        <w:spacing w:after="0" w:line="366" w:lineRule="exact"/>
        <w:ind w:left="140"/>
        <w:rPr>
          <w:rFonts w:eastAsiaTheme="minorEastAsia"/>
          <w:sz w:val="20"/>
          <w:szCs w:val="20"/>
        </w:rPr>
      </w:pPr>
      <w:r>
        <w:rPr>
          <w:rFonts w:ascii="新宋体" w:hAnsi="新宋体" w:eastAsia="新宋体" w:cs="新宋体"/>
          <w:sz w:val="32"/>
          <w:szCs w:val="32"/>
        </w:rPr>
        <w:t>补助。</w:t>
      </w:r>
    </w:p>
    <w:p w14:paraId="3F2EE5C5">
      <w:pPr>
        <w:spacing w:after="0" w:line="235" w:lineRule="exact"/>
        <w:rPr>
          <w:rFonts w:eastAsiaTheme="minorEastAsia"/>
        </w:rPr>
      </w:pPr>
    </w:p>
    <w:p w14:paraId="3C6383B7">
      <w:pPr>
        <w:spacing w:after="0" w:line="366" w:lineRule="exact"/>
        <w:ind w:left="780"/>
        <w:rPr>
          <w:rFonts w:eastAsiaTheme="minorEastAsia"/>
          <w:sz w:val="20"/>
          <w:szCs w:val="20"/>
        </w:rPr>
      </w:pPr>
      <w:r>
        <w:rPr>
          <w:rFonts w:ascii="新宋体" w:hAnsi="新宋体" w:eastAsia="新宋体" w:cs="新宋体"/>
          <w:sz w:val="32"/>
          <w:szCs w:val="32"/>
        </w:rPr>
        <w:t>牵头负责单位：省民政厅。</w:t>
      </w:r>
    </w:p>
    <w:p w14:paraId="3B6F6755">
      <w:pPr>
        <w:spacing w:after="0" w:line="229" w:lineRule="exact"/>
        <w:rPr>
          <w:rFonts w:eastAsiaTheme="minorEastAsia"/>
        </w:rPr>
      </w:pPr>
    </w:p>
    <w:p w14:paraId="13477845">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56</w:t>
      </w:r>
      <w:r>
        <w:rPr>
          <w:rFonts w:ascii="新宋体" w:hAnsi="新宋体" w:eastAsia="新宋体" w:cs="新宋体"/>
          <w:b/>
          <w:bCs/>
          <w:sz w:val="32"/>
          <w:szCs w:val="32"/>
        </w:rPr>
        <w:t>）特困人员救助供养</w:t>
      </w:r>
    </w:p>
    <w:p w14:paraId="452DD18C">
      <w:pPr>
        <w:spacing w:after="0" w:line="263" w:lineRule="exact"/>
        <w:rPr>
          <w:rFonts w:eastAsiaTheme="minorEastAsia"/>
        </w:rPr>
      </w:pPr>
    </w:p>
    <w:p w14:paraId="62AA693F">
      <w:pPr>
        <w:spacing w:after="0" w:line="505" w:lineRule="exact"/>
        <w:ind w:left="140" w:firstLine="640"/>
        <w:jc w:val="both"/>
        <w:rPr>
          <w:rFonts w:eastAsiaTheme="minorEastAsia"/>
          <w:sz w:val="20"/>
          <w:szCs w:val="20"/>
        </w:rPr>
      </w:pPr>
      <w:r>
        <w:rPr>
          <w:rFonts w:ascii="新宋体" w:hAnsi="新宋体" w:eastAsia="新宋体" w:cs="新宋体"/>
          <w:sz w:val="32"/>
          <w:szCs w:val="32"/>
        </w:rPr>
        <w:t>服务对象：无劳动能力、无生活来源且无法定赡养、抚养、扶养义务人，或者其法定义务人无履行义务能力的老年人、残疾人以及未成年人。</w:t>
      </w:r>
    </w:p>
    <w:p w14:paraId="3E26662A">
      <w:pPr>
        <w:spacing w:after="0" w:line="285" w:lineRule="exact"/>
        <w:rPr>
          <w:rFonts w:eastAsiaTheme="minorEastAsia"/>
        </w:rPr>
      </w:pPr>
    </w:p>
    <w:p w14:paraId="2B6DEAD7">
      <w:pPr>
        <w:spacing w:after="0" w:line="505" w:lineRule="exact"/>
        <w:ind w:left="140" w:right="160" w:firstLine="640"/>
        <w:jc w:val="both"/>
        <w:rPr>
          <w:rFonts w:eastAsiaTheme="minorEastAsia"/>
          <w:sz w:val="20"/>
          <w:szCs w:val="20"/>
        </w:rPr>
      </w:pPr>
      <w:r>
        <w:rPr>
          <w:rFonts w:ascii="新宋体" w:hAnsi="新宋体" w:eastAsia="新宋体" w:cs="新宋体"/>
          <w:sz w:val="32"/>
          <w:szCs w:val="32"/>
        </w:rPr>
        <w:t>服务内容：提供基本生活条件；对生活不能自理的给予照料；提供疾病治疗；免费提供遗体接运、暂存、火化、骨灰寄存等基本殡葬服务。</w:t>
      </w:r>
    </w:p>
    <w:p w14:paraId="161E4AA3">
      <w:pPr>
        <w:spacing w:after="0" w:line="285" w:lineRule="exact"/>
        <w:rPr>
          <w:rFonts w:eastAsiaTheme="minorEastAsia"/>
        </w:rPr>
      </w:pPr>
    </w:p>
    <w:p w14:paraId="59925025">
      <w:pPr>
        <w:spacing w:after="0" w:line="543" w:lineRule="exact"/>
        <w:ind w:left="140" w:right="160" w:firstLine="640"/>
        <w:jc w:val="both"/>
        <w:rPr>
          <w:rFonts w:eastAsiaTheme="minorEastAsia"/>
          <w:sz w:val="20"/>
          <w:szCs w:val="20"/>
        </w:rPr>
      </w:pPr>
      <w:r>
        <w:rPr>
          <w:rFonts w:ascii="新宋体" w:hAnsi="新宋体" w:eastAsia="新宋体" w:cs="新宋体"/>
          <w:sz w:val="32"/>
          <w:szCs w:val="32"/>
        </w:rPr>
        <w:t>服务标准：按照《社会救助暂行办法》相关规定执行。特困供养标准由设区的市人民政府确定、公布。保障服务参照《社会救助领域社会工作服务规范》《特困人员供养机构养护服务规范》《特困人员供养机构日常照料风险防控指南》《社会福利机构儿童日常生活照料规范》等地方标准执行。</w:t>
      </w:r>
    </w:p>
    <w:p w14:paraId="04899ED5">
      <w:pPr>
        <w:spacing w:after="0" w:line="240" w:lineRule="exact"/>
        <w:rPr>
          <w:rFonts w:eastAsiaTheme="minorEastAsia"/>
        </w:rPr>
      </w:pPr>
    </w:p>
    <w:p w14:paraId="08214D61">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支出责任：各地人民政府负责，中央财政适当补助。</w:t>
      </w:r>
    </w:p>
    <w:p w14:paraId="27AADF50">
      <w:pPr>
        <w:spacing w:after="0" w:line="235" w:lineRule="exact"/>
        <w:rPr>
          <w:rFonts w:eastAsiaTheme="minorEastAsia"/>
        </w:rPr>
      </w:pPr>
    </w:p>
    <w:p w14:paraId="5D265D4E">
      <w:pPr>
        <w:spacing w:after="0" w:line="366" w:lineRule="exact"/>
        <w:ind w:left="780"/>
        <w:rPr>
          <w:rFonts w:eastAsiaTheme="minorEastAsia"/>
          <w:sz w:val="20"/>
          <w:szCs w:val="20"/>
        </w:rPr>
      </w:pPr>
      <w:r>
        <w:rPr>
          <w:rFonts w:ascii="新宋体" w:hAnsi="新宋体" w:eastAsia="新宋体" w:cs="新宋体"/>
          <w:sz w:val="32"/>
          <w:szCs w:val="32"/>
        </w:rPr>
        <w:t>牵头负责单位：省民政厅。</w:t>
      </w:r>
    </w:p>
    <w:p w14:paraId="1EC0186D">
      <w:pPr>
        <w:spacing w:after="0" w:line="229" w:lineRule="exact"/>
        <w:rPr>
          <w:rFonts w:eastAsiaTheme="minorEastAsia"/>
        </w:rPr>
      </w:pPr>
    </w:p>
    <w:p w14:paraId="0C70F217">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57</w:t>
      </w:r>
      <w:r>
        <w:rPr>
          <w:rFonts w:ascii="新宋体" w:hAnsi="新宋体" w:eastAsia="新宋体" w:cs="新宋体"/>
          <w:b/>
          <w:bCs/>
          <w:sz w:val="32"/>
          <w:szCs w:val="32"/>
        </w:rPr>
        <w:t>）医疗救助</w:t>
      </w:r>
    </w:p>
    <w:p w14:paraId="3582EB6E">
      <w:pPr>
        <w:spacing w:after="0" w:line="217" w:lineRule="exact"/>
        <w:rPr>
          <w:rFonts w:eastAsiaTheme="minorEastAsia"/>
        </w:rPr>
      </w:pPr>
    </w:p>
    <w:p w14:paraId="0B154230">
      <w:pPr>
        <w:spacing w:after="0" w:line="366" w:lineRule="exact"/>
        <w:ind w:left="800"/>
        <w:rPr>
          <w:rFonts w:eastAsiaTheme="minorEastAsia"/>
          <w:sz w:val="20"/>
          <w:szCs w:val="20"/>
        </w:rPr>
      </w:pPr>
      <w:r>
        <w:rPr>
          <w:rFonts w:ascii="新宋体" w:hAnsi="新宋体" w:eastAsia="新宋体" w:cs="新宋体"/>
          <w:b/>
          <w:bCs/>
          <w:sz w:val="32"/>
          <w:szCs w:val="32"/>
        </w:rPr>
        <w:t>城乡医疗救助</w:t>
      </w:r>
    </w:p>
    <w:p w14:paraId="4BFFD9D5">
      <w:pPr>
        <w:rPr>
          <w:rFonts w:eastAsiaTheme="minorEastAsia"/>
          <w:sz w:val="22"/>
          <w:szCs w:val="22"/>
        </w:rPr>
        <w:sectPr>
          <w:pgSz w:w="11900" w:h="16840"/>
          <w:pgMar w:top="1440" w:right="1424" w:bottom="1018" w:left="1440" w:header="0" w:footer="0" w:gutter="0"/>
          <w:cols w:equalWidth="0" w:num="1">
            <w:col w:w="9040"/>
          </w:cols>
        </w:sectPr>
      </w:pPr>
    </w:p>
    <w:p w14:paraId="623F11A2">
      <w:pPr>
        <w:spacing w:after="0" w:line="351" w:lineRule="exact"/>
        <w:rPr>
          <w:rFonts w:eastAsiaTheme="minorEastAsia"/>
        </w:rPr>
      </w:pPr>
    </w:p>
    <w:p w14:paraId="58122904">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45</w:t>
      </w:r>
      <w:r>
        <w:rPr>
          <w:rFonts w:ascii="宋体" w:hAnsi="宋体" w:eastAsia="宋体" w:cs="宋体"/>
          <w:sz w:val="28"/>
          <w:szCs w:val="28"/>
        </w:rPr>
        <w:t>—</w:t>
      </w:r>
    </w:p>
    <w:p w14:paraId="426A984A">
      <w:pPr>
        <w:rPr>
          <w:rFonts w:eastAsiaTheme="minorEastAsia"/>
          <w:sz w:val="22"/>
          <w:szCs w:val="22"/>
        </w:rPr>
        <w:sectPr>
          <w:type w:val="continuous"/>
          <w:pgSz w:w="11900" w:h="16840"/>
          <w:pgMar w:top="1440" w:right="1424" w:bottom="1018" w:left="1440" w:header="0" w:footer="0" w:gutter="0"/>
          <w:cols w:equalWidth="0" w:num="1">
            <w:col w:w="9040"/>
          </w:cols>
        </w:sectPr>
      </w:pPr>
    </w:p>
    <w:p w14:paraId="4C38AFED">
      <w:pPr>
        <w:spacing w:after="0" w:line="200" w:lineRule="exact"/>
        <w:rPr>
          <w:rFonts w:eastAsiaTheme="minorEastAsia"/>
          <w:sz w:val="20"/>
          <w:szCs w:val="20"/>
        </w:rPr>
      </w:pPr>
      <w:bookmarkStart w:id="44" w:name="page2_21"/>
      <w:bookmarkEnd w:id="44"/>
    </w:p>
    <w:p w14:paraId="5EABA773">
      <w:pPr>
        <w:spacing w:after="0" w:line="200" w:lineRule="exact"/>
        <w:rPr>
          <w:rFonts w:eastAsiaTheme="minorEastAsia"/>
          <w:sz w:val="20"/>
          <w:szCs w:val="20"/>
        </w:rPr>
      </w:pPr>
    </w:p>
    <w:p w14:paraId="492F1CD4">
      <w:pPr>
        <w:spacing w:after="0" w:line="200" w:lineRule="exact"/>
        <w:rPr>
          <w:rFonts w:eastAsiaTheme="minorEastAsia"/>
          <w:sz w:val="20"/>
          <w:szCs w:val="20"/>
        </w:rPr>
      </w:pPr>
    </w:p>
    <w:p w14:paraId="38B19890">
      <w:pPr>
        <w:spacing w:after="0" w:line="206" w:lineRule="exact"/>
        <w:rPr>
          <w:rFonts w:eastAsiaTheme="minorEastAsia"/>
          <w:sz w:val="20"/>
          <w:szCs w:val="20"/>
        </w:rPr>
      </w:pPr>
    </w:p>
    <w:p w14:paraId="4AE5927E">
      <w:pPr>
        <w:spacing w:after="0" w:line="543" w:lineRule="exact"/>
        <w:ind w:left="140" w:right="144" w:firstLine="640"/>
        <w:jc w:val="both"/>
        <w:rPr>
          <w:rFonts w:eastAsiaTheme="minorEastAsia"/>
          <w:sz w:val="20"/>
          <w:szCs w:val="20"/>
        </w:rPr>
      </w:pPr>
      <w:r>
        <w:rPr>
          <w:rFonts w:ascii="新宋体" w:hAnsi="新宋体" w:eastAsia="新宋体" w:cs="新宋体"/>
          <w:sz w:val="32"/>
          <w:szCs w:val="32"/>
        </w:rPr>
        <w:t>服务对象：最低生活保障家庭成员、特困人员、返贫致贫人口、低保边缘家庭成员和防止返贫监测对象，因高额医疗费用支出导致家庭基本生活出现严重困难的大病患者以及县级以上地方人民政府规定的符合医疗救助条件的其他特殊困难人员。</w:t>
      </w:r>
    </w:p>
    <w:p w14:paraId="69DB75CE">
      <w:pPr>
        <w:spacing w:after="0" w:line="285" w:lineRule="exact"/>
        <w:rPr>
          <w:rFonts w:eastAsiaTheme="minorEastAsia"/>
          <w:sz w:val="20"/>
          <w:szCs w:val="20"/>
        </w:rPr>
      </w:pPr>
    </w:p>
    <w:p w14:paraId="30E40625">
      <w:pPr>
        <w:spacing w:after="0" w:line="530" w:lineRule="exact"/>
        <w:ind w:left="140" w:right="144" w:firstLine="640"/>
        <w:jc w:val="both"/>
        <w:rPr>
          <w:rFonts w:eastAsiaTheme="minorEastAsia"/>
          <w:sz w:val="20"/>
          <w:szCs w:val="20"/>
        </w:rPr>
      </w:pPr>
      <w:r>
        <w:rPr>
          <w:rFonts w:ascii="新宋体" w:hAnsi="新宋体" w:eastAsia="新宋体" w:cs="新宋体"/>
          <w:sz w:val="32"/>
          <w:szCs w:val="32"/>
        </w:rPr>
        <w:t>服务内容：按规定对符合条件的救助对象参加城乡居民医保个人缴费给予分类资助。对救助对象在定点医药机构发生的住院费用、因慢性病需长期服药或患重特大疾病需长期门诊治疗的费用给予住院和门诊救助。</w:t>
      </w:r>
    </w:p>
    <w:p w14:paraId="340FC5B2">
      <w:pPr>
        <w:spacing w:after="0" w:line="283" w:lineRule="exact"/>
        <w:rPr>
          <w:rFonts w:eastAsiaTheme="minorEastAsia"/>
          <w:sz w:val="20"/>
          <w:szCs w:val="20"/>
        </w:rPr>
      </w:pPr>
    </w:p>
    <w:p w14:paraId="2448DAAE">
      <w:pPr>
        <w:spacing w:after="0" w:line="553" w:lineRule="exact"/>
        <w:ind w:left="140" w:right="144" w:firstLine="640"/>
        <w:jc w:val="both"/>
        <w:rPr>
          <w:rFonts w:eastAsiaTheme="minorEastAsia"/>
          <w:sz w:val="20"/>
          <w:szCs w:val="20"/>
        </w:rPr>
      </w:pPr>
      <w:r>
        <w:rPr>
          <w:rFonts w:ascii="新宋体" w:hAnsi="新宋体" w:eastAsia="新宋体" w:cs="新宋体"/>
          <w:sz w:val="32"/>
          <w:szCs w:val="32"/>
        </w:rPr>
        <w:t>服务标准：具体标准由各地依据《国务院办公厅关于健全重特大疾病医疗保险和救助制度的意见》《安徽省人民政府办公厅关于印发安徽省健全重特大疾病医疗保险和救助制度若干举措的通知》等有关规定，根据本地区经济社会发展水平、救助对象健康需求以及家庭困难情况、医疗救助基金支撑能力等因素合理设定。</w:t>
      </w:r>
    </w:p>
    <w:p w14:paraId="1733A0DA">
      <w:pPr>
        <w:spacing w:after="0" w:line="288" w:lineRule="exact"/>
        <w:rPr>
          <w:rFonts w:eastAsiaTheme="minorEastAsia"/>
          <w:sz w:val="20"/>
          <w:szCs w:val="20"/>
        </w:rPr>
      </w:pPr>
    </w:p>
    <w:p w14:paraId="42355166">
      <w:pPr>
        <w:spacing w:after="0" w:line="530" w:lineRule="exact"/>
        <w:ind w:left="140" w:right="144" w:firstLine="640"/>
        <w:jc w:val="both"/>
        <w:rPr>
          <w:rFonts w:eastAsiaTheme="minorEastAsia"/>
          <w:sz w:val="20"/>
          <w:szCs w:val="20"/>
        </w:rPr>
      </w:pPr>
      <w:r>
        <w:rPr>
          <w:rFonts w:ascii="新宋体" w:hAnsi="新宋体" w:eastAsia="新宋体" w:cs="新宋体"/>
          <w:sz w:val="32"/>
          <w:szCs w:val="32"/>
        </w:rPr>
        <w:t>支出责任：各项救助所需资金由城乡医疗救助基金支出。各级财政安排资金对城乡医疗救助基金予以补助，并通过慈善和社会捐助等多渠道筹集资金。中央财政和地方财政共同承担支出责任。</w:t>
      </w:r>
    </w:p>
    <w:p w14:paraId="0B1581FB">
      <w:pPr>
        <w:spacing w:after="0" w:line="283" w:lineRule="exact"/>
        <w:rPr>
          <w:rFonts w:eastAsiaTheme="minorEastAsia"/>
          <w:sz w:val="20"/>
          <w:szCs w:val="20"/>
        </w:rPr>
      </w:pPr>
    </w:p>
    <w:p w14:paraId="7917E9FF">
      <w:pPr>
        <w:spacing w:after="0" w:line="460" w:lineRule="exact"/>
        <w:ind w:left="140" w:right="144" w:firstLine="640"/>
        <w:jc w:val="both"/>
        <w:rPr>
          <w:rFonts w:eastAsiaTheme="minorEastAsia"/>
          <w:sz w:val="20"/>
          <w:szCs w:val="20"/>
        </w:rPr>
      </w:pPr>
      <w:r>
        <w:rPr>
          <w:rFonts w:ascii="新宋体" w:hAnsi="新宋体" w:eastAsia="新宋体" w:cs="新宋体"/>
          <w:sz w:val="32"/>
          <w:szCs w:val="32"/>
        </w:rPr>
        <w:t>牵头负责单位：省医保局、省财政厅、省民政厅、省乡村振兴局。</w:t>
      </w:r>
    </w:p>
    <w:p w14:paraId="678C564F">
      <w:pPr>
        <w:rPr>
          <w:rFonts w:eastAsiaTheme="minorEastAsia"/>
          <w:sz w:val="22"/>
          <w:szCs w:val="22"/>
        </w:rPr>
        <w:sectPr>
          <w:pgSz w:w="11900" w:h="16840"/>
          <w:pgMar w:top="1440" w:right="1440" w:bottom="1018" w:left="1440" w:header="0" w:footer="0" w:gutter="0"/>
          <w:cols w:equalWidth="0" w:num="1">
            <w:col w:w="9024"/>
          </w:cols>
        </w:sectPr>
      </w:pPr>
    </w:p>
    <w:p w14:paraId="7338EBCE">
      <w:pPr>
        <w:spacing w:after="0" w:line="352" w:lineRule="exact"/>
        <w:rPr>
          <w:rFonts w:eastAsiaTheme="minorEastAsia"/>
          <w:sz w:val="20"/>
          <w:szCs w:val="20"/>
        </w:rPr>
      </w:pPr>
    </w:p>
    <w:p w14:paraId="0819268B">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46</w:t>
      </w:r>
      <w:r>
        <w:rPr>
          <w:rFonts w:ascii="宋体" w:hAnsi="宋体" w:eastAsia="宋体" w:cs="宋体"/>
          <w:sz w:val="28"/>
          <w:szCs w:val="28"/>
        </w:rPr>
        <w:t>—</w:t>
      </w:r>
    </w:p>
    <w:p w14:paraId="792947E8">
      <w:pPr>
        <w:spacing w:after="0" w:line="200" w:lineRule="exact"/>
        <w:rPr>
          <w:rFonts w:eastAsiaTheme="minorEastAsia"/>
        </w:rPr>
      </w:pPr>
      <w:bookmarkStart w:id="45" w:name="page1_22"/>
      <w:bookmarkEnd w:id="45"/>
    </w:p>
    <w:p w14:paraId="2C0A855A">
      <w:pPr>
        <w:spacing w:after="0" w:line="200" w:lineRule="exact"/>
        <w:rPr>
          <w:rFonts w:eastAsiaTheme="minorEastAsia"/>
        </w:rPr>
      </w:pPr>
    </w:p>
    <w:p w14:paraId="28FC268A">
      <w:pPr>
        <w:spacing w:after="0" w:line="360" w:lineRule="exact"/>
        <w:rPr>
          <w:rFonts w:eastAsiaTheme="minorEastAsia"/>
        </w:rPr>
      </w:pPr>
    </w:p>
    <w:p w14:paraId="1BE20632">
      <w:pPr>
        <w:spacing w:after="0" w:line="366" w:lineRule="exact"/>
        <w:ind w:left="800"/>
        <w:rPr>
          <w:rFonts w:eastAsiaTheme="minorEastAsia"/>
          <w:sz w:val="20"/>
          <w:szCs w:val="20"/>
        </w:rPr>
      </w:pPr>
      <w:r>
        <w:rPr>
          <w:rFonts w:ascii="新宋体" w:hAnsi="新宋体" w:eastAsia="新宋体" w:cs="新宋体"/>
          <w:b/>
          <w:bCs/>
          <w:sz w:val="32"/>
          <w:szCs w:val="32"/>
        </w:rPr>
        <w:t>疾病应急救助</w:t>
      </w:r>
    </w:p>
    <w:p w14:paraId="7329786F">
      <w:pPr>
        <w:spacing w:after="0" w:line="281" w:lineRule="exact"/>
        <w:rPr>
          <w:rFonts w:eastAsiaTheme="minorEastAsia"/>
        </w:rPr>
      </w:pPr>
    </w:p>
    <w:p w14:paraId="5AF49AF6">
      <w:pPr>
        <w:spacing w:after="0" w:line="530" w:lineRule="exact"/>
        <w:ind w:left="140" w:right="160" w:firstLine="640"/>
        <w:jc w:val="both"/>
        <w:rPr>
          <w:rFonts w:eastAsiaTheme="minorEastAsia"/>
          <w:sz w:val="20"/>
          <w:szCs w:val="20"/>
        </w:rPr>
      </w:pPr>
      <w:r>
        <w:rPr>
          <w:rFonts w:ascii="新宋体" w:hAnsi="新宋体" w:eastAsia="新宋体" w:cs="新宋体"/>
          <w:sz w:val="32"/>
          <w:szCs w:val="32"/>
        </w:rPr>
        <w:t>服务对象：在省内发生急重危伤病、需要急救但身份不明确或无力支付相应费用的患者。具体人员范围按照《安徽省政府办公厅关于建立疾病应急救助制度的实施意见》等有关规定确定。</w:t>
      </w:r>
    </w:p>
    <w:p w14:paraId="0F53DDE8">
      <w:pPr>
        <w:spacing w:after="0" w:line="237" w:lineRule="exact"/>
        <w:rPr>
          <w:rFonts w:eastAsiaTheme="minorEastAsia"/>
        </w:rPr>
      </w:pPr>
    </w:p>
    <w:p w14:paraId="08BBCED6">
      <w:pPr>
        <w:spacing w:after="0" w:line="366" w:lineRule="exact"/>
        <w:ind w:left="780"/>
        <w:rPr>
          <w:rFonts w:eastAsiaTheme="minorEastAsia"/>
          <w:sz w:val="20"/>
          <w:szCs w:val="20"/>
        </w:rPr>
      </w:pPr>
      <w:r>
        <w:rPr>
          <w:rFonts w:ascii="新宋体" w:hAnsi="新宋体" w:eastAsia="新宋体" w:cs="新宋体"/>
          <w:sz w:val="32"/>
          <w:szCs w:val="32"/>
        </w:rPr>
        <w:t>服务内容：给予紧急救治服务。</w:t>
      </w:r>
    </w:p>
    <w:p w14:paraId="22236734">
      <w:pPr>
        <w:spacing w:after="0" w:line="235" w:lineRule="exact"/>
        <w:rPr>
          <w:rFonts w:eastAsiaTheme="minorEastAsia"/>
        </w:rPr>
      </w:pPr>
    </w:p>
    <w:p w14:paraId="79A80BCD">
      <w:pPr>
        <w:spacing w:after="0" w:line="366" w:lineRule="exact"/>
        <w:ind w:left="780"/>
        <w:rPr>
          <w:rFonts w:eastAsiaTheme="minorEastAsia"/>
          <w:sz w:val="20"/>
          <w:szCs w:val="20"/>
        </w:rPr>
      </w:pPr>
      <w:r>
        <w:rPr>
          <w:rFonts w:ascii="新宋体" w:hAnsi="新宋体" w:eastAsia="新宋体" w:cs="新宋体"/>
          <w:sz w:val="32"/>
          <w:szCs w:val="32"/>
        </w:rPr>
        <w:t>服务标准：按照医疗服务机构诊疗规范执行。</w:t>
      </w:r>
    </w:p>
    <w:p w14:paraId="322E00B5">
      <w:pPr>
        <w:spacing w:after="0" w:line="281" w:lineRule="exact"/>
        <w:rPr>
          <w:rFonts w:eastAsiaTheme="minorEastAsia"/>
        </w:rPr>
      </w:pPr>
    </w:p>
    <w:p w14:paraId="66428DF9">
      <w:pPr>
        <w:spacing w:after="0" w:line="553" w:lineRule="exact"/>
        <w:ind w:left="140" w:firstLine="640"/>
        <w:jc w:val="both"/>
        <w:rPr>
          <w:rFonts w:eastAsiaTheme="minorEastAsia"/>
          <w:sz w:val="20"/>
          <w:szCs w:val="20"/>
        </w:rPr>
      </w:pPr>
      <w:r>
        <w:rPr>
          <w:rFonts w:ascii="新宋体" w:hAnsi="新宋体" w:eastAsia="新宋体" w:cs="新宋体"/>
          <w:sz w:val="32"/>
          <w:szCs w:val="32"/>
        </w:rPr>
        <w:t>支出责任：医疗机构对符合条件的救助对象紧急救治所发生的费用，按照属地化管理原则，可向所在市级疾病应急救助基金申请支付。省、市级人民政府分级设立疾病应急救助基金，通过财政投入和社会各界捐助等多渠道筹集资金。各级财政安排资金对疾病应急救助基金予以补助，由中央财政省级财政与市级财政共同承担支出责任。</w:t>
      </w:r>
    </w:p>
    <w:p w14:paraId="67730F4F">
      <w:pPr>
        <w:spacing w:after="0" w:line="242" w:lineRule="exact"/>
        <w:rPr>
          <w:rFonts w:eastAsiaTheme="minorEastAsia"/>
        </w:rPr>
      </w:pPr>
    </w:p>
    <w:p w14:paraId="760E038A">
      <w:pPr>
        <w:spacing w:after="0" w:line="366" w:lineRule="exact"/>
        <w:ind w:left="780"/>
        <w:rPr>
          <w:rFonts w:eastAsiaTheme="minorEastAsia"/>
          <w:sz w:val="20"/>
          <w:szCs w:val="20"/>
        </w:rPr>
      </w:pPr>
      <w:r>
        <w:rPr>
          <w:rFonts w:ascii="新宋体" w:hAnsi="新宋体" w:eastAsia="新宋体" w:cs="新宋体"/>
          <w:sz w:val="32"/>
          <w:szCs w:val="32"/>
        </w:rPr>
        <w:t>牵头负责单位：省卫生健康委。</w:t>
      </w:r>
    </w:p>
    <w:p w14:paraId="359E3745">
      <w:pPr>
        <w:spacing w:after="0" w:line="229" w:lineRule="exact"/>
        <w:rPr>
          <w:rFonts w:eastAsiaTheme="minorEastAsia"/>
        </w:rPr>
      </w:pPr>
    </w:p>
    <w:p w14:paraId="502C449C">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58</w:t>
      </w:r>
      <w:r>
        <w:rPr>
          <w:rFonts w:ascii="新宋体" w:hAnsi="新宋体" w:eastAsia="新宋体" w:cs="新宋体"/>
          <w:b/>
          <w:bCs/>
          <w:sz w:val="32"/>
          <w:szCs w:val="32"/>
        </w:rPr>
        <w:t>）临时救助</w:t>
      </w:r>
    </w:p>
    <w:p w14:paraId="4371567F">
      <w:pPr>
        <w:spacing w:after="0" w:line="217" w:lineRule="exact"/>
        <w:rPr>
          <w:rFonts w:eastAsiaTheme="minorEastAsia"/>
        </w:rPr>
      </w:pPr>
    </w:p>
    <w:p w14:paraId="46570AA5">
      <w:pPr>
        <w:spacing w:after="0" w:line="366" w:lineRule="exact"/>
        <w:ind w:left="780"/>
        <w:rPr>
          <w:rFonts w:eastAsiaTheme="minorEastAsia"/>
          <w:sz w:val="20"/>
          <w:szCs w:val="20"/>
        </w:rPr>
      </w:pPr>
      <w:r>
        <w:rPr>
          <w:rFonts w:ascii="新宋体" w:hAnsi="新宋体" w:eastAsia="新宋体" w:cs="新宋体"/>
          <w:sz w:val="32"/>
          <w:szCs w:val="32"/>
        </w:rPr>
        <w:t>服务对象：因火灾、交通事故等意外事件，或家庭成员突</w:t>
      </w:r>
    </w:p>
    <w:p w14:paraId="00431F66">
      <w:pPr>
        <w:spacing w:after="0" w:line="235" w:lineRule="exact"/>
        <w:rPr>
          <w:rFonts w:eastAsiaTheme="minorEastAsia"/>
        </w:rPr>
      </w:pPr>
    </w:p>
    <w:p w14:paraId="09CB0052">
      <w:pPr>
        <w:spacing w:after="0" w:line="366" w:lineRule="exact"/>
        <w:ind w:left="140"/>
        <w:rPr>
          <w:rFonts w:eastAsiaTheme="minorEastAsia"/>
          <w:sz w:val="20"/>
          <w:szCs w:val="20"/>
        </w:rPr>
      </w:pPr>
      <w:r>
        <w:rPr>
          <w:rFonts w:ascii="新宋体" w:hAnsi="新宋体" w:eastAsia="新宋体" w:cs="新宋体"/>
          <w:sz w:val="32"/>
          <w:szCs w:val="32"/>
        </w:rPr>
        <w:t>发重大疾病等原因，导致基本生活暂时出现严重困难的家庭；</w:t>
      </w:r>
    </w:p>
    <w:p w14:paraId="28140DD1">
      <w:pPr>
        <w:spacing w:after="0" w:line="235" w:lineRule="exact"/>
        <w:rPr>
          <w:rFonts w:eastAsiaTheme="minorEastAsia"/>
        </w:rPr>
      </w:pPr>
    </w:p>
    <w:p w14:paraId="0DB9AEC4">
      <w:pPr>
        <w:spacing w:after="0" w:line="366" w:lineRule="exact"/>
        <w:ind w:left="140"/>
        <w:rPr>
          <w:rFonts w:eastAsiaTheme="minorEastAsia"/>
          <w:sz w:val="20"/>
          <w:szCs w:val="20"/>
        </w:rPr>
      </w:pPr>
      <w:r>
        <w:rPr>
          <w:rFonts w:ascii="新宋体" w:hAnsi="新宋体" w:eastAsia="新宋体" w:cs="新宋体"/>
          <w:sz w:val="32"/>
          <w:szCs w:val="32"/>
        </w:rPr>
        <w:t>因生活必需支出突然增加超出家庭承受能力，导致基本生活暂</w:t>
      </w:r>
    </w:p>
    <w:p w14:paraId="6E92DF05">
      <w:pPr>
        <w:spacing w:after="0" w:line="235" w:lineRule="exact"/>
        <w:rPr>
          <w:rFonts w:eastAsiaTheme="minorEastAsia"/>
        </w:rPr>
      </w:pPr>
    </w:p>
    <w:p w14:paraId="2A103021">
      <w:pPr>
        <w:spacing w:after="0" w:line="366" w:lineRule="exact"/>
        <w:ind w:left="140"/>
        <w:rPr>
          <w:rFonts w:eastAsiaTheme="minorEastAsia"/>
          <w:sz w:val="20"/>
          <w:szCs w:val="20"/>
        </w:rPr>
      </w:pPr>
      <w:r>
        <w:rPr>
          <w:rFonts w:ascii="新宋体" w:hAnsi="新宋体" w:eastAsia="新宋体" w:cs="新宋体"/>
          <w:sz w:val="32"/>
          <w:szCs w:val="32"/>
        </w:rPr>
        <w:t>时出现严重困难的最低生活保障家庭；遭遇其他特殊困难的家</w:t>
      </w:r>
    </w:p>
    <w:p w14:paraId="313478C9">
      <w:pPr>
        <w:spacing w:after="0" w:line="235" w:lineRule="exact"/>
        <w:rPr>
          <w:rFonts w:eastAsiaTheme="minorEastAsia"/>
        </w:rPr>
      </w:pPr>
    </w:p>
    <w:p w14:paraId="2456FDE7">
      <w:pPr>
        <w:spacing w:after="0" w:line="366" w:lineRule="exact"/>
        <w:ind w:left="140"/>
        <w:rPr>
          <w:rFonts w:eastAsiaTheme="minorEastAsia"/>
          <w:sz w:val="20"/>
          <w:szCs w:val="20"/>
        </w:rPr>
      </w:pPr>
      <w:r>
        <w:rPr>
          <w:rFonts w:ascii="新宋体" w:hAnsi="新宋体" w:eastAsia="新宋体" w:cs="新宋体"/>
          <w:sz w:val="32"/>
          <w:szCs w:val="32"/>
        </w:rPr>
        <w:t>庭。因遭遇火灾、交通事故、突发重大疾病或其他特殊困难，</w:t>
      </w:r>
    </w:p>
    <w:p w14:paraId="4EFDCB24">
      <w:pPr>
        <w:spacing w:after="0" w:line="235" w:lineRule="exact"/>
        <w:rPr>
          <w:rFonts w:eastAsiaTheme="minorEastAsia"/>
        </w:rPr>
      </w:pPr>
    </w:p>
    <w:p w14:paraId="44652646">
      <w:pPr>
        <w:spacing w:after="0" w:line="366" w:lineRule="exact"/>
        <w:ind w:left="140"/>
        <w:rPr>
          <w:rFonts w:eastAsiaTheme="minorEastAsia"/>
          <w:sz w:val="20"/>
          <w:szCs w:val="20"/>
        </w:rPr>
      </w:pPr>
      <w:r>
        <w:rPr>
          <w:rFonts w:ascii="新宋体" w:hAnsi="新宋体" w:eastAsia="新宋体" w:cs="新宋体"/>
          <w:sz w:val="32"/>
          <w:szCs w:val="32"/>
        </w:rPr>
        <w:t>暂时无法得到家庭支持，导致基本生活陷入困境的个人。</w:t>
      </w:r>
    </w:p>
    <w:p w14:paraId="5F7B7328">
      <w:pPr>
        <w:rPr>
          <w:rFonts w:eastAsiaTheme="minorEastAsia"/>
          <w:sz w:val="22"/>
          <w:szCs w:val="22"/>
        </w:rPr>
        <w:sectPr>
          <w:pgSz w:w="11900" w:h="16840"/>
          <w:pgMar w:top="1440" w:right="1424" w:bottom="1018" w:left="1440" w:header="0" w:footer="0" w:gutter="0"/>
          <w:cols w:equalWidth="0" w:num="1">
            <w:col w:w="9040"/>
          </w:cols>
        </w:sectPr>
      </w:pPr>
    </w:p>
    <w:p w14:paraId="2189BD9E">
      <w:pPr>
        <w:spacing w:after="0" w:line="351" w:lineRule="exact"/>
        <w:rPr>
          <w:rFonts w:eastAsiaTheme="minorEastAsia"/>
        </w:rPr>
      </w:pPr>
    </w:p>
    <w:p w14:paraId="75BE3E51">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47</w:t>
      </w:r>
      <w:r>
        <w:rPr>
          <w:rFonts w:ascii="宋体" w:hAnsi="宋体" w:eastAsia="宋体" w:cs="宋体"/>
          <w:sz w:val="28"/>
          <w:szCs w:val="28"/>
        </w:rPr>
        <w:t>—</w:t>
      </w:r>
    </w:p>
    <w:p w14:paraId="030CFDFA">
      <w:pPr>
        <w:rPr>
          <w:rFonts w:eastAsiaTheme="minorEastAsia"/>
          <w:sz w:val="22"/>
          <w:szCs w:val="22"/>
        </w:rPr>
        <w:sectPr>
          <w:type w:val="continuous"/>
          <w:pgSz w:w="11900" w:h="16840"/>
          <w:pgMar w:top="1440" w:right="1424" w:bottom="1018" w:left="1440" w:header="0" w:footer="0" w:gutter="0"/>
          <w:cols w:equalWidth="0" w:num="1">
            <w:col w:w="9040"/>
          </w:cols>
        </w:sectPr>
      </w:pPr>
    </w:p>
    <w:p w14:paraId="3F709A10">
      <w:pPr>
        <w:spacing w:after="0" w:line="200" w:lineRule="exact"/>
        <w:rPr>
          <w:rFonts w:eastAsiaTheme="minorEastAsia"/>
          <w:sz w:val="20"/>
          <w:szCs w:val="20"/>
        </w:rPr>
      </w:pPr>
      <w:bookmarkStart w:id="46" w:name="page2_22"/>
      <w:bookmarkEnd w:id="46"/>
    </w:p>
    <w:p w14:paraId="63F1292C">
      <w:pPr>
        <w:spacing w:after="0" w:line="200" w:lineRule="exact"/>
        <w:rPr>
          <w:rFonts w:eastAsiaTheme="minorEastAsia"/>
          <w:sz w:val="20"/>
          <w:szCs w:val="20"/>
        </w:rPr>
      </w:pPr>
    </w:p>
    <w:p w14:paraId="1110B358">
      <w:pPr>
        <w:spacing w:after="0" w:line="360" w:lineRule="exact"/>
        <w:rPr>
          <w:rFonts w:eastAsiaTheme="minorEastAsia"/>
          <w:sz w:val="20"/>
          <w:szCs w:val="20"/>
        </w:rPr>
      </w:pPr>
    </w:p>
    <w:p w14:paraId="676F5CB9">
      <w:pPr>
        <w:spacing w:after="0" w:line="366" w:lineRule="exact"/>
        <w:ind w:left="780"/>
        <w:rPr>
          <w:rFonts w:eastAsiaTheme="minorEastAsia"/>
          <w:sz w:val="20"/>
          <w:szCs w:val="20"/>
        </w:rPr>
      </w:pPr>
      <w:r>
        <w:rPr>
          <w:rFonts w:ascii="新宋体" w:hAnsi="新宋体" w:eastAsia="新宋体" w:cs="新宋体"/>
          <w:sz w:val="32"/>
          <w:szCs w:val="32"/>
        </w:rPr>
        <w:t>服务内容：为救助对象发放临时救助金；对有需要的救助</w:t>
      </w:r>
    </w:p>
    <w:p w14:paraId="4408A0D1">
      <w:pPr>
        <w:spacing w:after="0" w:line="235" w:lineRule="exact"/>
        <w:rPr>
          <w:rFonts w:eastAsiaTheme="minorEastAsia"/>
          <w:sz w:val="20"/>
          <w:szCs w:val="20"/>
        </w:rPr>
      </w:pPr>
    </w:p>
    <w:p w14:paraId="1DB08371">
      <w:pPr>
        <w:spacing w:after="0" w:line="366" w:lineRule="exact"/>
        <w:ind w:left="140"/>
        <w:rPr>
          <w:rFonts w:eastAsiaTheme="minorEastAsia"/>
          <w:sz w:val="20"/>
          <w:szCs w:val="20"/>
        </w:rPr>
      </w:pPr>
      <w:r>
        <w:rPr>
          <w:rFonts w:ascii="新宋体" w:hAnsi="新宋体" w:eastAsia="新宋体" w:cs="新宋体"/>
          <w:sz w:val="32"/>
          <w:szCs w:val="32"/>
        </w:rPr>
        <w:t>对象发放衣物、食品、饮用水，提供临时住所；对给予临时救</w:t>
      </w:r>
    </w:p>
    <w:p w14:paraId="1BEB25AB">
      <w:pPr>
        <w:spacing w:after="0" w:line="235" w:lineRule="exact"/>
        <w:rPr>
          <w:rFonts w:eastAsiaTheme="minorEastAsia"/>
          <w:sz w:val="20"/>
          <w:szCs w:val="20"/>
        </w:rPr>
      </w:pPr>
    </w:p>
    <w:p w14:paraId="35901183">
      <w:pPr>
        <w:spacing w:after="0" w:line="366" w:lineRule="exact"/>
        <w:ind w:left="140"/>
        <w:rPr>
          <w:rFonts w:eastAsiaTheme="minorEastAsia"/>
          <w:sz w:val="20"/>
          <w:szCs w:val="20"/>
        </w:rPr>
      </w:pPr>
      <w:r>
        <w:rPr>
          <w:rFonts w:ascii="新宋体" w:hAnsi="新宋体" w:eastAsia="新宋体" w:cs="新宋体"/>
          <w:sz w:val="32"/>
          <w:szCs w:val="32"/>
        </w:rPr>
        <w:t>助金、实物救助后，仍不能解决临时救助对象困难的，可分情</w:t>
      </w:r>
    </w:p>
    <w:p w14:paraId="28A30B8A">
      <w:pPr>
        <w:spacing w:after="0" w:line="235" w:lineRule="exact"/>
        <w:rPr>
          <w:rFonts w:eastAsiaTheme="minorEastAsia"/>
          <w:sz w:val="20"/>
          <w:szCs w:val="20"/>
        </w:rPr>
      </w:pPr>
    </w:p>
    <w:p w14:paraId="7092AB64">
      <w:pPr>
        <w:spacing w:after="0" w:line="366" w:lineRule="exact"/>
        <w:ind w:left="140"/>
        <w:rPr>
          <w:rFonts w:eastAsiaTheme="minorEastAsia"/>
          <w:sz w:val="20"/>
          <w:szCs w:val="20"/>
        </w:rPr>
      </w:pPr>
      <w:r>
        <w:rPr>
          <w:rFonts w:ascii="新宋体" w:hAnsi="新宋体" w:eastAsia="新宋体" w:cs="新宋体"/>
          <w:sz w:val="32"/>
          <w:szCs w:val="32"/>
        </w:rPr>
        <w:t>况提供转介服务。</w:t>
      </w:r>
    </w:p>
    <w:p w14:paraId="0695B4BF">
      <w:pPr>
        <w:spacing w:after="0" w:line="235" w:lineRule="exact"/>
        <w:rPr>
          <w:rFonts w:eastAsiaTheme="minorEastAsia"/>
          <w:sz w:val="20"/>
          <w:szCs w:val="20"/>
        </w:rPr>
      </w:pPr>
    </w:p>
    <w:p w14:paraId="53AB0F7C">
      <w:pPr>
        <w:spacing w:after="0" w:line="366" w:lineRule="exact"/>
        <w:ind w:left="780"/>
        <w:rPr>
          <w:rFonts w:eastAsiaTheme="minorEastAsia"/>
          <w:sz w:val="20"/>
          <w:szCs w:val="20"/>
        </w:rPr>
      </w:pPr>
      <w:r>
        <w:rPr>
          <w:rFonts w:ascii="新宋体" w:hAnsi="新宋体" w:eastAsia="新宋体" w:cs="新宋体"/>
          <w:sz w:val="32"/>
          <w:szCs w:val="32"/>
        </w:rPr>
        <w:t>服务标准：按照《社会救助暂行办法》相关规定执行。临</w:t>
      </w:r>
    </w:p>
    <w:p w14:paraId="7BFF6AE8">
      <w:pPr>
        <w:spacing w:after="0" w:line="235" w:lineRule="exact"/>
        <w:rPr>
          <w:rFonts w:eastAsiaTheme="minorEastAsia"/>
          <w:sz w:val="20"/>
          <w:szCs w:val="20"/>
        </w:rPr>
      </w:pPr>
    </w:p>
    <w:p w14:paraId="4CE8EB0E">
      <w:pPr>
        <w:spacing w:after="0" w:line="366" w:lineRule="exact"/>
        <w:ind w:left="140"/>
        <w:rPr>
          <w:rFonts w:eastAsiaTheme="minorEastAsia"/>
          <w:sz w:val="20"/>
          <w:szCs w:val="20"/>
        </w:rPr>
      </w:pPr>
      <w:r>
        <w:rPr>
          <w:rFonts w:ascii="新宋体" w:hAnsi="新宋体" w:eastAsia="新宋体" w:cs="新宋体"/>
          <w:sz w:val="32"/>
          <w:szCs w:val="32"/>
        </w:rPr>
        <w:t>时救助的具体事项、标准，由省、市、县（市、区）人民政府</w:t>
      </w:r>
    </w:p>
    <w:p w14:paraId="3FEC7F63">
      <w:pPr>
        <w:spacing w:after="0" w:line="246" w:lineRule="exact"/>
        <w:rPr>
          <w:rFonts w:eastAsiaTheme="minorEastAsia"/>
          <w:sz w:val="20"/>
          <w:szCs w:val="20"/>
        </w:rPr>
      </w:pPr>
    </w:p>
    <w:p w14:paraId="31F43B0F">
      <w:pPr>
        <w:spacing w:after="0" w:line="354" w:lineRule="exact"/>
        <w:ind w:left="140"/>
        <w:rPr>
          <w:rFonts w:eastAsiaTheme="minorEastAsia"/>
          <w:sz w:val="20"/>
          <w:szCs w:val="20"/>
        </w:rPr>
      </w:pPr>
      <w:r>
        <w:rPr>
          <w:rFonts w:ascii="新宋体" w:hAnsi="新宋体" w:eastAsia="新宋体" w:cs="新宋体"/>
          <w:sz w:val="31"/>
          <w:szCs w:val="31"/>
        </w:rPr>
        <w:t>确定、公布。保障服务参照《社会救助领域社会工作服务规范》</w:t>
      </w:r>
    </w:p>
    <w:p w14:paraId="2B1B4D63">
      <w:pPr>
        <w:spacing w:after="0" w:line="235" w:lineRule="exact"/>
        <w:rPr>
          <w:rFonts w:eastAsiaTheme="minorEastAsia"/>
          <w:sz w:val="20"/>
          <w:szCs w:val="20"/>
        </w:rPr>
      </w:pPr>
    </w:p>
    <w:p w14:paraId="400E784D">
      <w:pPr>
        <w:spacing w:after="0" w:line="366" w:lineRule="exact"/>
        <w:ind w:left="140"/>
        <w:rPr>
          <w:rFonts w:eastAsiaTheme="minorEastAsia"/>
          <w:sz w:val="20"/>
          <w:szCs w:val="20"/>
        </w:rPr>
      </w:pPr>
      <w:r>
        <w:rPr>
          <w:rFonts w:ascii="新宋体" w:hAnsi="新宋体" w:eastAsia="新宋体" w:cs="新宋体"/>
          <w:sz w:val="32"/>
          <w:szCs w:val="32"/>
        </w:rPr>
        <w:t>等地方标准执行。</w:t>
      </w:r>
    </w:p>
    <w:p w14:paraId="2E18DA16">
      <w:pPr>
        <w:spacing w:after="0" w:line="235" w:lineRule="exact"/>
        <w:rPr>
          <w:rFonts w:eastAsiaTheme="minorEastAsia"/>
          <w:sz w:val="20"/>
          <w:szCs w:val="20"/>
        </w:rPr>
      </w:pPr>
    </w:p>
    <w:p w14:paraId="1EA8E73D">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支出责任：各地人民政府负责，中央财政、省级财政适当</w:t>
      </w:r>
    </w:p>
    <w:p w14:paraId="6822821E">
      <w:pPr>
        <w:spacing w:after="0" w:line="235" w:lineRule="exact"/>
        <w:rPr>
          <w:rFonts w:eastAsiaTheme="minorEastAsia"/>
          <w:sz w:val="20"/>
          <w:szCs w:val="20"/>
        </w:rPr>
      </w:pPr>
    </w:p>
    <w:p w14:paraId="7832B397">
      <w:pPr>
        <w:spacing w:after="0" w:line="366" w:lineRule="exact"/>
        <w:ind w:left="140"/>
        <w:rPr>
          <w:rFonts w:eastAsiaTheme="minorEastAsia"/>
          <w:sz w:val="20"/>
          <w:szCs w:val="20"/>
        </w:rPr>
      </w:pPr>
      <w:r>
        <w:rPr>
          <w:rFonts w:ascii="新宋体" w:hAnsi="新宋体" w:eastAsia="新宋体" w:cs="新宋体"/>
          <w:sz w:val="32"/>
          <w:szCs w:val="32"/>
        </w:rPr>
        <w:t>补助。</w:t>
      </w:r>
    </w:p>
    <w:p w14:paraId="378306A3">
      <w:pPr>
        <w:spacing w:after="0" w:line="235" w:lineRule="exact"/>
        <w:rPr>
          <w:rFonts w:eastAsiaTheme="minorEastAsia"/>
          <w:sz w:val="20"/>
          <w:szCs w:val="20"/>
        </w:rPr>
      </w:pPr>
    </w:p>
    <w:p w14:paraId="39D2351C">
      <w:pPr>
        <w:spacing w:after="0" w:line="366" w:lineRule="exact"/>
        <w:ind w:left="780"/>
        <w:rPr>
          <w:rFonts w:eastAsiaTheme="minorEastAsia"/>
          <w:sz w:val="20"/>
          <w:szCs w:val="20"/>
        </w:rPr>
      </w:pPr>
      <w:r>
        <w:rPr>
          <w:rFonts w:ascii="新宋体" w:hAnsi="新宋体" w:eastAsia="新宋体" w:cs="新宋体"/>
          <w:sz w:val="32"/>
          <w:szCs w:val="32"/>
        </w:rPr>
        <w:t>牵头负责单位：省民政厅。</w:t>
      </w:r>
    </w:p>
    <w:p w14:paraId="6F3B717F">
      <w:pPr>
        <w:spacing w:after="0" w:line="229" w:lineRule="exact"/>
        <w:rPr>
          <w:rFonts w:eastAsiaTheme="minorEastAsia"/>
          <w:sz w:val="20"/>
          <w:szCs w:val="20"/>
        </w:rPr>
      </w:pPr>
    </w:p>
    <w:p w14:paraId="589821C0">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59</w:t>
      </w:r>
      <w:r>
        <w:rPr>
          <w:rFonts w:ascii="新宋体" w:hAnsi="新宋体" w:eastAsia="新宋体" w:cs="新宋体"/>
          <w:b/>
          <w:bCs/>
          <w:sz w:val="32"/>
          <w:szCs w:val="32"/>
        </w:rPr>
        <w:t>）受灾人员救助</w:t>
      </w:r>
    </w:p>
    <w:p w14:paraId="54922D3E">
      <w:pPr>
        <w:spacing w:after="0" w:line="217" w:lineRule="exact"/>
        <w:rPr>
          <w:rFonts w:eastAsiaTheme="minorEastAsia"/>
          <w:sz w:val="20"/>
          <w:szCs w:val="20"/>
        </w:rPr>
      </w:pPr>
    </w:p>
    <w:p w14:paraId="67AB2D40">
      <w:pPr>
        <w:spacing w:after="0" w:line="366" w:lineRule="exact"/>
        <w:ind w:left="800"/>
        <w:rPr>
          <w:rFonts w:eastAsiaTheme="minorEastAsia"/>
          <w:sz w:val="20"/>
          <w:szCs w:val="20"/>
        </w:rPr>
      </w:pPr>
      <w:r>
        <w:rPr>
          <w:rFonts w:ascii="新宋体" w:hAnsi="新宋体" w:eastAsia="新宋体" w:cs="新宋体"/>
          <w:b/>
          <w:bCs/>
          <w:sz w:val="32"/>
          <w:szCs w:val="32"/>
        </w:rPr>
        <w:t>灾害应急救助</w:t>
      </w:r>
    </w:p>
    <w:p w14:paraId="26BB0859">
      <w:pPr>
        <w:spacing w:after="0" w:line="235" w:lineRule="exact"/>
        <w:rPr>
          <w:rFonts w:eastAsiaTheme="minorEastAsia"/>
          <w:sz w:val="20"/>
          <w:szCs w:val="20"/>
        </w:rPr>
      </w:pPr>
    </w:p>
    <w:p w14:paraId="319F9460">
      <w:pPr>
        <w:spacing w:after="0" w:line="366" w:lineRule="exact"/>
        <w:ind w:left="780"/>
        <w:rPr>
          <w:rFonts w:eastAsiaTheme="minorEastAsia"/>
          <w:sz w:val="20"/>
          <w:szCs w:val="20"/>
        </w:rPr>
      </w:pPr>
      <w:r>
        <w:rPr>
          <w:rFonts w:ascii="新宋体" w:hAnsi="新宋体" w:eastAsia="新宋体" w:cs="新宋体"/>
          <w:sz w:val="32"/>
          <w:szCs w:val="32"/>
        </w:rPr>
        <w:t>服务对象：因灾紧急转移安置的群众。</w:t>
      </w:r>
    </w:p>
    <w:p w14:paraId="51AE6AE3">
      <w:pPr>
        <w:spacing w:after="0" w:line="235" w:lineRule="exact"/>
        <w:rPr>
          <w:rFonts w:eastAsiaTheme="minorEastAsia"/>
          <w:sz w:val="20"/>
          <w:szCs w:val="20"/>
        </w:rPr>
      </w:pPr>
    </w:p>
    <w:p w14:paraId="5F9128D2">
      <w:pPr>
        <w:spacing w:after="0" w:line="366" w:lineRule="exact"/>
        <w:ind w:left="780"/>
        <w:rPr>
          <w:rFonts w:eastAsiaTheme="minorEastAsia"/>
          <w:sz w:val="20"/>
          <w:szCs w:val="20"/>
        </w:rPr>
      </w:pPr>
      <w:r>
        <w:rPr>
          <w:rFonts w:ascii="新宋体" w:hAnsi="新宋体" w:eastAsia="新宋体" w:cs="新宋体"/>
          <w:sz w:val="32"/>
          <w:szCs w:val="32"/>
        </w:rPr>
        <w:t>服务内容：灾害应急救助。</w:t>
      </w:r>
    </w:p>
    <w:p w14:paraId="70920F60">
      <w:pPr>
        <w:spacing w:after="0" w:line="246" w:lineRule="exact"/>
        <w:rPr>
          <w:rFonts w:eastAsiaTheme="minorEastAsia"/>
          <w:sz w:val="20"/>
          <w:szCs w:val="20"/>
        </w:rPr>
      </w:pPr>
    </w:p>
    <w:p w14:paraId="5DE63496">
      <w:pPr>
        <w:spacing w:after="0" w:line="354" w:lineRule="exact"/>
        <w:ind w:left="780"/>
        <w:rPr>
          <w:rFonts w:eastAsiaTheme="minorEastAsia"/>
          <w:sz w:val="20"/>
          <w:szCs w:val="20"/>
        </w:rPr>
      </w:pPr>
      <w:r>
        <w:rPr>
          <w:rFonts w:ascii="新宋体" w:hAnsi="新宋体" w:eastAsia="新宋体" w:cs="新宋体"/>
          <w:sz w:val="31"/>
          <w:szCs w:val="31"/>
        </w:rPr>
        <w:t>服务标准：根据《自然灾害救助条例》《中央自然灾害救灾</w:t>
      </w:r>
    </w:p>
    <w:p w14:paraId="46FCA1A7">
      <w:pPr>
        <w:spacing w:after="0" w:line="235" w:lineRule="exact"/>
        <w:rPr>
          <w:rFonts w:eastAsiaTheme="minorEastAsia"/>
          <w:sz w:val="20"/>
          <w:szCs w:val="20"/>
        </w:rPr>
      </w:pPr>
    </w:p>
    <w:p w14:paraId="2EB6DBA0">
      <w:pPr>
        <w:spacing w:after="0" w:line="366" w:lineRule="exact"/>
        <w:ind w:left="140"/>
        <w:rPr>
          <w:rFonts w:eastAsiaTheme="minorEastAsia"/>
          <w:sz w:val="20"/>
          <w:szCs w:val="20"/>
        </w:rPr>
      </w:pPr>
      <w:r>
        <w:rPr>
          <w:rFonts w:ascii="新宋体" w:hAnsi="新宋体" w:eastAsia="新宋体" w:cs="新宋体"/>
          <w:sz w:val="32"/>
          <w:szCs w:val="32"/>
        </w:rPr>
        <w:t>资金管理暂行办法》和《安徽省自然灾害救灾资金管理实施细</w:t>
      </w:r>
    </w:p>
    <w:p w14:paraId="0CBE2412">
      <w:pPr>
        <w:spacing w:after="0" w:line="235" w:lineRule="exact"/>
        <w:rPr>
          <w:rFonts w:eastAsiaTheme="minorEastAsia"/>
          <w:sz w:val="20"/>
          <w:szCs w:val="20"/>
        </w:rPr>
      </w:pPr>
    </w:p>
    <w:p w14:paraId="7E8B6CC5">
      <w:pPr>
        <w:spacing w:after="0" w:line="366" w:lineRule="exact"/>
        <w:ind w:left="140"/>
        <w:rPr>
          <w:rFonts w:eastAsiaTheme="minorEastAsia"/>
          <w:sz w:val="20"/>
          <w:szCs w:val="20"/>
        </w:rPr>
      </w:pPr>
      <w:r>
        <w:rPr>
          <w:rFonts w:ascii="新宋体" w:hAnsi="新宋体" w:eastAsia="新宋体" w:cs="新宋体"/>
          <w:sz w:val="32"/>
          <w:szCs w:val="32"/>
        </w:rPr>
        <w:t>则》规定执行，省级按照补助标准进行测算，县级统筹考虑需</w:t>
      </w:r>
    </w:p>
    <w:p w14:paraId="5C2EE981">
      <w:pPr>
        <w:spacing w:after="0" w:line="235" w:lineRule="exact"/>
        <w:rPr>
          <w:rFonts w:eastAsiaTheme="minorEastAsia"/>
          <w:sz w:val="20"/>
          <w:szCs w:val="20"/>
        </w:rPr>
      </w:pPr>
    </w:p>
    <w:p w14:paraId="3FED1D2E">
      <w:pPr>
        <w:spacing w:after="0" w:line="366" w:lineRule="exact"/>
        <w:ind w:left="140"/>
        <w:rPr>
          <w:rFonts w:eastAsiaTheme="minorEastAsia"/>
          <w:sz w:val="20"/>
          <w:szCs w:val="20"/>
        </w:rPr>
      </w:pPr>
      <w:r>
        <w:rPr>
          <w:rFonts w:ascii="新宋体" w:hAnsi="新宋体" w:eastAsia="新宋体" w:cs="新宋体"/>
          <w:sz w:val="32"/>
          <w:szCs w:val="32"/>
        </w:rPr>
        <w:t>救助人数、资金总量，合理制定救助标准。</w:t>
      </w:r>
    </w:p>
    <w:p w14:paraId="3A469095">
      <w:pPr>
        <w:spacing w:after="0" w:line="235" w:lineRule="exact"/>
        <w:rPr>
          <w:rFonts w:eastAsiaTheme="minorEastAsia"/>
          <w:sz w:val="20"/>
          <w:szCs w:val="20"/>
        </w:rPr>
      </w:pPr>
    </w:p>
    <w:p w14:paraId="0498BA38">
      <w:pPr>
        <w:spacing w:after="0" w:line="366" w:lineRule="exact"/>
        <w:ind w:left="780"/>
        <w:rPr>
          <w:rFonts w:eastAsiaTheme="minorEastAsia"/>
          <w:sz w:val="20"/>
          <w:szCs w:val="20"/>
        </w:rPr>
      </w:pPr>
      <w:r>
        <w:rPr>
          <w:rFonts w:ascii="新宋体" w:hAnsi="新宋体" w:eastAsia="新宋体" w:cs="新宋体"/>
          <w:sz w:val="32"/>
          <w:szCs w:val="32"/>
        </w:rPr>
        <w:t>支出责任：省级启动应急响应的特别重大自然灾害救灾，</w:t>
      </w:r>
    </w:p>
    <w:p w14:paraId="53652317">
      <w:pPr>
        <w:spacing w:after="0" w:line="235" w:lineRule="exact"/>
        <w:rPr>
          <w:rFonts w:eastAsiaTheme="minorEastAsia"/>
          <w:sz w:val="20"/>
          <w:szCs w:val="20"/>
        </w:rPr>
      </w:pPr>
    </w:p>
    <w:p w14:paraId="0933073D">
      <w:pPr>
        <w:spacing w:after="0" w:line="366" w:lineRule="exact"/>
        <w:ind w:left="140"/>
        <w:rPr>
          <w:rFonts w:eastAsiaTheme="minorEastAsia"/>
          <w:sz w:val="20"/>
          <w:szCs w:val="20"/>
        </w:rPr>
      </w:pPr>
      <w:r>
        <w:rPr>
          <w:rFonts w:ascii="新宋体" w:hAnsi="新宋体" w:eastAsia="新宋体" w:cs="新宋体"/>
          <w:sz w:val="32"/>
          <w:szCs w:val="32"/>
        </w:rPr>
        <w:t>由省级和市县财政共同承担支出责任，省级财政按标准安排资</w:t>
      </w:r>
    </w:p>
    <w:p w14:paraId="4FDB2EFC">
      <w:pPr>
        <w:rPr>
          <w:rFonts w:eastAsiaTheme="minorEastAsia"/>
          <w:sz w:val="22"/>
          <w:szCs w:val="22"/>
        </w:rPr>
        <w:sectPr>
          <w:pgSz w:w="11900" w:h="16840"/>
          <w:pgMar w:top="1440" w:right="1424" w:bottom="1018" w:left="1440" w:header="0" w:footer="0" w:gutter="0"/>
          <w:cols w:equalWidth="0" w:num="1">
            <w:col w:w="9040"/>
          </w:cols>
        </w:sectPr>
      </w:pPr>
    </w:p>
    <w:p w14:paraId="0F1032F3">
      <w:pPr>
        <w:spacing w:after="0" w:line="351" w:lineRule="exact"/>
        <w:rPr>
          <w:rFonts w:eastAsiaTheme="minorEastAsia"/>
          <w:sz w:val="20"/>
          <w:szCs w:val="20"/>
        </w:rPr>
      </w:pPr>
    </w:p>
    <w:p w14:paraId="20F2EA7B">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48</w:t>
      </w:r>
      <w:r>
        <w:rPr>
          <w:rFonts w:ascii="宋体" w:hAnsi="宋体" w:eastAsia="宋体" w:cs="宋体"/>
          <w:sz w:val="28"/>
          <w:szCs w:val="28"/>
        </w:rPr>
        <w:t>—</w:t>
      </w:r>
    </w:p>
    <w:p w14:paraId="0E92A077">
      <w:pPr>
        <w:spacing w:after="0" w:line="200" w:lineRule="exact"/>
        <w:rPr>
          <w:rFonts w:eastAsiaTheme="minorEastAsia"/>
        </w:rPr>
      </w:pPr>
      <w:bookmarkStart w:id="47" w:name="page1_23"/>
      <w:bookmarkEnd w:id="47"/>
    </w:p>
    <w:p w14:paraId="490A6CE5">
      <w:pPr>
        <w:spacing w:after="0" w:line="200" w:lineRule="exact"/>
        <w:rPr>
          <w:rFonts w:eastAsiaTheme="minorEastAsia"/>
        </w:rPr>
      </w:pPr>
    </w:p>
    <w:p w14:paraId="2D77CD04">
      <w:pPr>
        <w:spacing w:after="0" w:line="360" w:lineRule="exact"/>
        <w:rPr>
          <w:rFonts w:eastAsiaTheme="minorEastAsia"/>
        </w:rPr>
      </w:pPr>
    </w:p>
    <w:p w14:paraId="52F20E31">
      <w:pPr>
        <w:spacing w:after="0" w:line="366" w:lineRule="exact"/>
        <w:ind w:left="140"/>
        <w:rPr>
          <w:rFonts w:eastAsiaTheme="minorEastAsia"/>
          <w:sz w:val="20"/>
          <w:szCs w:val="20"/>
        </w:rPr>
      </w:pPr>
      <w:r>
        <w:rPr>
          <w:rFonts w:ascii="新宋体" w:hAnsi="新宋体" w:eastAsia="新宋体" w:cs="新宋体"/>
          <w:sz w:val="32"/>
          <w:szCs w:val="32"/>
        </w:rPr>
        <w:t>金。其他自然灾害救灾，由市县财政承担支出责任。</w:t>
      </w:r>
    </w:p>
    <w:p w14:paraId="46B22214">
      <w:pPr>
        <w:spacing w:after="0" w:line="235" w:lineRule="exact"/>
        <w:rPr>
          <w:rFonts w:eastAsiaTheme="minorEastAsia"/>
        </w:rPr>
      </w:pPr>
    </w:p>
    <w:p w14:paraId="46EF52B7">
      <w:pPr>
        <w:spacing w:after="0" w:line="366" w:lineRule="exact"/>
        <w:ind w:left="780"/>
        <w:rPr>
          <w:rFonts w:eastAsiaTheme="minorEastAsia"/>
          <w:sz w:val="20"/>
          <w:szCs w:val="20"/>
        </w:rPr>
      </w:pPr>
      <w:r>
        <w:rPr>
          <w:rFonts w:ascii="新宋体" w:hAnsi="新宋体" w:eastAsia="新宋体" w:cs="新宋体"/>
          <w:sz w:val="32"/>
          <w:szCs w:val="32"/>
        </w:rPr>
        <w:t>牵头负责单位：省应急厅。</w:t>
      </w:r>
    </w:p>
    <w:p w14:paraId="32D6F935">
      <w:pPr>
        <w:spacing w:after="0" w:line="235" w:lineRule="exact"/>
        <w:rPr>
          <w:rFonts w:eastAsiaTheme="minorEastAsia"/>
        </w:rPr>
      </w:pPr>
    </w:p>
    <w:p w14:paraId="495DF446">
      <w:pPr>
        <w:spacing w:after="0" w:line="366" w:lineRule="exact"/>
        <w:ind w:left="800"/>
        <w:rPr>
          <w:rFonts w:eastAsiaTheme="minorEastAsia"/>
          <w:sz w:val="20"/>
          <w:szCs w:val="20"/>
        </w:rPr>
      </w:pPr>
      <w:r>
        <w:rPr>
          <w:rFonts w:ascii="新宋体" w:hAnsi="新宋体" w:eastAsia="新宋体" w:cs="新宋体"/>
          <w:b/>
          <w:bCs/>
          <w:sz w:val="32"/>
          <w:szCs w:val="32"/>
        </w:rPr>
        <w:t>过渡期生活救助</w:t>
      </w:r>
    </w:p>
    <w:p w14:paraId="582425B2">
      <w:pPr>
        <w:spacing w:after="0" w:line="235" w:lineRule="exact"/>
        <w:rPr>
          <w:rFonts w:eastAsiaTheme="minorEastAsia"/>
        </w:rPr>
      </w:pPr>
    </w:p>
    <w:p w14:paraId="764EA8E1">
      <w:pPr>
        <w:spacing w:after="0" w:line="378" w:lineRule="exact"/>
        <w:ind w:left="780"/>
        <w:rPr>
          <w:rFonts w:eastAsiaTheme="minorEastAsia"/>
          <w:sz w:val="20"/>
          <w:szCs w:val="20"/>
        </w:rPr>
      </w:pPr>
      <w:r>
        <w:rPr>
          <w:rFonts w:ascii="新宋体" w:hAnsi="新宋体" w:eastAsia="新宋体" w:cs="新宋体"/>
          <w:sz w:val="31"/>
          <w:szCs w:val="31"/>
        </w:rPr>
        <w:t>服务对象：启动救灾响应后，</w:t>
      </w:r>
      <w:r>
        <w:rPr>
          <w:sz w:val="31"/>
          <w:szCs w:val="31"/>
        </w:rPr>
        <w:t>“</w:t>
      </w:r>
      <w:r>
        <w:rPr>
          <w:rFonts w:ascii="新宋体" w:hAnsi="新宋体" w:eastAsia="新宋体" w:cs="新宋体"/>
          <w:sz w:val="31"/>
          <w:szCs w:val="31"/>
        </w:rPr>
        <w:t>因灾房屋倒塌或严重损坏无</w:t>
      </w:r>
    </w:p>
    <w:p w14:paraId="347D1C72">
      <w:pPr>
        <w:spacing w:after="0" w:line="223" w:lineRule="exact"/>
        <w:rPr>
          <w:rFonts w:eastAsiaTheme="minorEastAsia"/>
        </w:rPr>
      </w:pPr>
    </w:p>
    <w:p w14:paraId="081EBE92">
      <w:pPr>
        <w:spacing w:after="0" w:line="390" w:lineRule="exact"/>
        <w:ind w:left="140"/>
        <w:rPr>
          <w:rFonts w:eastAsiaTheme="minorEastAsia"/>
          <w:sz w:val="20"/>
          <w:szCs w:val="20"/>
        </w:rPr>
      </w:pPr>
      <w:r>
        <w:rPr>
          <w:rFonts w:ascii="新宋体" w:hAnsi="新宋体" w:eastAsia="新宋体" w:cs="新宋体"/>
          <w:sz w:val="32"/>
          <w:szCs w:val="32"/>
        </w:rPr>
        <w:t>房可住、无生活来源、无自救能力</w:t>
      </w:r>
      <w:r>
        <w:rPr>
          <w:sz w:val="32"/>
          <w:szCs w:val="32"/>
        </w:rPr>
        <w:t>”</w:t>
      </w:r>
      <w:r>
        <w:rPr>
          <w:rFonts w:ascii="新宋体" w:hAnsi="新宋体" w:eastAsia="新宋体" w:cs="新宋体"/>
          <w:sz w:val="32"/>
          <w:szCs w:val="32"/>
        </w:rPr>
        <w:t>的受灾群众。</w:t>
      </w:r>
    </w:p>
    <w:p w14:paraId="0ECCADDF">
      <w:pPr>
        <w:spacing w:after="0" w:line="211" w:lineRule="exact"/>
        <w:rPr>
          <w:rFonts w:eastAsiaTheme="minorEastAsia"/>
        </w:rPr>
      </w:pPr>
    </w:p>
    <w:p w14:paraId="17FE85BF">
      <w:pPr>
        <w:spacing w:after="0" w:line="366" w:lineRule="exact"/>
        <w:ind w:left="780"/>
        <w:rPr>
          <w:rFonts w:eastAsiaTheme="minorEastAsia"/>
          <w:sz w:val="20"/>
          <w:szCs w:val="20"/>
        </w:rPr>
      </w:pPr>
      <w:r>
        <w:rPr>
          <w:rFonts w:ascii="新宋体" w:hAnsi="新宋体" w:eastAsia="新宋体" w:cs="新宋体"/>
          <w:sz w:val="32"/>
          <w:szCs w:val="32"/>
        </w:rPr>
        <w:t>服务内容：过渡期生活救助。</w:t>
      </w:r>
    </w:p>
    <w:p w14:paraId="2841A15A">
      <w:pPr>
        <w:spacing w:after="0" w:line="246" w:lineRule="exact"/>
        <w:rPr>
          <w:rFonts w:eastAsiaTheme="minorEastAsia"/>
        </w:rPr>
      </w:pPr>
    </w:p>
    <w:p w14:paraId="7336C8B5">
      <w:pPr>
        <w:spacing w:after="0" w:line="354" w:lineRule="exact"/>
        <w:ind w:left="780"/>
        <w:rPr>
          <w:rFonts w:eastAsiaTheme="minorEastAsia"/>
          <w:sz w:val="20"/>
          <w:szCs w:val="20"/>
        </w:rPr>
      </w:pPr>
      <w:r>
        <w:rPr>
          <w:rFonts w:ascii="新宋体" w:hAnsi="新宋体" w:eastAsia="新宋体" w:cs="新宋体"/>
          <w:sz w:val="31"/>
          <w:szCs w:val="31"/>
        </w:rPr>
        <w:t>服务标准：根据《自然灾害救助条例》《中央自然灾害救灾</w:t>
      </w:r>
    </w:p>
    <w:p w14:paraId="3E699F39">
      <w:pPr>
        <w:spacing w:after="0" w:line="235" w:lineRule="exact"/>
        <w:rPr>
          <w:rFonts w:eastAsiaTheme="minorEastAsia"/>
        </w:rPr>
      </w:pPr>
    </w:p>
    <w:p w14:paraId="6A31AC76">
      <w:pPr>
        <w:spacing w:after="0" w:line="366" w:lineRule="exact"/>
        <w:ind w:left="140"/>
        <w:rPr>
          <w:rFonts w:eastAsiaTheme="minorEastAsia"/>
          <w:sz w:val="20"/>
          <w:szCs w:val="20"/>
        </w:rPr>
      </w:pPr>
      <w:r>
        <w:rPr>
          <w:rFonts w:ascii="新宋体" w:hAnsi="新宋体" w:eastAsia="新宋体" w:cs="新宋体"/>
          <w:sz w:val="32"/>
          <w:szCs w:val="32"/>
        </w:rPr>
        <w:t>资金管理暂行办法》和《安徽省自然灾害救灾资金管理实施细</w:t>
      </w:r>
    </w:p>
    <w:p w14:paraId="0C42C08D">
      <w:pPr>
        <w:spacing w:after="0" w:line="235" w:lineRule="exact"/>
        <w:rPr>
          <w:rFonts w:eastAsiaTheme="minorEastAsia"/>
        </w:rPr>
      </w:pPr>
    </w:p>
    <w:p w14:paraId="3E5F0909">
      <w:pPr>
        <w:spacing w:after="0" w:line="366" w:lineRule="exact"/>
        <w:ind w:left="140"/>
        <w:rPr>
          <w:rFonts w:eastAsiaTheme="minorEastAsia"/>
          <w:sz w:val="20"/>
          <w:szCs w:val="20"/>
        </w:rPr>
      </w:pPr>
      <w:r>
        <w:rPr>
          <w:rFonts w:ascii="新宋体" w:hAnsi="新宋体" w:eastAsia="新宋体" w:cs="新宋体"/>
          <w:sz w:val="32"/>
          <w:szCs w:val="32"/>
        </w:rPr>
        <w:t>则》规定，省级按照补助标准进行测算，县级统筹考虑需救助</w:t>
      </w:r>
    </w:p>
    <w:p w14:paraId="5221CDC1">
      <w:pPr>
        <w:spacing w:after="0" w:line="235" w:lineRule="exact"/>
        <w:rPr>
          <w:rFonts w:eastAsiaTheme="minorEastAsia"/>
        </w:rPr>
      </w:pPr>
    </w:p>
    <w:p w14:paraId="4A6D61F1">
      <w:pPr>
        <w:spacing w:after="0" w:line="366" w:lineRule="exact"/>
        <w:ind w:left="140"/>
        <w:rPr>
          <w:rFonts w:eastAsiaTheme="minorEastAsia"/>
          <w:sz w:val="20"/>
          <w:szCs w:val="20"/>
        </w:rPr>
      </w:pPr>
      <w:r>
        <w:rPr>
          <w:rFonts w:ascii="新宋体" w:hAnsi="新宋体" w:eastAsia="新宋体" w:cs="新宋体"/>
          <w:sz w:val="32"/>
          <w:szCs w:val="32"/>
        </w:rPr>
        <w:t>人数、资金总量，合理制定救助标准。</w:t>
      </w:r>
    </w:p>
    <w:p w14:paraId="3DA18B06">
      <w:pPr>
        <w:spacing w:after="0" w:line="235" w:lineRule="exact"/>
        <w:rPr>
          <w:rFonts w:eastAsiaTheme="minorEastAsia"/>
        </w:rPr>
      </w:pPr>
    </w:p>
    <w:p w14:paraId="727B703A">
      <w:pPr>
        <w:spacing w:after="0" w:line="366" w:lineRule="exact"/>
        <w:ind w:left="780"/>
        <w:rPr>
          <w:rFonts w:eastAsiaTheme="minorEastAsia"/>
          <w:sz w:val="20"/>
          <w:szCs w:val="20"/>
        </w:rPr>
      </w:pPr>
      <w:r>
        <w:rPr>
          <w:rFonts w:ascii="新宋体" w:hAnsi="新宋体" w:eastAsia="新宋体" w:cs="新宋体"/>
          <w:w w:val="99"/>
          <w:sz w:val="32"/>
          <w:szCs w:val="32"/>
        </w:rPr>
        <w:t>支出责任：省级启动应急响应的特别重大自然灾害救灾，</w:t>
      </w:r>
    </w:p>
    <w:p w14:paraId="192243E0">
      <w:pPr>
        <w:spacing w:after="0" w:line="235" w:lineRule="exact"/>
        <w:rPr>
          <w:rFonts w:eastAsiaTheme="minorEastAsia"/>
        </w:rPr>
      </w:pPr>
    </w:p>
    <w:p w14:paraId="5E23870F">
      <w:pPr>
        <w:spacing w:after="0" w:line="366" w:lineRule="exact"/>
        <w:ind w:left="140"/>
        <w:rPr>
          <w:rFonts w:eastAsiaTheme="minorEastAsia"/>
          <w:sz w:val="20"/>
          <w:szCs w:val="20"/>
        </w:rPr>
      </w:pPr>
      <w:r>
        <w:rPr>
          <w:rFonts w:ascii="新宋体" w:hAnsi="新宋体" w:eastAsia="新宋体" w:cs="新宋体"/>
          <w:sz w:val="32"/>
          <w:szCs w:val="32"/>
        </w:rPr>
        <w:t>由省级和市县财政共同承担支出责任，省级财政按标准安排资</w:t>
      </w:r>
    </w:p>
    <w:p w14:paraId="3523EC1C">
      <w:pPr>
        <w:spacing w:after="0" w:line="235" w:lineRule="exact"/>
        <w:rPr>
          <w:rFonts w:eastAsiaTheme="minorEastAsia"/>
        </w:rPr>
      </w:pPr>
    </w:p>
    <w:p w14:paraId="09003D48">
      <w:pPr>
        <w:spacing w:after="0" w:line="366" w:lineRule="exact"/>
        <w:ind w:left="140"/>
        <w:rPr>
          <w:rFonts w:eastAsiaTheme="minorEastAsia"/>
          <w:sz w:val="20"/>
          <w:szCs w:val="20"/>
        </w:rPr>
      </w:pPr>
      <w:r>
        <w:rPr>
          <w:rFonts w:ascii="新宋体" w:hAnsi="新宋体" w:eastAsia="新宋体" w:cs="新宋体"/>
          <w:sz w:val="32"/>
          <w:szCs w:val="32"/>
        </w:rPr>
        <w:t>金。其他自然灾害救灾，由市县财政承担支出责任。</w:t>
      </w:r>
    </w:p>
    <w:p w14:paraId="51A0FEEA">
      <w:pPr>
        <w:spacing w:after="0" w:line="235" w:lineRule="exact"/>
        <w:rPr>
          <w:rFonts w:eastAsiaTheme="minorEastAsia"/>
        </w:rPr>
      </w:pPr>
    </w:p>
    <w:p w14:paraId="525044CE">
      <w:pPr>
        <w:spacing w:after="0" w:line="366" w:lineRule="exact"/>
        <w:ind w:left="780"/>
        <w:rPr>
          <w:rFonts w:eastAsiaTheme="minorEastAsia"/>
          <w:sz w:val="20"/>
          <w:szCs w:val="20"/>
        </w:rPr>
      </w:pPr>
      <w:r>
        <w:rPr>
          <w:rFonts w:ascii="新宋体" w:hAnsi="新宋体" w:eastAsia="新宋体" w:cs="新宋体"/>
          <w:sz w:val="32"/>
          <w:szCs w:val="32"/>
        </w:rPr>
        <w:t>牵头负责单位：省应急厅。</w:t>
      </w:r>
    </w:p>
    <w:p w14:paraId="18385F46">
      <w:pPr>
        <w:spacing w:after="0" w:line="235" w:lineRule="exact"/>
        <w:rPr>
          <w:rFonts w:eastAsiaTheme="minorEastAsia"/>
        </w:rPr>
      </w:pPr>
    </w:p>
    <w:p w14:paraId="0902E307">
      <w:pPr>
        <w:spacing w:after="0" w:line="366" w:lineRule="exact"/>
        <w:ind w:left="800"/>
        <w:rPr>
          <w:rFonts w:eastAsiaTheme="minorEastAsia"/>
          <w:sz w:val="20"/>
          <w:szCs w:val="20"/>
        </w:rPr>
      </w:pPr>
      <w:r>
        <w:rPr>
          <w:rFonts w:ascii="新宋体" w:hAnsi="新宋体" w:eastAsia="新宋体" w:cs="新宋体"/>
          <w:b/>
          <w:bCs/>
          <w:sz w:val="32"/>
          <w:szCs w:val="32"/>
        </w:rPr>
        <w:t>住房恢复重建救助</w:t>
      </w:r>
    </w:p>
    <w:p w14:paraId="0933E8BA">
      <w:pPr>
        <w:spacing w:after="0" w:line="235" w:lineRule="exact"/>
        <w:rPr>
          <w:rFonts w:eastAsiaTheme="minorEastAsia"/>
        </w:rPr>
      </w:pPr>
    </w:p>
    <w:p w14:paraId="18316DB1">
      <w:pPr>
        <w:spacing w:after="0" w:line="366" w:lineRule="exact"/>
        <w:ind w:left="780"/>
        <w:rPr>
          <w:rFonts w:eastAsiaTheme="minorEastAsia"/>
          <w:sz w:val="20"/>
          <w:szCs w:val="20"/>
        </w:rPr>
      </w:pPr>
      <w:r>
        <w:rPr>
          <w:rFonts w:ascii="新宋体" w:hAnsi="新宋体" w:eastAsia="新宋体" w:cs="新宋体"/>
          <w:sz w:val="32"/>
          <w:szCs w:val="32"/>
        </w:rPr>
        <w:t>服务对象：房屋因灾倒塌或损坏、需要重建的群众。</w:t>
      </w:r>
    </w:p>
    <w:p w14:paraId="71314034">
      <w:pPr>
        <w:spacing w:after="0" w:line="235" w:lineRule="exact"/>
        <w:rPr>
          <w:rFonts w:eastAsiaTheme="minorEastAsia"/>
        </w:rPr>
      </w:pPr>
    </w:p>
    <w:p w14:paraId="63CB8D7D">
      <w:pPr>
        <w:spacing w:after="0" w:line="366" w:lineRule="exact"/>
        <w:ind w:left="780"/>
        <w:rPr>
          <w:rFonts w:eastAsiaTheme="minorEastAsia"/>
          <w:sz w:val="20"/>
          <w:szCs w:val="20"/>
        </w:rPr>
      </w:pPr>
      <w:r>
        <w:rPr>
          <w:rFonts w:ascii="新宋体" w:hAnsi="新宋体" w:eastAsia="新宋体" w:cs="新宋体"/>
          <w:sz w:val="32"/>
          <w:szCs w:val="32"/>
        </w:rPr>
        <w:t>服务内容：倒塌、损坏住房恢复重建补助。</w:t>
      </w:r>
    </w:p>
    <w:p w14:paraId="61BD35C5">
      <w:pPr>
        <w:spacing w:after="0" w:line="246" w:lineRule="exact"/>
        <w:rPr>
          <w:rFonts w:eastAsiaTheme="minorEastAsia"/>
        </w:rPr>
      </w:pPr>
    </w:p>
    <w:p w14:paraId="20765F54">
      <w:pPr>
        <w:spacing w:after="0" w:line="354" w:lineRule="exact"/>
        <w:ind w:left="780"/>
        <w:rPr>
          <w:rFonts w:eastAsiaTheme="minorEastAsia"/>
          <w:sz w:val="20"/>
          <w:szCs w:val="20"/>
        </w:rPr>
      </w:pPr>
      <w:r>
        <w:rPr>
          <w:rFonts w:ascii="新宋体" w:hAnsi="新宋体" w:eastAsia="新宋体" w:cs="新宋体"/>
          <w:sz w:val="31"/>
          <w:szCs w:val="31"/>
        </w:rPr>
        <w:t>服务标准：根据《自然灾害救助条例》《中央自然灾害救灾</w:t>
      </w:r>
    </w:p>
    <w:p w14:paraId="6D8F961C">
      <w:pPr>
        <w:spacing w:after="0" w:line="235" w:lineRule="exact"/>
        <w:rPr>
          <w:rFonts w:eastAsiaTheme="minorEastAsia"/>
        </w:rPr>
      </w:pPr>
    </w:p>
    <w:p w14:paraId="5B31B3EB">
      <w:pPr>
        <w:spacing w:after="0" w:line="366" w:lineRule="exact"/>
        <w:ind w:left="140"/>
        <w:rPr>
          <w:rFonts w:eastAsiaTheme="minorEastAsia"/>
          <w:sz w:val="20"/>
          <w:szCs w:val="20"/>
        </w:rPr>
      </w:pPr>
      <w:r>
        <w:rPr>
          <w:rFonts w:ascii="新宋体" w:hAnsi="新宋体" w:eastAsia="新宋体" w:cs="新宋体"/>
          <w:sz w:val="32"/>
          <w:szCs w:val="32"/>
        </w:rPr>
        <w:t>资金管理暂行办法》和《安徽省自然灾害救灾资金管理实施细</w:t>
      </w:r>
    </w:p>
    <w:p w14:paraId="63C55477">
      <w:pPr>
        <w:spacing w:after="0" w:line="235" w:lineRule="exact"/>
        <w:rPr>
          <w:rFonts w:eastAsiaTheme="minorEastAsia"/>
        </w:rPr>
      </w:pPr>
    </w:p>
    <w:p w14:paraId="6EFFFD5C">
      <w:pPr>
        <w:spacing w:after="0" w:line="366" w:lineRule="exact"/>
        <w:ind w:left="140"/>
        <w:rPr>
          <w:rFonts w:eastAsiaTheme="minorEastAsia"/>
          <w:sz w:val="20"/>
          <w:szCs w:val="20"/>
        </w:rPr>
      </w:pPr>
      <w:r>
        <w:rPr>
          <w:rFonts w:ascii="新宋体" w:hAnsi="新宋体" w:eastAsia="新宋体" w:cs="新宋体"/>
          <w:sz w:val="32"/>
          <w:szCs w:val="32"/>
        </w:rPr>
        <w:t>则》规定，按照重建和维修不同类型标准进行补助。</w:t>
      </w:r>
    </w:p>
    <w:p w14:paraId="6FE439D7">
      <w:pPr>
        <w:spacing w:after="0" w:line="235" w:lineRule="exact"/>
        <w:rPr>
          <w:rFonts w:eastAsiaTheme="minorEastAsia"/>
        </w:rPr>
      </w:pPr>
    </w:p>
    <w:p w14:paraId="1087267D">
      <w:pPr>
        <w:spacing w:after="0" w:line="366" w:lineRule="exact"/>
        <w:ind w:left="780"/>
        <w:rPr>
          <w:rFonts w:eastAsiaTheme="minorEastAsia"/>
          <w:sz w:val="20"/>
          <w:szCs w:val="20"/>
        </w:rPr>
      </w:pPr>
      <w:r>
        <w:rPr>
          <w:rFonts w:ascii="新宋体" w:hAnsi="新宋体" w:eastAsia="新宋体" w:cs="新宋体"/>
          <w:w w:val="99"/>
          <w:sz w:val="32"/>
          <w:szCs w:val="32"/>
        </w:rPr>
        <w:t>支出责任：省级启动应急响应的特别重大自然灾害救灾，</w:t>
      </w:r>
    </w:p>
    <w:p w14:paraId="103924B2">
      <w:pPr>
        <w:rPr>
          <w:rFonts w:eastAsiaTheme="minorEastAsia"/>
          <w:sz w:val="22"/>
          <w:szCs w:val="22"/>
        </w:rPr>
        <w:sectPr>
          <w:pgSz w:w="11900" w:h="16840"/>
          <w:pgMar w:top="1440" w:right="1440" w:bottom="1018" w:left="1440" w:header="0" w:footer="0" w:gutter="0"/>
          <w:cols w:equalWidth="0" w:num="1">
            <w:col w:w="9024"/>
          </w:cols>
        </w:sectPr>
      </w:pPr>
    </w:p>
    <w:p w14:paraId="19DEF53D">
      <w:pPr>
        <w:spacing w:after="0" w:line="351" w:lineRule="exact"/>
        <w:rPr>
          <w:rFonts w:eastAsiaTheme="minorEastAsia"/>
        </w:rPr>
      </w:pPr>
    </w:p>
    <w:p w14:paraId="2013B149">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49</w:t>
      </w:r>
      <w:r>
        <w:rPr>
          <w:rFonts w:ascii="宋体" w:hAnsi="宋体" w:eastAsia="宋体" w:cs="宋体"/>
          <w:sz w:val="28"/>
          <w:szCs w:val="28"/>
        </w:rPr>
        <w:t>—</w:t>
      </w:r>
    </w:p>
    <w:p w14:paraId="0B522858">
      <w:pPr>
        <w:rPr>
          <w:rFonts w:eastAsiaTheme="minorEastAsia"/>
          <w:sz w:val="22"/>
          <w:szCs w:val="22"/>
        </w:rPr>
        <w:sectPr>
          <w:type w:val="continuous"/>
          <w:pgSz w:w="11900" w:h="16840"/>
          <w:pgMar w:top="1440" w:right="1440" w:bottom="1018" w:left="1440" w:header="0" w:footer="0" w:gutter="0"/>
          <w:cols w:equalWidth="0" w:num="1">
            <w:col w:w="9024"/>
          </w:cols>
        </w:sectPr>
      </w:pPr>
    </w:p>
    <w:p w14:paraId="0A0C658A">
      <w:pPr>
        <w:spacing w:after="0" w:line="200" w:lineRule="exact"/>
        <w:rPr>
          <w:rFonts w:eastAsiaTheme="minorEastAsia"/>
          <w:sz w:val="20"/>
          <w:szCs w:val="20"/>
        </w:rPr>
      </w:pPr>
      <w:bookmarkStart w:id="48" w:name="page2_23"/>
      <w:bookmarkEnd w:id="48"/>
    </w:p>
    <w:p w14:paraId="4263D251">
      <w:pPr>
        <w:spacing w:after="0" w:line="200" w:lineRule="exact"/>
        <w:rPr>
          <w:rFonts w:eastAsiaTheme="minorEastAsia"/>
          <w:sz w:val="20"/>
          <w:szCs w:val="20"/>
        </w:rPr>
      </w:pPr>
    </w:p>
    <w:p w14:paraId="0796B4A5">
      <w:pPr>
        <w:spacing w:after="0" w:line="360" w:lineRule="exact"/>
        <w:rPr>
          <w:rFonts w:eastAsiaTheme="minorEastAsia"/>
          <w:sz w:val="20"/>
          <w:szCs w:val="20"/>
        </w:rPr>
      </w:pPr>
    </w:p>
    <w:p w14:paraId="3919B3ED">
      <w:pPr>
        <w:spacing w:after="0" w:line="366" w:lineRule="exact"/>
        <w:ind w:left="140"/>
        <w:rPr>
          <w:rFonts w:eastAsiaTheme="minorEastAsia"/>
          <w:sz w:val="20"/>
          <w:szCs w:val="20"/>
        </w:rPr>
      </w:pPr>
      <w:r>
        <w:rPr>
          <w:rFonts w:ascii="新宋体" w:hAnsi="新宋体" w:eastAsia="新宋体" w:cs="新宋体"/>
          <w:sz w:val="32"/>
          <w:szCs w:val="32"/>
        </w:rPr>
        <w:t>由省级和市县财政共同承担支出责任，省级财政按标准安排资</w:t>
      </w:r>
    </w:p>
    <w:p w14:paraId="7574B54B">
      <w:pPr>
        <w:spacing w:after="0" w:line="235" w:lineRule="exact"/>
        <w:rPr>
          <w:rFonts w:eastAsiaTheme="minorEastAsia"/>
          <w:sz w:val="20"/>
          <w:szCs w:val="20"/>
        </w:rPr>
      </w:pPr>
    </w:p>
    <w:p w14:paraId="337907A8">
      <w:pPr>
        <w:spacing w:after="0" w:line="366" w:lineRule="exact"/>
        <w:ind w:left="140"/>
        <w:rPr>
          <w:rFonts w:eastAsiaTheme="minorEastAsia"/>
          <w:sz w:val="20"/>
          <w:szCs w:val="20"/>
        </w:rPr>
      </w:pPr>
      <w:r>
        <w:rPr>
          <w:rFonts w:ascii="新宋体" w:hAnsi="新宋体" w:eastAsia="新宋体" w:cs="新宋体"/>
          <w:sz w:val="32"/>
          <w:szCs w:val="32"/>
        </w:rPr>
        <w:t>金。其他自然灾害救灾，由市县财政承担支出责任。</w:t>
      </w:r>
    </w:p>
    <w:p w14:paraId="50996782">
      <w:pPr>
        <w:spacing w:after="0" w:line="235" w:lineRule="exact"/>
        <w:rPr>
          <w:rFonts w:eastAsiaTheme="minorEastAsia"/>
          <w:sz w:val="20"/>
          <w:szCs w:val="20"/>
        </w:rPr>
      </w:pPr>
    </w:p>
    <w:p w14:paraId="3BEE792F">
      <w:pPr>
        <w:spacing w:after="0" w:line="366" w:lineRule="exact"/>
        <w:ind w:left="780"/>
        <w:rPr>
          <w:rFonts w:eastAsiaTheme="minorEastAsia"/>
          <w:sz w:val="20"/>
          <w:szCs w:val="20"/>
        </w:rPr>
      </w:pPr>
      <w:r>
        <w:rPr>
          <w:rFonts w:ascii="新宋体" w:hAnsi="新宋体" w:eastAsia="新宋体" w:cs="新宋体"/>
          <w:sz w:val="32"/>
          <w:szCs w:val="32"/>
        </w:rPr>
        <w:t>牵头负责单位：省应急厅。</w:t>
      </w:r>
    </w:p>
    <w:p w14:paraId="2B0D79F4">
      <w:pPr>
        <w:spacing w:after="0" w:line="235" w:lineRule="exact"/>
        <w:rPr>
          <w:rFonts w:eastAsiaTheme="minorEastAsia"/>
          <w:sz w:val="20"/>
          <w:szCs w:val="20"/>
        </w:rPr>
      </w:pPr>
    </w:p>
    <w:p w14:paraId="5552A211">
      <w:pPr>
        <w:spacing w:after="0" w:line="366" w:lineRule="exact"/>
        <w:ind w:left="800"/>
        <w:rPr>
          <w:rFonts w:eastAsiaTheme="minorEastAsia"/>
          <w:sz w:val="20"/>
          <w:szCs w:val="20"/>
        </w:rPr>
      </w:pPr>
      <w:r>
        <w:rPr>
          <w:rFonts w:ascii="新宋体" w:hAnsi="新宋体" w:eastAsia="新宋体" w:cs="新宋体"/>
          <w:b/>
          <w:bCs/>
          <w:sz w:val="32"/>
          <w:szCs w:val="32"/>
        </w:rPr>
        <w:t>旱灾救助</w:t>
      </w:r>
    </w:p>
    <w:p w14:paraId="35CA1447">
      <w:pPr>
        <w:spacing w:after="0" w:line="235" w:lineRule="exact"/>
        <w:rPr>
          <w:rFonts w:eastAsiaTheme="minorEastAsia"/>
          <w:sz w:val="20"/>
          <w:szCs w:val="20"/>
        </w:rPr>
      </w:pPr>
    </w:p>
    <w:p w14:paraId="0345427D">
      <w:pPr>
        <w:spacing w:after="0" w:line="366" w:lineRule="exact"/>
        <w:ind w:left="780"/>
        <w:rPr>
          <w:rFonts w:eastAsiaTheme="minorEastAsia"/>
          <w:sz w:val="20"/>
          <w:szCs w:val="20"/>
        </w:rPr>
      </w:pPr>
      <w:r>
        <w:rPr>
          <w:rFonts w:ascii="新宋体" w:hAnsi="新宋体" w:eastAsia="新宋体" w:cs="新宋体"/>
          <w:sz w:val="32"/>
          <w:szCs w:val="32"/>
        </w:rPr>
        <w:t>服务对象：因旱灾造成基本生活困难的群众。</w:t>
      </w:r>
    </w:p>
    <w:p w14:paraId="7A9A64C6">
      <w:pPr>
        <w:spacing w:after="0" w:line="235" w:lineRule="exact"/>
        <w:rPr>
          <w:rFonts w:eastAsiaTheme="minorEastAsia"/>
          <w:sz w:val="20"/>
          <w:szCs w:val="20"/>
        </w:rPr>
      </w:pPr>
    </w:p>
    <w:p w14:paraId="2AC0A663">
      <w:pPr>
        <w:spacing w:after="0" w:line="366" w:lineRule="exact"/>
        <w:ind w:left="780"/>
        <w:rPr>
          <w:rFonts w:eastAsiaTheme="minorEastAsia"/>
          <w:sz w:val="20"/>
          <w:szCs w:val="20"/>
        </w:rPr>
      </w:pPr>
      <w:r>
        <w:rPr>
          <w:rFonts w:ascii="新宋体" w:hAnsi="新宋体" w:eastAsia="新宋体" w:cs="新宋体"/>
          <w:sz w:val="32"/>
          <w:szCs w:val="32"/>
        </w:rPr>
        <w:t>服务内容：旱灾救助。</w:t>
      </w:r>
    </w:p>
    <w:p w14:paraId="75FB6965">
      <w:pPr>
        <w:spacing w:after="0" w:line="246" w:lineRule="exact"/>
        <w:rPr>
          <w:rFonts w:eastAsiaTheme="minorEastAsia"/>
          <w:sz w:val="20"/>
          <w:szCs w:val="20"/>
        </w:rPr>
      </w:pPr>
    </w:p>
    <w:p w14:paraId="787702B3">
      <w:pPr>
        <w:spacing w:after="0" w:line="354" w:lineRule="exact"/>
        <w:ind w:left="780"/>
        <w:rPr>
          <w:rFonts w:eastAsiaTheme="minorEastAsia"/>
          <w:sz w:val="20"/>
          <w:szCs w:val="20"/>
        </w:rPr>
      </w:pPr>
      <w:r>
        <w:rPr>
          <w:rFonts w:ascii="新宋体" w:hAnsi="新宋体" w:eastAsia="新宋体" w:cs="新宋体"/>
          <w:sz w:val="31"/>
          <w:szCs w:val="31"/>
        </w:rPr>
        <w:t>服务标准：根据《自然灾害救助条例》《中央自然灾害救灾</w:t>
      </w:r>
    </w:p>
    <w:p w14:paraId="03A94932">
      <w:pPr>
        <w:spacing w:after="0" w:line="235" w:lineRule="exact"/>
        <w:rPr>
          <w:rFonts w:eastAsiaTheme="minorEastAsia"/>
          <w:sz w:val="20"/>
          <w:szCs w:val="20"/>
        </w:rPr>
      </w:pPr>
    </w:p>
    <w:p w14:paraId="6EAAE61D">
      <w:pPr>
        <w:spacing w:after="0" w:line="366" w:lineRule="exact"/>
        <w:ind w:left="140"/>
        <w:rPr>
          <w:rFonts w:eastAsiaTheme="minorEastAsia"/>
          <w:sz w:val="20"/>
          <w:szCs w:val="20"/>
        </w:rPr>
      </w:pPr>
      <w:r>
        <w:rPr>
          <w:rFonts w:ascii="新宋体" w:hAnsi="新宋体" w:eastAsia="新宋体" w:cs="新宋体"/>
          <w:sz w:val="32"/>
          <w:szCs w:val="32"/>
        </w:rPr>
        <w:t>资金管理暂行办法》和《安徽省自然灾害救灾资金管理实施细</w:t>
      </w:r>
    </w:p>
    <w:p w14:paraId="7ACE3E62">
      <w:pPr>
        <w:spacing w:after="0" w:line="235" w:lineRule="exact"/>
        <w:rPr>
          <w:rFonts w:eastAsiaTheme="minorEastAsia"/>
          <w:sz w:val="20"/>
          <w:szCs w:val="20"/>
        </w:rPr>
      </w:pPr>
    </w:p>
    <w:p w14:paraId="0F661454">
      <w:pPr>
        <w:spacing w:after="0" w:line="366" w:lineRule="exact"/>
        <w:ind w:left="140"/>
        <w:rPr>
          <w:rFonts w:eastAsiaTheme="minorEastAsia"/>
          <w:sz w:val="20"/>
          <w:szCs w:val="20"/>
        </w:rPr>
      </w:pPr>
      <w:r>
        <w:rPr>
          <w:rFonts w:ascii="新宋体" w:hAnsi="新宋体" w:eastAsia="新宋体" w:cs="新宋体"/>
          <w:sz w:val="32"/>
          <w:szCs w:val="32"/>
        </w:rPr>
        <w:t>则》规定，省级按照补助标准进行测算，县级统筹考虑需救助</w:t>
      </w:r>
    </w:p>
    <w:p w14:paraId="1EC0CC42">
      <w:pPr>
        <w:spacing w:after="0" w:line="235" w:lineRule="exact"/>
        <w:rPr>
          <w:rFonts w:eastAsiaTheme="minorEastAsia"/>
          <w:sz w:val="20"/>
          <w:szCs w:val="20"/>
        </w:rPr>
      </w:pPr>
    </w:p>
    <w:p w14:paraId="01324C22">
      <w:pPr>
        <w:spacing w:after="0" w:line="366" w:lineRule="exact"/>
        <w:ind w:left="140"/>
        <w:rPr>
          <w:rFonts w:eastAsiaTheme="minorEastAsia"/>
          <w:sz w:val="20"/>
          <w:szCs w:val="20"/>
        </w:rPr>
      </w:pPr>
      <w:r>
        <w:rPr>
          <w:rFonts w:ascii="新宋体" w:hAnsi="新宋体" w:eastAsia="新宋体" w:cs="新宋体"/>
          <w:sz w:val="32"/>
          <w:szCs w:val="32"/>
        </w:rPr>
        <w:t>人数、资金总量，合理制定救助标准。</w:t>
      </w:r>
    </w:p>
    <w:p w14:paraId="6F665029">
      <w:pPr>
        <w:spacing w:after="0" w:line="235" w:lineRule="exact"/>
        <w:rPr>
          <w:rFonts w:eastAsiaTheme="minorEastAsia"/>
          <w:sz w:val="20"/>
          <w:szCs w:val="20"/>
        </w:rPr>
      </w:pPr>
    </w:p>
    <w:p w14:paraId="3E3CECDB">
      <w:pPr>
        <w:spacing w:after="0" w:line="366" w:lineRule="exact"/>
        <w:ind w:left="780"/>
        <w:rPr>
          <w:rFonts w:eastAsiaTheme="minorEastAsia"/>
          <w:sz w:val="20"/>
          <w:szCs w:val="20"/>
        </w:rPr>
      </w:pPr>
      <w:r>
        <w:rPr>
          <w:rFonts w:ascii="新宋体" w:hAnsi="新宋体" w:eastAsia="新宋体" w:cs="新宋体"/>
          <w:w w:val="99"/>
          <w:sz w:val="32"/>
          <w:szCs w:val="32"/>
        </w:rPr>
        <w:t>支出责任：省级启动应急响应的特别重大自然灾害救灾，</w:t>
      </w:r>
    </w:p>
    <w:p w14:paraId="7099218B">
      <w:pPr>
        <w:spacing w:after="0" w:line="235" w:lineRule="exact"/>
        <w:rPr>
          <w:rFonts w:eastAsiaTheme="minorEastAsia"/>
          <w:sz w:val="20"/>
          <w:szCs w:val="20"/>
        </w:rPr>
      </w:pPr>
    </w:p>
    <w:p w14:paraId="2FE77CB2">
      <w:pPr>
        <w:spacing w:after="0" w:line="366" w:lineRule="exact"/>
        <w:ind w:left="140"/>
        <w:rPr>
          <w:rFonts w:eastAsiaTheme="minorEastAsia"/>
          <w:sz w:val="20"/>
          <w:szCs w:val="20"/>
        </w:rPr>
      </w:pPr>
      <w:r>
        <w:rPr>
          <w:rFonts w:ascii="新宋体" w:hAnsi="新宋体" w:eastAsia="新宋体" w:cs="新宋体"/>
          <w:sz w:val="32"/>
          <w:szCs w:val="32"/>
        </w:rPr>
        <w:t>由省级和市县财政共同承担支出责任，省级财政按标准安排资</w:t>
      </w:r>
    </w:p>
    <w:p w14:paraId="1E372E8F">
      <w:pPr>
        <w:spacing w:after="0" w:line="235" w:lineRule="exact"/>
        <w:rPr>
          <w:rFonts w:eastAsiaTheme="minorEastAsia"/>
          <w:sz w:val="20"/>
          <w:szCs w:val="20"/>
        </w:rPr>
      </w:pPr>
    </w:p>
    <w:p w14:paraId="4B7AEA8A">
      <w:pPr>
        <w:spacing w:after="0" w:line="366" w:lineRule="exact"/>
        <w:ind w:left="140"/>
        <w:rPr>
          <w:rFonts w:eastAsiaTheme="minorEastAsia"/>
          <w:sz w:val="20"/>
          <w:szCs w:val="20"/>
        </w:rPr>
      </w:pPr>
      <w:r>
        <w:rPr>
          <w:rFonts w:ascii="新宋体" w:hAnsi="新宋体" w:eastAsia="新宋体" w:cs="新宋体"/>
          <w:sz w:val="32"/>
          <w:szCs w:val="32"/>
        </w:rPr>
        <w:t>金。其他自然灾害救灾，由市县财政承担支出责任。</w:t>
      </w:r>
    </w:p>
    <w:p w14:paraId="206F37DD">
      <w:pPr>
        <w:spacing w:after="0" w:line="235" w:lineRule="exact"/>
        <w:rPr>
          <w:rFonts w:eastAsiaTheme="minorEastAsia"/>
          <w:sz w:val="20"/>
          <w:szCs w:val="20"/>
        </w:rPr>
      </w:pPr>
    </w:p>
    <w:p w14:paraId="7E2CCCF5">
      <w:pPr>
        <w:spacing w:after="0" w:line="366" w:lineRule="exact"/>
        <w:ind w:left="780"/>
        <w:rPr>
          <w:rFonts w:eastAsiaTheme="minorEastAsia"/>
          <w:sz w:val="20"/>
          <w:szCs w:val="20"/>
        </w:rPr>
      </w:pPr>
      <w:r>
        <w:rPr>
          <w:rFonts w:ascii="新宋体" w:hAnsi="新宋体" w:eastAsia="新宋体" w:cs="新宋体"/>
          <w:sz w:val="32"/>
          <w:szCs w:val="32"/>
        </w:rPr>
        <w:t>牵头负责单位：省应急厅。</w:t>
      </w:r>
    </w:p>
    <w:p w14:paraId="39120CAC">
      <w:pPr>
        <w:spacing w:after="0" w:line="235" w:lineRule="exact"/>
        <w:rPr>
          <w:rFonts w:eastAsiaTheme="minorEastAsia"/>
          <w:sz w:val="20"/>
          <w:szCs w:val="20"/>
        </w:rPr>
      </w:pPr>
    </w:p>
    <w:p w14:paraId="6CD8A38C">
      <w:pPr>
        <w:spacing w:after="0" w:line="366" w:lineRule="exact"/>
        <w:ind w:left="800"/>
        <w:rPr>
          <w:rFonts w:eastAsiaTheme="minorEastAsia"/>
          <w:sz w:val="20"/>
          <w:szCs w:val="20"/>
        </w:rPr>
      </w:pPr>
      <w:r>
        <w:rPr>
          <w:rFonts w:ascii="新宋体" w:hAnsi="新宋体" w:eastAsia="新宋体" w:cs="新宋体"/>
          <w:b/>
          <w:bCs/>
          <w:sz w:val="32"/>
          <w:szCs w:val="32"/>
        </w:rPr>
        <w:t>冬春生活困难救助</w:t>
      </w:r>
    </w:p>
    <w:p w14:paraId="61E1AF6E">
      <w:pPr>
        <w:spacing w:after="0" w:line="235" w:lineRule="exact"/>
        <w:rPr>
          <w:rFonts w:eastAsiaTheme="minorEastAsia"/>
          <w:sz w:val="20"/>
          <w:szCs w:val="20"/>
        </w:rPr>
      </w:pPr>
    </w:p>
    <w:p w14:paraId="0989B374">
      <w:pPr>
        <w:spacing w:after="0" w:line="366" w:lineRule="exact"/>
        <w:ind w:left="780"/>
        <w:rPr>
          <w:rFonts w:eastAsiaTheme="minorEastAsia"/>
          <w:sz w:val="20"/>
          <w:szCs w:val="20"/>
        </w:rPr>
      </w:pPr>
      <w:r>
        <w:rPr>
          <w:rFonts w:ascii="新宋体" w:hAnsi="新宋体" w:eastAsia="新宋体" w:cs="新宋体"/>
          <w:sz w:val="32"/>
          <w:szCs w:val="32"/>
        </w:rPr>
        <w:t>服务对象：冬令、春荒期间存在口粮、衣被、取暖等困难</w:t>
      </w:r>
    </w:p>
    <w:p w14:paraId="051BF49B">
      <w:pPr>
        <w:spacing w:after="0" w:line="235" w:lineRule="exact"/>
        <w:rPr>
          <w:rFonts w:eastAsiaTheme="minorEastAsia"/>
          <w:sz w:val="20"/>
          <w:szCs w:val="20"/>
        </w:rPr>
      </w:pPr>
    </w:p>
    <w:p w14:paraId="5EF5D97B">
      <w:pPr>
        <w:spacing w:after="0" w:line="366" w:lineRule="exact"/>
        <w:ind w:left="140"/>
        <w:rPr>
          <w:rFonts w:eastAsiaTheme="minorEastAsia"/>
          <w:sz w:val="20"/>
          <w:szCs w:val="20"/>
        </w:rPr>
      </w:pPr>
      <w:r>
        <w:rPr>
          <w:rFonts w:ascii="新宋体" w:hAnsi="新宋体" w:eastAsia="新宋体" w:cs="新宋体"/>
          <w:sz w:val="32"/>
          <w:szCs w:val="32"/>
        </w:rPr>
        <w:t>的受灾群众。</w:t>
      </w:r>
    </w:p>
    <w:p w14:paraId="4E7979BD">
      <w:pPr>
        <w:spacing w:after="0" w:line="235" w:lineRule="exact"/>
        <w:rPr>
          <w:rFonts w:eastAsiaTheme="minorEastAsia"/>
          <w:sz w:val="20"/>
          <w:szCs w:val="20"/>
        </w:rPr>
      </w:pPr>
    </w:p>
    <w:p w14:paraId="221911C4">
      <w:pPr>
        <w:spacing w:after="0" w:line="366" w:lineRule="exact"/>
        <w:ind w:left="780"/>
        <w:rPr>
          <w:rFonts w:eastAsiaTheme="minorEastAsia"/>
          <w:sz w:val="20"/>
          <w:szCs w:val="20"/>
        </w:rPr>
      </w:pPr>
      <w:r>
        <w:rPr>
          <w:rFonts w:ascii="新宋体" w:hAnsi="新宋体" w:eastAsia="新宋体" w:cs="新宋体"/>
          <w:sz w:val="32"/>
          <w:szCs w:val="32"/>
        </w:rPr>
        <w:t>服务内容：冬春生活困难补助。</w:t>
      </w:r>
    </w:p>
    <w:p w14:paraId="3DE5B9B6">
      <w:pPr>
        <w:spacing w:after="0" w:line="246" w:lineRule="exact"/>
        <w:rPr>
          <w:rFonts w:eastAsiaTheme="minorEastAsia"/>
          <w:sz w:val="20"/>
          <w:szCs w:val="20"/>
        </w:rPr>
      </w:pPr>
    </w:p>
    <w:p w14:paraId="3D73FBCB">
      <w:pPr>
        <w:spacing w:after="0" w:line="354" w:lineRule="exact"/>
        <w:ind w:left="780"/>
        <w:rPr>
          <w:rFonts w:eastAsiaTheme="minorEastAsia"/>
          <w:sz w:val="20"/>
          <w:szCs w:val="20"/>
        </w:rPr>
      </w:pPr>
      <w:r>
        <w:rPr>
          <w:rFonts w:ascii="新宋体" w:hAnsi="新宋体" w:eastAsia="新宋体" w:cs="新宋体"/>
          <w:sz w:val="31"/>
          <w:szCs w:val="31"/>
        </w:rPr>
        <w:t>服务标准：根据《自然灾害救助条例》《中央自然灾害救灾</w:t>
      </w:r>
    </w:p>
    <w:p w14:paraId="08D7C094">
      <w:pPr>
        <w:spacing w:after="0" w:line="235" w:lineRule="exact"/>
        <w:rPr>
          <w:rFonts w:eastAsiaTheme="minorEastAsia"/>
          <w:sz w:val="20"/>
          <w:szCs w:val="20"/>
        </w:rPr>
      </w:pPr>
    </w:p>
    <w:p w14:paraId="6E053DEB">
      <w:pPr>
        <w:spacing w:after="0" w:line="366" w:lineRule="exact"/>
        <w:ind w:left="140"/>
        <w:rPr>
          <w:rFonts w:eastAsiaTheme="minorEastAsia"/>
          <w:sz w:val="20"/>
          <w:szCs w:val="20"/>
        </w:rPr>
      </w:pPr>
      <w:r>
        <w:rPr>
          <w:rFonts w:ascii="新宋体" w:hAnsi="新宋体" w:eastAsia="新宋体" w:cs="新宋体"/>
          <w:sz w:val="32"/>
          <w:szCs w:val="32"/>
        </w:rPr>
        <w:t>资金管理暂行办法》和《安徽省自然灾害救灾资金管理实施细</w:t>
      </w:r>
    </w:p>
    <w:p w14:paraId="7B6E8F03">
      <w:pPr>
        <w:spacing w:after="0" w:line="235" w:lineRule="exact"/>
        <w:rPr>
          <w:rFonts w:eastAsiaTheme="minorEastAsia"/>
          <w:sz w:val="20"/>
          <w:szCs w:val="20"/>
        </w:rPr>
      </w:pPr>
    </w:p>
    <w:p w14:paraId="4C00E480">
      <w:pPr>
        <w:spacing w:after="0" w:line="366" w:lineRule="exact"/>
        <w:ind w:left="140"/>
        <w:rPr>
          <w:rFonts w:eastAsiaTheme="minorEastAsia"/>
          <w:sz w:val="20"/>
          <w:szCs w:val="20"/>
        </w:rPr>
      </w:pPr>
      <w:r>
        <w:rPr>
          <w:rFonts w:ascii="新宋体" w:hAnsi="新宋体" w:eastAsia="新宋体" w:cs="新宋体"/>
          <w:sz w:val="32"/>
          <w:szCs w:val="32"/>
        </w:rPr>
        <w:t>则》规定，省级按照补助标准进行测算，县级统筹考虑需救助</w:t>
      </w:r>
    </w:p>
    <w:p w14:paraId="1665AE7F">
      <w:pPr>
        <w:rPr>
          <w:rFonts w:eastAsiaTheme="minorEastAsia"/>
          <w:sz w:val="22"/>
          <w:szCs w:val="22"/>
        </w:rPr>
        <w:sectPr>
          <w:pgSz w:w="11900" w:h="16840"/>
          <w:pgMar w:top="1440" w:right="1440" w:bottom="1018" w:left="1440" w:header="0" w:footer="0" w:gutter="0"/>
          <w:cols w:equalWidth="0" w:num="1">
            <w:col w:w="9024"/>
          </w:cols>
        </w:sectPr>
      </w:pPr>
    </w:p>
    <w:p w14:paraId="1824C0F8">
      <w:pPr>
        <w:spacing w:after="0" w:line="351" w:lineRule="exact"/>
        <w:rPr>
          <w:rFonts w:eastAsiaTheme="minorEastAsia"/>
          <w:sz w:val="20"/>
          <w:szCs w:val="20"/>
        </w:rPr>
      </w:pPr>
    </w:p>
    <w:p w14:paraId="1C28E002">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50</w:t>
      </w:r>
      <w:r>
        <w:rPr>
          <w:rFonts w:ascii="宋体" w:hAnsi="宋体" w:eastAsia="宋体" w:cs="宋体"/>
          <w:sz w:val="28"/>
          <w:szCs w:val="28"/>
        </w:rPr>
        <w:t>—</w:t>
      </w:r>
    </w:p>
    <w:p w14:paraId="19F6742C">
      <w:pPr>
        <w:spacing w:after="0" w:line="200" w:lineRule="exact"/>
        <w:rPr>
          <w:rFonts w:eastAsiaTheme="minorEastAsia"/>
        </w:rPr>
      </w:pPr>
      <w:bookmarkStart w:id="49" w:name="page1_24"/>
      <w:bookmarkEnd w:id="49"/>
    </w:p>
    <w:p w14:paraId="1358FB74">
      <w:pPr>
        <w:spacing w:after="0" w:line="200" w:lineRule="exact"/>
        <w:rPr>
          <w:rFonts w:eastAsiaTheme="minorEastAsia"/>
        </w:rPr>
      </w:pPr>
    </w:p>
    <w:p w14:paraId="5BD8823B">
      <w:pPr>
        <w:spacing w:after="0" w:line="360" w:lineRule="exact"/>
        <w:rPr>
          <w:rFonts w:eastAsiaTheme="minorEastAsia"/>
        </w:rPr>
      </w:pPr>
    </w:p>
    <w:p w14:paraId="0E06D3BD">
      <w:pPr>
        <w:spacing w:after="0" w:line="366" w:lineRule="exact"/>
        <w:ind w:left="140"/>
        <w:rPr>
          <w:rFonts w:eastAsiaTheme="minorEastAsia"/>
          <w:sz w:val="20"/>
          <w:szCs w:val="20"/>
        </w:rPr>
      </w:pPr>
      <w:r>
        <w:rPr>
          <w:rFonts w:ascii="新宋体" w:hAnsi="新宋体" w:eastAsia="新宋体" w:cs="新宋体"/>
          <w:sz w:val="32"/>
          <w:szCs w:val="32"/>
        </w:rPr>
        <w:t>人数、资金总量，合理制定救助标准。</w:t>
      </w:r>
    </w:p>
    <w:p w14:paraId="2810B561">
      <w:pPr>
        <w:spacing w:after="0" w:line="235" w:lineRule="exact"/>
        <w:rPr>
          <w:rFonts w:eastAsiaTheme="minorEastAsia"/>
        </w:rPr>
      </w:pPr>
    </w:p>
    <w:p w14:paraId="6FE1B569">
      <w:pPr>
        <w:spacing w:after="0" w:line="366" w:lineRule="exact"/>
        <w:ind w:left="780"/>
        <w:rPr>
          <w:rFonts w:eastAsiaTheme="minorEastAsia"/>
          <w:sz w:val="20"/>
          <w:szCs w:val="20"/>
        </w:rPr>
      </w:pPr>
      <w:r>
        <w:rPr>
          <w:rFonts w:ascii="新宋体" w:hAnsi="新宋体" w:eastAsia="新宋体" w:cs="新宋体"/>
          <w:sz w:val="32"/>
          <w:szCs w:val="32"/>
        </w:rPr>
        <w:t>支出责任：省级启动应急响应的特别重大自然灾害救灾，</w:t>
      </w:r>
    </w:p>
    <w:p w14:paraId="637F6B1A">
      <w:pPr>
        <w:spacing w:after="0" w:line="235" w:lineRule="exact"/>
        <w:rPr>
          <w:rFonts w:eastAsiaTheme="minorEastAsia"/>
        </w:rPr>
      </w:pPr>
    </w:p>
    <w:p w14:paraId="151C08E0">
      <w:pPr>
        <w:spacing w:after="0" w:line="366" w:lineRule="exact"/>
        <w:ind w:left="140"/>
        <w:rPr>
          <w:rFonts w:eastAsiaTheme="minorEastAsia"/>
          <w:sz w:val="20"/>
          <w:szCs w:val="20"/>
        </w:rPr>
      </w:pPr>
      <w:r>
        <w:rPr>
          <w:rFonts w:ascii="新宋体" w:hAnsi="新宋体" w:eastAsia="新宋体" w:cs="新宋体"/>
          <w:sz w:val="32"/>
          <w:szCs w:val="32"/>
        </w:rPr>
        <w:t>由省级和市县财政共同承担支出责任，省级财政按标准安排资</w:t>
      </w:r>
    </w:p>
    <w:p w14:paraId="633283A9">
      <w:pPr>
        <w:spacing w:after="0" w:line="235" w:lineRule="exact"/>
        <w:rPr>
          <w:rFonts w:eastAsiaTheme="minorEastAsia"/>
        </w:rPr>
      </w:pPr>
    </w:p>
    <w:p w14:paraId="2F6EDBC9">
      <w:pPr>
        <w:spacing w:after="0" w:line="366" w:lineRule="exact"/>
        <w:ind w:left="140"/>
        <w:rPr>
          <w:rFonts w:eastAsiaTheme="minorEastAsia"/>
          <w:sz w:val="20"/>
          <w:szCs w:val="20"/>
        </w:rPr>
      </w:pPr>
      <w:r>
        <w:rPr>
          <w:rFonts w:ascii="新宋体" w:hAnsi="新宋体" w:eastAsia="新宋体" w:cs="新宋体"/>
          <w:sz w:val="32"/>
          <w:szCs w:val="32"/>
        </w:rPr>
        <w:t>金。其他自然灾害救灾，由市县财政承担支出责任。</w:t>
      </w:r>
    </w:p>
    <w:p w14:paraId="28FA200A">
      <w:pPr>
        <w:spacing w:after="0" w:line="235" w:lineRule="exact"/>
        <w:rPr>
          <w:rFonts w:eastAsiaTheme="minorEastAsia"/>
        </w:rPr>
      </w:pPr>
    </w:p>
    <w:p w14:paraId="7C54285C">
      <w:pPr>
        <w:spacing w:after="0" w:line="366" w:lineRule="exact"/>
        <w:ind w:left="780"/>
        <w:rPr>
          <w:rFonts w:eastAsiaTheme="minorEastAsia"/>
          <w:sz w:val="20"/>
          <w:szCs w:val="20"/>
        </w:rPr>
      </w:pPr>
      <w:r>
        <w:rPr>
          <w:rFonts w:ascii="新宋体" w:hAnsi="新宋体" w:eastAsia="新宋体" w:cs="新宋体"/>
          <w:sz w:val="32"/>
          <w:szCs w:val="32"/>
        </w:rPr>
        <w:t>牵头负责单位：省应急厅。</w:t>
      </w:r>
    </w:p>
    <w:p w14:paraId="1B1CFB46">
      <w:pPr>
        <w:spacing w:after="0" w:line="235" w:lineRule="exact"/>
        <w:rPr>
          <w:rFonts w:eastAsiaTheme="minorEastAsia"/>
        </w:rPr>
      </w:pPr>
    </w:p>
    <w:p w14:paraId="69639C9F">
      <w:pPr>
        <w:spacing w:after="0" w:line="366" w:lineRule="exact"/>
        <w:ind w:left="800"/>
        <w:rPr>
          <w:rFonts w:eastAsiaTheme="minorEastAsia"/>
          <w:sz w:val="20"/>
          <w:szCs w:val="20"/>
        </w:rPr>
      </w:pPr>
      <w:r>
        <w:rPr>
          <w:rFonts w:ascii="新宋体" w:hAnsi="新宋体" w:eastAsia="新宋体" w:cs="新宋体"/>
          <w:b/>
          <w:bCs/>
          <w:sz w:val="32"/>
          <w:szCs w:val="32"/>
        </w:rPr>
        <w:t>因灾遇难救助</w:t>
      </w:r>
    </w:p>
    <w:p w14:paraId="63ACB761">
      <w:pPr>
        <w:spacing w:after="0" w:line="235" w:lineRule="exact"/>
        <w:rPr>
          <w:rFonts w:eastAsiaTheme="minorEastAsia"/>
        </w:rPr>
      </w:pPr>
    </w:p>
    <w:p w14:paraId="7E43026E">
      <w:pPr>
        <w:spacing w:after="0" w:line="366" w:lineRule="exact"/>
        <w:ind w:left="780"/>
        <w:rPr>
          <w:rFonts w:eastAsiaTheme="minorEastAsia"/>
          <w:sz w:val="20"/>
          <w:szCs w:val="20"/>
        </w:rPr>
      </w:pPr>
      <w:r>
        <w:rPr>
          <w:rFonts w:ascii="新宋体" w:hAnsi="新宋体" w:eastAsia="新宋体" w:cs="新宋体"/>
          <w:sz w:val="32"/>
          <w:szCs w:val="32"/>
        </w:rPr>
        <w:t>服务对象：因灾遇难人员的家属。</w:t>
      </w:r>
    </w:p>
    <w:p w14:paraId="62F6E3EB">
      <w:pPr>
        <w:spacing w:after="0" w:line="235" w:lineRule="exact"/>
        <w:rPr>
          <w:rFonts w:eastAsiaTheme="minorEastAsia"/>
        </w:rPr>
      </w:pPr>
    </w:p>
    <w:p w14:paraId="03865956">
      <w:pPr>
        <w:spacing w:after="0" w:line="366" w:lineRule="exact"/>
        <w:ind w:left="780"/>
        <w:rPr>
          <w:rFonts w:eastAsiaTheme="minorEastAsia"/>
          <w:sz w:val="20"/>
          <w:szCs w:val="20"/>
        </w:rPr>
      </w:pPr>
      <w:r>
        <w:rPr>
          <w:rFonts w:ascii="新宋体" w:hAnsi="新宋体" w:eastAsia="新宋体" w:cs="新宋体"/>
          <w:sz w:val="32"/>
          <w:szCs w:val="32"/>
        </w:rPr>
        <w:t>服务内容：遇难人员家属抚慰。</w:t>
      </w:r>
    </w:p>
    <w:p w14:paraId="375CD906">
      <w:pPr>
        <w:spacing w:after="0" w:line="246" w:lineRule="exact"/>
        <w:rPr>
          <w:rFonts w:eastAsiaTheme="minorEastAsia"/>
        </w:rPr>
      </w:pPr>
    </w:p>
    <w:p w14:paraId="7A22F91C">
      <w:pPr>
        <w:spacing w:after="0" w:line="354" w:lineRule="exact"/>
        <w:ind w:left="780"/>
        <w:rPr>
          <w:rFonts w:eastAsiaTheme="minorEastAsia"/>
          <w:sz w:val="20"/>
          <w:szCs w:val="20"/>
        </w:rPr>
      </w:pPr>
      <w:r>
        <w:rPr>
          <w:rFonts w:ascii="新宋体" w:hAnsi="新宋体" w:eastAsia="新宋体" w:cs="新宋体"/>
          <w:sz w:val="31"/>
          <w:szCs w:val="31"/>
        </w:rPr>
        <w:t>服务标准：根据《自然灾害救助条例》《中央自然灾害救灾</w:t>
      </w:r>
    </w:p>
    <w:p w14:paraId="526150A9">
      <w:pPr>
        <w:spacing w:after="0" w:line="235" w:lineRule="exact"/>
        <w:rPr>
          <w:rFonts w:eastAsiaTheme="minorEastAsia"/>
        </w:rPr>
      </w:pPr>
    </w:p>
    <w:p w14:paraId="796CD9E6">
      <w:pPr>
        <w:spacing w:after="0" w:line="366" w:lineRule="exact"/>
        <w:ind w:left="140"/>
        <w:rPr>
          <w:rFonts w:eastAsiaTheme="minorEastAsia"/>
          <w:sz w:val="20"/>
          <w:szCs w:val="20"/>
        </w:rPr>
      </w:pPr>
      <w:r>
        <w:rPr>
          <w:rFonts w:ascii="新宋体" w:hAnsi="新宋体" w:eastAsia="新宋体" w:cs="新宋体"/>
          <w:sz w:val="32"/>
          <w:szCs w:val="32"/>
        </w:rPr>
        <w:t>资金管理暂行办法》和《安徽省自然灾害救灾资金管理实施细</w:t>
      </w:r>
    </w:p>
    <w:p w14:paraId="6FA5E8B1">
      <w:pPr>
        <w:spacing w:after="0" w:line="235" w:lineRule="exact"/>
        <w:rPr>
          <w:rFonts w:eastAsiaTheme="minorEastAsia"/>
        </w:rPr>
      </w:pPr>
    </w:p>
    <w:p w14:paraId="11920A27">
      <w:pPr>
        <w:spacing w:after="0" w:line="366" w:lineRule="exact"/>
        <w:ind w:left="140"/>
        <w:rPr>
          <w:rFonts w:eastAsiaTheme="minorEastAsia"/>
          <w:sz w:val="20"/>
          <w:szCs w:val="20"/>
        </w:rPr>
      </w:pPr>
      <w:r>
        <w:rPr>
          <w:rFonts w:ascii="新宋体" w:hAnsi="新宋体" w:eastAsia="新宋体" w:cs="新宋体"/>
          <w:sz w:val="32"/>
          <w:szCs w:val="32"/>
        </w:rPr>
        <w:t>则》规定，对因灾遇难人员家属，按标准进行救助。</w:t>
      </w:r>
    </w:p>
    <w:p w14:paraId="3091E86D">
      <w:pPr>
        <w:spacing w:after="0" w:line="235" w:lineRule="exact"/>
        <w:rPr>
          <w:rFonts w:eastAsiaTheme="minorEastAsia"/>
        </w:rPr>
      </w:pPr>
    </w:p>
    <w:p w14:paraId="659FDA42">
      <w:pPr>
        <w:spacing w:after="0" w:line="366" w:lineRule="exact"/>
        <w:ind w:left="780"/>
        <w:rPr>
          <w:rFonts w:eastAsiaTheme="minorEastAsia"/>
          <w:sz w:val="20"/>
          <w:szCs w:val="20"/>
        </w:rPr>
      </w:pPr>
      <w:r>
        <w:rPr>
          <w:rFonts w:ascii="新宋体" w:hAnsi="新宋体" w:eastAsia="新宋体" w:cs="新宋体"/>
          <w:sz w:val="32"/>
          <w:szCs w:val="32"/>
        </w:rPr>
        <w:t>支出责任：省级启动应急响应的特别重大自然灾害救灾，</w:t>
      </w:r>
    </w:p>
    <w:p w14:paraId="61D4E6AF">
      <w:pPr>
        <w:spacing w:after="0" w:line="235" w:lineRule="exact"/>
        <w:rPr>
          <w:rFonts w:eastAsiaTheme="minorEastAsia"/>
        </w:rPr>
      </w:pPr>
    </w:p>
    <w:p w14:paraId="6D4B182B">
      <w:pPr>
        <w:spacing w:after="0" w:line="366" w:lineRule="exact"/>
        <w:ind w:left="140"/>
        <w:rPr>
          <w:rFonts w:eastAsiaTheme="minorEastAsia"/>
          <w:sz w:val="20"/>
          <w:szCs w:val="20"/>
        </w:rPr>
      </w:pPr>
      <w:r>
        <w:rPr>
          <w:rFonts w:ascii="新宋体" w:hAnsi="新宋体" w:eastAsia="新宋体" w:cs="新宋体"/>
          <w:sz w:val="32"/>
          <w:szCs w:val="32"/>
        </w:rPr>
        <w:t>由省级和市县财政共同承担支出责任，省级财政按标准安排资</w:t>
      </w:r>
    </w:p>
    <w:p w14:paraId="6F3DE3F9">
      <w:pPr>
        <w:spacing w:after="0" w:line="235" w:lineRule="exact"/>
        <w:rPr>
          <w:rFonts w:eastAsiaTheme="minorEastAsia"/>
        </w:rPr>
      </w:pPr>
    </w:p>
    <w:p w14:paraId="2C942F16">
      <w:pPr>
        <w:spacing w:after="0" w:line="366" w:lineRule="exact"/>
        <w:ind w:left="140"/>
        <w:rPr>
          <w:rFonts w:eastAsiaTheme="minorEastAsia"/>
          <w:sz w:val="20"/>
          <w:szCs w:val="20"/>
        </w:rPr>
      </w:pPr>
      <w:r>
        <w:rPr>
          <w:rFonts w:ascii="新宋体" w:hAnsi="新宋体" w:eastAsia="新宋体" w:cs="新宋体"/>
          <w:sz w:val="32"/>
          <w:szCs w:val="32"/>
        </w:rPr>
        <w:t>金。其他自然灾害救灾，由市县财政承担支出责任。</w:t>
      </w:r>
    </w:p>
    <w:p w14:paraId="3A3F2757">
      <w:pPr>
        <w:spacing w:after="0" w:line="235" w:lineRule="exact"/>
        <w:rPr>
          <w:rFonts w:eastAsiaTheme="minorEastAsia"/>
        </w:rPr>
      </w:pPr>
    </w:p>
    <w:p w14:paraId="52EC00E5">
      <w:pPr>
        <w:spacing w:after="0" w:line="366" w:lineRule="exact"/>
        <w:ind w:left="780"/>
        <w:rPr>
          <w:rFonts w:eastAsiaTheme="minorEastAsia"/>
          <w:sz w:val="20"/>
          <w:szCs w:val="20"/>
        </w:rPr>
      </w:pPr>
      <w:r>
        <w:rPr>
          <w:rFonts w:ascii="新宋体" w:hAnsi="新宋体" w:eastAsia="新宋体" w:cs="新宋体"/>
          <w:sz w:val="32"/>
          <w:szCs w:val="32"/>
        </w:rPr>
        <w:t>牵头负责单位：省应急厅。</w:t>
      </w:r>
    </w:p>
    <w:p w14:paraId="73787B95">
      <w:pPr>
        <w:spacing w:after="0" w:line="229" w:lineRule="exact"/>
        <w:rPr>
          <w:rFonts w:eastAsiaTheme="minorEastAsia"/>
        </w:rPr>
      </w:pPr>
    </w:p>
    <w:p w14:paraId="6B8E1038">
      <w:pPr>
        <w:spacing w:after="0" w:line="390" w:lineRule="exact"/>
        <w:ind w:left="800"/>
        <w:rPr>
          <w:rFonts w:eastAsiaTheme="minorEastAsia"/>
          <w:sz w:val="20"/>
          <w:szCs w:val="20"/>
        </w:rPr>
      </w:pPr>
      <w:r>
        <w:rPr>
          <w:b/>
          <w:bCs/>
          <w:sz w:val="32"/>
          <w:szCs w:val="32"/>
        </w:rPr>
        <w:t>18</w:t>
      </w:r>
      <w:r>
        <w:rPr>
          <w:rFonts w:ascii="新宋体" w:hAnsi="新宋体" w:eastAsia="新宋体" w:cs="新宋体"/>
          <w:b/>
          <w:bCs/>
          <w:sz w:val="32"/>
          <w:szCs w:val="32"/>
        </w:rPr>
        <w:t>．公共法律服务</w:t>
      </w:r>
    </w:p>
    <w:p w14:paraId="6159D511">
      <w:pPr>
        <w:spacing w:after="0" w:line="211" w:lineRule="exact"/>
        <w:rPr>
          <w:rFonts w:eastAsiaTheme="minorEastAsia"/>
        </w:rPr>
      </w:pPr>
    </w:p>
    <w:p w14:paraId="55038644">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60</w:t>
      </w:r>
      <w:r>
        <w:rPr>
          <w:rFonts w:ascii="新宋体" w:hAnsi="新宋体" w:eastAsia="新宋体" w:cs="新宋体"/>
          <w:b/>
          <w:bCs/>
          <w:sz w:val="32"/>
          <w:szCs w:val="32"/>
        </w:rPr>
        <w:t>）法律援助</w:t>
      </w:r>
    </w:p>
    <w:p w14:paraId="50454F00">
      <w:pPr>
        <w:spacing w:after="0" w:line="217" w:lineRule="exact"/>
        <w:rPr>
          <w:rFonts w:eastAsiaTheme="minorEastAsia"/>
        </w:rPr>
      </w:pPr>
    </w:p>
    <w:p w14:paraId="400597FF">
      <w:pPr>
        <w:spacing w:after="0" w:line="366" w:lineRule="exact"/>
        <w:ind w:left="780"/>
        <w:rPr>
          <w:rFonts w:eastAsiaTheme="minorEastAsia"/>
          <w:sz w:val="20"/>
          <w:szCs w:val="20"/>
        </w:rPr>
      </w:pPr>
      <w:r>
        <w:rPr>
          <w:rFonts w:ascii="新宋体" w:hAnsi="新宋体" w:eastAsia="新宋体" w:cs="新宋体"/>
          <w:sz w:val="32"/>
          <w:szCs w:val="32"/>
        </w:rPr>
        <w:t>服务对象：经济困难公民和符合法定条件的其他当事人。</w:t>
      </w:r>
    </w:p>
    <w:p w14:paraId="5D63BBB7">
      <w:pPr>
        <w:spacing w:after="0" w:line="235" w:lineRule="exact"/>
        <w:rPr>
          <w:rFonts w:eastAsiaTheme="minorEastAsia"/>
        </w:rPr>
      </w:pPr>
    </w:p>
    <w:p w14:paraId="1C6F2B03">
      <w:pPr>
        <w:spacing w:after="0" w:line="366" w:lineRule="exact"/>
        <w:ind w:left="780"/>
        <w:rPr>
          <w:rFonts w:eastAsiaTheme="minorEastAsia"/>
          <w:sz w:val="20"/>
          <w:szCs w:val="20"/>
        </w:rPr>
      </w:pPr>
      <w:r>
        <w:rPr>
          <w:rFonts w:ascii="新宋体" w:hAnsi="新宋体" w:eastAsia="新宋体" w:cs="新宋体"/>
          <w:sz w:val="32"/>
          <w:szCs w:val="32"/>
        </w:rPr>
        <w:t>服务内容：法律咨询；代拟法律文书；刑事辩护与代理；</w:t>
      </w:r>
    </w:p>
    <w:p w14:paraId="36143841">
      <w:pPr>
        <w:spacing w:after="0" w:line="246" w:lineRule="exact"/>
        <w:rPr>
          <w:rFonts w:eastAsiaTheme="minorEastAsia"/>
        </w:rPr>
      </w:pPr>
    </w:p>
    <w:p w14:paraId="139DBC7F">
      <w:pPr>
        <w:spacing w:after="0" w:line="354" w:lineRule="exact"/>
        <w:ind w:left="140"/>
        <w:rPr>
          <w:rFonts w:eastAsiaTheme="minorEastAsia"/>
          <w:sz w:val="20"/>
          <w:szCs w:val="20"/>
        </w:rPr>
      </w:pPr>
      <w:r>
        <w:rPr>
          <w:rFonts w:ascii="新宋体" w:hAnsi="新宋体" w:eastAsia="新宋体" w:cs="新宋体"/>
          <w:sz w:val="31"/>
          <w:szCs w:val="31"/>
        </w:rPr>
        <w:t>民事案件、行政案件、国家赔偿案件的诉讼代理及非诉讼代理；</w:t>
      </w:r>
    </w:p>
    <w:p w14:paraId="69E98176">
      <w:pPr>
        <w:spacing w:after="0" w:line="235" w:lineRule="exact"/>
        <w:rPr>
          <w:rFonts w:eastAsiaTheme="minorEastAsia"/>
        </w:rPr>
      </w:pPr>
    </w:p>
    <w:p w14:paraId="7901FEC8">
      <w:pPr>
        <w:spacing w:after="0" w:line="366" w:lineRule="exact"/>
        <w:ind w:left="140"/>
        <w:rPr>
          <w:rFonts w:eastAsiaTheme="minorEastAsia"/>
          <w:sz w:val="20"/>
          <w:szCs w:val="20"/>
        </w:rPr>
      </w:pPr>
      <w:r>
        <w:rPr>
          <w:rFonts w:ascii="新宋体" w:hAnsi="新宋体" w:eastAsia="新宋体" w:cs="新宋体"/>
          <w:sz w:val="32"/>
          <w:szCs w:val="32"/>
        </w:rPr>
        <w:t>值班律师法律帮助；劳动争议调解与仲裁代理；法律、法规、</w:t>
      </w:r>
    </w:p>
    <w:p w14:paraId="3F3C24DB">
      <w:pPr>
        <w:rPr>
          <w:rFonts w:eastAsiaTheme="minorEastAsia"/>
          <w:sz w:val="22"/>
          <w:szCs w:val="22"/>
        </w:rPr>
        <w:sectPr>
          <w:pgSz w:w="11900" w:h="16840"/>
          <w:pgMar w:top="1440" w:right="1424" w:bottom="1018" w:left="1440" w:header="0" w:footer="0" w:gutter="0"/>
          <w:cols w:equalWidth="0" w:num="1">
            <w:col w:w="9040"/>
          </w:cols>
        </w:sectPr>
      </w:pPr>
    </w:p>
    <w:p w14:paraId="35D5AB29">
      <w:pPr>
        <w:spacing w:after="0" w:line="351" w:lineRule="exact"/>
        <w:rPr>
          <w:rFonts w:eastAsiaTheme="minorEastAsia"/>
        </w:rPr>
      </w:pPr>
    </w:p>
    <w:p w14:paraId="0CF94CF9">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51</w:t>
      </w:r>
      <w:r>
        <w:rPr>
          <w:rFonts w:ascii="宋体" w:hAnsi="宋体" w:eastAsia="宋体" w:cs="宋体"/>
          <w:sz w:val="28"/>
          <w:szCs w:val="28"/>
        </w:rPr>
        <w:t>—</w:t>
      </w:r>
    </w:p>
    <w:p w14:paraId="6E12113E">
      <w:pPr>
        <w:rPr>
          <w:rFonts w:eastAsiaTheme="minorEastAsia"/>
          <w:sz w:val="22"/>
          <w:szCs w:val="22"/>
        </w:rPr>
        <w:sectPr>
          <w:type w:val="continuous"/>
          <w:pgSz w:w="11900" w:h="16840"/>
          <w:pgMar w:top="1440" w:right="1424" w:bottom="1018" w:left="1440" w:header="0" w:footer="0" w:gutter="0"/>
          <w:cols w:equalWidth="0" w:num="1">
            <w:col w:w="9040"/>
          </w:cols>
        </w:sectPr>
      </w:pPr>
    </w:p>
    <w:p w14:paraId="66B93886">
      <w:pPr>
        <w:spacing w:after="0" w:line="200" w:lineRule="exact"/>
        <w:rPr>
          <w:rFonts w:eastAsiaTheme="minorEastAsia"/>
          <w:sz w:val="20"/>
          <w:szCs w:val="20"/>
        </w:rPr>
      </w:pPr>
      <w:bookmarkStart w:id="50" w:name="page2_24"/>
      <w:bookmarkEnd w:id="50"/>
    </w:p>
    <w:p w14:paraId="0CF1D21E">
      <w:pPr>
        <w:spacing w:after="0" w:line="200" w:lineRule="exact"/>
        <w:rPr>
          <w:rFonts w:eastAsiaTheme="minorEastAsia"/>
          <w:sz w:val="20"/>
          <w:szCs w:val="20"/>
        </w:rPr>
      </w:pPr>
    </w:p>
    <w:p w14:paraId="3D5916CC">
      <w:pPr>
        <w:spacing w:after="0" w:line="360" w:lineRule="exact"/>
        <w:rPr>
          <w:rFonts w:eastAsiaTheme="minorEastAsia"/>
          <w:sz w:val="20"/>
          <w:szCs w:val="20"/>
        </w:rPr>
      </w:pPr>
    </w:p>
    <w:p w14:paraId="5AC931C0">
      <w:pPr>
        <w:spacing w:after="0" w:line="366" w:lineRule="exact"/>
        <w:ind w:left="140"/>
        <w:rPr>
          <w:rFonts w:eastAsiaTheme="minorEastAsia"/>
          <w:sz w:val="20"/>
          <w:szCs w:val="20"/>
        </w:rPr>
      </w:pPr>
      <w:r>
        <w:rPr>
          <w:rFonts w:ascii="新宋体" w:hAnsi="新宋体" w:eastAsia="新宋体" w:cs="新宋体"/>
          <w:sz w:val="32"/>
          <w:szCs w:val="32"/>
        </w:rPr>
        <w:t>规章规定的其他形式。</w:t>
      </w:r>
    </w:p>
    <w:p w14:paraId="29584A98">
      <w:pPr>
        <w:spacing w:after="0" w:line="246" w:lineRule="exact"/>
        <w:rPr>
          <w:rFonts w:eastAsiaTheme="minorEastAsia"/>
          <w:sz w:val="20"/>
          <w:szCs w:val="20"/>
        </w:rPr>
      </w:pPr>
    </w:p>
    <w:p w14:paraId="43493EB3">
      <w:pPr>
        <w:spacing w:after="0" w:line="354" w:lineRule="exact"/>
        <w:ind w:left="780"/>
        <w:rPr>
          <w:rFonts w:eastAsiaTheme="minorEastAsia"/>
          <w:sz w:val="20"/>
          <w:szCs w:val="20"/>
        </w:rPr>
      </w:pPr>
      <w:r>
        <w:rPr>
          <w:rFonts w:ascii="新宋体" w:hAnsi="新宋体" w:eastAsia="新宋体" w:cs="新宋体"/>
          <w:sz w:val="31"/>
          <w:szCs w:val="31"/>
        </w:rPr>
        <w:t>服务标准：按照《中华人民共和国法律援助法》《安徽省法</w:t>
      </w:r>
    </w:p>
    <w:p w14:paraId="060A1D29">
      <w:pPr>
        <w:spacing w:after="0" w:line="235" w:lineRule="exact"/>
        <w:rPr>
          <w:rFonts w:eastAsiaTheme="minorEastAsia"/>
          <w:sz w:val="20"/>
          <w:szCs w:val="20"/>
        </w:rPr>
      </w:pPr>
    </w:p>
    <w:p w14:paraId="1297C514">
      <w:pPr>
        <w:spacing w:after="0" w:line="366" w:lineRule="exact"/>
        <w:ind w:left="140"/>
        <w:rPr>
          <w:rFonts w:eastAsiaTheme="minorEastAsia"/>
          <w:sz w:val="20"/>
          <w:szCs w:val="20"/>
        </w:rPr>
      </w:pPr>
      <w:r>
        <w:rPr>
          <w:rFonts w:ascii="新宋体" w:hAnsi="新宋体" w:eastAsia="新宋体" w:cs="新宋体"/>
          <w:sz w:val="32"/>
          <w:szCs w:val="32"/>
        </w:rPr>
        <w:t>律援助条例》《办理法律援助案件程序规定》等规定执行。</w:t>
      </w:r>
    </w:p>
    <w:p w14:paraId="03CEC142">
      <w:pPr>
        <w:spacing w:after="0" w:line="235" w:lineRule="exact"/>
        <w:rPr>
          <w:rFonts w:eastAsiaTheme="minorEastAsia"/>
          <w:sz w:val="20"/>
          <w:szCs w:val="20"/>
        </w:rPr>
      </w:pPr>
    </w:p>
    <w:p w14:paraId="14B24264">
      <w:pPr>
        <w:spacing w:after="0" w:line="366" w:lineRule="exact"/>
        <w:ind w:left="780"/>
        <w:rPr>
          <w:rFonts w:eastAsiaTheme="minorEastAsia"/>
          <w:sz w:val="20"/>
          <w:szCs w:val="20"/>
        </w:rPr>
      </w:pPr>
      <w:r>
        <w:rPr>
          <w:rFonts w:ascii="新宋体" w:hAnsi="新宋体" w:eastAsia="新宋体" w:cs="新宋体"/>
          <w:sz w:val="32"/>
          <w:szCs w:val="32"/>
        </w:rPr>
        <w:t>支出责任：县级以上人民政府负责法律援助相关经费，中</w:t>
      </w:r>
    </w:p>
    <w:p w14:paraId="6EB4235C">
      <w:pPr>
        <w:spacing w:after="0" w:line="235" w:lineRule="exact"/>
        <w:rPr>
          <w:rFonts w:eastAsiaTheme="minorEastAsia"/>
          <w:sz w:val="20"/>
          <w:szCs w:val="20"/>
        </w:rPr>
      </w:pPr>
    </w:p>
    <w:p w14:paraId="0EB9AFCD">
      <w:pPr>
        <w:spacing w:after="0" w:line="366" w:lineRule="exact"/>
        <w:ind w:left="140"/>
        <w:rPr>
          <w:rFonts w:eastAsiaTheme="minorEastAsia"/>
          <w:sz w:val="20"/>
          <w:szCs w:val="20"/>
        </w:rPr>
      </w:pPr>
      <w:r>
        <w:rPr>
          <w:rFonts w:ascii="新宋体" w:hAnsi="新宋体" w:eastAsia="新宋体" w:cs="新宋体"/>
          <w:sz w:val="32"/>
          <w:szCs w:val="32"/>
        </w:rPr>
        <w:t>央和省级财政给予适当补助。</w:t>
      </w:r>
    </w:p>
    <w:p w14:paraId="56DB4C71">
      <w:pPr>
        <w:spacing w:after="0" w:line="235" w:lineRule="exact"/>
        <w:rPr>
          <w:rFonts w:eastAsiaTheme="minorEastAsia"/>
          <w:sz w:val="20"/>
          <w:szCs w:val="20"/>
        </w:rPr>
      </w:pPr>
    </w:p>
    <w:p w14:paraId="6C01D1C6">
      <w:pPr>
        <w:spacing w:after="0" w:line="366" w:lineRule="exact"/>
        <w:ind w:left="780"/>
        <w:rPr>
          <w:rFonts w:eastAsiaTheme="minorEastAsia"/>
          <w:sz w:val="20"/>
          <w:szCs w:val="20"/>
        </w:rPr>
      </w:pPr>
      <w:r>
        <w:rPr>
          <w:rFonts w:ascii="新宋体" w:hAnsi="新宋体" w:eastAsia="新宋体" w:cs="新宋体"/>
          <w:sz w:val="32"/>
          <w:szCs w:val="32"/>
        </w:rPr>
        <w:t>牵头负责单位：省司法厅。</w:t>
      </w:r>
    </w:p>
    <w:p w14:paraId="69A8F6D0">
      <w:pPr>
        <w:spacing w:after="0" w:line="229" w:lineRule="exact"/>
        <w:rPr>
          <w:rFonts w:eastAsiaTheme="minorEastAsia"/>
          <w:sz w:val="20"/>
          <w:szCs w:val="20"/>
        </w:rPr>
      </w:pPr>
    </w:p>
    <w:p w14:paraId="75DF7E0A">
      <w:pPr>
        <w:spacing w:after="0" w:line="390" w:lineRule="exact"/>
        <w:ind w:left="800"/>
        <w:rPr>
          <w:rFonts w:eastAsiaTheme="minorEastAsia"/>
          <w:sz w:val="20"/>
          <w:szCs w:val="20"/>
        </w:rPr>
      </w:pPr>
      <w:r>
        <w:rPr>
          <w:b/>
          <w:bCs/>
          <w:sz w:val="32"/>
          <w:szCs w:val="32"/>
        </w:rPr>
        <w:t>19</w:t>
      </w:r>
      <w:r>
        <w:rPr>
          <w:rFonts w:ascii="新宋体" w:hAnsi="新宋体" w:eastAsia="新宋体" w:cs="新宋体"/>
          <w:b/>
          <w:bCs/>
          <w:sz w:val="32"/>
          <w:szCs w:val="32"/>
        </w:rPr>
        <w:t>．扶残助残服务</w:t>
      </w:r>
    </w:p>
    <w:p w14:paraId="724A1F1F">
      <w:pPr>
        <w:spacing w:after="0" w:line="211" w:lineRule="exact"/>
        <w:rPr>
          <w:rFonts w:eastAsiaTheme="minorEastAsia"/>
          <w:sz w:val="20"/>
          <w:szCs w:val="20"/>
        </w:rPr>
      </w:pPr>
    </w:p>
    <w:p w14:paraId="566FEF90">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61</w:t>
      </w:r>
      <w:r>
        <w:rPr>
          <w:rFonts w:ascii="新宋体" w:hAnsi="新宋体" w:eastAsia="新宋体" w:cs="新宋体"/>
          <w:b/>
          <w:bCs/>
          <w:sz w:val="32"/>
          <w:szCs w:val="32"/>
        </w:rPr>
        <w:t>）困难残疾人生活补贴和重度残疾人护理补贴</w:t>
      </w:r>
    </w:p>
    <w:p w14:paraId="2515EDB9">
      <w:pPr>
        <w:spacing w:after="0" w:line="263" w:lineRule="exact"/>
        <w:rPr>
          <w:rFonts w:eastAsiaTheme="minorEastAsia"/>
          <w:sz w:val="20"/>
          <w:szCs w:val="20"/>
        </w:rPr>
      </w:pPr>
    </w:p>
    <w:p w14:paraId="4632D653">
      <w:pPr>
        <w:spacing w:after="0" w:line="560" w:lineRule="exact"/>
        <w:ind w:left="140" w:right="144" w:firstLine="640"/>
        <w:jc w:val="both"/>
        <w:rPr>
          <w:rFonts w:eastAsiaTheme="minorEastAsia"/>
          <w:sz w:val="20"/>
          <w:szCs w:val="20"/>
        </w:rPr>
      </w:pPr>
      <w:r>
        <w:rPr>
          <w:rFonts w:ascii="新宋体" w:hAnsi="新宋体" w:eastAsia="新宋体" w:cs="新宋体"/>
          <w:sz w:val="32"/>
          <w:szCs w:val="32"/>
        </w:rPr>
        <w:t>服务对象：困难残疾人生活补贴范围指具有安徽省户籍，持有残疾人证，被纳入低保或脱贫人口（稳定脱贫户除外）中的残疾人；重度残疾人护理补贴范围指具有安徽省户籍，持有残疾人证，残疾等级被评定为一级、二级的重度残疾人。有条件的地方生活补贴范围可向低保边缘家庭残疾人及其他困难残疾人延伸，护理补贴范围可向三、四级智力、精神残疾人或其他残疾人延伸。</w:t>
      </w:r>
    </w:p>
    <w:p w14:paraId="61F292BD">
      <w:pPr>
        <w:spacing w:after="0" w:line="282" w:lineRule="exact"/>
        <w:rPr>
          <w:rFonts w:eastAsiaTheme="minorEastAsia"/>
          <w:sz w:val="20"/>
          <w:szCs w:val="20"/>
        </w:rPr>
      </w:pPr>
    </w:p>
    <w:p w14:paraId="2B9B2F30">
      <w:pPr>
        <w:spacing w:after="0" w:line="460" w:lineRule="exact"/>
        <w:ind w:left="140" w:right="144" w:firstLine="640"/>
        <w:jc w:val="both"/>
        <w:rPr>
          <w:rFonts w:eastAsiaTheme="minorEastAsia"/>
          <w:sz w:val="20"/>
          <w:szCs w:val="20"/>
        </w:rPr>
      </w:pPr>
      <w:r>
        <w:rPr>
          <w:rFonts w:ascii="新宋体" w:hAnsi="新宋体" w:eastAsia="新宋体" w:cs="新宋体"/>
          <w:sz w:val="32"/>
          <w:szCs w:val="32"/>
        </w:rPr>
        <w:t>服务内容：为保障对象发放生活补贴和护理补贴，逐步解决残疾人特殊生活困难和长期照护困难。</w:t>
      </w:r>
    </w:p>
    <w:p w14:paraId="4CE86785">
      <w:pPr>
        <w:spacing w:after="0" w:line="281" w:lineRule="exact"/>
        <w:rPr>
          <w:rFonts w:eastAsiaTheme="minorEastAsia"/>
          <w:sz w:val="20"/>
          <w:szCs w:val="20"/>
        </w:rPr>
      </w:pPr>
    </w:p>
    <w:p w14:paraId="5A0C58FD">
      <w:pPr>
        <w:spacing w:after="0" w:line="529" w:lineRule="exact"/>
        <w:ind w:left="140" w:right="144" w:firstLine="640"/>
        <w:jc w:val="both"/>
        <w:rPr>
          <w:rFonts w:eastAsiaTheme="minorEastAsia"/>
          <w:sz w:val="20"/>
          <w:szCs w:val="20"/>
        </w:rPr>
      </w:pPr>
      <w:r>
        <w:rPr>
          <w:rFonts w:ascii="新宋体" w:hAnsi="新宋体" w:eastAsia="新宋体" w:cs="新宋体"/>
          <w:sz w:val="31"/>
          <w:szCs w:val="31"/>
        </w:rPr>
        <w:t>服务标准：按照《国务院关于全面建立困难残疾人生活补贴和重度残疾人护理补贴制度的意见》《民政部财政部中国残联关于进一步完善困难残疾人生活补贴和重度残疾人护理补贴制度的意见》《安徽省困难残疾人生活补贴和重度残疾人护理补</w:t>
      </w:r>
    </w:p>
    <w:p w14:paraId="746BBF14">
      <w:pPr>
        <w:rPr>
          <w:rFonts w:eastAsiaTheme="minorEastAsia"/>
          <w:sz w:val="22"/>
          <w:szCs w:val="22"/>
        </w:rPr>
        <w:sectPr>
          <w:pgSz w:w="11900" w:h="16840"/>
          <w:pgMar w:top="1440" w:right="1440" w:bottom="1018" w:left="1440" w:header="0" w:footer="0" w:gutter="0"/>
          <w:cols w:equalWidth="0" w:num="1">
            <w:col w:w="9024"/>
          </w:cols>
        </w:sectPr>
      </w:pPr>
    </w:p>
    <w:p w14:paraId="3E4D4E47">
      <w:pPr>
        <w:spacing w:after="0" w:line="355" w:lineRule="exact"/>
        <w:rPr>
          <w:rFonts w:eastAsiaTheme="minorEastAsia"/>
          <w:sz w:val="20"/>
          <w:szCs w:val="20"/>
        </w:rPr>
      </w:pPr>
    </w:p>
    <w:p w14:paraId="71C66EB6">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52</w:t>
      </w:r>
      <w:r>
        <w:rPr>
          <w:rFonts w:ascii="宋体" w:hAnsi="宋体" w:eastAsia="宋体" w:cs="宋体"/>
          <w:sz w:val="28"/>
          <w:szCs w:val="28"/>
        </w:rPr>
        <w:t>—</w:t>
      </w:r>
    </w:p>
    <w:p w14:paraId="1DB07191">
      <w:pPr>
        <w:spacing w:after="0" w:line="200" w:lineRule="exact"/>
        <w:rPr>
          <w:rFonts w:eastAsiaTheme="minorEastAsia"/>
        </w:rPr>
      </w:pPr>
      <w:bookmarkStart w:id="51" w:name="page1_25"/>
      <w:bookmarkEnd w:id="51"/>
    </w:p>
    <w:p w14:paraId="71AEF8F5">
      <w:pPr>
        <w:spacing w:after="0" w:line="200" w:lineRule="exact"/>
        <w:rPr>
          <w:rFonts w:eastAsiaTheme="minorEastAsia"/>
        </w:rPr>
      </w:pPr>
    </w:p>
    <w:p w14:paraId="37C6BE23">
      <w:pPr>
        <w:spacing w:after="0" w:line="372" w:lineRule="exact"/>
        <w:rPr>
          <w:rFonts w:eastAsiaTheme="minorEastAsia"/>
        </w:rPr>
      </w:pPr>
    </w:p>
    <w:p w14:paraId="15D411D3">
      <w:pPr>
        <w:spacing w:after="0" w:line="354" w:lineRule="exact"/>
        <w:ind w:left="140"/>
        <w:rPr>
          <w:rFonts w:eastAsiaTheme="minorEastAsia"/>
          <w:sz w:val="20"/>
          <w:szCs w:val="20"/>
        </w:rPr>
      </w:pPr>
      <w:r>
        <w:rPr>
          <w:rFonts w:ascii="新宋体" w:hAnsi="新宋体" w:eastAsia="新宋体" w:cs="新宋体"/>
          <w:sz w:val="31"/>
          <w:szCs w:val="31"/>
        </w:rPr>
        <w:t>贴工作规范》《关于进一步提高残疾人两项补贴标准的通知》执</w:t>
      </w:r>
    </w:p>
    <w:p w14:paraId="583FEF0A">
      <w:pPr>
        <w:spacing w:after="0" w:line="235" w:lineRule="exact"/>
        <w:rPr>
          <w:rFonts w:eastAsiaTheme="minorEastAsia"/>
        </w:rPr>
      </w:pPr>
    </w:p>
    <w:p w14:paraId="2A6B9876">
      <w:pPr>
        <w:spacing w:after="0" w:line="366" w:lineRule="exact"/>
        <w:ind w:left="140"/>
        <w:rPr>
          <w:rFonts w:eastAsiaTheme="minorEastAsia"/>
          <w:sz w:val="20"/>
          <w:szCs w:val="20"/>
        </w:rPr>
      </w:pPr>
      <w:r>
        <w:rPr>
          <w:rFonts w:ascii="新宋体" w:hAnsi="新宋体" w:eastAsia="新宋体" w:cs="新宋体"/>
          <w:sz w:val="32"/>
          <w:szCs w:val="32"/>
        </w:rPr>
        <w:t>行。</w:t>
      </w:r>
    </w:p>
    <w:p w14:paraId="4259514F">
      <w:pPr>
        <w:spacing w:after="0" w:line="235" w:lineRule="exact"/>
        <w:rPr>
          <w:rFonts w:eastAsiaTheme="minorEastAsia"/>
        </w:rPr>
      </w:pPr>
    </w:p>
    <w:p w14:paraId="0795A8CE">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支出责任：各地人民政府负责，省以上财政适当补助。</w:t>
      </w:r>
    </w:p>
    <w:p w14:paraId="2108EAA5">
      <w:pPr>
        <w:spacing w:after="0" w:line="235" w:lineRule="exact"/>
        <w:rPr>
          <w:rFonts w:eastAsiaTheme="minorEastAsia"/>
        </w:rPr>
      </w:pPr>
    </w:p>
    <w:p w14:paraId="36DDE935">
      <w:pPr>
        <w:spacing w:after="0" w:line="366" w:lineRule="exact"/>
        <w:ind w:left="780"/>
        <w:rPr>
          <w:rFonts w:eastAsiaTheme="minorEastAsia"/>
          <w:sz w:val="20"/>
          <w:szCs w:val="20"/>
        </w:rPr>
      </w:pPr>
      <w:r>
        <w:rPr>
          <w:rFonts w:ascii="新宋体" w:hAnsi="新宋体" w:eastAsia="新宋体" w:cs="新宋体"/>
          <w:sz w:val="32"/>
          <w:szCs w:val="32"/>
        </w:rPr>
        <w:t>牵头负责单位：省民政厅、省残联。</w:t>
      </w:r>
    </w:p>
    <w:p w14:paraId="022B6D0F">
      <w:pPr>
        <w:spacing w:after="0" w:line="229" w:lineRule="exact"/>
        <w:rPr>
          <w:rFonts w:eastAsiaTheme="minorEastAsia"/>
        </w:rPr>
      </w:pPr>
    </w:p>
    <w:p w14:paraId="30BA93DC">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62</w:t>
      </w:r>
      <w:r>
        <w:rPr>
          <w:rFonts w:ascii="新宋体" w:hAnsi="新宋体" w:eastAsia="新宋体" w:cs="新宋体"/>
          <w:b/>
          <w:bCs/>
          <w:sz w:val="32"/>
          <w:szCs w:val="32"/>
        </w:rPr>
        <w:t>）无业重度残疾人最低生活保障</w:t>
      </w:r>
    </w:p>
    <w:p w14:paraId="56A6BBB6">
      <w:pPr>
        <w:spacing w:after="0" w:line="217" w:lineRule="exact"/>
        <w:rPr>
          <w:rFonts w:eastAsiaTheme="minorEastAsia"/>
        </w:rPr>
      </w:pPr>
    </w:p>
    <w:p w14:paraId="4F167174">
      <w:pPr>
        <w:spacing w:after="0" w:line="366" w:lineRule="exact"/>
        <w:ind w:left="780"/>
        <w:rPr>
          <w:rFonts w:eastAsiaTheme="minorEastAsia"/>
          <w:sz w:val="20"/>
          <w:szCs w:val="20"/>
        </w:rPr>
      </w:pPr>
      <w:r>
        <w:rPr>
          <w:rFonts w:ascii="新宋体" w:hAnsi="新宋体" w:eastAsia="新宋体" w:cs="新宋体"/>
          <w:sz w:val="32"/>
          <w:szCs w:val="32"/>
        </w:rPr>
        <w:t>服务对象：生活困难、靠家庭供养且无法单独立户的成年</w:t>
      </w:r>
    </w:p>
    <w:p w14:paraId="026A83FD">
      <w:pPr>
        <w:spacing w:after="0" w:line="235" w:lineRule="exact"/>
        <w:rPr>
          <w:rFonts w:eastAsiaTheme="minorEastAsia"/>
        </w:rPr>
      </w:pPr>
    </w:p>
    <w:p w14:paraId="4D8CF942">
      <w:pPr>
        <w:spacing w:after="0" w:line="366" w:lineRule="exact"/>
        <w:ind w:left="140"/>
        <w:rPr>
          <w:rFonts w:eastAsiaTheme="minorEastAsia"/>
          <w:sz w:val="20"/>
          <w:szCs w:val="20"/>
        </w:rPr>
      </w:pPr>
      <w:r>
        <w:rPr>
          <w:rFonts w:ascii="新宋体" w:hAnsi="新宋体" w:eastAsia="新宋体" w:cs="新宋体"/>
          <w:sz w:val="32"/>
          <w:szCs w:val="32"/>
        </w:rPr>
        <w:t>无业重度残疾人。</w:t>
      </w:r>
    </w:p>
    <w:p w14:paraId="54188795">
      <w:pPr>
        <w:spacing w:after="0" w:line="235" w:lineRule="exact"/>
        <w:rPr>
          <w:rFonts w:eastAsiaTheme="minorEastAsia"/>
        </w:rPr>
      </w:pPr>
    </w:p>
    <w:p w14:paraId="212CA887">
      <w:pPr>
        <w:spacing w:after="0" w:line="366" w:lineRule="exact"/>
        <w:ind w:left="780"/>
        <w:rPr>
          <w:rFonts w:eastAsiaTheme="minorEastAsia"/>
          <w:sz w:val="20"/>
          <w:szCs w:val="20"/>
        </w:rPr>
      </w:pPr>
      <w:r>
        <w:rPr>
          <w:rFonts w:ascii="新宋体" w:hAnsi="新宋体" w:eastAsia="新宋体" w:cs="新宋体"/>
          <w:sz w:val="32"/>
          <w:szCs w:val="32"/>
        </w:rPr>
        <w:t>服务内容：符合条件的对象，经个人申请，可按照单人户</w:t>
      </w:r>
    </w:p>
    <w:p w14:paraId="541B7C29">
      <w:pPr>
        <w:spacing w:after="0" w:line="235" w:lineRule="exact"/>
        <w:rPr>
          <w:rFonts w:eastAsiaTheme="minorEastAsia"/>
        </w:rPr>
      </w:pPr>
    </w:p>
    <w:p w14:paraId="5CB65FF5">
      <w:pPr>
        <w:spacing w:after="0" w:line="366" w:lineRule="exact"/>
        <w:ind w:left="140"/>
        <w:rPr>
          <w:rFonts w:eastAsiaTheme="minorEastAsia"/>
          <w:sz w:val="20"/>
          <w:szCs w:val="20"/>
        </w:rPr>
      </w:pPr>
      <w:r>
        <w:rPr>
          <w:rFonts w:ascii="新宋体" w:hAnsi="新宋体" w:eastAsia="新宋体" w:cs="新宋体"/>
          <w:sz w:val="32"/>
          <w:szCs w:val="32"/>
        </w:rPr>
        <w:t>纳入最低生活保障范围，并发放最低生活保障金。</w:t>
      </w:r>
    </w:p>
    <w:p w14:paraId="303BB33E">
      <w:pPr>
        <w:spacing w:after="0" w:line="235" w:lineRule="exact"/>
        <w:rPr>
          <w:rFonts w:eastAsiaTheme="minorEastAsia"/>
        </w:rPr>
      </w:pPr>
    </w:p>
    <w:p w14:paraId="29A37AFA">
      <w:pPr>
        <w:spacing w:after="0" w:line="366" w:lineRule="exact"/>
        <w:ind w:left="780"/>
        <w:rPr>
          <w:rFonts w:eastAsiaTheme="minorEastAsia"/>
          <w:sz w:val="20"/>
          <w:szCs w:val="20"/>
        </w:rPr>
      </w:pPr>
      <w:r>
        <w:rPr>
          <w:rFonts w:ascii="新宋体" w:hAnsi="新宋体" w:eastAsia="新宋体" w:cs="新宋体"/>
          <w:sz w:val="32"/>
          <w:szCs w:val="32"/>
        </w:rPr>
        <w:t>服务标准：最低生活保障标准，由设区的市人民政府参考</w:t>
      </w:r>
    </w:p>
    <w:p w14:paraId="2F0FA78E">
      <w:pPr>
        <w:spacing w:after="0" w:line="235" w:lineRule="exact"/>
        <w:rPr>
          <w:rFonts w:eastAsiaTheme="minorEastAsia"/>
        </w:rPr>
      </w:pPr>
    </w:p>
    <w:p w14:paraId="4ABB4248">
      <w:pPr>
        <w:spacing w:after="0" w:line="366" w:lineRule="exact"/>
        <w:ind w:left="140"/>
        <w:rPr>
          <w:rFonts w:eastAsiaTheme="minorEastAsia"/>
          <w:sz w:val="20"/>
          <w:szCs w:val="20"/>
        </w:rPr>
      </w:pPr>
      <w:r>
        <w:rPr>
          <w:rFonts w:ascii="新宋体" w:hAnsi="新宋体" w:eastAsia="新宋体" w:cs="新宋体"/>
          <w:sz w:val="32"/>
          <w:szCs w:val="32"/>
        </w:rPr>
        <w:t>当地上年度人均消费支出、可支配收入等因素，确定具体增长</w:t>
      </w:r>
    </w:p>
    <w:p w14:paraId="54D45413">
      <w:pPr>
        <w:spacing w:after="0" w:line="235" w:lineRule="exact"/>
        <w:rPr>
          <w:rFonts w:eastAsiaTheme="minorEastAsia"/>
        </w:rPr>
      </w:pPr>
    </w:p>
    <w:p w14:paraId="49A24E91">
      <w:pPr>
        <w:spacing w:after="0" w:line="366" w:lineRule="exact"/>
        <w:ind w:left="140"/>
        <w:rPr>
          <w:rFonts w:eastAsiaTheme="minorEastAsia"/>
          <w:sz w:val="20"/>
          <w:szCs w:val="20"/>
        </w:rPr>
      </w:pPr>
      <w:r>
        <w:rPr>
          <w:rFonts w:ascii="新宋体" w:hAnsi="新宋体" w:eastAsia="新宋体" w:cs="新宋体"/>
          <w:sz w:val="32"/>
          <w:szCs w:val="32"/>
        </w:rPr>
        <w:t>比例，每年调整一次或适时调整。</w:t>
      </w:r>
    </w:p>
    <w:p w14:paraId="1FF04C85">
      <w:pPr>
        <w:spacing w:after="0" w:line="235" w:lineRule="exact"/>
        <w:rPr>
          <w:rFonts w:eastAsiaTheme="minorEastAsia"/>
        </w:rPr>
      </w:pPr>
    </w:p>
    <w:p w14:paraId="6634EFE0">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支出责任：各地人民政府负责，中央财政、省级财政适当</w:t>
      </w:r>
    </w:p>
    <w:p w14:paraId="3074039D">
      <w:pPr>
        <w:spacing w:after="0" w:line="235" w:lineRule="exact"/>
        <w:rPr>
          <w:rFonts w:eastAsiaTheme="minorEastAsia"/>
        </w:rPr>
      </w:pPr>
    </w:p>
    <w:p w14:paraId="6D302017">
      <w:pPr>
        <w:spacing w:after="0" w:line="366" w:lineRule="exact"/>
        <w:ind w:left="140"/>
        <w:rPr>
          <w:rFonts w:eastAsiaTheme="minorEastAsia"/>
          <w:sz w:val="20"/>
          <w:szCs w:val="20"/>
        </w:rPr>
      </w:pPr>
      <w:r>
        <w:rPr>
          <w:rFonts w:ascii="新宋体" w:hAnsi="新宋体" w:eastAsia="新宋体" w:cs="新宋体"/>
          <w:sz w:val="32"/>
          <w:szCs w:val="32"/>
        </w:rPr>
        <w:t>补助。</w:t>
      </w:r>
    </w:p>
    <w:p w14:paraId="38E1B59E">
      <w:pPr>
        <w:spacing w:after="0" w:line="235" w:lineRule="exact"/>
        <w:rPr>
          <w:rFonts w:eastAsiaTheme="minorEastAsia"/>
        </w:rPr>
      </w:pPr>
    </w:p>
    <w:p w14:paraId="1A2C024E">
      <w:pPr>
        <w:spacing w:after="0" w:line="366" w:lineRule="exact"/>
        <w:ind w:left="780"/>
        <w:rPr>
          <w:rFonts w:eastAsiaTheme="minorEastAsia"/>
          <w:sz w:val="20"/>
          <w:szCs w:val="20"/>
        </w:rPr>
      </w:pPr>
      <w:r>
        <w:rPr>
          <w:rFonts w:ascii="新宋体" w:hAnsi="新宋体" w:eastAsia="新宋体" w:cs="新宋体"/>
          <w:sz w:val="32"/>
          <w:szCs w:val="32"/>
        </w:rPr>
        <w:t>牵头负责单位：省民政厅、省残联。</w:t>
      </w:r>
    </w:p>
    <w:p w14:paraId="5A5CA5AD">
      <w:pPr>
        <w:spacing w:after="0" w:line="229" w:lineRule="exact"/>
        <w:rPr>
          <w:rFonts w:eastAsiaTheme="minorEastAsia"/>
        </w:rPr>
      </w:pPr>
    </w:p>
    <w:p w14:paraId="0216FB26">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63</w:t>
      </w:r>
      <w:r>
        <w:rPr>
          <w:rFonts w:ascii="新宋体" w:hAnsi="新宋体" w:eastAsia="新宋体" w:cs="新宋体"/>
          <w:b/>
          <w:bCs/>
          <w:sz w:val="32"/>
          <w:szCs w:val="32"/>
        </w:rPr>
        <w:t>）残疾人托养服务</w:t>
      </w:r>
    </w:p>
    <w:p w14:paraId="2C0D1C58">
      <w:pPr>
        <w:spacing w:after="0" w:line="217" w:lineRule="exact"/>
        <w:rPr>
          <w:rFonts w:eastAsiaTheme="minorEastAsia"/>
        </w:rPr>
      </w:pPr>
    </w:p>
    <w:p w14:paraId="4B81BD11">
      <w:pPr>
        <w:spacing w:after="0" w:line="366" w:lineRule="exact"/>
        <w:ind w:left="780"/>
        <w:rPr>
          <w:rFonts w:eastAsiaTheme="minorEastAsia"/>
          <w:sz w:val="20"/>
          <w:szCs w:val="20"/>
        </w:rPr>
      </w:pPr>
      <w:r>
        <w:rPr>
          <w:rFonts w:ascii="新宋体" w:hAnsi="新宋体" w:eastAsia="新宋体" w:cs="新宋体"/>
          <w:sz w:val="32"/>
          <w:szCs w:val="32"/>
        </w:rPr>
        <w:t>服务对象：就业年龄段智力、精神及重度肢体残疾人。</w:t>
      </w:r>
    </w:p>
    <w:p w14:paraId="070F06EB">
      <w:pPr>
        <w:spacing w:after="0" w:line="235" w:lineRule="exact"/>
        <w:rPr>
          <w:rFonts w:eastAsiaTheme="minorEastAsia"/>
        </w:rPr>
      </w:pPr>
    </w:p>
    <w:p w14:paraId="3DDEDE23">
      <w:pPr>
        <w:spacing w:after="0" w:line="366" w:lineRule="exact"/>
        <w:ind w:left="780"/>
        <w:rPr>
          <w:rFonts w:eastAsiaTheme="minorEastAsia"/>
          <w:sz w:val="20"/>
          <w:szCs w:val="20"/>
        </w:rPr>
      </w:pPr>
      <w:r>
        <w:rPr>
          <w:rFonts w:ascii="新宋体" w:hAnsi="新宋体" w:eastAsia="新宋体" w:cs="新宋体"/>
          <w:sz w:val="32"/>
          <w:szCs w:val="32"/>
        </w:rPr>
        <w:t>服务内容：为符合条件的残疾人提供护理照料、生活自理</w:t>
      </w:r>
    </w:p>
    <w:p w14:paraId="404F0ABC">
      <w:pPr>
        <w:spacing w:after="0" w:line="235" w:lineRule="exact"/>
        <w:rPr>
          <w:rFonts w:eastAsiaTheme="minorEastAsia"/>
        </w:rPr>
      </w:pPr>
    </w:p>
    <w:p w14:paraId="52CFB1E2">
      <w:pPr>
        <w:spacing w:after="0" w:line="366" w:lineRule="exact"/>
        <w:ind w:left="140"/>
        <w:rPr>
          <w:rFonts w:eastAsiaTheme="minorEastAsia"/>
          <w:sz w:val="20"/>
          <w:szCs w:val="20"/>
        </w:rPr>
      </w:pPr>
      <w:r>
        <w:rPr>
          <w:rFonts w:ascii="新宋体" w:hAnsi="新宋体" w:eastAsia="新宋体" w:cs="新宋体"/>
          <w:sz w:val="32"/>
          <w:szCs w:val="32"/>
        </w:rPr>
        <w:t>能力和社会适应能力训练、职业康复、劳动技能培训、辅助性</w:t>
      </w:r>
    </w:p>
    <w:p w14:paraId="30C030D8">
      <w:pPr>
        <w:spacing w:after="0" w:line="235" w:lineRule="exact"/>
        <w:rPr>
          <w:rFonts w:eastAsiaTheme="minorEastAsia"/>
        </w:rPr>
      </w:pPr>
    </w:p>
    <w:p w14:paraId="3DE32A42">
      <w:pPr>
        <w:spacing w:after="0" w:line="366" w:lineRule="exact"/>
        <w:ind w:left="140"/>
        <w:rPr>
          <w:rFonts w:eastAsiaTheme="minorEastAsia"/>
          <w:sz w:val="20"/>
          <w:szCs w:val="20"/>
        </w:rPr>
      </w:pPr>
      <w:r>
        <w:rPr>
          <w:rFonts w:ascii="新宋体" w:hAnsi="新宋体" w:eastAsia="新宋体" w:cs="新宋体"/>
          <w:sz w:val="32"/>
          <w:szCs w:val="32"/>
        </w:rPr>
        <w:t>就业等服务。</w:t>
      </w:r>
    </w:p>
    <w:p w14:paraId="23C72BB6">
      <w:pPr>
        <w:spacing w:after="0" w:line="235" w:lineRule="exact"/>
        <w:rPr>
          <w:rFonts w:eastAsiaTheme="minorEastAsia"/>
        </w:rPr>
      </w:pPr>
    </w:p>
    <w:p w14:paraId="34140069">
      <w:pPr>
        <w:spacing w:after="0" w:line="366" w:lineRule="exact"/>
        <w:ind w:left="780"/>
        <w:rPr>
          <w:rFonts w:eastAsiaTheme="minorEastAsia"/>
          <w:sz w:val="20"/>
          <w:szCs w:val="20"/>
        </w:rPr>
      </w:pPr>
      <w:r>
        <w:rPr>
          <w:rFonts w:ascii="新宋体" w:hAnsi="新宋体" w:eastAsia="新宋体" w:cs="新宋体"/>
          <w:sz w:val="32"/>
          <w:szCs w:val="32"/>
        </w:rPr>
        <w:t>服务标准：按照《就业年龄段智力、精神及重度肢体残疾</w:t>
      </w:r>
    </w:p>
    <w:p w14:paraId="5778F0E5">
      <w:pPr>
        <w:rPr>
          <w:rFonts w:eastAsiaTheme="minorEastAsia"/>
          <w:sz w:val="22"/>
          <w:szCs w:val="22"/>
        </w:rPr>
        <w:sectPr>
          <w:pgSz w:w="11900" w:h="16840"/>
          <w:pgMar w:top="1440" w:right="1440" w:bottom="1018" w:left="1440" w:header="0" w:footer="0" w:gutter="0"/>
          <w:cols w:equalWidth="0" w:num="1">
            <w:col w:w="9024"/>
          </w:cols>
        </w:sectPr>
      </w:pPr>
    </w:p>
    <w:p w14:paraId="1FA6EAFB">
      <w:pPr>
        <w:spacing w:after="0" w:line="351" w:lineRule="exact"/>
        <w:rPr>
          <w:rFonts w:eastAsiaTheme="minorEastAsia"/>
        </w:rPr>
      </w:pPr>
    </w:p>
    <w:p w14:paraId="13451869">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53</w:t>
      </w:r>
      <w:r>
        <w:rPr>
          <w:rFonts w:ascii="宋体" w:hAnsi="宋体" w:eastAsia="宋体" w:cs="宋体"/>
          <w:sz w:val="28"/>
          <w:szCs w:val="28"/>
        </w:rPr>
        <w:t>—</w:t>
      </w:r>
    </w:p>
    <w:p w14:paraId="284D36CD">
      <w:pPr>
        <w:rPr>
          <w:rFonts w:eastAsiaTheme="minorEastAsia"/>
          <w:sz w:val="22"/>
          <w:szCs w:val="22"/>
        </w:rPr>
        <w:sectPr>
          <w:type w:val="continuous"/>
          <w:pgSz w:w="11900" w:h="16840"/>
          <w:pgMar w:top="1440" w:right="1440" w:bottom="1018" w:left="1440" w:header="0" w:footer="0" w:gutter="0"/>
          <w:cols w:equalWidth="0" w:num="1">
            <w:col w:w="9024"/>
          </w:cols>
        </w:sectPr>
      </w:pPr>
    </w:p>
    <w:p w14:paraId="6D384939">
      <w:pPr>
        <w:spacing w:after="0" w:line="200" w:lineRule="exact"/>
        <w:rPr>
          <w:rFonts w:eastAsiaTheme="minorEastAsia"/>
          <w:sz w:val="20"/>
          <w:szCs w:val="20"/>
        </w:rPr>
      </w:pPr>
      <w:bookmarkStart w:id="52" w:name="page2_25"/>
      <w:bookmarkEnd w:id="52"/>
    </w:p>
    <w:p w14:paraId="6BC882B9">
      <w:pPr>
        <w:spacing w:after="0" w:line="200" w:lineRule="exact"/>
        <w:rPr>
          <w:rFonts w:eastAsiaTheme="minorEastAsia"/>
          <w:sz w:val="20"/>
          <w:szCs w:val="20"/>
        </w:rPr>
      </w:pPr>
    </w:p>
    <w:p w14:paraId="38AC0446">
      <w:pPr>
        <w:spacing w:after="0" w:line="360" w:lineRule="exact"/>
        <w:rPr>
          <w:rFonts w:eastAsiaTheme="minorEastAsia"/>
          <w:sz w:val="20"/>
          <w:szCs w:val="20"/>
        </w:rPr>
      </w:pPr>
    </w:p>
    <w:p w14:paraId="38E7614C">
      <w:pPr>
        <w:spacing w:after="0" w:line="366" w:lineRule="exact"/>
        <w:ind w:left="140"/>
        <w:rPr>
          <w:rFonts w:eastAsiaTheme="minorEastAsia"/>
          <w:sz w:val="20"/>
          <w:szCs w:val="20"/>
        </w:rPr>
      </w:pPr>
      <w:r>
        <w:rPr>
          <w:rFonts w:ascii="新宋体" w:hAnsi="新宋体" w:eastAsia="新宋体" w:cs="新宋体"/>
          <w:sz w:val="32"/>
          <w:szCs w:val="32"/>
        </w:rPr>
        <w:t>人托养服务规范》国家标准执行。</w:t>
      </w:r>
    </w:p>
    <w:p w14:paraId="7F25C3FE">
      <w:pPr>
        <w:spacing w:after="0" w:line="235" w:lineRule="exact"/>
        <w:rPr>
          <w:rFonts w:eastAsiaTheme="minorEastAsia"/>
          <w:sz w:val="20"/>
          <w:szCs w:val="20"/>
        </w:rPr>
      </w:pPr>
    </w:p>
    <w:p w14:paraId="2A6153BB">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支出责任：各地人民政府负责，中央财政适当补助。</w:t>
      </w:r>
    </w:p>
    <w:p w14:paraId="3962804D">
      <w:pPr>
        <w:spacing w:after="0" w:line="235" w:lineRule="exact"/>
        <w:rPr>
          <w:rFonts w:eastAsiaTheme="minorEastAsia"/>
          <w:sz w:val="20"/>
          <w:szCs w:val="20"/>
        </w:rPr>
      </w:pPr>
    </w:p>
    <w:p w14:paraId="2851BBD3">
      <w:pPr>
        <w:spacing w:after="0" w:line="366" w:lineRule="exact"/>
        <w:ind w:left="780"/>
        <w:rPr>
          <w:rFonts w:eastAsiaTheme="minorEastAsia"/>
          <w:sz w:val="20"/>
          <w:szCs w:val="20"/>
        </w:rPr>
      </w:pPr>
      <w:r>
        <w:rPr>
          <w:rFonts w:ascii="新宋体" w:hAnsi="新宋体" w:eastAsia="新宋体" w:cs="新宋体"/>
          <w:sz w:val="32"/>
          <w:szCs w:val="32"/>
        </w:rPr>
        <w:t>牵头负责单位：省残联、省民政厅。</w:t>
      </w:r>
    </w:p>
    <w:p w14:paraId="48F1AE3E">
      <w:pPr>
        <w:spacing w:after="0" w:line="229" w:lineRule="exact"/>
        <w:rPr>
          <w:rFonts w:eastAsiaTheme="minorEastAsia"/>
          <w:sz w:val="20"/>
          <w:szCs w:val="20"/>
        </w:rPr>
      </w:pPr>
    </w:p>
    <w:p w14:paraId="70E6F914">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64</w:t>
      </w:r>
      <w:r>
        <w:rPr>
          <w:rFonts w:ascii="新宋体" w:hAnsi="新宋体" w:eastAsia="新宋体" w:cs="新宋体"/>
          <w:b/>
          <w:bCs/>
          <w:sz w:val="32"/>
          <w:szCs w:val="32"/>
        </w:rPr>
        <w:t>）残疾人康复服务</w:t>
      </w:r>
    </w:p>
    <w:p w14:paraId="4119FFF4">
      <w:pPr>
        <w:spacing w:after="0" w:line="217" w:lineRule="exact"/>
        <w:rPr>
          <w:rFonts w:eastAsiaTheme="minorEastAsia"/>
          <w:sz w:val="20"/>
          <w:szCs w:val="20"/>
        </w:rPr>
      </w:pPr>
    </w:p>
    <w:p w14:paraId="7EB42849">
      <w:pPr>
        <w:spacing w:after="0" w:line="366" w:lineRule="exact"/>
        <w:ind w:left="800"/>
        <w:rPr>
          <w:rFonts w:eastAsiaTheme="minorEastAsia"/>
          <w:sz w:val="20"/>
          <w:szCs w:val="20"/>
        </w:rPr>
      </w:pPr>
      <w:r>
        <w:rPr>
          <w:rFonts w:ascii="新宋体" w:hAnsi="新宋体" w:eastAsia="新宋体" w:cs="新宋体"/>
          <w:b/>
          <w:bCs/>
          <w:sz w:val="32"/>
          <w:szCs w:val="32"/>
        </w:rPr>
        <w:t>残疾人康复</w:t>
      </w:r>
    </w:p>
    <w:p w14:paraId="50DB9A59">
      <w:pPr>
        <w:spacing w:after="0" w:line="235" w:lineRule="exact"/>
        <w:rPr>
          <w:rFonts w:eastAsiaTheme="minorEastAsia"/>
          <w:sz w:val="20"/>
          <w:szCs w:val="20"/>
        </w:rPr>
      </w:pPr>
    </w:p>
    <w:p w14:paraId="63D9482B">
      <w:pPr>
        <w:spacing w:after="0" w:line="366" w:lineRule="exact"/>
        <w:ind w:left="780"/>
        <w:rPr>
          <w:rFonts w:eastAsiaTheme="minorEastAsia"/>
          <w:sz w:val="20"/>
          <w:szCs w:val="20"/>
        </w:rPr>
      </w:pPr>
      <w:r>
        <w:rPr>
          <w:rFonts w:ascii="新宋体" w:hAnsi="新宋体" w:eastAsia="新宋体" w:cs="新宋体"/>
          <w:sz w:val="32"/>
          <w:szCs w:val="32"/>
        </w:rPr>
        <w:t>服务对象：符合条件、有康复需求的持证残疾人；符合条</w:t>
      </w:r>
    </w:p>
    <w:p w14:paraId="708F5DE3">
      <w:pPr>
        <w:spacing w:after="0" w:line="235" w:lineRule="exact"/>
        <w:rPr>
          <w:rFonts w:eastAsiaTheme="minorEastAsia"/>
          <w:sz w:val="20"/>
          <w:szCs w:val="20"/>
        </w:rPr>
      </w:pPr>
    </w:p>
    <w:p w14:paraId="15E33DB6">
      <w:pPr>
        <w:spacing w:after="0" w:line="390" w:lineRule="exact"/>
        <w:ind w:left="140"/>
        <w:rPr>
          <w:rFonts w:eastAsiaTheme="minorEastAsia"/>
          <w:sz w:val="20"/>
          <w:szCs w:val="20"/>
        </w:rPr>
      </w:pPr>
      <w:r>
        <w:rPr>
          <w:rFonts w:ascii="新宋体" w:hAnsi="新宋体" w:eastAsia="新宋体" w:cs="新宋体"/>
          <w:sz w:val="32"/>
          <w:szCs w:val="32"/>
        </w:rPr>
        <w:t>件的</w:t>
      </w:r>
      <w:r>
        <w:rPr>
          <w:sz w:val="32"/>
          <w:szCs w:val="32"/>
        </w:rPr>
        <w:t xml:space="preserve"> 0</w:t>
      </w:r>
      <w:r>
        <w:rPr>
          <w:rFonts w:ascii="新宋体" w:hAnsi="新宋体" w:eastAsia="新宋体" w:cs="新宋体"/>
          <w:sz w:val="32"/>
          <w:szCs w:val="32"/>
        </w:rPr>
        <w:t>～</w:t>
      </w:r>
      <w:r>
        <w:rPr>
          <w:sz w:val="32"/>
          <w:szCs w:val="32"/>
        </w:rPr>
        <w:t xml:space="preserve">14 </w:t>
      </w:r>
      <w:r>
        <w:rPr>
          <w:rFonts w:ascii="新宋体" w:hAnsi="新宋体" w:eastAsia="新宋体" w:cs="新宋体"/>
          <w:sz w:val="32"/>
          <w:szCs w:val="32"/>
        </w:rPr>
        <w:t>岁视力、听力、言语、肢体、智力等残疾儿童和孤</w:t>
      </w:r>
    </w:p>
    <w:p w14:paraId="0BF5A325">
      <w:pPr>
        <w:spacing w:after="0" w:line="211" w:lineRule="exact"/>
        <w:rPr>
          <w:rFonts w:eastAsiaTheme="minorEastAsia"/>
          <w:sz w:val="20"/>
          <w:szCs w:val="20"/>
        </w:rPr>
      </w:pPr>
    </w:p>
    <w:p w14:paraId="12FE0631">
      <w:pPr>
        <w:spacing w:after="0" w:line="366" w:lineRule="exact"/>
        <w:ind w:left="140"/>
        <w:rPr>
          <w:rFonts w:eastAsiaTheme="minorEastAsia"/>
          <w:sz w:val="20"/>
          <w:szCs w:val="20"/>
        </w:rPr>
      </w:pPr>
      <w:r>
        <w:rPr>
          <w:rFonts w:ascii="新宋体" w:hAnsi="新宋体" w:eastAsia="新宋体" w:cs="新宋体"/>
          <w:sz w:val="32"/>
          <w:szCs w:val="32"/>
        </w:rPr>
        <w:t>独症儿童。</w:t>
      </w:r>
    </w:p>
    <w:p w14:paraId="31082E65">
      <w:pPr>
        <w:spacing w:after="0" w:line="235" w:lineRule="exact"/>
        <w:rPr>
          <w:rFonts w:eastAsiaTheme="minorEastAsia"/>
          <w:sz w:val="20"/>
          <w:szCs w:val="20"/>
        </w:rPr>
      </w:pPr>
    </w:p>
    <w:p w14:paraId="6409ABE1">
      <w:pPr>
        <w:spacing w:after="0" w:line="366" w:lineRule="exact"/>
        <w:ind w:left="780"/>
        <w:rPr>
          <w:rFonts w:eastAsiaTheme="minorEastAsia"/>
          <w:sz w:val="20"/>
          <w:szCs w:val="20"/>
        </w:rPr>
      </w:pPr>
      <w:r>
        <w:rPr>
          <w:rFonts w:ascii="新宋体" w:hAnsi="新宋体" w:eastAsia="新宋体" w:cs="新宋体"/>
          <w:sz w:val="32"/>
          <w:szCs w:val="32"/>
        </w:rPr>
        <w:t>服务内容：提供康复医疗、康复训练、辅具适配、康复护</w:t>
      </w:r>
    </w:p>
    <w:p w14:paraId="74B6A5E5">
      <w:pPr>
        <w:spacing w:after="0" w:line="246" w:lineRule="exact"/>
        <w:rPr>
          <w:rFonts w:eastAsiaTheme="minorEastAsia"/>
          <w:sz w:val="20"/>
          <w:szCs w:val="20"/>
        </w:rPr>
      </w:pPr>
    </w:p>
    <w:p w14:paraId="03DF9005">
      <w:pPr>
        <w:spacing w:after="0" w:line="354" w:lineRule="exact"/>
        <w:ind w:left="140"/>
        <w:rPr>
          <w:rFonts w:eastAsiaTheme="minorEastAsia"/>
          <w:sz w:val="20"/>
          <w:szCs w:val="20"/>
        </w:rPr>
      </w:pPr>
      <w:r>
        <w:rPr>
          <w:rFonts w:ascii="新宋体" w:hAnsi="新宋体" w:eastAsia="新宋体" w:cs="新宋体"/>
          <w:sz w:val="31"/>
          <w:szCs w:val="31"/>
        </w:rPr>
        <w:t>理、专业心理服务、康复知识培训和专业指导等基本康复服务。</w:t>
      </w:r>
    </w:p>
    <w:p w14:paraId="3970919E">
      <w:pPr>
        <w:spacing w:after="0" w:line="235" w:lineRule="exact"/>
        <w:rPr>
          <w:rFonts w:eastAsiaTheme="minorEastAsia"/>
          <w:sz w:val="20"/>
          <w:szCs w:val="20"/>
        </w:rPr>
      </w:pPr>
    </w:p>
    <w:p w14:paraId="0A80A405">
      <w:pPr>
        <w:spacing w:after="0" w:line="366" w:lineRule="exact"/>
        <w:ind w:left="140"/>
        <w:rPr>
          <w:rFonts w:eastAsiaTheme="minorEastAsia"/>
          <w:sz w:val="20"/>
          <w:szCs w:val="20"/>
        </w:rPr>
      </w:pPr>
      <w:r>
        <w:rPr>
          <w:rFonts w:ascii="新宋体" w:hAnsi="新宋体" w:eastAsia="新宋体" w:cs="新宋体"/>
          <w:sz w:val="32"/>
          <w:szCs w:val="32"/>
        </w:rPr>
        <w:t>为符合条件的残疾儿童提供以减轻功能障碍、改善功能状况、</w:t>
      </w:r>
    </w:p>
    <w:p w14:paraId="2760CFBC">
      <w:pPr>
        <w:spacing w:after="0" w:line="235" w:lineRule="exact"/>
        <w:rPr>
          <w:rFonts w:eastAsiaTheme="minorEastAsia"/>
          <w:sz w:val="20"/>
          <w:szCs w:val="20"/>
        </w:rPr>
      </w:pPr>
    </w:p>
    <w:p w14:paraId="63755CC6">
      <w:pPr>
        <w:spacing w:after="0" w:line="366" w:lineRule="exact"/>
        <w:ind w:left="140"/>
        <w:rPr>
          <w:rFonts w:eastAsiaTheme="minorEastAsia"/>
          <w:sz w:val="20"/>
          <w:szCs w:val="20"/>
        </w:rPr>
      </w:pPr>
      <w:r>
        <w:rPr>
          <w:rFonts w:ascii="新宋体" w:hAnsi="新宋体" w:eastAsia="新宋体" w:cs="新宋体"/>
          <w:sz w:val="32"/>
          <w:szCs w:val="32"/>
        </w:rPr>
        <w:t>增强生活自理和社会参与能力为主要目的的手术、辅具适配和</w:t>
      </w:r>
    </w:p>
    <w:p w14:paraId="0D2D1262">
      <w:pPr>
        <w:spacing w:after="0" w:line="235" w:lineRule="exact"/>
        <w:rPr>
          <w:rFonts w:eastAsiaTheme="minorEastAsia"/>
          <w:sz w:val="20"/>
          <w:szCs w:val="20"/>
        </w:rPr>
      </w:pPr>
    </w:p>
    <w:p w14:paraId="0094BD55">
      <w:pPr>
        <w:spacing w:after="0" w:line="366" w:lineRule="exact"/>
        <w:ind w:left="140"/>
        <w:rPr>
          <w:rFonts w:eastAsiaTheme="minorEastAsia"/>
          <w:sz w:val="20"/>
          <w:szCs w:val="20"/>
        </w:rPr>
      </w:pPr>
      <w:r>
        <w:rPr>
          <w:rFonts w:ascii="新宋体" w:hAnsi="新宋体" w:eastAsia="新宋体" w:cs="新宋体"/>
          <w:sz w:val="32"/>
          <w:szCs w:val="32"/>
        </w:rPr>
        <w:t>康复训练等服务。</w:t>
      </w:r>
    </w:p>
    <w:p w14:paraId="31C22E80">
      <w:pPr>
        <w:spacing w:after="0" w:line="235" w:lineRule="exact"/>
        <w:rPr>
          <w:rFonts w:eastAsiaTheme="minorEastAsia"/>
          <w:sz w:val="20"/>
          <w:szCs w:val="20"/>
        </w:rPr>
      </w:pPr>
    </w:p>
    <w:p w14:paraId="726811B4">
      <w:pPr>
        <w:spacing w:after="0" w:line="378" w:lineRule="exact"/>
        <w:ind w:left="780"/>
        <w:rPr>
          <w:rFonts w:eastAsiaTheme="minorEastAsia"/>
          <w:sz w:val="20"/>
          <w:szCs w:val="20"/>
        </w:rPr>
      </w:pPr>
      <w:r>
        <w:rPr>
          <w:rFonts w:ascii="新宋体" w:hAnsi="新宋体" w:eastAsia="新宋体" w:cs="新宋体"/>
          <w:sz w:val="31"/>
          <w:szCs w:val="31"/>
        </w:rPr>
        <w:t>服务标准：按照《残疾人基本康复服务目录（</w:t>
      </w:r>
      <w:r>
        <w:rPr>
          <w:sz w:val="31"/>
          <w:szCs w:val="31"/>
        </w:rPr>
        <w:t xml:space="preserve">2019 </w:t>
      </w:r>
      <w:r>
        <w:rPr>
          <w:rFonts w:ascii="新宋体" w:hAnsi="新宋体" w:eastAsia="新宋体" w:cs="新宋体"/>
          <w:sz w:val="31"/>
          <w:szCs w:val="31"/>
        </w:rPr>
        <w:t>年版）》</w:t>
      </w:r>
    </w:p>
    <w:p w14:paraId="55DC02C4">
      <w:pPr>
        <w:spacing w:after="0" w:line="223" w:lineRule="exact"/>
        <w:rPr>
          <w:rFonts w:eastAsiaTheme="minorEastAsia"/>
          <w:sz w:val="20"/>
          <w:szCs w:val="20"/>
        </w:rPr>
      </w:pPr>
    </w:p>
    <w:p w14:paraId="5B091772">
      <w:pPr>
        <w:spacing w:after="0" w:line="366" w:lineRule="exact"/>
        <w:ind w:left="140"/>
        <w:rPr>
          <w:rFonts w:eastAsiaTheme="minorEastAsia"/>
          <w:sz w:val="20"/>
          <w:szCs w:val="20"/>
        </w:rPr>
      </w:pPr>
      <w:r>
        <w:rPr>
          <w:rFonts w:ascii="新宋体" w:hAnsi="新宋体" w:eastAsia="新宋体" w:cs="新宋体"/>
          <w:sz w:val="32"/>
          <w:szCs w:val="32"/>
        </w:rPr>
        <w:t>及中国残联相关服务规范执行。部分服务可参照《社区康复辅</w:t>
      </w:r>
    </w:p>
    <w:p w14:paraId="570970F3">
      <w:pPr>
        <w:spacing w:after="0" w:line="235" w:lineRule="exact"/>
        <w:rPr>
          <w:rFonts w:eastAsiaTheme="minorEastAsia"/>
          <w:sz w:val="20"/>
          <w:szCs w:val="20"/>
        </w:rPr>
      </w:pPr>
    </w:p>
    <w:p w14:paraId="301A4FA2">
      <w:pPr>
        <w:spacing w:after="0" w:line="366" w:lineRule="exact"/>
        <w:ind w:left="140"/>
        <w:rPr>
          <w:rFonts w:eastAsiaTheme="minorEastAsia"/>
          <w:sz w:val="20"/>
          <w:szCs w:val="20"/>
        </w:rPr>
      </w:pPr>
      <w:r>
        <w:rPr>
          <w:rFonts w:ascii="新宋体" w:hAnsi="新宋体" w:eastAsia="新宋体" w:cs="新宋体"/>
          <w:sz w:val="32"/>
          <w:szCs w:val="32"/>
        </w:rPr>
        <w:t>具共享智慧化服务规范》《儿童福利机构脑瘫儿童康复工作规</w:t>
      </w:r>
    </w:p>
    <w:p w14:paraId="532EB83B">
      <w:pPr>
        <w:spacing w:after="0" w:line="258" w:lineRule="exact"/>
        <w:rPr>
          <w:rFonts w:eastAsiaTheme="minorEastAsia"/>
          <w:sz w:val="20"/>
          <w:szCs w:val="20"/>
        </w:rPr>
      </w:pPr>
    </w:p>
    <w:p w14:paraId="4DE6FA86">
      <w:pPr>
        <w:spacing w:after="0" w:line="343" w:lineRule="exact"/>
        <w:ind w:left="140"/>
        <w:rPr>
          <w:rFonts w:eastAsiaTheme="minorEastAsia"/>
          <w:sz w:val="20"/>
          <w:szCs w:val="20"/>
        </w:rPr>
      </w:pPr>
      <w:r>
        <w:rPr>
          <w:rFonts w:ascii="新宋体" w:hAnsi="新宋体" w:eastAsia="新宋体" w:cs="新宋体"/>
          <w:sz w:val="30"/>
          <w:szCs w:val="30"/>
        </w:rPr>
        <w:t>范》《儿童福利机构孤独症儿童康复工作规范》等地方标准执行。</w:t>
      </w:r>
    </w:p>
    <w:p w14:paraId="1CF14129">
      <w:pPr>
        <w:spacing w:after="0" w:line="235" w:lineRule="exact"/>
        <w:rPr>
          <w:rFonts w:eastAsiaTheme="minorEastAsia"/>
          <w:sz w:val="20"/>
          <w:szCs w:val="20"/>
        </w:rPr>
      </w:pPr>
    </w:p>
    <w:p w14:paraId="2214094B">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支出责任：各地人民政府负责，中央、省财政适当补助。</w:t>
      </w:r>
    </w:p>
    <w:p w14:paraId="28B1BEED">
      <w:pPr>
        <w:spacing w:after="0" w:line="235" w:lineRule="exact"/>
        <w:rPr>
          <w:rFonts w:eastAsiaTheme="minorEastAsia"/>
          <w:sz w:val="20"/>
          <w:szCs w:val="20"/>
        </w:rPr>
      </w:pPr>
    </w:p>
    <w:p w14:paraId="6C692A0F">
      <w:pPr>
        <w:spacing w:after="0" w:line="366" w:lineRule="exact"/>
        <w:ind w:left="780"/>
        <w:rPr>
          <w:rFonts w:eastAsiaTheme="minorEastAsia"/>
          <w:sz w:val="20"/>
          <w:szCs w:val="20"/>
        </w:rPr>
      </w:pPr>
      <w:r>
        <w:rPr>
          <w:rFonts w:ascii="新宋体" w:hAnsi="新宋体" w:eastAsia="新宋体" w:cs="新宋体"/>
          <w:sz w:val="32"/>
          <w:szCs w:val="32"/>
        </w:rPr>
        <w:t>牵头负责单位：省残联、省卫生健康委、省民政厅。</w:t>
      </w:r>
    </w:p>
    <w:p w14:paraId="2F26F90E">
      <w:pPr>
        <w:spacing w:after="0" w:line="235" w:lineRule="exact"/>
        <w:rPr>
          <w:rFonts w:eastAsiaTheme="minorEastAsia"/>
          <w:sz w:val="20"/>
          <w:szCs w:val="20"/>
        </w:rPr>
      </w:pPr>
    </w:p>
    <w:p w14:paraId="32FC0F12">
      <w:pPr>
        <w:spacing w:after="0" w:line="366" w:lineRule="exact"/>
        <w:ind w:left="800"/>
        <w:rPr>
          <w:rFonts w:eastAsiaTheme="minorEastAsia"/>
          <w:sz w:val="20"/>
          <w:szCs w:val="20"/>
        </w:rPr>
      </w:pPr>
      <w:r>
        <w:rPr>
          <w:rFonts w:ascii="新宋体" w:hAnsi="新宋体" w:eastAsia="新宋体" w:cs="新宋体"/>
          <w:b/>
          <w:bCs/>
          <w:sz w:val="32"/>
          <w:szCs w:val="32"/>
        </w:rPr>
        <w:t>残疾军人康复</w:t>
      </w:r>
    </w:p>
    <w:p w14:paraId="398D6AAF">
      <w:pPr>
        <w:spacing w:after="0" w:line="235" w:lineRule="exact"/>
        <w:rPr>
          <w:rFonts w:eastAsiaTheme="minorEastAsia"/>
          <w:sz w:val="20"/>
          <w:szCs w:val="20"/>
        </w:rPr>
      </w:pPr>
    </w:p>
    <w:p w14:paraId="45DB41D9">
      <w:pPr>
        <w:spacing w:after="0" w:line="366" w:lineRule="exact"/>
        <w:ind w:left="780"/>
        <w:rPr>
          <w:rFonts w:eastAsiaTheme="minorEastAsia"/>
          <w:sz w:val="20"/>
          <w:szCs w:val="20"/>
        </w:rPr>
      </w:pPr>
      <w:r>
        <w:rPr>
          <w:rFonts w:ascii="新宋体" w:hAnsi="新宋体" w:eastAsia="新宋体" w:cs="新宋体"/>
          <w:sz w:val="32"/>
          <w:szCs w:val="32"/>
        </w:rPr>
        <w:t>服务对象：退出现役的残疾军人。</w:t>
      </w:r>
    </w:p>
    <w:p w14:paraId="09C88A40">
      <w:pPr>
        <w:rPr>
          <w:rFonts w:eastAsiaTheme="minorEastAsia"/>
          <w:sz w:val="22"/>
          <w:szCs w:val="22"/>
        </w:rPr>
        <w:sectPr>
          <w:pgSz w:w="11900" w:h="16840"/>
          <w:pgMar w:top="1440" w:right="1424" w:bottom="1018" w:left="1440" w:header="0" w:footer="0" w:gutter="0"/>
          <w:cols w:equalWidth="0" w:num="1">
            <w:col w:w="9040"/>
          </w:cols>
        </w:sectPr>
      </w:pPr>
    </w:p>
    <w:p w14:paraId="67D63684">
      <w:pPr>
        <w:spacing w:after="0" w:line="351" w:lineRule="exact"/>
        <w:rPr>
          <w:rFonts w:eastAsiaTheme="minorEastAsia"/>
          <w:sz w:val="20"/>
          <w:szCs w:val="20"/>
        </w:rPr>
      </w:pPr>
    </w:p>
    <w:p w14:paraId="56EA2043">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54</w:t>
      </w:r>
      <w:r>
        <w:rPr>
          <w:rFonts w:ascii="宋体" w:hAnsi="宋体" w:eastAsia="宋体" w:cs="宋体"/>
          <w:sz w:val="28"/>
          <w:szCs w:val="28"/>
        </w:rPr>
        <w:t>—</w:t>
      </w:r>
    </w:p>
    <w:p w14:paraId="751B9D52">
      <w:pPr>
        <w:spacing w:after="0" w:line="200" w:lineRule="exact"/>
        <w:rPr>
          <w:rFonts w:eastAsiaTheme="minorEastAsia"/>
        </w:rPr>
      </w:pPr>
      <w:bookmarkStart w:id="53" w:name="page1_26"/>
      <w:bookmarkEnd w:id="53"/>
    </w:p>
    <w:p w14:paraId="542F540E">
      <w:pPr>
        <w:spacing w:after="0" w:line="200" w:lineRule="exact"/>
        <w:rPr>
          <w:rFonts w:eastAsiaTheme="minorEastAsia"/>
        </w:rPr>
      </w:pPr>
    </w:p>
    <w:p w14:paraId="6473B862">
      <w:pPr>
        <w:spacing w:after="0" w:line="360" w:lineRule="exact"/>
        <w:rPr>
          <w:rFonts w:eastAsiaTheme="minorEastAsia"/>
        </w:rPr>
      </w:pPr>
    </w:p>
    <w:p w14:paraId="3CE92413">
      <w:pPr>
        <w:spacing w:after="0" w:line="366" w:lineRule="exact"/>
        <w:ind w:left="780"/>
        <w:rPr>
          <w:rFonts w:eastAsiaTheme="minorEastAsia"/>
          <w:sz w:val="20"/>
          <w:szCs w:val="20"/>
        </w:rPr>
      </w:pPr>
      <w:r>
        <w:rPr>
          <w:rFonts w:ascii="新宋体" w:hAnsi="新宋体" w:eastAsia="新宋体" w:cs="新宋体"/>
          <w:sz w:val="32"/>
          <w:szCs w:val="32"/>
        </w:rPr>
        <w:t>服务内容：为符合条件的人员配置包括假肢、矫形器、移</w:t>
      </w:r>
    </w:p>
    <w:p w14:paraId="6AE80AB3">
      <w:pPr>
        <w:spacing w:after="0" w:line="235" w:lineRule="exact"/>
        <w:rPr>
          <w:rFonts w:eastAsiaTheme="minorEastAsia"/>
        </w:rPr>
      </w:pPr>
    </w:p>
    <w:p w14:paraId="4E4A45DE">
      <w:pPr>
        <w:spacing w:after="0" w:line="366" w:lineRule="exact"/>
        <w:ind w:left="140"/>
        <w:rPr>
          <w:rFonts w:eastAsiaTheme="minorEastAsia"/>
          <w:sz w:val="20"/>
          <w:szCs w:val="20"/>
        </w:rPr>
      </w:pPr>
      <w:r>
        <w:rPr>
          <w:rFonts w:ascii="新宋体" w:hAnsi="新宋体" w:eastAsia="新宋体" w:cs="新宋体"/>
          <w:sz w:val="32"/>
          <w:szCs w:val="32"/>
        </w:rPr>
        <w:t>动辅助器具、生活自理和防护辅助器具、信息交流辅助器具、</w:t>
      </w:r>
    </w:p>
    <w:p w14:paraId="5F05E1CD">
      <w:pPr>
        <w:spacing w:after="0" w:line="235" w:lineRule="exact"/>
        <w:rPr>
          <w:rFonts w:eastAsiaTheme="minorEastAsia"/>
        </w:rPr>
      </w:pPr>
    </w:p>
    <w:p w14:paraId="40B08DD5">
      <w:pPr>
        <w:spacing w:after="0" w:line="366" w:lineRule="exact"/>
        <w:ind w:left="140"/>
        <w:rPr>
          <w:rFonts w:eastAsiaTheme="minorEastAsia"/>
          <w:sz w:val="20"/>
          <w:szCs w:val="20"/>
        </w:rPr>
      </w:pPr>
      <w:r>
        <w:rPr>
          <w:rFonts w:ascii="新宋体" w:hAnsi="新宋体" w:eastAsia="新宋体" w:cs="新宋体"/>
          <w:sz w:val="32"/>
          <w:szCs w:val="32"/>
        </w:rPr>
        <w:t>其它辅助器具等。</w:t>
      </w:r>
    </w:p>
    <w:p w14:paraId="2E93F759">
      <w:pPr>
        <w:spacing w:after="0" w:line="246" w:lineRule="exact"/>
        <w:rPr>
          <w:rFonts w:eastAsiaTheme="minorEastAsia"/>
        </w:rPr>
      </w:pPr>
    </w:p>
    <w:p w14:paraId="15672D31">
      <w:pPr>
        <w:spacing w:after="0" w:line="354" w:lineRule="exact"/>
        <w:ind w:left="780"/>
        <w:rPr>
          <w:rFonts w:eastAsiaTheme="minorEastAsia"/>
          <w:sz w:val="20"/>
          <w:szCs w:val="20"/>
        </w:rPr>
      </w:pPr>
      <w:r>
        <w:rPr>
          <w:rFonts w:ascii="新宋体" w:hAnsi="新宋体" w:eastAsia="新宋体" w:cs="新宋体"/>
          <w:sz w:val="31"/>
          <w:szCs w:val="31"/>
        </w:rPr>
        <w:t>服务标准：按照《军人抚恤优待条例》《残疾军人康复辅助</w:t>
      </w:r>
    </w:p>
    <w:p w14:paraId="074A8B3A">
      <w:pPr>
        <w:spacing w:after="0" w:line="235" w:lineRule="exact"/>
        <w:rPr>
          <w:rFonts w:eastAsiaTheme="minorEastAsia"/>
        </w:rPr>
      </w:pPr>
    </w:p>
    <w:p w14:paraId="70A6FA32">
      <w:pPr>
        <w:spacing w:after="0" w:line="366" w:lineRule="exact"/>
        <w:ind w:left="140"/>
        <w:rPr>
          <w:rFonts w:eastAsiaTheme="minorEastAsia"/>
          <w:sz w:val="20"/>
          <w:szCs w:val="20"/>
        </w:rPr>
      </w:pPr>
      <w:r>
        <w:rPr>
          <w:rFonts w:ascii="新宋体" w:hAnsi="新宋体" w:eastAsia="新宋体" w:cs="新宋体"/>
          <w:sz w:val="32"/>
          <w:szCs w:val="32"/>
        </w:rPr>
        <w:t>器具配置暂行办法》。</w:t>
      </w:r>
    </w:p>
    <w:p w14:paraId="335F80F3">
      <w:pPr>
        <w:spacing w:after="0" w:line="235" w:lineRule="exact"/>
        <w:rPr>
          <w:rFonts w:eastAsiaTheme="minorEastAsia"/>
        </w:rPr>
      </w:pPr>
    </w:p>
    <w:p w14:paraId="0E90556C">
      <w:pPr>
        <w:spacing w:after="0" w:line="366" w:lineRule="exact"/>
        <w:ind w:left="780"/>
        <w:rPr>
          <w:rFonts w:eastAsiaTheme="minorEastAsia"/>
          <w:sz w:val="20"/>
          <w:szCs w:val="20"/>
        </w:rPr>
      </w:pPr>
      <w:r>
        <w:rPr>
          <w:rFonts w:ascii="新宋体" w:hAnsi="新宋体" w:eastAsia="新宋体" w:cs="新宋体"/>
          <w:sz w:val="32"/>
          <w:szCs w:val="32"/>
        </w:rPr>
        <w:t>支出责任：省级财政承担支出责任。</w:t>
      </w:r>
    </w:p>
    <w:p w14:paraId="19FD1B2B">
      <w:pPr>
        <w:spacing w:after="0" w:line="235" w:lineRule="exact"/>
        <w:rPr>
          <w:rFonts w:eastAsiaTheme="minorEastAsia"/>
        </w:rPr>
      </w:pPr>
    </w:p>
    <w:p w14:paraId="4FEC6B36">
      <w:pPr>
        <w:spacing w:after="0" w:line="366" w:lineRule="exact"/>
        <w:ind w:left="780"/>
        <w:rPr>
          <w:rFonts w:eastAsiaTheme="minorEastAsia"/>
          <w:sz w:val="20"/>
          <w:szCs w:val="20"/>
        </w:rPr>
      </w:pPr>
      <w:r>
        <w:rPr>
          <w:rFonts w:ascii="新宋体" w:hAnsi="新宋体" w:eastAsia="新宋体" w:cs="新宋体"/>
          <w:sz w:val="32"/>
          <w:szCs w:val="32"/>
        </w:rPr>
        <w:t>牵头负责单位：省退役军人事务厅。</w:t>
      </w:r>
    </w:p>
    <w:p w14:paraId="632EB29A">
      <w:pPr>
        <w:spacing w:after="0" w:line="229" w:lineRule="exact"/>
        <w:rPr>
          <w:rFonts w:eastAsiaTheme="minorEastAsia"/>
        </w:rPr>
      </w:pPr>
    </w:p>
    <w:p w14:paraId="4A24F5EB">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65</w:t>
      </w:r>
      <w:r>
        <w:rPr>
          <w:rFonts w:ascii="新宋体" w:hAnsi="新宋体" w:eastAsia="新宋体" w:cs="新宋体"/>
          <w:b/>
          <w:bCs/>
          <w:sz w:val="32"/>
          <w:szCs w:val="32"/>
        </w:rPr>
        <w:t>）残疾儿童及青少年教育</w:t>
      </w:r>
    </w:p>
    <w:p w14:paraId="24094A5E">
      <w:pPr>
        <w:spacing w:after="0" w:line="217" w:lineRule="exact"/>
        <w:rPr>
          <w:rFonts w:eastAsiaTheme="minorEastAsia"/>
        </w:rPr>
      </w:pPr>
    </w:p>
    <w:p w14:paraId="1B0C6911">
      <w:pPr>
        <w:spacing w:after="0" w:line="366" w:lineRule="exact"/>
        <w:ind w:left="780"/>
        <w:rPr>
          <w:rFonts w:eastAsiaTheme="minorEastAsia"/>
          <w:sz w:val="20"/>
          <w:szCs w:val="20"/>
        </w:rPr>
      </w:pPr>
      <w:r>
        <w:rPr>
          <w:rFonts w:ascii="新宋体" w:hAnsi="新宋体" w:eastAsia="新宋体" w:cs="新宋体"/>
          <w:sz w:val="32"/>
          <w:szCs w:val="32"/>
        </w:rPr>
        <w:t>服务对象：残疾儿童、青少年。</w:t>
      </w:r>
    </w:p>
    <w:p w14:paraId="1CA37FC2">
      <w:pPr>
        <w:spacing w:after="0" w:line="246" w:lineRule="exact"/>
        <w:rPr>
          <w:rFonts w:eastAsiaTheme="minorEastAsia"/>
        </w:rPr>
      </w:pPr>
    </w:p>
    <w:p w14:paraId="2D0A9C9E">
      <w:pPr>
        <w:spacing w:after="0" w:line="354" w:lineRule="exact"/>
        <w:ind w:left="780"/>
        <w:rPr>
          <w:rFonts w:eastAsiaTheme="minorEastAsia"/>
          <w:sz w:val="20"/>
          <w:szCs w:val="20"/>
        </w:rPr>
      </w:pPr>
      <w:r>
        <w:rPr>
          <w:rFonts w:ascii="新宋体" w:hAnsi="新宋体" w:eastAsia="新宋体" w:cs="新宋体"/>
          <w:sz w:val="31"/>
          <w:szCs w:val="31"/>
        </w:rPr>
        <w:t>服务内容：为家庭经济困难的残疾学生提供包括义务教育、</w:t>
      </w:r>
    </w:p>
    <w:p w14:paraId="3126C4A5">
      <w:pPr>
        <w:spacing w:after="0" w:line="235" w:lineRule="exact"/>
        <w:rPr>
          <w:rFonts w:eastAsiaTheme="minorEastAsia"/>
        </w:rPr>
      </w:pPr>
    </w:p>
    <w:p w14:paraId="20E745D2">
      <w:pPr>
        <w:spacing w:after="0" w:line="390" w:lineRule="exact"/>
        <w:ind w:left="140"/>
        <w:rPr>
          <w:rFonts w:eastAsiaTheme="minorEastAsia"/>
          <w:sz w:val="20"/>
          <w:szCs w:val="20"/>
        </w:rPr>
      </w:pPr>
      <w:r>
        <w:rPr>
          <w:rFonts w:ascii="新宋体" w:hAnsi="新宋体" w:eastAsia="新宋体" w:cs="新宋体"/>
          <w:sz w:val="32"/>
          <w:szCs w:val="32"/>
        </w:rPr>
        <w:t>高中阶段教育在内的</w:t>
      </w:r>
      <w:r>
        <w:rPr>
          <w:sz w:val="32"/>
          <w:szCs w:val="32"/>
        </w:rPr>
        <w:t xml:space="preserve">12 </w:t>
      </w:r>
      <w:r>
        <w:rPr>
          <w:rFonts w:ascii="新宋体" w:hAnsi="新宋体" w:eastAsia="新宋体" w:cs="新宋体"/>
          <w:sz w:val="32"/>
          <w:szCs w:val="32"/>
        </w:rPr>
        <w:t>年免费教育。为县级以上教育行政部门</w:t>
      </w:r>
    </w:p>
    <w:p w14:paraId="04298C9A">
      <w:pPr>
        <w:spacing w:after="0" w:line="211" w:lineRule="exact"/>
        <w:rPr>
          <w:rFonts w:eastAsiaTheme="minorEastAsia"/>
        </w:rPr>
      </w:pPr>
    </w:p>
    <w:p w14:paraId="6C9F59AC">
      <w:pPr>
        <w:spacing w:after="0" w:line="366" w:lineRule="exact"/>
        <w:ind w:left="140"/>
        <w:rPr>
          <w:rFonts w:eastAsiaTheme="minorEastAsia"/>
          <w:sz w:val="20"/>
          <w:szCs w:val="20"/>
        </w:rPr>
      </w:pPr>
      <w:r>
        <w:rPr>
          <w:rFonts w:ascii="新宋体" w:hAnsi="新宋体" w:eastAsia="新宋体" w:cs="新宋体"/>
          <w:sz w:val="32"/>
          <w:szCs w:val="32"/>
        </w:rPr>
        <w:t>审批设立的普惠性幼儿园在园家庭经济困难残疾儿童减免保教</w:t>
      </w:r>
    </w:p>
    <w:p w14:paraId="5EC78D5F">
      <w:pPr>
        <w:spacing w:after="0" w:line="235" w:lineRule="exact"/>
        <w:rPr>
          <w:rFonts w:eastAsiaTheme="minorEastAsia"/>
        </w:rPr>
      </w:pPr>
    </w:p>
    <w:p w14:paraId="618A8876">
      <w:pPr>
        <w:spacing w:after="0" w:line="366" w:lineRule="exact"/>
        <w:ind w:left="140"/>
        <w:rPr>
          <w:rFonts w:eastAsiaTheme="minorEastAsia"/>
          <w:sz w:val="20"/>
          <w:szCs w:val="20"/>
        </w:rPr>
      </w:pPr>
      <w:r>
        <w:rPr>
          <w:rFonts w:ascii="新宋体" w:hAnsi="新宋体" w:eastAsia="新宋体" w:cs="新宋体"/>
          <w:sz w:val="32"/>
          <w:szCs w:val="32"/>
        </w:rPr>
        <w:t>费。</w:t>
      </w:r>
    </w:p>
    <w:p w14:paraId="70EAC0A6">
      <w:pPr>
        <w:spacing w:after="0" w:line="235" w:lineRule="exact"/>
        <w:rPr>
          <w:rFonts w:eastAsiaTheme="minorEastAsia"/>
        </w:rPr>
      </w:pPr>
    </w:p>
    <w:p w14:paraId="3F04D276">
      <w:pPr>
        <w:spacing w:after="0" w:line="366" w:lineRule="exact"/>
        <w:ind w:left="780"/>
        <w:rPr>
          <w:rFonts w:eastAsiaTheme="minorEastAsia"/>
          <w:sz w:val="20"/>
          <w:szCs w:val="20"/>
        </w:rPr>
      </w:pPr>
      <w:r>
        <w:rPr>
          <w:rFonts w:ascii="新宋体" w:hAnsi="新宋体" w:eastAsia="新宋体" w:cs="新宋体"/>
          <w:sz w:val="32"/>
          <w:szCs w:val="32"/>
        </w:rPr>
        <w:t>服务标准：具体资助方式和补助标准由市级以下人民政府</w:t>
      </w:r>
    </w:p>
    <w:p w14:paraId="31FA4C84">
      <w:pPr>
        <w:spacing w:after="0" w:line="235" w:lineRule="exact"/>
        <w:rPr>
          <w:rFonts w:eastAsiaTheme="minorEastAsia"/>
        </w:rPr>
      </w:pPr>
    </w:p>
    <w:p w14:paraId="553638CB">
      <w:pPr>
        <w:spacing w:after="0" w:line="366" w:lineRule="exact"/>
        <w:ind w:left="140"/>
        <w:rPr>
          <w:rFonts w:eastAsiaTheme="minorEastAsia"/>
          <w:sz w:val="20"/>
          <w:szCs w:val="20"/>
        </w:rPr>
      </w:pPr>
      <w:r>
        <w:rPr>
          <w:rFonts w:ascii="新宋体" w:hAnsi="新宋体" w:eastAsia="新宋体" w:cs="新宋体"/>
          <w:sz w:val="32"/>
          <w:szCs w:val="32"/>
        </w:rPr>
        <w:t>结合本地实际自行制定。农村原建档立卡贫困户家庭在园幼儿</w:t>
      </w:r>
    </w:p>
    <w:p w14:paraId="138DDD7D">
      <w:pPr>
        <w:spacing w:after="0" w:line="235" w:lineRule="exact"/>
        <w:rPr>
          <w:rFonts w:eastAsiaTheme="minorEastAsia"/>
        </w:rPr>
      </w:pPr>
    </w:p>
    <w:p w14:paraId="3C391284">
      <w:pPr>
        <w:spacing w:after="0" w:line="390" w:lineRule="exact"/>
        <w:ind w:left="140"/>
        <w:rPr>
          <w:rFonts w:eastAsiaTheme="minorEastAsia"/>
          <w:sz w:val="20"/>
          <w:szCs w:val="20"/>
        </w:rPr>
      </w:pPr>
      <w:r>
        <w:rPr>
          <w:rFonts w:ascii="新宋体" w:hAnsi="新宋体" w:eastAsia="新宋体" w:cs="新宋体"/>
          <w:sz w:val="32"/>
          <w:szCs w:val="32"/>
        </w:rPr>
        <w:t>每人每年不低于</w:t>
      </w:r>
      <w:r>
        <w:rPr>
          <w:sz w:val="32"/>
          <w:szCs w:val="32"/>
        </w:rPr>
        <w:t xml:space="preserve"> 800 </w:t>
      </w:r>
      <w:r>
        <w:rPr>
          <w:rFonts w:ascii="新宋体" w:hAnsi="新宋体" w:eastAsia="新宋体" w:cs="新宋体"/>
          <w:sz w:val="32"/>
          <w:szCs w:val="32"/>
        </w:rPr>
        <w:t>元。</w:t>
      </w:r>
    </w:p>
    <w:p w14:paraId="3209594B">
      <w:pPr>
        <w:spacing w:after="0" w:line="211" w:lineRule="exact"/>
        <w:rPr>
          <w:rFonts w:eastAsiaTheme="minorEastAsia"/>
        </w:rPr>
      </w:pPr>
    </w:p>
    <w:p w14:paraId="209BCC8B">
      <w:pPr>
        <w:spacing w:after="0" w:line="366" w:lineRule="exact"/>
        <w:ind w:left="780"/>
        <w:rPr>
          <w:rFonts w:eastAsiaTheme="minorEastAsia"/>
          <w:sz w:val="20"/>
          <w:szCs w:val="20"/>
        </w:rPr>
      </w:pPr>
      <w:r>
        <w:rPr>
          <w:rFonts w:ascii="新宋体" w:hAnsi="新宋体" w:eastAsia="新宋体" w:cs="新宋体"/>
          <w:sz w:val="32"/>
          <w:szCs w:val="32"/>
        </w:rPr>
        <w:t>支出责任：按照《安徽省教育领域财政事权和支出责任划</w:t>
      </w:r>
    </w:p>
    <w:p w14:paraId="41B98391">
      <w:pPr>
        <w:spacing w:after="0" w:line="235" w:lineRule="exact"/>
        <w:rPr>
          <w:rFonts w:eastAsiaTheme="minorEastAsia"/>
        </w:rPr>
      </w:pPr>
    </w:p>
    <w:p w14:paraId="7893B83C">
      <w:pPr>
        <w:spacing w:after="0" w:line="366" w:lineRule="exact"/>
        <w:ind w:left="140"/>
        <w:rPr>
          <w:rFonts w:eastAsiaTheme="minorEastAsia"/>
          <w:sz w:val="20"/>
          <w:szCs w:val="20"/>
        </w:rPr>
      </w:pPr>
      <w:r>
        <w:rPr>
          <w:rFonts w:ascii="新宋体" w:hAnsi="新宋体" w:eastAsia="新宋体" w:cs="新宋体"/>
          <w:sz w:val="32"/>
          <w:szCs w:val="32"/>
        </w:rPr>
        <w:t>分改革实施方案》执行。</w:t>
      </w:r>
    </w:p>
    <w:p w14:paraId="35FA29D7">
      <w:pPr>
        <w:spacing w:after="0" w:line="235" w:lineRule="exact"/>
        <w:rPr>
          <w:rFonts w:eastAsiaTheme="minorEastAsia"/>
        </w:rPr>
      </w:pPr>
    </w:p>
    <w:p w14:paraId="05F4BDDC">
      <w:pPr>
        <w:spacing w:after="0" w:line="366" w:lineRule="exact"/>
        <w:ind w:left="780"/>
        <w:rPr>
          <w:rFonts w:eastAsiaTheme="minorEastAsia"/>
          <w:sz w:val="20"/>
          <w:szCs w:val="20"/>
        </w:rPr>
      </w:pPr>
      <w:r>
        <w:rPr>
          <w:rFonts w:ascii="新宋体" w:hAnsi="新宋体" w:eastAsia="新宋体" w:cs="新宋体"/>
          <w:sz w:val="32"/>
          <w:szCs w:val="32"/>
        </w:rPr>
        <w:t>牵头负责单位：省教育厅、省残联。</w:t>
      </w:r>
    </w:p>
    <w:p w14:paraId="44764A49">
      <w:pPr>
        <w:spacing w:after="0" w:line="229" w:lineRule="exact"/>
        <w:rPr>
          <w:rFonts w:eastAsiaTheme="minorEastAsia"/>
        </w:rPr>
      </w:pPr>
    </w:p>
    <w:p w14:paraId="4B82113F">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66</w:t>
      </w:r>
      <w:r>
        <w:rPr>
          <w:rFonts w:ascii="新宋体" w:hAnsi="新宋体" w:eastAsia="新宋体" w:cs="新宋体"/>
          <w:b/>
          <w:bCs/>
          <w:sz w:val="32"/>
          <w:szCs w:val="32"/>
        </w:rPr>
        <w:t>）残疾人职业培训和就业服务</w:t>
      </w:r>
    </w:p>
    <w:p w14:paraId="61425875">
      <w:pPr>
        <w:spacing w:after="0" w:line="217" w:lineRule="exact"/>
        <w:rPr>
          <w:rFonts w:eastAsiaTheme="minorEastAsia"/>
        </w:rPr>
      </w:pPr>
    </w:p>
    <w:p w14:paraId="17846292">
      <w:pPr>
        <w:spacing w:after="0" w:line="366" w:lineRule="exact"/>
        <w:ind w:left="780"/>
        <w:rPr>
          <w:rFonts w:eastAsiaTheme="minorEastAsia"/>
          <w:sz w:val="20"/>
          <w:szCs w:val="20"/>
        </w:rPr>
      </w:pPr>
      <w:r>
        <w:rPr>
          <w:rFonts w:ascii="新宋体" w:hAnsi="新宋体" w:eastAsia="新宋体" w:cs="新宋体"/>
          <w:sz w:val="32"/>
          <w:szCs w:val="32"/>
        </w:rPr>
        <w:t>服务对象：有就业创业和职业培训需求的残疾人。</w:t>
      </w:r>
    </w:p>
    <w:p w14:paraId="243BD98B">
      <w:pPr>
        <w:rPr>
          <w:rFonts w:eastAsiaTheme="minorEastAsia"/>
          <w:sz w:val="22"/>
          <w:szCs w:val="22"/>
        </w:rPr>
        <w:sectPr>
          <w:pgSz w:w="11900" w:h="16840"/>
          <w:pgMar w:top="1440" w:right="1424" w:bottom="1018" w:left="1440" w:header="0" w:footer="0" w:gutter="0"/>
          <w:cols w:equalWidth="0" w:num="1">
            <w:col w:w="9040"/>
          </w:cols>
        </w:sectPr>
      </w:pPr>
    </w:p>
    <w:p w14:paraId="64C006C1">
      <w:pPr>
        <w:spacing w:after="0" w:line="351" w:lineRule="exact"/>
        <w:rPr>
          <w:rFonts w:eastAsiaTheme="minorEastAsia"/>
        </w:rPr>
      </w:pPr>
    </w:p>
    <w:p w14:paraId="4CA2E842">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55</w:t>
      </w:r>
      <w:r>
        <w:rPr>
          <w:rFonts w:ascii="宋体" w:hAnsi="宋体" w:eastAsia="宋体" w:cs="宋体"/>
          <w:sz w:val="28"/>
          <w:szCs w:val="28"/>
        </w:rPr>
        <w:t>—</w:t>
      </w:r>
    </w:p>
    <w:p w14:paraId="67DE04FC">
      <w:pPr>
        <w:rPr>
          <w:rFonts w:eastAsiaTheme="minorEastAsia"/>
          <w:sz w:val="22"/>
          <w:szCs w:val="22"/>
        </w:rPr>
        <w:sectPr>
          <w:type w:val="continuous"/>
          <w:pgSz w:w="11900" w:h="16840"/>
          <w:pgMar w:top="1440" w:right="1424" w:bottom="1018" w:left="1440" w:header="0" w:footer="0" w:gutter="0"/>
          <w:cols w:equalWidth="0" w:num="1">
            <w:col w:w="9040"/>
          </w:cols>
        </w:sectPr>
      </w:pPr>
    </w:p>
    <w:p w14:paraId="1FAF48C8">
      <w:pPr>
        <w:spacing w:after="0" w:line="200" w:lineRule="exact"/>
        <w:rPr>
          <w:rFonts w:eastAsiaTheme="minorEastAsia"/>
          <w:sz w:val="20"/>
          <w:szCs w:val="20"/>
        </w:rPr>
      </w:pPr>
      <w:bookmarkStart w:id="54" w:name="page2_26"/>
      <w:bookmarkEnd w:id="54"/>
    </w:p>
    <w:p w14:paraId="7EFC13B4">
      <w:pPr>
        <w:spacing w:after="0" w:line="200" w:lineRule="exact"/>
        <w:rPr>
          <w:rFonts w:eastAsiaTheme="minorEastAsia"/>
          <w:sz w:val="20"/>
          <w:szCs w:val="20"/>
        </w:rPr>
      </w:pPr>
    </w:p>
    <w:p w14:paraId="591F13D6">
      <w:pPr>
        <w:spacing w:after="0" w:line="360" w:lineRule="exact"/>
        <w:rPr>
          <w:rFonts w:eastAsiaTheme="minorEastAsia"/>
          <w:sz w:val="20"/>
          <w:szCs w:val="20"/>
        </w:rPr>
      </w:pPr>
    </w:p>
    <w:p w14:paraId="6DEA347B">
      <w:pPr>
        <w:spacing w:after="0" w:line="366" w:lineRule="exact"/>
        <w:ind w:left="780"/>
        <w:rPr>
          <w:rFonts w:eastAsiaTheme="minorEastAsia"/>
          <w:sz w:val="20"/>
          <w:szCs w:val="20"/>
        </w:rPr>
      </w:pPr>
      <w:r>
        <w:rPr>
          <w:rFonts w:ascii="新宋体" w:hAnsi="新宋体" w:eastAsia="新宋体" w:cs="新宋体"/>
          <w:sz w:val="32"/>
          <w:szCs w:val="32"/>
        </w:rPr>
        <w:t>服务内容：为未就业残疾人提供就业技能培训，为在岗残</w:t>
      </w:r>
    </w:p>
    <w:p w14:paraId="07B0D471">
      <w:pPr>
        <w:spacing w:after="0" w:line="235" w:lineRule="exact"/>
        <w:rPr>
          <w:rFonts w:eastAsiaTheme="minorEastAsia"/>
          <w:sz w:val="20"/>
          <w:szCs w:val="20"/>
        </w:rPr>
      </w:pPr>
    </w:p>
    <w:p w14:paraId="471467A7">
      <w:pPr>
        <w:spacing w:after="0" w:line="366" w:lineRule="exact"/>
        <w:ind w:left="140"/>
        <w:rPr>
          <w:rFonts w:eastAsiaTheme="minorEastAsia"/>
          <w:sz w:val="20"/>
          <w:szCs w:val="20"/>
        </w:rPr>
      </w:pPr>
      <w:r>
        <w:rPr>
          <w:rFonts w:ascii="新宋体" w:hAnsi="新宋体" w:eastAsia="新宋体" w:cs="新宋体"/>
          <w:sz w:val="32"/>
          <w:szCs w:val="32"/>
        </w:rPr>
        <w:t>疾人提供岗位技能提升培训或高技能人才培训，为有创业意愿</w:t>
      </w:r>
    </w:p>
    <w:p w14:paraId="195B02E9">
      <w:pPr>
        <w:spacing w:after="0" w:line="235" w:lineRule="exact"/>
        <w:rPr>
          <w:rFonts w:eastAsiaTheme="minorEastAsia"/>
          <w:sz w:val="20"/>
          <w:szCs w:val="20"/>
        </w:rPr>
      </w:pPr>
    </w:p>
    <w:p w14:paraId="3DB6E65E">
      <w:pPr>
        <w:spacing w:after="0" w:line="366" w:lineRule="exact"/>
        <w:ind w:left="140"/>
        <w:rPr>
          <w:rFonts w:eastAsiaTheme="minorEastAsia"/>
          <w:sz w:val="20"/>
          <w:szCs w:val="20"/>
        </w:rPr>
      </w:pPr>
      <w:r>
        <w:rPr>
          <w:rFonts w:ascii="新宋体" w:hAnsi="新宋体" w:eastAsia="新宋体" w:cs="新宋体"/>
          <w:sz w:val="32"/>
          <w:szCs w:val="32"/>
        </w:rPr>
        <w:t>并具备一定创业条件的残疾人提供创业培训，为高校残疾毕业</w:t>
      </w:r>
    </w:p>
    <w:p w14:paraId="7F9C4EEA">
      <w:pPr>
        <w:spacing w:after="0" w:line="235" w:lineRule="exact"/>
        <w:rPr>
          <w:rFonts w:eastAsiaTheme="minorEastAsia"/>
          <w:sz w:val="20"/>
          <w:szCs w:val="20"/>
        </w:rPr>
      </w:pPr>
    </w:p>
    <w:p w14:paraId="3EEE19EC">
      <w:pPr>
        <w:spacing w:after="0" w:line="366" w:lineRule="exact"/>
        <w:ind w:left="140"/>
        <w:rPr>
          <w:rFonts w:eastAsiaTheme="minorEastAsia"/>
          <w:sz w:val="20"/>
          <w:szCs w:val="20"/>
        </w:rPr>
      </w:pPr>
      <w:r>
        <w:rPr>
          <w:rFonts w:ascii="新宋体" w:hAnsi="新宋体" w:eastAsia="新宋体" w:cs="新宋体"/>
          <w:sz w:val="32"/>
          <w:szCs w:val="32"/>
        </w:rPr>
        <w:t>生、残疾人高技能人才、困难残疾人、残疾人创业带头人、残</w:t>
      </w:r>
    </w:p>
    <w:p w14:paraId="6BF1F56C">
      <w:pPr>
        <w:spacing w:after="0" w:line="235" w:lineRule="exact"/>
        <w:rPr>
          <w:rFonts w:eastAsiaTheme="minorEastAsia"/>
          <w:sz w:val="20"/>
          <w:szCs w:val="20"/>
        </w:rPr>
      </w:pPr>
    </w:p>
    <w:p w14:paraId="39A6977A">
      <w:pPr>
        <w:spacing w:after="0" w:line="366" w:lineRule="exact"/>
        <w:ind w:left="140"/>
        <w:rPr>
          <w:rFonts w:eastAsiaTheme="minorEastAsia"/>
          <w:sz w:val="20"/>
          <w:szCs w:val="20"/>
        </w:rPr>
      </w:pPr>
      <w:r>
        <w:rPr>
          <w:rFonts w:ascii="新宋体" w:hAnsi="新宋体" w:eastAsia="新宋体" w:cs="新宋体"/>
          <w:sz w:val="32"/>
          <w:szCs w:val="32"/>
        </w:rPr>
        <w:t>疾人非遗传承人等重点群体提供有针对性的培训和就业服务。</w:t>
      </w:r>
    </w:p>
    <w:p w14:paraId="3DB9147F">
      <w:pPr>
        <w:spacing w:after="0" w:line="246" w:lineRule="exact"/>
        <w:rPr>
          <w:rFonts w:eastAsiaTheme="minorEastAsia"/>
          <w:sz w:val="20"/>
          <w:szCs w:val="20"/>
        </w:rPr>
      </w:pPr>
    </w:p>
    <w:p w14:paraId="5B52EECA">
      <w:pPr>
        <w:spacing w:after="0" w:line="354" w:lineRule="exact"/>
        <w:ind w:left="780"/>
        <w:rPr>
          <w:rFonts w:eastAsiaTheme="minorEastAsia"/>
          <w:sz w:val="20"/>
          <w:szCs w:val="20"/>
        </w:rPr>
      </w:pPr>
      <w:r>
        <w:rPr>
          <w:rFonts w:ascii="新宋体" w:hAnsi="新宋体" w:eastAsia="新宋体" w:cs="新宋体"/>
          <w:sz w:val="31"/>
          <w:szCs w:val="31"/>
        </w:rPr>
        <w:t>服务标准：按照国家级残疾人职业技能培训基地服务规范、</w:t>
      </w:r>
    </w:p>
    <w:p w14:paraId="3F170DE8">
      <w:pPr>
        <w:spacing w:after="0" w:line="235" w:lineRule="exact"/>
        <w:rPr>
          <w:rFonts w:eastAsiaTheme="minorEastAsia"/>
          <w:sz w:val="20"/>
          <w:szCs w:val="20"/>
        </w:rPr>
      </w:pPr>
    </w:p>
    <w:p w14:paraId="0C9196F7">
      <w:pPr>
        <w:spacing w:after="0" w:line="366" w:lineRule="exact"/>
        <w:ind w:left="140"/>
        <w:rPr>
          <w:rFonts w:eastAsiaTheme="minorEastAsia"/>
          <w:sz w:val="20"/>
          <w:szCs w:val="20"/>
        </w:rPr>
      </w:pPr>
      <w:r>
        <w:rPr>
          <w:rFonts w:ascii="新宋体" w:hAnsi="新宋体" w:eastAsia="新宋体" w:cs="新宋体"/>
          <w:sz w:val="32"/>
          <w:szCs w:val="32"/>
        </w:rPr>
        <w:t>残疾人就业培训和岗位提供服务标准及《安徽省关于扶持残疾</w:t>
      </w:r>
    </w:p>
    <w:p w14:paraId="4ABABC36">
      <w:pPr>
        <w:spacing w:after="0" w:line="235" w:lineRule="exact"/>
        <w:rPr>
          <w:rFonts w:eastAsiaTheme="minorEastAsia"/>
          <w:sz w:val="20"/>
          <w:szCs w:val="20"/>
        </w:rPr>
      </w:pPr>
    </w:p>
    <w:p w14:paraId="046F7871">
      <w:pPr>
        <w:spacing w:after="0" w:line="366" w:lineRule="exact"/>
        <w:ind w:left="140"/>
        <w:rPr>
          <w:rFonts w:eastAsiaTheme="minorEastAsia"/>
          <w:sz w:val="20"/>
          <w:szCs w:val="20"/>
        </w:rPr>
      </w:pPr>
      <w:r>
        <w:rPr>
          <w:rFonts w:ascii="新宋体" w:hAnsi="新宋体" w:eastAsia="新宋体" w:cs="新宋体"/>
          <w:sz w:val="32"/>
          <w:szCs w:val="32"/>
        </w:rPr>
        <w:t>人就业创业的实施意见》等有关规定执行。</w:t>
      </w:r>
    </w:p>
    <w:p w14:paraId="6F59F327">
      <w:pPr>
        <w:spacing w:after="0" w:line="235" w:lineRule="exact"/>
        <w:rPr>
          <w:rFonts w:eastAsiaTheme="minorEastAsia"/>
          <w:sz w:val="20"/>
          <w:szCs w:val="20"/>
        </w:rPr>
      </w:pPr>
    </w:p>
    <w:p w14:paraId="41F3223C">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支出责任：各地人民政府负责，中央财政适当补助。</w:t>
      </w:r>
    </w:p>
    <w:p w14:paraId="10E1CFAB">
      <w:pPr>
        <w:spacing w:after="0" w:line="235" w:lineRule="exact"/>
        <w:rPr>
          <w:rFonts w:eastAsiaTheme="minorEastAsia"/>
          <w:sz w:val="20"/>
          <w:szCs w:val="20"/>
        </w:rPr>
      </w:pPr>
    </w:p>
    <w:p w14:paraId="2E5493F3">
      <w:pPr>
        <w:spacing w:after="0" w:line="366" w:lineRule="exact"/>
        <w:ind w:left="780"/>
        <w:rPr>
          <w:rFonts w:eastAsiaTheme="minorEastAsia"/>
          <w:sz w:val="20"/>
          <w:szCs w:val="20"/>
        </w:rPr>
      </w:pPr>
      <w:r>
        <w:rPr>
          <w:rFonts w:ascii="新宋体" w:hAnsi="新宋体" w:eastAsia="新宋体" w:cs="新宋体"/>
          <w:sz w:val="32"/>
          <w:szCs w:val="32"/>
        </w:rPr>
        <w:t>牵头负责单位：省残联、省人力资源社会保障厅。</w:t>
      </w:r>
    </w:p>
    <w:p w14:paraId="6706B852">
      <w:pPr>
        <w:spacing w:after="0" w:line="229" w:lineRule="exact"/>
        <w:rPr>
          <w:rFonts w:eastAsiaTheme="minorEastAsia"/>
          <w:sz w:val="20"/>
          <w:szCs w:val="20"/>
        </w:rPr>
      </w:pPr>
    </w:p>
    <w:p w14:paraId="6D03883E">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67</w:t>
      </w:r>
      <w:r>
        <w:rPr>
          <w:rFonts w:ascii="新宋体" w:hAnsi="新宋体" w:eastAsia="新宋体" w:cs="新宋体"/>
          <w:b/>
          <w:bCs/>
          <w:sz w:val="32"/>
          <w:szCs w:val="32"/>
        </w:rPr>
        <w:t>）残疾人文化体育服务</w:t>
      </w:r>
    </w:p>
    <w:p w14:paraId="334B0399">
      <w:pPr>
        <w:spacing w:after="0" w:line="217" w:lineRule="exact"/>
        <w:rPr>
          <w:rFonts w:eastAsiaTheme="minorEastAsia"/>
          <w:sz w:val="20"/>
          <w:szCs w:val="20"/>
        </w:rPr>
      </w:pPr>
    </w:p>
    <w:p w14:paraId="41E6F126">
      <w:pPr>
        <w:spacing w:after="0" w:line="366" w:lineRule="exact"/>
        <w:ind w:left="780"/>
        <w:rPr>
          <w:rFonts w:eastAsiaTheme="minorEastAsia"/>
          <w:sz w:val="20"/>
          <w:szCs w:val="20"/>
        </w:rPr>
      </w:pPr>
      <w:r>
        <w:rPr>
          <w:rFonts w:ascii="新宋体" w:hAnsi="新宋体" w:eastAsia="新宋体" w:cs="新宋体"/>
          <w:sz w:val="32"/>
          <w:szCs w:val="32"/>
        </w:rPr>
        <w:t>服务对象：残疾人。</w:t>
      </w:r>
    </w:p>
    <w:p w14:paraId="5CE544CD">
      <w:pPr>
        <w:spacing w:after="0" w:line="235" w:lineRule="exact"/>
        <w:rPr>
          <w:rFonts w:eastAsiaTheme="minorEastAsia"/>
          <w:sz w:val="20"/>
          <w:szCs w:val="20"/>
        </w:rPr>
      </w:pPr>
    </w:p>
    <w:p w14:paraId="241AF217">
      <w:pPr>
        <w:spacing w:after="0" w:line="366" w:lineRule="exact"/>
        <w:ind w:left="780"/>
        <w:rPr>
          <w:rFonts w:eastAsiaTheme="minorEastAsia"/>
          <w:sz w:val="20"/>
          <w:szCs w:val="20"/>
        </w:rPr>
      </w:pPr>
      <w:r>
        <w:rPr>
          <w:rFonts w:ascii="新宋体" w:hAnsi="新宋体" w:eastAsia="新宋体" w:cs="新宋体"/>
          <w:sz w:val="32"/>
          <w:szCs w:val="32"/>
        </w:rPr>
        <w:t>服务内容：在省、市电视台（融媒体中心）提供有字幕或</w:t>
      </w:r>
    </w:p>
    <w:p w14:paraId="402573AE">
      <w:pPr>
        <w:spacing w:after="0" w:line="246" w:lineRule="exact"/>
        <w:rPr>
          <w:rFonts w:eastAsiaTheme="minorEastAsia"/>
          <w:sz w:val="20"/>
          <w:szCs w:val="20"/>
        </w:rPr>
      </w:pPr>
    </w:p>
    <w:p w14:paraId="269E1979">
      <w:pPr>
        <w:spacing w:after="0" w:line="354" w:lineRule="exact"/>
        <w:ind w:left="140"/>
        <w:rPr>
          <w:rFonts w:eastAsiaTheme="minorEastAsia"/>
          <w:sz w:val="20"/>
          <w:szCs w:val="20"/>
        </w:rPr>
      </w:pPr>
      <w:r>
        <w:rPr>
          <w:rFonts w:ascii="新宋体" w:hAnsi="新宋体" w:eastAsia="新宋体" w:cs="新宋体"/>
          <w:sz w:val="31"/>
          <w:szCs w:val="31"/>
        </w:rPr>
        <w:t>手语的节目（内容），在公共图书馆提供盲文和有声读物等阅读</w:t>
      </w:r>
    </w:p>
    <w:p w14:paraId="15218158">
      <w:pPr>
        <w:spacing w:after="0" w:line="235" w:lineRule="exact"/>
        <w:rPr>
          <w:rFonts w:eastAsiaTheme="minorEastAsia"/>
          <w:sz w:val="20"/>
          <w:szCs w:val="20"/>
        </w:rPr>
      </w:pPr>
    </w:p>
    <w:p w14:paraId="325B7741">
      <w:pPr>
        <w:spacing w:after="0" w:line="366" w:lineRule="exact"/>
        <w:ind w:left="140"/>
        <w:rPr>
          <w:rFonts w:eastAsiaTheme="minorEastAsia"/>
          <w:sz w:val="20"/>
          <w:szCs w:val="20"/>
        </w:rPr>
      </w:pPr>
      <w:r>
        <w:rPr>
          <w:rFonts w:ascii="新宋体" w:hAnsi="新宋体" w:eastAsia="新宋体" w:cs="新宋体"/>
          <w:sz w:val="32"/>
          <w:szCs w:val="32"/>
        </w:rPr>
        <w:t>服务，完善公共文化活动设施无障碍条件；为基层残疾人体育</w:t>
      </w:r>
    </w:p>
    <w:p w14:paraId="0221FD74">
      <w:pPr>
        <w:spacing w:after="0" w:line="235" w:lineRule="exact"/>
        <w:rPr>
          <w:rFonts w:eastAsiaTheme="minorEastAsia"/>
          <w:sz w:val="20"/>
          <w:szCs w:val="20"/>
        </w:rPr>
      </w:pPr>
    </w:p>
    <w:p w14:paraId="7E1DEB56">
      <w:pPr>
        <w:spacing w:after="0" w:line="366" w:lineRule="exact"/>
        <w:ind w:left="140"/>
        <w:rPr>
          <w:rFonts w:eastAsiaTheme="minorEastAsia"/>
          <w:sz w:val="20"/>
          <w:szCs w:val="20"/>
        </w:rPr>
      </w:pPr>
      <w:r>
        <w:rPr>
          <w:rFonts w:ascii="新宋体" w:hAnsi="新宋体" w:eastAsia="新宋体" w:cs="新宋体"/>
          <w:sz w:val="32"/>
          <w:szCs w:val="32"/>
        </w:rPr>
        <w:t>活动场所和残疾人综合服务设施配置适宜的器材器械，完善公</w:t>
      </w:r>
    </w:p>
    <w:p w14:paraId="35225284">
      <w:pPr>
        <w:spacing w:after="0" w:line="235" w:lineRule="exact"/>
        <w:rPr>
          <w:rFonts w:eastAsiaTheme="minorEastAsia"/>
          <w:sz w:val="20"/>
          <w:szCs w:val="20"/>
        </w:rPr>
      </w:pPr>
    </w:p>
    <w:p w14:paraId="09EA2771">
      <w:pPr>
        <w:spacing w:after="0" w:line="366" w:lineRule="exact"/>
        <w:ind w:left="140"/>
        <w:rPr>
          <w:rFonts w:eastAsiaTheme="minorEastAsia"/>
          <w:sz w:val="20"/>
          <w:szCs w:val="20"/>
        </w:rPr>
      </w:pPr>
      <w:r>
        <w:rPr>
          <w:rFonts w:ascii="新宋体" w:hAnsi="新宋体" w:eastAsia="新宋体" w:cs="新宋体"/>
          <w:sz w:val="32"/>
          <w:szCs w:val="32"/>
        </w:rPr>
        <w:t>共文化体育设施无障碍条件。</w:t>
      </w:r>
    </w:p>
    <w:p w14:paraId="7D8621B5">
      <w:pPr>
        <w:spacing w:after="0" w:line="235" w:lineRule="exact"/>
        <w:rPr>
          <w:rFonts w:eastAsiaTheme="minorEastAsia"/>
          <w:sz w:val="20"/>
          <w:szCs w:val="20"/>
        </w:rPr>
      </w:pPr>
    </w:p>
    <w:p w14:paraId="75638169">
      <w:pPr>
        <w:spacing w:after="0" w:line="366" w:lineRule="exact"/>
        <w:ind w:left="780"/>
        <w:rPr>
          <w:rFonts w:eastAsiaTheme="minorEastAsia"/>
          <w:sz w:val="20"/>
          <w:szCs w:val="20"/>
        </w:rPr>
      </w:pPr>
      <w:r>
        <w:rPr>
          <w:rFonts w:ascii="新宋体" w:hAnsi="新宋体" w:eastAsia="新宋体" w:cs="新宋体"/>
          <w:sz w:val="32"/>
          <w:szCs w:val="32"/>
        </w:rPr>
        <w:t>服务标准：省、市电视台（融媒体中心）按照《国家通用</w:t>
      </w:r>
    </w:p>
    <w:p w14:paraId="3EFAAB90">
      <w:pPr>
        <w:spacing w:after="0" w:line="235" w:lineRule="exact"/>
        <w:rPr>
          <w:rFonts w:eastAsiaTheme="minorEastAsia"/>
          <w:sz w:val="20"/>
          <w:szCs w:val="20"/>
        </w:rPr>
      </w:pPr>
    </w:p>
    <w:p w14:paraId="5A3CB9E1">
      <w:pPr>
        <w:spacing w:after="0" w:line="366" w:lineRule="exact"/>
        <w:ind w:left="140"/>
        <w:rPr>
          <w:rFonts w:eastAsiaTheme="minorEastAsia"/>
          <w:sz w:val="20"/>
          <w:szCs w:val="20"/>
        </w:rPr>
      </w:pPr>
      <w:r>
        <w:rPr>
          <w:rFonts w:ascii="新宋体" w:hAnsi="新宋体" w:eastAsia="新宋体" w:cs="新宋体"/>
          <w:sz w:val="32"/>
          <w:szCs w:val="32"/>
        </w:rPr>
        <w:t>手语常用词表》开设手语节目或加配字幕；在公共图书馆建立</w:t>
      </w:r>
    </w:p>
    <w:p w14:paraId="41E7731C">
      <w:pPr>
        <w:spacing w:after="0" w:line="235" w:lineRule="exact"/>
        <w:rPr>
          <w:rFonts w:eastAsiaTheme="minorEastAsia"/>
          <w:sz w:val="20"/>
          <w:szCs w:val="20"/>
        </w:rPr>
      </w:pPr>
    </w:p>
    <w:p w14:paraId="14815CC7">
      <w:pPr>
        <w:spacing w:after="0" w:line="366" w:lineRule="exact"/>
        <w:ind w:left="140"/>
        <w:rPr>
          <w:rFonts w:eastAsiaTheme="minorEastAsia"/>
          <w:sz w:val="20"/>
          <w:szCs w:val="20"/>
        </w:rPr>
      </w:pPr>
      <w:r>
        <w:rPr>
          <w:rFonts w:ascii="新宋体" w:hAnsi="新宋体" w:eastAsia="新宋体" w:cs="新宋体"/>
          <w:sz w:val="32"/>
          <w:szCs w:val="32"/>
        </w:rPr>
        <w:t>盲人阅览区域，新建公共图书馆严格按照《公共图书馆建设标</w:t>
      </w:r>
    </w:p>
    <w:p w14:paraId="0E6531CB">
      <w:pPr>
        <w:spacing w:after="0" w:line="258" w:lineRule="exact"/>
        <w:rPr>
          <w:rFonts w:eastAsiaTheme="minorEastAsia"/>
          <w:sz w:val="20"/>
          <w:szCs w:val="20"/>
        </w:rPr>
      </w:pPr>
    </w:p>
    <w:p w14:paraId="2A2A0877">
      <w:pPr>
        <w:spacing w:after="0" w:line="343" w:lineRule="exact"/>
        <w:ind w:left="140"/>
        <w:rPr>
          <w:rFonts w:eastAsiaTheme="minorEastAsia"/>
          <w:sz w:val="20"/>
          <w:szCs w:val="20"/>
        </w:rPr>
      </w:pPr>
      <w:r>
        <w:rPr>
          <w:rFonts w:ascii="新宋体" w:hAnsi="新宋体" w:eastAsia="新宋体" w:cs="新宋体"/>
          <w:sz w:val="30"/>
          <w:szCs w:val="30"/>
        </w:rPr>
        <w:t>准》《无障碍设计规范》《建筑与市政工程无障碍通用规范》《安</w:t>
      </w:r>
    </w:p>
    <w:p w14:paraId="699FDA1F">
      <w:pPr>
        <w:rPr>
          <w:rFonts w:eastAsiaTheme="minorEastAsia"/>
          <w:sz w:val="22"/>
          <w:szCs w:val="22"/>
        </w:rPr>
        <w:sectPr>
          <w:pgSz w:w="11900" w:h="16840"/>
          <w:pgMar w:top="1440" w:right="1424" w:bottom="1018" w:left="1440" w:header="0" w:footer="0" w:gutter="0"/>
          <w:cols w:equalWidth="0" w:num="1">
            <w:col w:w="9040"/>
          </w:cols>
        </w:sectPr>
      </w:pPr>
    </w:p>
    <w:p w14:paraId="6182B7CA">
      <w:pPr>
        <w:spacing w:after="0" w:line="351" w:lineRule="exact"/>
        <w:rPr>
          <w:rFonts w:eastAsiaTheme="minorEastAsia"/>
          <w:sz w:val="20"/>
          <w:szCs w:val="20"/>
        </w:rPr>
      </w:pPr>
    </w:p>
    <w:p w14:paraId="64D40B65">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56</w:t>
      </w:r>
      <w:r>
        <w:rPr>
          <w:rFonts w:ascii="宋体" w:hAnsi="宋体" w:eastAsia="宋体" w:cs="宋体"/>
          <w:sz w:val="28"/>
          <w:szCs w:val="28"/>
        </w:rPr>
        <w:t>—</w:t>
      </w:r>
    </w:p>
    <w:p w14:paraId="5EEE0C0B">
      <w:pPr>
        <w:spacing w:after="0" w:line="200" w:lineRule="exact"/>
        <w:rPr>
          <w:rFonts w:eastAsiaTheme="minorEastAsia"/>
        </w:rPr>
      </w:pPr>
      <w:bookmarkStart w:id="55" w:name="page1_27"/>
      <w:bookmarkEnd w:id="55"/>
    </w:p>
    <w:p w14:paraId="4C80D873">
      <w:pPr>
        <w:spacing w:after="0" w:line="200" w:lineRule="exact"/>
        <w:rPr>
          <w:rFonts w:eastAsiaTheme="minorEastAsia"/>
        </w:rPr>
      </w:pPr>
    </w:p>
    <w:p w14:paraId="52C8B482">
      <w:pPr>
        <w:spacing w:after="0" w:line="360" w:lineRule="exact"/>
        <w:rPr>
          <w:rFonts w:eastAsiaTheme="minorEastAsia"/>
        </w:rPr>
      </w:pPr>
    </w:p>
    <w:p w14:paraId="4CDD1828">
      <w:pPr>
        <w:spacing w:after="0" w:line="366" w:lineRule="exact"/>
        <w:ind w:left="140"/>
        <w:rPr>
          <w:rFonts w:eastAsiaTheme="minorEastAsia"/>
          <w:sz w:val="20"/>
          <w:szCs w:val="20"/>
        </w:rPr>
      </w:pPr>
      <w:r>
        <w:rPr>
          <w:rFonts w:ascii="新宋体" w:hAnsi="新宋体" w:eastAsia="新宋体" w:cs="新宋体"/>
          <w:sz w:val="32"/>
          <w:szCs w:val="32"/>
        </w:rPr>
        <w:t>徽省无障碍环境建设导则》等执行，对未满足功能需求的现有</w:t>
      </w:r>
    </w:p>
    <w:p w14:paraId="76C6D784">
      <w:pPr>
        <w:spacing w:after="0" w:line="235" w:lineRule="exact"/>
        <w:rPr>
          <w:rFonts w:eastAsiaTheme="minorEastAsia"/>
        </w:rPr>
      </w:pPr>
    </w:p>
    <w:p w14:paraId="15A9F868">
      <w:pPr>
        <w:spacing w:after="0" w:line="366" w:lineRule="exact"/>
        <w:ind w:left="140"/>
        <w:rPr>
          <w:rFonts w:eastAsiaTheme="minorEastAsia"/>
          <w:sz w:val="20"/>
          <w:szCs w:val="20"/>
        </w:rPr>
      </w:pPr>
      <w:r>
        <w:rPr>
          <w:rFonts w:ascii="新宋体" w:hAnsi="新宋体" w:eastAsia="新宋体" w:cs="新宋体"/>
          <w:sz w:val="32"/>
          <w:szCs w:val="32"/>
        </w:rPr>
        <w:t>图书馆有序进行改造。公共体育健身场所须配备一定比例适合</w:t>
      </w:r>
    </w:p>
    <w:p w14:paraId="599078FF">
      <w:pPr>
        <w:spacing w:after="0" w:line="235" w:lineRule="exact"/>
        <w:rPr>
          <w:rFonts w:eastAsiaTheme="minorEastAsia"/>
        </w:rPr>
      </w:pPr>
    </w:p>
    <w:p w14:paraId="601EEE85">
      <w:pPr>
        <w:spacing w:after="0" w:line="366" w:lineRule="exact"/>
        <w:ind w:left="140"/>
        <w:rPr>
          <w:rFonts w:eastAsiaTheme="minorEastAsia"/>
          <w:sz w:val="20"/>
          <w:szCs w:val="20"/>
        </w:rPr>
      </w:pPr>
      <w:r>
        <w:rPr>
          <w:rFonts w:ascii="新宋体" w:hAnsi="新宋体" w:eastAsia="新宋体" w:cs="新宋体"/>
          <w:sz w:val="32"/>
          <w:szCs w:val="32"/>
        </w:rPr>
        <w:t>残疾人健身的器材器械，并按照《无障碍设计规范》等建设和</w:t>
      </w:r>
    </w:p>
    <w:p w14:paraId="5FD6348E">
      <w:pPr>
        <w:spacing w:after="0" w:line="235" w:lineRule="exact"/>
        <w:rPr>
          <w:rFonts w:eastAsiaTheme="minorEastAsia"/>
        </w:rPr>
      </w:pPr>
    </w:p>
    <w:p w14:paraId="5A8CA5E7">
      <w:pPr>
        <w:spacing w:after="0" w:line="366" w:lineRule="exact"/>
        <w:ind w:left="140"/>
        <w:rPr>
          <w:rFonts w:eastAsiaTheme="minorEastAsia"/>
          <w:sz w:val="20"/>
          <w:szCs w:val="20"/>
        </w:rPr>
      </w:pPr>
      <w:r>
        <w:rPr>
          <w:rFonts w:ascii="新宋体" w:hAnsi="新宋体" w:eastAsia="新宋体" w:cs="新宋体"/>
          <w:sz w:val="32"/>
          <w:szCs w:val="32"/>
        </w:rPr>
        <w:t>改造健身场所。</w:t>
      </w:r>
    </w:p>
    <w:p w14:paraId="2EF1B5CA">
      <w:pPr>
        <w:spacing w:after="0" w:line="235" w:lineRule="exact"/>
        <w:rPr>
          <w:rFonts w:eastAsiaTheme="minorEastAsia"/>
        </w:rPr>
      </w:pPr>
    </w:p>
    <w:p w14:paraId="648927CF">
      <w:pPr>
        <w:spacing w:after="0" w:line="366" w:lineRule="exact"/>
        <w:ind w:left="780"/>
        <w:rPr>
          <w:rFonts w:eastAsiaTheme="minorEastAsia"/>
          <w:sz w:val="20"/>
          <w:szCs w:val="20"/>
        </w:rPr>
      </w:pPr>
      <w:r>
        <w:rPr>
          <w:rFonts w:ascii="新宋体" w:hAnsi="新宋体" w:eastAsia="新宋体" w:cs="新宋体"/>
          <w:sz w:val="32"/>
          <w:szCs w:val="32"/>
        </w:rPr>
        <w:t>支出责任：省、市人民政府负责，中央财政适当补助。</w:t>
      </w:r>
    </w:p>
    <w:p w14:paraId="12E3FE97">
      <w:pPr>
        <w:spacing w:after="0" w:line="235" w:lineRule="exact"/>
        <w:rPr>
          <w:rFonts w:eastAsiaTheme="minorEastAsia"/>
        </w:rPr>
      </w:pPr>
    </w:p>
    <w:p w14:paraId="59CA7871">
      <w:pPr>
        <w:spacing w:after="0" w:line="366" w:lineRule="exact"/>
        <w:ind w:left="780"/>
        <w:rPr>
          <w:rFonts w:eastAsiaTheme="minorEastAsia"/>
          <w:sz w:val="20"/>
          <w:szCs w:val="20"/>
        </w:rPr>
      </w:pPr>
      <w:r>
        <w:rPr>
          <w:rFonts w:ascii="新宋体" w:hAnsi="新宋体" w:eastAsia="新宋体" w:cs="新宋体"/>
          <w:sz w:val="32"/>
          <w:szCs w:val="32"/>
        </w:rPr>
        <w:t>牵头负责单位：省残联、省文化和旅游厅、省广电局、省</w:t>
      </w:r>
    </w:p>
    <w:p w14:paraId="6FB71441">
      <w:pPr>
        <w:spacing w:after="0" w:line="235" w:lineRule="exact"/>
        <w:rPr>
          <w:rFonts w:eastAsiaTheme="minorEastAsia"/>
        </w:rPr>
      </w:pPr>
    </w:p>
    <w:p w14:paraId="239B067C">
      <w:pPr>
        <w:spacing w:after="0" w:line="366" w:lineRule="exact"/>
        <w:ind w:left="140"/>
        <w:rPr>
          <w:rFonts w:eastAsiaTheme="minorEastAsia"/>
          <w:sz w:val="20"/>
          <w:szCs w:val="20"/>
        </w:rPr>
      </w:pPr>
      <w:r>
        <w:rPr>
          <w:rFonts w:ascii="新宋体" w:hAnsi="新宋体" w:eastAsia="新宋体" w:cs="新宋体"/>
          <w:sz w:val="32"/>
          <w:szCs w:val="32"/>
        </w:rPr>
        <w:t>委宣传部、省体育局。</w:t>
      </w:r>
    </w:p>
    <w:p w14:paraId="3AB6329E">
      <w:pPr>
        <w:spacing w:after="0" w:line="229" w:lineRule="exact"/>
        <w:rPr>
          <w:rFonts w:eastAsiaTheme="minorEastAsia"/>
        </w:rPr>
      </w:pPr>
    </w:p>
    <w:p w14:paraId="70B94789">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68</w:t>
      </w:r>
      <w:r>
        <w:rPr>
          <w:rFonts w:ascii="新宋体" w:hAnsi="新宋体" w:eastAsia="新宋体" w:cs="新宋体"/>
          <w:b/>
          <w:bCs/>
          <w:sz w:val="32"/>
          <w:szCs w:val="32"/>
        </w:rPr>
        <w:t>）残疾人和老年人无障碍环境建设</w:t>
      </w:r>
    </w:p>
    <w:p w14:paraId="039AD658">
      <w:pPr>
        <w:spacing w:after="0" w:line="217" w:lineRule="exact"/>
        <w:rPr>
          <w:rFonts w:eastAsiaTheme="minorEastAsia"/>
        </w:rPr>
      </w:pPr>
    </w:p>
    <w:p w14:paraId="711C6045">
      <w:pPr>
        <w:spacing w:after="0" w:line="366" w:lineRule="exact"/>
        <w:ind w:left="780"/>
        <w:rPr>
          <w:rFonts w:eastAsiaTheme="minorEastAsia"/>
          <w:sz w:val="20"/>
          <w:szCs w:val="20"/>
        </w:rPr>
      </w:pPr>
      <w:r>
        <w:rPr>
          <w:rFonts w:ascii="新宋体" w:hAnsi="新宋体" w:eastAsia="新宋体" w:cs="新宋体"/>
          <w:sz w:val="32"/>
          <w:szCs w:val="32"/>
        </w:rPr>
        <w:t>服务对象：困难重度残疾人，纳入分散供养特困人员的高</w:t>
      </w:r>
    </w:p>
    <w:p w14:paraId="080B0C14">
      <w:pPr>
        <w:spacing w:after="0" w:line="235" w:lineRule="exact"/>
        <w:rPr>
          <w:rFonts w:eastAsiaTheme="minorEastAsia"/>
        </w:rPr>
      </w:pPr>
    </w:p>
    <w:p w14:paraId="7E3F873A">
      <w:pPr>
        <w:spacing w:after="0" w:line="366" w:lineRule="exact"/>
        <w:ind w:left="140"/>
        <w:rPr>
          <w:rFonts w:eastAsiaTheme="minorEastAsia"/>
          <w:sz w:val="20"/>
          <w:szCs w:val="20"/>
        </w:rPr>
      </w:pPr>
      <w:r>
        <w:rPr>
          <w:rFonts w:ascii="新宋体" w:hAnsi="新宋体" w:eastAsia="新宋体" w:cs="新宋体"/>
          <w:sz w:val="32"/>
          <w:szCs w:val="32"/>
        </w:rPr>
        <w:t>龄、失能、残疾老年人。</w:t>
      </w:r>
    </w:p>
    <w:p w14:paraId="3A4AEC23">
      <w:pPr>
        <w:spacing w:after="0" w:line="235" w:lineRule="exact"/>
        <w:rPr>
          <w:rFonts w:eastAsiaTheme="minorEastAsia"/>
        </w:rPr>
      </w:pPr>
    </w:p>
    <w:p w14:paraId="7E1FF655">
      <w:pPr>
        <w:spacing w:after="0" w:line="366" w:lineRule="exact"/>
        <w:ind w:left="780"/>
        <w:rPr>
          <w:rFonts w:eastAsiaTheme="minorEastAsia"/>
          <w:sz w:val="20"/>
          <w:szCs w:val="20"/>
        </w:rPr>
      </w:pPr>
      <w:r>
        <w:rPr>
          <w:rFonts w:ascii="新宋体" w:hAnsi="新宋体" w:eastAsia="新宋体" w:cs="新宋体"/>
          <w:sz w:val="32"/>
          <w:szCs w:val="32"/>
        </w:rPr>
        <w:t>服务内容：分年度逐步为困难重度残疾人，纳入分散供养</w:t>
      </w:r>
    </w:p>
    <w:p w14:paraId="1C42D014">
      <w:pPr>
        <w:spacing w:after="0" w:line="246" w:lineRule="exact"/>
        <w:rPr>
          <w:rFonts w:eastAsiaTheme="minorEastAsia"/>
        </w:rPr>
      </w:pPr>
    </w:p>
    <w:p w14:paraId="5BDCB2EB">
      <w:pPr>
        <w:spacing w:after="0" w:line="354" w:lineRule="exact"/>
        <w:ind w:left="140"/>
        <w:rPr>
          <w:rFonts w:eastAsiaTheme="minorEastAsia"/>
          <w:sz w:val="20"/>
          <w:szCs w:val="20"/>
        </w:rPr>
      </w:pPr>
      <w:r>
        <w:rPr>
          <w:rFonts w:ascii="新宋体" w:hAnsi="新宋体" w:eastAsia="新宋体" w:cs="新宋体"/>
          <w:sz w:val="31"/>
          <w:szCs w:val="31"/>
        </w:rPr>
        <w:t>特困人员的高龄、失能、残疾老年人家庭提供无障碍改造服务。</w:t>
      </w:r>
    </w:p>
    <w:p w14:paraId="4B975003">
      <w:pPr>
        <w:spacing w:after="0" w:line="246" w:lineRule="exact"/>
        <w:rPr>
          <w:rFonts w:eastAsiaTheme="minorEastAsia"/>
        </w:rPr>
      </w:pPr>
    </w:p>
    <w:p w14:paraId="5D1BB49B">
      <w:pPr>
        <w:spacing w:after="0" w:line="354" w:lineRule="exact"/>
        <w:ind w:left="780"/>
        <w:rPr>
          <w:rFonts w:eastAsiaTheme="minorEastAsia"/>
          <w:sz w:val="20"/>
          <w:szCs w:val="20"/>
        </w:rPr>
      </w:pPr>
      <w:r>
        <w:rPr>
          <w:rFonts w:ascii="新宋体" w:hAnsi="新宋体" w:eastAsia="新宋体" w:cs="新宋体"/>
          <w:sz w:val="31"/>
          <w:szCs w:val="31"/>
        </w:rPr>
        <w:t>服务标准：按照《无障碍设计规范》《建筑与市政工程无障</w:t>
      </w:r>
    </w:p>
    <w:p w14:paraId="6E0040FF">
      <w:pPr>
        <w:spacing w:after="0" w:line="235" w:lineRule="exact"/>
        <w:rPr>
          <w:rFonts w:eastAsiaTheme="minorEastAsia"/>
        </w:rPr>
      </w:pPr>
    </w:p>
    <w:p w14:paraId="73E3BE37">
      <w:pPr>
        <w:spacing w:after="0" w:line="366" w:lineRule="exact"/>
        <w:ind w:left="140"/>
        <w:rPr>
          <w:rFonts w:eastAsiaTheme="minorEastAsia"/>
          <w:sz w:val="20"/>
          <w:szCs w:val="20"/>
        </w:rPr>
      </w:pPr>
      <w:r>
        <w:rPr>
          <w:rFonts w:ascii="新宋体" w:hAnsi="新宋体" w:eastAsia="新宋体" w:cs="新宋体"/>
          <w:sz w:val="32"/>
          <w:szCs w:val="32"/>
        </w:rPr>
        <w:t>碍通用规范》及相关技术方案执行。部分服务可参照《居家适</w:t>
      </w:r>
    </w:p>
    <w:p w14:paraId="3DFCCB4E">
      <w:pPr>
        <w:spacing w:after="0" w:line="235" w:lineRule="exact"/>
        <w:rPr>
          <w:rFonts w:eastAsiaTheme="minorEastAsia"/>
        </w:rPr>
      </w:pPr>
    </w:p>
    <w:p w14:paraId="0BEB0B4A">
      <w:pPr>
        <w:spacing w:after="0" w:line="366" w:lineRule="exact"/>
        <w:ind w:left="140"/>
        <w:rPr>
          <w:rFonts w:eastAsiaTheme="minorEastAsia"/>
          <w:sz w:val="20"/>
          <w:szCs w:val="20"/>
        </w:rPr>
      </w:pPr>
      <w:r>
        <w:rPr>
          <w:rFonts w:ascii="新宋体" w:hAnsi="新宋体" w:eastAsia="新宋体" w:cs="新宋体"/>
          <w:sz w:val="32"/>
          <w:szCs w:val="32"/>
        </w:rPr>
        <w:t>老化改造指南》等地方标准执行。</w:t>
      </w:r>
    </w:p>
    <w:p w14:paraId="2D598D30">
      <w:pPr>
        <w:spacing w:after="0" w:line="235" w:lineRule="exact"/>
        <w:rPr>
          <w:rFonts w:eastAsiaTheme="minorEastAsia"/>
        </w:rPr>
      </w:pPr>
    </w:p>
    <w:p w14:paraId="3F6F0C72">
      <w:pPr>
        <w:spacing w:after="0" w:line="366" w:lineRule="exact"/>
        <w:ind w:left="780"/>
        <w:rPr>
          <w:rFonts w:eastAsiaTheme="minorEastAsia"/>
          <w:sz w:val="20"/>
          <w:szCs w:val="20"/>
        </w:rPr>
      </w:pPr>
      <w:r>
        <w:rPr>
          <w:rFonts w:ascii="新宋体" w:hAnsi="新宋体" w:eastAsia="新宋体" w:cs="新宋体"/>
          <w:sz w:val="32"/>
          <w:szCs w:val="32"/>
        </w:rPr>
        <w:t>支出责任：各地人民政府负责，中央财政适当补助。</w:t>
      </w:r>
    </w:p>
    <w:p w14:paraId="0AE58A58">
      <w:pPr>
        <w:spacing w:after="0" w:line="235" w:lineRule="exact"/>
        <w:rPr>
          <w:rFonts w:eastAsiaTheme="minorEastAsia"/>
        </w:rPr>
      </w:pPr>
    </w:p>
    <w:p w14:paraId="45714303">
      <w:pPr>
        <w:spacing w:after="0" w:line="366" w:lineRule="exact"/>
        <w:ind w:left="780"/>
        <w:rPr>
          <w:rFonts w:eastAsiaTheme="minorEastAsia"/>
          <w:sz w:val="20"/>
          <w:szCs w:val="20"/>
        </w:rPr>
      </w:pPr>
      <w:r>
        <w:rPr>
          <w:rFonts w:ascii="新宋体" w:hAnsi="新宋体" w:eastAsia="新宋体" w:cs="新宋体"/>
          <w:sz w:val="32"/>
          <w:szCs w:val="32"/>
        </w:rPr>
        <w:t>牵头负责单位：省民政厅、省住房城乡建设厅、省乡村振</w:t>
      </w:r>
    </w:p>
    <w:p w14:paraId="00DEB603">
      <w:pPr>
        <w:spacing w:after="0" w:line="235" w:lineRule="exact"/>
        <w:rPr>
          <w:rFonts w:eastAsiaTheme="minorEastAsia"/>
        </w:rPr>
      </w:pPr>
    </w:p>
    <w:p w14:paraId="073BBB19">
      <w:pPr>
        <w:spacing w:after="0" w:line="366" w:lineRule="exact"/>
        <w:ind w:left="140"/>
        <w:rPr>
          <w:rFonts w:eastAsiaTheme="minorEastAsia"/>
          <w:sz w:val="20"/>
          <w:szCs w:val="20"/>
        </w:rPr>
      </w:pPr>
      <w:r>
        <w:rPr>
          <w:rFonts w:ascii="新宋体" w:hAnsi="新宋体" w:eastAsia="新宋体" w:cs="新宋体"/>
          <w:sz w:val="32"/>
          <w:szCs w:val="32"/>
        </w:rPr>
        <w:t>兴局、省残联。</w:t>
      </w:r>
    </w:p>
    <w:p w14:paraId="0A957CD2">
      <w:pPr>
        <w:spacing w:after="0" w:line="239" w:lineRule="exact"/>
        <w:rPr>
          <w:rFonts w:eastAsiaTheme="minorEastAsia"/>
        </w:rPr>
      </w:pPr>
    </w:p>
    <w:p w14:paraId="0DF0BB41">
      <w:pPr>
        <w:spacing w:after="0" w:line="366" w:lineRule="exact"/>
        <w:ind w:left="780"/>
        <w:rPr>
          <w:rFonts w:eastAsiaTheme="minorEastAsia"/>
          <w:sz w:val="20"/>
          <w:szCs w:val="20"/>
        </w:rPr>
      </w:pPr>
      <w:r>
        <w:rPr>
          <w:rFonts w:ascii="黑体" w:hAnsi="黑体" w:eastAsia="黑体" w:cs="黑体"/>
          <w:sz w:val="32"/>
          <w:szCs w:val="32"/>
        </w:rPr>
        <w:t>八、优军服务保障</w:t>
      </w:r>
    </w:p>
    <w:p w14:paraId="07FB6C2C">
      <w:pPr>
        <w:spacing w:after="0" w:line="225" w:lineRule="exact"/>
        <w:rPr>
          <w:rFonts w:eastAsiaTheme="minorEastAsia"/>
        </w:rPr>
      </w:pPr>
    </w:p>
    <w:p w14:paraId="039166B5">
      <w:pPr>
        <w:spacing w:after="0" w:line="390" w:lineRule="exact"/>
        <w:ind w:left="800"/>
        <w:rPr>
          <w:rFonts w:eastAsiaTheme="minorEastAsia"/>
          <w:sz w:val="20"/>
          <w:szCs w:val="20"/>
        </w:rPr>
      </w:pPr>
      <w:r>
        <w:rPr>
          <w:b/>
          <w:bCs/>
          <w:sz w:val="32"/>
          <w:szCs w:val="32"/>
        </w:rPr>
        <w:t>20</w:t>
      </w:r>
      <w:r>
        <w:rPr>
          <w:rFonts w:ascii="新宋体" w:hAnsi="新宋体" w:eastAsia="新宋体" w:cs="新宋体"/>
          <w:b/>
          <w:bCs/>
          <w:sz w:val="32"/>
          <w:szCs w:val="32"/>
        </w:rPr>
        <w:t>．优军优抚服务</w:t>
      </w:r>
    </w:p>
    <w:p w14:paraId="581C0D9D">
      <w:pPr>
        <w:spacing w:after="0" w:line="211" w:lineRule="exact"/>
        <w:rPr>
          <w:rFonts w:eastAsiaTheme="minorEastAsia"/>
        </w:rPr>
      </w:pPr>
    </w:p>
    <w:p w14:paraId="31D9C279">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69</w:t>
      </w:r>
      <w:r>
        <w:rPr>
          <w:rFonts w:ascii="新宋体" w:hAnsi="新宋体" w:eastAsia="新宋体" w:cs="新宋体"/>
          <w:b/>
          <w:bCs/>
          <w:sz w:val="32"/>
          <w:szCs w:val="32"/>
        </w:rPr>
        <w:t>）优待抚恤</w:t>
      </w:r>
    </w:p>
    <w:p w14:paraId="5B38034E">
      <w:pPr>
        <w:rPr>
          <w:rFonts w:eastAsiaTheme="minorEastAsia"/>
          <w:sz w:val="22"/>
          <w:szCs w:val="22"/>
        </w:rPr>
        <w:sectPr>
          <w:pgSz w:w="11900" w:h="16840"/>
          <w:pgMar w:top="1440" w:right="1424" w:bottom="1018" w:left="1440" w:header="0" w:footer="0" w:gutter="0"/>
          <w:cols w:equalWidth="0" w:num="1">
            <w:col w:w="9040"/>
          </w:cols>
        </w:sectPr>
      </w:pPr>
    </w:p>
    <w:p w14:paraId="100DAD56">
      <w:pPr>
        <w:spacing w:after="0" w:line="334" w:lineRule="exact"/>
        <w:rPr>
          <w:rFonts w:eastAsiaTheme="minorEastAsia"/>
        </w:rPr>
      </w:pPr>
    </w:p>
    <w:p w14:paraId="4F2A57EF">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57</w:t>
      </w:r>
      <w:r>
        <w:rPr>
          <w:rFonts w:ascii="宋体" w:hAnsi="宋体" w:eastAsia="宋体" w:cs="宋体"/>
          <w:sz w:val="28"/>
          <w:szCs w:val="28"/>
        </w:rPr>
        <w:t>—</w:t>
      </w:r>
    </w:p>
    <w:p w14:paraId="726A048A">
      <w:pPr>
        <w:rPr>
          <w:rFonts w:eastAsiaTheme="minorEastAsia"/>
          <w:sz w:val="22"/>
          <w:szCs w:val="22"/>
        </w:rPr>
        <w:sectPr>
          <w:type w:val="continuous"/>
          <w:pgSz w:w="11900" w:h="16840"/>
          <w:pgMar w:top="1440" w:right="1424" w:bottom="1018" w:left="1440" w:header="0" w:footer="0" w:gutter="0"/>
          <w:cols w:equalWidth="0" w:num="1">
            <w:col w:w="9040"/>
          </w:cols>
        </w:sectPr>
      </w:pPr>
    </w:p>
    <w:p w14:paraId="28A82663">
      <w:pPr>
        <w:spacing w:after="0" w:line="200" w:lineRule="exact"/>
        <w:rPr>
          <w:rFonts w:eastAsiaTheme="minorEastAsia"/>
          <w:sz w:val="20"/>
          <w:szCs w:val="20"/>
        </w:rPr>
      </w:pPr>
      <w:bookmarkStart w:id="56" w:name="page2_27"/>
      <w:bookmarkEnd w:id="56"/>
    </w:p>
    <w:p w14:paraId="3E7FB30B">
      <w:pPr>
        <w:spacing w:after="0" w:line="200" w:lineRule="exact"/>
        <w:rPr>
          <w:rFonts w:eastAsiaTheme="minorEastAsia"/>
          <w:sz w:val="20"/>
          <w:szCs w:val="20"/>
        </w:rPr>
      </w:pPr>
    </w:p>
    <w:p w14:paraId="7A00356C">
      <w:pPr>
        <w:spacing w:after="0" w:line="360" w:lineRule="exact"/>
        <w:rPr>
          <w:rFonts w:eastAsiaTheme="minorEastAsia"/>
          <w:sz w:val="20"/>
          <w:szCs w:val="20"/>
        </w:rPr>
      </w:pPr>
    </w:p>
    <w:p w14:paraId="37CD5A3D">
      <w:pPr>
        <w:spacing w:after="0" w:line="366" w:lineRule="exact"/>
        <w:ind w:left="800"/>
        <w:rPr>
          <w:rFonts w:eastAsiaTheme="minorEastAsia"/>
          <w:sz w:val="20"/>
          <w:szCs w:val="20"/>
        </w:rPr>
      </w:pPr>
      <w:r>
        <w:rPr>
          <w:rFonts w:ascii="新宋体" w:hAnsi="新宋体" w:eastAsia="新宋体" w:cs="新宋体"/>
          <w:b/>
          <w:bCs/>
          <w:sz w:val="32"/>
          <w:szCs w:val="32"/>
        </w:rPr>
        <w:t>抚恤优待</w:t>
      </w:r>
    </w:p>
    <w:p w14:paraId="7B9C1C5D">
      <w:pPr>
        <w:spacing w:after="0" w:line="235" w:lineRule="exact"/>
        <w:rPr>
          <w:rFonts w:eastAsiaTheme="minorEastAsia"/>
          <w:sz w:val="20"/>
          <w:szCs w:val="20"/>
        </w:rPr>
      </w:pPr>
    </w:p>
    <w:p w14:paraId="4923B346">
      <w:pPr>
        <w:spacing w:after="0" w:line="366" w:lineRule="exact"/>
        <w:ind w:left="780"/>
        <w:rPr>
          <w:rFonts w:eastAsiaTheme="minorEastAsia"/>
          <w:sz w:val="20"/>
          <w:szCs w:val="20"/>
        </w:rPr>
      </w:pPr>
      <w:r>
        <w:rPr>
          <w:rFonts w:ascii="新宋体" w:hAnsi="新宋体" w:eastAsia="新宋体" w:cs="新宋体"/>
          <w:sz w:val="32"/>
          <w:szCs w:val="32"/>
        </w:rPr>
        <w:t>服务对象：现役军人、服现役或者退出现役的残疾军人以</w:t>
      </w:r>
    </w:p>
    <w:p w14:paraId="7B52BE6F">
      <w:pPr>
        <w:spacing w:after="0" w:line="235" w:lineRule="exact"/>
        <w:rPr>
          <w:rFonts w:eastAsiaTheme="minorEastAsia"/>
          <w:sz w:val="20"/>
          <w:szCs w:val="20"/>
        </w:rPr>
      </w:pPr>
    </w:p>
    <w:p w14:paraId="072E56D5">
      <w:pPr>
        <w:spacing w:after="0" w:line="366" w:lineRule="exact"/>
        <w:ind w:left="140"/>
        <w:rPr>
          <w:rFonts w:eastAsiaTheme="minorEastAsia"/>
          <w:sz w:val="20"/>
          <w:szCs w:val="20"/>
        </w:rPr>
      </w:pPr>
      <w:r>
        <w:rPr>
          <w:rFonts w:ascii="新宋体" w:hAnsi="新宋体" w:eastAsia="新宋体" w:cs="新宋体"/>
          <w:sz w:val="32"/>
          <w:szCs w:val="32"/>
        </w:rPr>
        <w:t>及复员军人、退伍军人、离退休军人、烈士遗属、因公牺牲军</w:t>
      </w:r>
    </w:p>
    <w:p w14:paraId="7BFE7BCA">
      <w:pPr>
        <w:spacing w:after="0" w:line="235" w:lineRule="exact"/>
        <w:rPr>
          <w:rFonts w:eastAsiaTheme="minorEastAsia"/>
          <w:sz w:val="20"/>
          <w:szCs w:val="20"/>
        </w:rPr>
      </w:pPr>
    </w:p>
    <w:p w14:paraId="6F147404">
      <w:pPr>
        <w:spacing w:after="0" w:line="366" w:lineRule="exact"/>
        <w:ind w:left="140"/>
        <w:rPr>
          <w:rFonts w:eastAsiaTheme="minorEastAsia"/>
          <w:sz w:val="20"/>
          <w:szCs w:val="20"/>
        </w:rPr>
      </w:pPr>
      <w:r>
        <w:rPr>
          <w:rFonts w:ascii="新宋体" w:hAnsi="新宋体" w:eastAsia="新宋体" w:cs="新宋体"/>
          <w:sz w:val="32"/>
          <w:szCs w:val="32"/>
        </w:rPr>
        <w:t>人遗属、病故军人遗属、现役军人家属。</w:t>
      </w:r>
    </w:p>
    <w:p w14:paraId="67BF9BC8">
      <w:pPr>
        <w:spacing w:after="0" w:line="235" w:lineRule="exact"/>
        <w:rPr>
          <w:rFonts w:eastAsiaTheme="minorEastAsia"/>
          <w:sz w:val="20"/>
          <w:szCs w:val="20"/>
        </w:rPr>
      </w:pPr>
    </w:p>
    <w:p w14:paraId="22ACF116">
      <w:pPr>
        <w:spacing w:after="0" w:line="366" w:lineRule="exact"/>
        <w:ind w:left="780"/>
        <w:rPr>
          <w:rFonts w:eastAsiaTheme="minorEastAsia"/>
          <w:sz w:val="20"/>
          <w:szCs w:val="20"/>
        </w:rPr>
      </w:pPr>
      <w:r>
        <w:rPr>
          <w:rFonts w:ascii="新宋体" w:hAnsi="新宋体" w:eastAsia="新宋体" w:cs="新宋体"/>
          <w:sz w:val="32"/>
          <w:szCs w:val="32"/>
        </w:rPr>
        <w:t>服务内容：为符合条件人员发放抚恤金、优待金、生活补</w:t>
      </w:r>
    </w:p>
    <w:p w14:paraId="35F2787E">
      <w:pPr>
        <w:spacing w:after="0" w:line="235" w:lineRule="exact"/>
        <w:rPr>
          <w:rFonts w:eastAsiaTheme="minorEastAsia"/>
          <w:sz w:val="20"/>
          <w:szCs w:val="20"/>
        </w:rPr>
      </w:pPr>
    </w:p>
    <w:p w14:paraId="784D0088">
      <w:pPr>
        <w:spacing w:after="0" w:line="366" w:lineRule="exact"/>
        <w:ind w:left="140"/>
        <w:rPr>
          <w:rFonts w:eastAsiaTheme="minorEastAsia"/>
          <w:sz w:val="20"/>
          <w:szCs w:val="20"/>
        </w:rPr>
      </w:pPr>
      <w:r>
        <w:rPr>
          <w:rFonts w:ascii="新宋体" w:hAnsi="新宋体" w:eastAsia="新宋体" w:cs="新宋体"/>
          <w:sz w:val="32"/>
          <w:szCs w:val="32"/>
        </w:rPr>
        <w:t>助或者给予其他优待。</w:t>
      </w:r>
    </w:p>
    <w:p w14:paraId="180BD939">
      <w:pPr>
        <w:spacing w:after="0" w:line="246" w:lineRule="exact"/>
        <w:rPr>
          <w:rFonts w:eastAsiaTheme="minorEastAsia"/>
          <w:sz w:val="20"/>
          <w:szCs w:val="20"/>
        </w:rPr>
      </w:pPr>
    </w:p>
    <w:p w14:paraId="3B799E3E">
      <w:pPr>
        <w:spacing w:after="0" w:line="354" w:lineRule="exact"/>
        <w:ind w:left="780"/>
        <w:rPr>
          <w:rFonts w:eastAsiaTheme="minorEastAsia"/>
          <w:sz w:val="20"/>
          <w:szCs w:val="20"/>
        </w:rPr>
      </w:pPr>
      <w:r>
        <w:rPr>
          <w:rFonts w:ascii="新宋体" w:hAnsi="新宋体" w:eastAsia="新宋体" w:cs="新宋体"/>
          <w:sz w:val="31"/>
          <w:szCs w:val="31"/>
        </w:rPr>
        <w:t>服务标准：按照《军人抚恤优待条例》《安徽省拥军优属条</w:t>
      </w:r>
    </w:p>
    <w:p w14:paraId="6ABA1FAF">
      <w:pPr>
        <w:spacing w:after="0" w:line="235" w:lineRule="exact"/>
        <w:rPr>
          <w:rFonts w:eastAsiaTheme="minorEastAsia"/>
          <w:sz w:val="20"/>
          <w:szCs w:val="20"/>
        </w:rPr>
      </w:pPr>
    </w:p>
    <w:p w14:paraId="7C8B84C9">
      <w:pPr>
        <w:spacing w:after="0" w:line="390" w:lineRule="exact"/>
        <w:ind w:left="140"/>
        <w:rPr>
          <w:rFonts w:eastAsiaTheme="minorEastAsia"/>
          <w:sz w:val="20"/>
          <w:szCs w:val="20"/>
        </w:rPr>
      </w:pPr>
      <w:r>
        <w:rPr>
          <w:rFonts w:ascii="新宋体" w:hAnsi="新宋体" w:eastAsia="新宋体" w:cs="新宋体"/>
          <w:sz w:val="32"/>
          <w:szCs w:val="32"/>
        </w:rPr>
        <w:t>例》《安徽省退役军人事务厅等</w:t>
      </w:r>
      <w:r>
        <w:rPr>
          <w:sz w:val="32"/>
          <w:szCs w:val="32"/>
        </w:rPr>
        <w:t xml:space="preserve"> 36 </w:t>
      </w:r>
      <w:r>
        <w:rPr>
          <w:rFonts w:ascii="新宋体" w:hAnsi="新宋体" w:eastAsia="新宋体" w:cs="新宋体"/>
          <w:sz w:val="32"/>
          <w:szCs w:val="32"/>
        </w:rPr>
        <w:t>部门关于加强军人军属、退</w:t>
      </w:r>
    </w:p>
    <w:p w14:paraId="415D99C7">
      <w:pPr>
        <w:spacing w:after="0" w:line="211" w:lineRule="exact"/>
        <w:rPr>
          <w:rFonts w:eastAsiaTheme="minorEastAsia"/>
          <w:sz w:val="20"/>
          <w:szCs w:val="20"/>
        </w:rPr>
      </w:pPr>
    </w:p>
    <w:p w14:paraId="6E5370E8">
      <w:pPr>
        <w:spacing w:after="0" w:line="366" w:lineRule="exact"/>
        <w:ind w:left="140"/>
        <w:rPr>
          <w:rFonts w:eastAsiaTheme="minorEastAsia"/>
          <w:sz w:val="20"/>
          <w:szCs w:val="20"/>
        </w:rPr>
      </w:pPr>
      <w:r>
        <w:rPr>
          <w:rFonts w:ascii="新宋体" w:hAnsi="新宋体" w:eastAsia="新宋体" w:cs="新宋体"/>
          <w:sz w:val="32"/>
          <w:szCs w:val="32"/>
        </w:rPr>
        <w:t>役军人和其他优抚对象优待工作的实施意见》及国家有关规定</w:t>
      </w:r>
    </w:p>
    <w:p w14:paraId="7E6133EF">
      <w:pPr>
        <w:spacing w:after="0" w:line="235" w:lineRule="exact"/>
        <w:rPr>
          <w:rFonts w:eastAsiaTheme="minorEastAsia"/>
          <w:sz w:val="20"/>
          <w:szCs w:val="20"/>
        </w:rPr>
      </w:pPr>
    </w:p>
    <w:p w14:paraId="677B8DEF">
      <w:pPr>
        <w:spacing w:after="0" w:line="366" w:lineRule="exact"/>
        <w:ind w:left="140"/>
        <w:rPr>
          <w:rFonts w:eastAsiaTheme="minorEastAsia"/>
          <w:sz w:val="20"/>
          <w:szCs w:val="20"/>
        </w:rPr>
      </w:pPr>
      <w:r>
        <w:rPr>
          <w:rFonts w:ascii="新宋体" w:hAnsi="新宋体" w:eastAsia="新宋体" w:cs="新宋体"/>
          <w:sz w:val="32"/>
          <w:szCs w:val="32"/>
        </w:rPr>
        <w:t>执行。</w:t>
      </w:r>
    </w:p>
    <w:p w14:paraId="0264313F">
      <w:pPr>
        <w:spacing w:after="0" w:line="246" w:lineRule="exact"/>
        <w:rPr>
          <w:rFonts w:eastAsiaTheme="minorEastAsia"/>
          <w:sz w:val="20"/>
          <w:szCs w:val="20"/>
        </w:rPr>
      </w:pPr>
    </w:p>
    <w:p w14:paraId="514C9E97">
      <w:pPr>
        <w:spacing w:after="0" w:line="354" w:lineRule="exact"/>
        <w:ind w:left="780"/>
        <w:rPr>
          <w:rFonts w:eastAsiaTheme="minorEastAsia"/>
          <w:sz w:val="20"/>
          <w:szCs w:val="20"/>
        </w:rPr>
      </w:pPr>
      <w:r>
        <w:rPr>
          <w:rFonts w:ascii="新宋体" w:hAnsi="新宋体" w:eastAsia="新宋体" w:cs="新宋体"/>
          <w:sz w:val="31"/>
          <w:szCs w:val="31"/>
        </w:rPr>
        <w:t>支出责任：中央财政和省、市、县财政共同承担支出责任。</w:t>
      </w:r>
    </w:p>
    <w:p w14:paraId="787BCB3F">
      <w:pPr>
        <w:spacing w:after="0" w:line="235" w:lineRule="exact"/>
        <w:rPr>
          <w:rFonts w:eastAsiaTheme="minorEastAsia"/>
          <w:sz w:val="20"/>
          <w:szCs w:val="20"/>
        </w:rPr>
      </w:pPr>
    </w:p>
    <w:p w14:paraId="56FA892F">
      <w:pPr>
        <w:spacing w:after="0" w:line="366" w:lineRule="exact"/>
        <w:ind w:left="780"/>
        <w:rPr>
          <w:rFonts w:eastAsiaTheme="minorEastAsia"/>
          <w:sz w:val="20"/>
          <w:szCs w:val="20"/>
        </w:rPr>
      </w:pPr>
      <w:r>
        <w:rPr>
          <w:rFonts w:ascii="新宋体" w:hAnsi="新宋体" w:eastAsia="新宋体" w:cs="新宋体"/>
          <w:sz w:val="32"/>
          <w:szCs w:val="32"/>
        </w:rPr>
        <w:t>牵头负责单位：省退役军人事务厅。</w:t>
      </w:r>
    </w:p>
    <w:p w14:paraId="6CBCEAFF">
      <w:pPr>
        <w:spacing w:after="0" w:line="235" w:lineRule="exact"/>
        <w:rPr>
          <w:rFonts w:eastAsiaTheme="minorEastAsia"/>
          <w:sz w:val="20"/>
          <w:szCs w:val="20"/>
        </w:rPr>
      </w:pPr>
    </w:p>
    <w:p w14:paraId="4C0333ED">
      <w:pPr>
        <w:spacing w:after="0" w:line="366" w:lineRule="exact"/>
        <w:ind w:left="800"/>
        <w:rPr>
          <w:rFonts w:eastAsiaTheme="minorEastAsia"/>
          <w:sz w:val="20"/>
          <w:szCs w:val="20"/>
        </w:rPr>
      </w:pPr>
      <w:r>
        <w:rPr>
          <w:rFonts w:ascii="新宋体" w:hAnsi="新宋体" w:eastAsia="新宋体" w:cs="新宋体"/>
          <w:b/>
          <w:bCs/>
          <w:sz w:val="32"/>
          <w:szCs w:val="32"/>
        </w:rPr>
        <w:t>住房优待</w:t>
      </w:r>
    </w:p>
    <w:p w14:paraId="7A5FC30E">
      <w:pPr>
        <w:spacing w:after="0" w:line="235" w:lineRule="exact"/>
        <w:rPr>
          <w:rFonts w:eastAsiaTheme="minorEastAsia"/>
          <w:sz w:val="20"/>
          <w:szCs w:val="20"/>
        </w:rPr>
      </w:pPr>
    </w:p>
    <w:p w14:paraId="6119E6B0">
      <w:pPr>
        <w:spacing w:after="0" w:line="366" w:lineRule="exact"/>
        <w:ind w:left="780"/>
        <w:rPr>
          <w:rFonts w:eastAsiaTheme="minorEastAsia"/>
          <w:sz w:val="20"/>
          <w:szCs w:val="20"/>
        </w:rPr>
      </w:pPr>
      <w:r>
        <w:rPr>
          <w:rFonts w:ascii="新宋体" w:hAnsi="新宋体" w:eastAsia="新宋体" w:cs="新宋体"/>
          <w:sz w:val="32"/>
          <w:szCs w:val="32"/>
        </w:rPr>
        <w:t>服务对象：享受国家定期抚恤补助的烈士遗属、因公牺牲</w:t>
      </w:r>
    </w:p>
    <w:p w14:paraId="3D066F74">
      <w:pPr>
        <w:spacing w:after="0" w:line="235" w:lineRule="exact"/>
        <w:rPr>
          <w:rFonts w:eastAsiaTheme="minorEastAsia"/>
          <w:sz w:val="20"/>
          <w:szCs w:val="20"/>
        </w:rPr>
      </w:pPr>
    </w:p>
    <w:p w14:paraId="39456B39">
      <w:pPr>
        <w:spacing w:after="0" w:line="366" w:lineRule="exact"/>
        <w:ind w:left="140"/>
        <w:rPr>
          <w:rFonts w:eastAsiaTheme="minorEastAsia"/>
          <w:sz w:val="20"/>
          <w:szCs w:val="20"/>
        </w:rPr>
      </w:pPr>
      <w:r>
        <w:rPr>
          <w:rFonts w:ascii="新宋体" w:hAnsi="新宋体" w:eastAsia="新宋体" w:cs="新宋体"/>
          <w:sz w:val="32"/>
          <w:szCs w:val="32"/>
        </w:rPr>
        <w:t>军人遗属、病故军人遗属、退出现役的残疾军人、红军失散人</w:t>
      </w:r>
    </w:p>
    <w:p w14:paraId="71B7FFAF">
      <w:pPr>
        <w:spacing w:after="0" w:line="235" w:lineRule="exact"/>
        <w:rPr>
          <w:rFonts w:eastAsiaTheme="minorEastAsia"/>
          <w:sz w:val="20"/>
          <w:szCs w:val="20"/>
        </w:rPr>
      </w:pPr>
    </w:p>
    <w:p w14:paraId="03575043">
      <w:pPr>
        <w:spacing w:after="0" w:line="366" w:lineRule="exact"/>
        <w:ind w:left="140"/>
        <w:rPr>
          <w:rFonts w:eastAsiaTheme="minorEastAsia"/>
          <w:sz w:val="20"/>
          <w:szCs w:val="20"/>
        </w:rPr>
      </w:pPr>
      <w:r>
        <w:rPr>
          <w:rFonts w:ascii="新宋体" w:hAnsi="新宋体" w:eastAsia="新宋体" w:cs="新宋体"/>
          <w:sz w:val="32"/>
          <w:szCs w:val="32"/>
        </w:rPr>
        <w:t>员、在乡老复员军人、带病回乡退役军人、参战退役军人、参</w:t>
      </w:r>
    </w:p>
    <w:p w14:paraId="6B012351">
      <w:pPr>
        <w:spacing w:after="0" w:line="246" w:lineRule="exact"/>
        <w:rPr>
          <w:rFonts w:eastAsiaTheme="minorEastAsia"/>
          <w:sz w:val="20"/>
          <w:szCs w:val="20"/>
        </w:rPr>
      </w:pPr>
    </w:p>
    <w:p w14:paraId="101F7614">
      <w:pPr>
        <w:spacing w:after="0" w:line="354" w:lineRule="exact"/>
        <w:ind w:left="140"/>
        <w:rPr>
          <w:rFonts w:eastAsiaTheme="minorEastAsia"/>
          <w:sz w:val="20"/>
          <w:szCs w:val="20"/>
        </w:rPr>
      </w:pPr>
      <w:r>
        <w:rPr>
          <w:rFonts w:ascii="新宋体" w:hAnsi="新宋体" w:eastAsia="新宋体" w:cs="新宋体"/>
          <w:sz w:val="31"/>
          <w:szCs w:val="31"/>
        </w:rPr>
        <w:t>加核试验军队退役军人（含直接参与铀矿开采军队退役军人）、</w:t>
      </w:r>
    </w:p>
    <w:p w14:paraId="0EED28A8">
      <w:pPr>
        <w:spacing w:after="0" w:line="235" w:lineRule="exact"/>
        <w:rPr>
          <w:rFonts w:eastAsiaTheme="minorEastAsia"/>
          <w:sz w:val="20"/>
          <w:szCs w:val="20"/>
        </w:rPr>
      </w:pPr>
    </w:p>
    <w:p w14:paraId="72B3EA66">
      <w:pPr>
        <w:spacing w:after="0" w:line="390" w:lineRule="exact"/>
        <w:ind w:left="140"/>
        <w:rPr>
          <w:rFonts w:eastAsiaTheme="minorEastAsia"/>
          <w:sz w:val="20"/>
          <w:szCs w:val="20"/>
        </w:rPr>
      </w:pPr>
      <w:r>
        <w:rPr>
          <w:rFonts w:ascii="新宋体" w:hAnsi="新宋体" w:eastAsia="新宋体" w:cs="新宋体"/>
          <w:sz w:val="32"/>
          <w:szCs w:val="32"/>
        </w:rPr>
        <w:t>烈士老年子女（含建国前错杀后被平反人员子女）以及年满</w:t>
      </w:r>
      <w:r>
        <w:rPr>
          <w:sz w:val="32"/>
          <w:szCs w:val="32"/>
        </w:rPr>
        <w:t xml:space="preserve"> 60</w:t>
      </w:r>
    </w:p>
    <w:p w14:paraId="3B4992E5">
      <w:pPr>
        <w:spacing w:after="0" w:line="211" w:lineRule="exact"/>
        <w:rPr>
          <w:rFonts w:eastAsiaTheme="minorEastAsia"/>
          <w:sz w:val="20"/>
          <w:szCs w:val="20"/>
        </w:rPr>
      </w:pPr>
    </w:p>
    <w:p w14:paraId="3C7118E3">
      <w:pPr>
        <w:spacing w:after="0" w:line="366" w:lineRule="exact"/>
        <w:ind w:left="140"/>
        <w:rPr>
          <w:rFonts w:eastAsiaTheme="minorEastAsia"/>
          <w:sz w:val="20"/>
          <w:szCs w:val="20"/>
        </w:rPr>
      </w:pPr>
      <w:r>
        <w:rPr>
          <w:rFonts w:ascii="新宋体" w:hAnsi="新宋体" w:eastAsia="新宋体" w:cs="新宋体"/>
          <w:sz w:val="32"/>
          <w:szCs w:val="32"/>
        </w:rPr>
        <w:t>周岁农村籍退役士兵。</w:t>
      </w:r>
    </w:p>
    <w:p w14:paraId="06FE42DC">
      <w:pPr>
        <w:spacing w:after="0" w:line="235" w:lineRule="exact"/>
        <w:rPr>
          <w:rFonts w:eastAsiaTheme="minorEastAsia"/>
          <w:sz w:val="20"/>
          <w:szCs w:val="20"/>
        </w:rPr>
      </w:pPr>
    </w:p>
    <w:p w14:paraId="770A78FC">
      <w:pPr>
        <w:spacing w:after="0" w:line="366" w:lineRule="exact"/>
        <w:ind w:left="780"/>
        <w:rPr>
          <w:rFonts w:eastAsiaTheme="minorEastAsia"/>
          <w:sz w:val="20"/>
          <w:szCs w:val="20"/>
        </w:rPr>
      </w:pPr>
      <w:r>
        <w:rPr>
          <w:rFonts w:ascii="新宋体" w:hAnsi="新宋体" w:eastAsia="新宋体" w:cs="新宋体"/>
          <w:sz w:val="32"/>
          <w:szCs w:val="32"/>
        </w:rPr>
        <w:t>服务内容：给予符合条件人员相应的住房优待和保障。</w:t>
      </w:r>
    </w:p>
    <w:p w14:paraId="27346FF1">
      <w:pPr>
        <w:spacing w:after="0" w:line="246" w:lineRule="exact"/>
        <w:rPr>
          <w:rFonts w:eastAsiaTheme="minorEastAsia"/>
          <w:sz w:val="20"/>
          <w:szCs w:val="20"/>
        </w:rPr>
      </w:pPr>
    </w:p>
    <w:p w14:paraId="63D31F60">
      <w:pPr>
        <w:spacing w:after="0" w:line="354" w:lineRule="exact"/>
        <w:ind w:left="780"/>
        <w:rPr>
          <w:rFonts w:eastAsiaTheme="minorEastAsia"/>
          <w:sz w:val="20"/>
          <w:szCs w:val="20"/>
        </w:rPr>
      </w:pPr>
      <w:r>
        <w:rPr>
          <w:rFonts w:ascii="新宋体" w:hAnsi="新宋体" w:eastAsia="新宋体" w:cs="新宋体"/>
          <w:sz w:val="31"/>
          <w:szCs w:val="31"/>
        </w:rPr>
        <w:t>服务标准：按照《军人抚恤优待条例》《优抚对象住房优待</w:t>
      </w:r>
    </w:p>
    <w:p w14:paraId="2FB68F15">
      <w:pPr>
        <w:rPr>
          <w:rFonts w:eastAsiaTheme="minorEastAsia"/>
          <w:sz w:val="22"/>
          <w:szCs w:val="22"/>
        </w:rPr>
        <w:sectPr>
          <w:pgSz w:w="11900" w:h="16840"/>
          <w:pgMar w:top="1440" w:right="1424" w:bottom="1018" w:left="1440" w:header="0" w:footer="0" w:gutter="0"/>
          <w:cols w:equalWidth="0" w:num="1">
            <w:col w:w="9040"/>
          </w:cols>
        </w:sectPr>
      </w:pPr>
    </w:p>
    <w:p w14:paraId="0EB47270">
      <w:pPr>
        <w:spacing w:after="0" w:line="351" w:lineRule="exact"/>
        <w:rPr>
          <w:rFonts w:eastAsiaTheme="minorEastAsia"/>
          <w:sz w:val="20"/>
          <w:szCs w:val="20"/>
        </w:rPr>
      </w:pPr>
    </w:p>
    <w:p w14:paraId="313C64A4">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58</w:t>
      </w:r>
      <w:r>
        <w:rPr>
          <w:rFonts w:ascii="宋体" w:hAnsi="宋体" w:eastAsia="宋体" w:cs="宋体"/>
          <w:sz w:val="28"/>
          <w:szCs w:val="28"/>
        </w:rPr>
        <w:t>—</w:t>
      </w:r>
    </w:p>
    <w:p w14:paraId="74062206">
      <w:pPr>
        <w:spacing w:after="0" w:line="200" w:lineRule="exact"/>
        <w:rPr>
          <w:rFonts w:eastAsiaTheme="minorEastAsia"/>
        </w:rPr>
      </w:pPr>
      <w:bookmarkStart w:id="57" w:name="page1_28"/>
      <w:bookmarkEnd w:id="57"/>
    </w:p>
    <w:p w14:paraId="5312C5E7">
      <w:pPr>
        <w:spacing w:after="0" w:line="200" w:lineRule="exact"/>
        <w:rPr>
          <w:rFonts w:eastAsiaTheme="minorEastAsia"/>
        </w:rPr>
      </w:pPr>
    </w:p>
    <w:p w14:paraId="48CCE43F">
      <w:pPr>
        <w:spacing w:after="0" w:line="360" w:lineRule="exact"/>
        <w:rPr>
          <w:rFonts w:eastAsiaTheme="minorEastAsia"/>
        </w:rPr>
      </w:pPr>
    </w:p>
    <w:p w14:paraId="7F7DE56A">
      <w:pPr>
        <w:spacing w:after="0" w:line="366" w:lineRule="exact"/>
        <w:ind w:left="140"/>
        <w:rPr>
          <w:rFonts w:eastAsiaTheme="minorEastAsia"/>
          <w:sz w:val="20"/>
          <w:szCs w:val="20"/>
        </w:rPr>
      </w:pPr>
      <w:r>
        <w:rPr>
          <w:rFonts w:ascii="新宋体" w:hAnsi="新宋体" w:eastAsia="新宋体" w:cs="新宋体"/>
          <w:sz w:val="32"/>
          <w:szCs w:val="32"/>
        </w:rPr>
        <w:t>办法》等执行。</w:t>
      </w:r>
    </w:p>
    <w:p w14:paraId="6E75ACFA">
      <w:pPr>
        <w:spacing w:after="0" w:line="246" w:lineRule="exact"/>
        <w:rPr>
          <w:rFonts w:eastAsiaTheme="minorEastAsia"/>
        </w:rPr>
      </w:pPr>
    </w:p>
    <w:p w14:paraId="43F95AF0">
      <w:pPr>
        <w:spacing w:after="0" w:line="354" w:lineRule="exact"/>
        <w:ind w:left="780"/>
        <w:rPr>
          <w:rFonts w:eastAsiaTheme="minorEastAsia"/>
          <w:sz w:val="20"/>
          <w:szCs w:val="20"/>
        </w:rPr>
      </w:pPr>
      <w:r>
        <w:rPr>
          <w:rFonts w:ascii="新宋体" w:hAnsi="新宋体" w:eastAsia="新宋体" w:cs="新宋体"/>
          <w:sz w:val="31"/>
          <w:szCs w:val="31"/>
        </w:rPr>
        <w:t>支出责任：中央财政和省、市、县财政共同承担支出责任。</w:t>
      </w:r>
    </w:p>
    <w:p w14:paraId="3D79556F">
      <w:pPr>
        <w:spacing w:after="0" w:line="235" w:lineRule="exact"/>
        <w:rPr>
          <w:rFonts w:eastAsiaTheme="minorEastAsia"/>
        </w:rPr>
      </w:pPr>
    </w:p>
    <w:p w14:paraId="019506CD">
      <w:pPr>
        <w:spacing w:after="0" w:line="366" w:lineRule="exact"/>
        <w:ind w:left="780"/>
        <w:rPr>
          <w:rFonts w:eastAsiaTheme="minorEastAsia"/>
          <w:sz w:val="20"/>
          <w:szCs w:val="20"/>
        </w:rPr>
      </w:pPr>
      <w:r>
        <w:rPr>
          <w:rFonts w:ascii="新宋体" w:hAnsi="新宋体" w:eastAsia="新宋体" w:cs="新宋体"/>
          <w:sz w:val="32"/>
          <w:szCs w:val="32"/>
        </w:rPr>
        <w:t>牵头负责单位：省退役军人事务厅、省住房城乡建设厅。</w:t>
      </w:r>
    </w:p>
    <w:p w14:paraId="4C4AAD0F">
      <w:pPr>
        <w:spacing w:after="0" w:line="235" w:lineRule="exact"/>
        <w:rPr>
          <w:rFonts w:eastAsiaTheme="minorEastAsia"/>
        </w:rPr>
      </w:pPr>
    </w:p>
    <w:p w14:paraId="6A681E0A">
      <w:pPr>
        <w:spacing w:after="0" w:line="366" w:lineRule="exact"/>
        <w:ind w:left="800"/>
        <w:rPr>
          <w:rFonts w:eastAsiaTheme="minorEastAsia"/>
          <w:sz w:val="20"/>
          <w:szCs w:val="20"/>
        </w:rPr>
      </w:pPr>
      <w:r>
        <w:rPr>
          <w:rFonts w:ascii="新宋体" w:hAnsi="新宋体" w:eastAsia="新宋体" w:cs="新宋体"/>
          <w:b/>
          <w:bCs/>
          <w:sz w:val="32"/>
          <w:szCs w:val="32"/>
        </w:rPr>
        <w:t>医疗优待</w:t>
      </w:r>
    </w:p>
    <w:p w14:paraId="4F46F32C">
      <w:pPr>
        <w:spacing w:after="0" w:line="235" w:lineRule="exact"/>
        <w:rPr>
          <w:rFonts w:eastAsiaTheme="minorEastAsia"/>
        </w:rPr>
      </w:pPr>
    </w:p>
    <w:p w14:paraId="7C51BC40">
      <w:pPr>
        <w:spacing w:after="0" w:line="366" w:lineRule="exact"/>
        <w:ind w:left="780"/>
        <w:rPr>
          <w:rFonts w:eastAsiaTheme="minorEastAsia"/>
          <w:sz w:val="20"/>
          <w:szCs w:val="20"/>
        </w:rPr>
      </w:pPr>
      <w:r>
        <w:rPr>
          <w:rFonts w:ascii="新宋体" w:hAnsi="新宋体" w:eastAsia="新宋体" w:cs="新宋体"/>
          <w:sz w:val="32"/>
          <w:szCs w:val="32"/>
        </w:rPr>
        <w:t>服务对象：享受国家定期抚恤补助的烈士遗属、因公牺牲</w:t>
      </w:r>
    </w:p>
    <w:p w14:paraId="0E4131C0">
      <w:pPr>
        <w:spacing w:after="0" w:line="235" w:lineRule="exact"/>
        <w:rPr>
          <w:rFonts w:eastAsiaTheme="minorEastAsia"/>
        </w:rPr>
      </w:pPr>
    </w:p>
    <w:p w14:paraId="5995EF96">
      <w:pPr>
        <w:spacing w:after="0" w:line="366" w:lineRule="exact"/>
        <w:ind w:left="140"/>
        <w:rPr>
          <w:rFonts w:eastAsiaTheme="minorEastAsia"/>
          <w:sz w:val="20"/>
          <w:szCs w:val="20"/>
        </w:rPr>
      </w:pPr>
      <w:r>
        <w:rPr>
          <w:rFonts w:ascii="新宋体" w:hAnsi="新宋体" w:eastAsia="新宋体" w:cs="新宋体"/>
          <w:sz w:val="32"/>
          <w:szCs w:val="32"/>
        </w:rPr>
        <w:t>军人遗属、病故军人遗属、退出现役的残疾军人、红军失散人</w:t>
      </w:r>
    </w:p>
    <w:p w14:paraId="6592BE8C">
      <w:pPr>
        <w:spacing w:after="0" w:line="235" w:lineRule="exact"/>
        <w:rPr>
          <w:rFonts w:eastAsiaTheme="minorEastAsia"/>
        </w:rPr>
      </w:pPr>
    </w:p>
    <w:p w14:paraId="6C646BD2">
      <w:pPr>
        <w:spacing w:after="0" w:line="366" w:lineRule="exact"/>
        <w:ind w:left="140"/>
        <w:rPr>
          <w:rFonts w:eastAsiaTheme="minorEastAsia"/>
          <w:sz w:val="20"/>
          <w:szCs w:val="20"/>
        </w:rPr>
      </w:pPr>
      <w:r>
        <w:rPr>
          <w:rFonts w:ascii="新宋体" w:hAnsi="新宋体" w:eastAsia="新宋体" w:cs="新宋体"/>
          <w:sz w:val="32"/>
          <w:szCs w:val="32"/>
        </w:rPr>
        <w:t>员、在乡老复员军人、带病回乡退伍军人、参战退役人员。</w:t>
      </w:r>
    </w:p>
    <w:p w14:paraId="18FABCF0">
      <w:pPr>
        <w:spacing w:after="0" w:line="235" w:lineRule="exact"/>
        <w:rPr>
          <w:rFonts w:eastAsiaTheme="minorEastAsia"/>
        </w:rPr>
      </w:pPr>
    </w:p>
    <w:p w14:paraId="5AC1B95C">
      <w:pPr>
        <w:spacing w:after="0" w:line="366" w:lineRule="exact"/>
        <w:ind w:left="780"/>
        <w:rPr>
          <w:rFonts w:eastAsiaTheme="minorEastAsia"/>
          <w:sz w:val="20"/>
          <w:szCs w:val="20"/>
        </w:rPr>
      </w:pPr>
      <w:r>
        <w:rPr>
          <w:rFonts w:ascii="新宋体" w:hAnsi="新宋体" w:eastAsia="新宋体" w:cs="新宋体"/>
          <w:sz w:val="32"/>
          <w:szCs w:val="32"/>
        </w:rPr>
        <w:t>服务内容：给予符合条件人员相应的医疗优待和保障。</w:t>
      </w:r>
    </w:p>
    <w:p w14:paraId="0FD7EF56">
      <w:pPr>
        <w:spacing w:after="0" w:line="246" w:lineRule="exact"/>
        <w:rPr>
          <w:rFonts w:eastAsiaTheme="minorEastAsia"/>
        </w:rPr>
      </w:pPr>
    </w:p>
    <w:p w14:paraId="14B720B4">
      <w:pPr>
        <w:spacing w:after="0" w:line="354" w:lineRule="exact"/>
        <w:ind w:left="780"/>
        <w:rPr>
          <w:rFonts w:eastAsiaTheme="minorEastAsia"/>
          <w:sz w:val="20"/>
          <w:szCs w:val="20"/>
        </w:rPr>
      </w:pPr>
      <w:r>
        <w:rPr>
          <w:rFonts w:ascii="新宋体" w:hAnsi="新宋体" w:eastAsia="新宋体" w:cs="新宋体"/>
          <w:sz w:val="31"/>
          <w:szCs w:val="31"/>
        </w:rPr>
        <w:t>服务标准：按照《军人抚恤优待条例》《优抚对象医疗保障</w:t>
      </w:r>
    </w:p>
    <w:p w14:paraId="3EE71C7F">
      <w:pPr>
        <w:spacing w:after="0" w:line="246" w:lineRule="exact"/>
        <w:rPr>
          <w:rFonts w:eastAsiaTheme="minorEastAsia"/>
        </w:rPr>
      </w:pPr>
    </w:p>
    <w:p w14:paraId="10B63430">
      <w:pPr>
        <w:spacing w:after="0" w:line="354" w:lineRule="exact"/>
        <w:ind w:left="140"/>
        <w:rPr>
          <w:rFonts w:eastAsiaTheme="minorEastAsia"/>
          <w:sz w:val="20"/>
          <w:szCs w:val="20"/>
        </w:rPr>
      </w:pPr>
      <w:r>
        <w:rPr>
          <w:rFonts w:ascii="新宋体" w:hAnsi="新宋体" w:eastAsia="新宋体" w:cs="新宋体"/>
          <w:sz w:val="31"/>
          <w:szCs w:val="31"/>
        </w:rPr>
        <w:t>办法》《残疾退役军人医疗保障办法》《安徽省退役军人事务厅</w:t>
      </w:r>
    </w:p>
    <w:p w14:paraId="0D32BDD1">
      <w:pPr>
        <w:spacing w:after="0" w:line="235" w:lineRule="exact"/>
        <w:rPr>
          <w:rFonts w:eastAsiaTheme="minorEastAsia"/>
        </w:rPr>
      </w:pPr>
    </w:p>
    <w:p w14:paraId="763AAD16">
      <w:pPr>
        <w:spacing w:after="0" w:line="483" w:lineRule="exact"/>
        <w:ind w:left="140" w:right="160"/>
        <w:rPr>
          <w:rFonts w:eastAsiaTheme="minorEastAsia"/>
        </w:rPr>
      </w:pPr>
      <w:r>
        <w:rPr>
          <w:rFonts w:ascii="新宋体" w:hAnsi="新宋体" w:eastAsia="新宋体" w:cs="新宋体"/>
          <w:sz w:val="31"/>
          <w:szCs w:val="31"/>
        </w:rPr>
        <w:t>等</w:t>
      </w:r>
      <w:r>
        <w:rPr>
          <w:sz w:val="31"/>
          <w:szCs w:val="31"/>
        </w:rPr>
        <w:t xml:space="preserve"> 36 </w:t>
      </w:r>
      <w:r>
        <w:rPr>
          <w:rFonts w:ascii="新宋体" w:hAnsi="新宋体" w:eastAsia="新宋体" w:cs="新宋体"/>
          <w:sz w:val="31"/>
          <w:szCs w:val="31"/>
        </w:rPr>
        <w:t>部门关于加强军人军属、退役军人和其他优抚对象优待工作的实施意见》《安徽省优抚对象医疗保障实施办法》执行。</w:t>
      </w:r>
    </w:p>
    <w:p w14:paraId="2FF63891">
      <w:pPr>
        <w:spacing w:after="0" w:line="281" w:lineRule="exact"/>
        <w:rPr>
          <w:rFonts w:eastAsiaTheme="minorEastAsia"/>
        </w:rPr>
      </w:pPr>
    </w:p>
    <w:p w14:paraId="24D385B4">
      <w:pPr>
        <w:spacing w:after="0" w:line="459" w:lineRule="exact"/>
        <w:ind w:left="780"/>
        <w:jc w:val="both"/>
        <w:rPr>
          <w:rFonts w:eastAsiaTheme="minorEastAsia"/>
        </w:rPr>
      </w:pPr>
      <w:r>
        <w:rPr>
          <w:rFonts w:ascii="新宋体" w:hAnsi="新宋体" w:eastAsia="新宋体" w:cs="新宋体"/>
          <w:sz w:val="31"/>
          <w:szCs w:val="31"/>
        </w:rPr>
        <w:t>支出责任：中央财政和省、市、县财政共同承担支出责任。牵头负责单位：省退役军人事务厅、省卫生健康委、省医</w:t>
      </w:r>
    </w:p>
    <w:p w14:paraId="291EBEFF">
      <w:pPr>
        <w:spacing w:after="0" w:line="237" w:lineRule="exact"/>
        <w:rPr>
          <w:rFonts w:eastAsiaTheme="minorEastAsia"/>
        </w:rPr>
      </w:pPr>
    </w:p>
    <w:p w14:paraId="35B82CC7">
      <w:pPr>
        <w:spacing w:after="0" w:line="366" w:lineRule="exact"/>
        <w:ind w:left="140"/>
        <w:rPr>
          <w:rFonts w:eastAsiaTheme="minorEastAsia"/>
        </w:rPr>
      </w:pPr>
      <w:r>
        <w:rPr>
          <w:rFonts w:ascii="新宋体" w:hAnsi="新宋体" w:eastAsia="新宋体" w:cs="新宋体"/>
          <w:sz w:val="32"/>
          <w:szCs w:val="32"/>
        </w:rPr>
        <w:t>保局。</w:t>
      </w:r>
    </w:p>
    <w:p w14:paraId="501B1C06">
      <w:pPr>
        <w:spacing w:after="0" w:line="228" w:lineRule="exact"/>
        <w:rPr>
          <w:rFonts w:eastAsiaTheme="minorEastAsia"/>
        </w:rPr>
      </w:pPr>
    </w:p>
    <w:p w14:paraId="4957D9EE">
      <w:pPr>
        <w:spacing w:after="0" w:line="390" w:lineRule="exact"/>
        <w:ind w:left="800"/>
        <w:rPr>
          <w:rFonts w:eastAsiaTheme="minorEastAsia"/>
        </w:rPr>
      </w:pPr>
      <w:r>
        <w:rPr>
          <w:rFonts w:ascii="新宋体" w:hAnsi="新宋体" w:eastAsia="新宋体" w:cs="新宋体"/>
          <w:b/>
          <w:bCs/>
          <w:sz w:val="32"/>
          <w:szCs w:val="32"/>
        </w:rPr>
        <w:t>（</w:t>
      </w:r>
      <w:r>
        <w:rPr>
          <w:b/>
          <w:bCs/>
          <w:sz w:val="32"/>
          <w:szCs w:val="32"/>
        </w:rPr>
        <w:t>70</w:t>
      </w:r>
      <w:r>
        <w:rPr>
          <w:rFonts w:ascii="新宋体" w:hAnsi="新宋体" w:eastAsia="新宋体" w:cs="新宋体"/>
          <w:b/>
          <w:bCs/>
          <w:sz w:val="32"/>
          <w:szCs w:val="32"/>
        </w:rPr>
        <w:t>）退役军人安置</w:t>
      </w:r>
    </w:p>
    <w:p w14:paraId="3FDDF4DE">
      <w:pPr>
        <w:spacing w:after="0" w:line="217" w:lineRule="exact"/>
        <w:rPr>
          <w:rFonts w:eastAsiaTheme="minorEastAsia"/>
        </w:rPr>
      </w:pPr>
    </w:p>
    <w:p w14:paraId="1A8C9CA2">
      <w:pPr>
        <w:spacing w:after="0" w:line="366" w:lineRule="exact"/>
        <w:ind w:left="780"/>
        <w:rPr>
          <w:rFonts w:eastAsiaTheme="minorEastAsia"/>
        </w:rPr>
      </w:pPr>
      <w:r>
        <w:rPr>
          <w:rFonts w:ascii="新宋体" w:hAnsi="新宋体" w:eastAsia="新宋体" w:cs="新宋体"/>
          <w:sz w:val="32"/>
          <w:szCs w:val="32"/>
        </w:rPr>
        <w:t>服务对象：退役军人、离退休军人。</w:t>
      </w:r>
    </w:p>
    <w:p w14:paraId="5762C33C">
      <w:pPr>
        <w:spacing w:after="0" w:line="280" w:lineRule="exact"/>
        <w:rPr>
          <w:rFonts w:eastAsiaTheme="minorEastAsia"/>
        </w:rPr>
      </w:pPr>
    </w:p>
    <w:p w14:paraId="1F4CEE4D">
      <w:pPr>
        <w:spacing w:after="0" w:line="530" w:lineRule="exact"/>
        <w:ind w:left="140" w:right="160" w:firstLine="640"/>
        <w:jc w:val="both"/>
        <w:rPr>
          <w:rFonts w:eastAsiaTheme="minorEastAsia"/>
        </w:rPr>
      </w:pPr>
      <w:r>
        <w:rPr>
          <w:rFonts w:ascii="新宋体" w:hAnsi="新宋体" w:eastAsia="新宋体" w:cs="新宋体"/>
          <w:sz w:val="32"/>
          <w:szCs w:val="32"/>
        </w:rPr>
        <w:t>服务内容：自主择业、自主就业、自谋职业、复员、逐月领取退役金的，按规定享受扶持就业优惠政策；其他分别采取转业、安排工作、退休、供养等方式予以安置。为转业军官提供专业性和适应性培训以及安置工作服务。为安排工作退役士</w:t>
      </w:r>
    </w:p>
    <w:p w14:paraId="431F38CF">
      <w:pPr>
        <w:rPr>
          <w:rFonts w:eastAsiaTheme="minorEastAsia"/>
          <w:sz w:val="22"/>
          <w:szCs w:val="22"/>
        </w:rPr>
        <w:sectPr>
          <w:pgSz w:w="11900" w:h="16840"/>
          <w:pgMar w:top="1440" w:right="1424" w:bottom="1018" w:left="1440" w:header="0" w:footer="0" w:gutter="0"/>
          <w:cols w:equalWidth="0" w:num="1">
            <w:col w:w="9040"/>
          </w:cols>
        </w:sectPr>
      </w:pPr>
    </w:p>
    <w:p w14:paraId="5DBF5A93">
      <w:pPr>
        <w:spacing w:after="0" w:line="354" w:lineRule="exact"/>
        <w:rPr>
          <w:rFonts w:eastAsiaTheme="minorEastAsia"/>
        </w:rPr>
      </w:pPr>
    </w:p>
    <w:p w14:paraId="642CFFA0">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59</w:t>
      </w:r>
      <w:r>
        <w:rPr>
          <w:rFonts w:ascii="宋体" w:hAnsi="宋体" w:eastAsia="宋体" w:cs="宋体"/>
          <w:sz w:val="28"/>
          <w:szCs w:val="28"/>
        </w:rPr>
        <w:t>—</w:t>
      </w:r>
    </w:p>
    <w:p w14:paraId="6A374F28">
      <w:pPr>
        <w:rPr>
          <w:rFonts w:eastAsiaTheme="minorEastAsia"/>
          <w:sz w:val="22"/>
          <w:szCs w:val="22"/>
        </w:rPr>
        <w:sectPr>
          <w:type w:val="continuous"/>
          <w:pgSz w:w="11900" w:h="16840"/>
          <w:pgMar w:top="1440" w:right="1424" w:bottom="1018" w:left="1440" w:header="0" w:footer="0" w:gutter="0"/>
          <w:cols w:equalWidth="0" w:num="1">
            <w:col w:w="9040"/>
          </w:cols>
        </w:sectPr>
      </w:pPr>
    </w:p>
    <w:p w14:paraId="14FBA023">
      <w:pPr>
        <w:spacing w:after="0" w:line="200" w:lineRule="exact"/>
        <w:rPr>
          <w:rFonts w:eastAsiaTheme="minorEastAsia"/>
          <w:sz w:val="20"/>
          <w:szCs w:val="20"/>
        </w:rPr>
      </w:pPr>
      <w:bookmarkStart w:id="58" w:name="page2_28"/>
      <w:bookmarkEnd w:id="58"/>
    </w:p>
    <w:p w14:paraId="4B9DCE35">
      <w:pPr>
        <w:spacing w:after="0" w:line="200" w:lineRule="exact"/>
        <w:rPr>
          <w:rFonts w:eastAsiaTheme="minorEastAsia"/>
          <w:sz w:val="20"/>
          <w:szCs w:val="20"/>
        </w:rPr>
      </w:pPr>
    </w:p>
    <w:p w14:paraId="5209E385">
      <w:pPr>
        <w:spacing w:after="0" w:line="200" w:lineRule="exact"/>
        <w:rPr>
          <w:rFonts w:eastAsiaTheme="minorEastAsia"/>
          <w:sz w:val="20"/>
          <w:szCs w:val="20"/>
        </w:rPr>
      </w:pPr>
    </w:p>
    <w:p w14:paraId="092DCE42">
      <w:pPr>
        <w:spacing w:after="0" w:line="206" w:lineRule="exact"/>
        <w:rPr>
          <w:rFonts w:eastAsiaTheme="minorEastAsia"/>
          <w:sz w:val="20"/>
          <w:szCs w:val="20"/>
        </w:rPr>
      </w:pPr>
    </w:p>
    <w:p w14:paraId="0321E2A6">
      <w:pPr>
        <w:spacing w:after="0" w:line="460" w:lineRule="exact"/>
        <w:ind w:left="140" w:right="160"/>
        <w:jc w:val="both"/>
        <w:rPr>
          <w:rFonts w:eastAsiaTheme="minorEastAsia"/>
          <w:sz w:val="20"/>
          <w:szCs w:val="20"/>
        </w:rPr>
      </w:pPr>
      <w:r>
        <w:rPr>
          <w:rFonts w:ascii="新宋体" w:hAnsi="新宋体" w:eastAsia="新宋体" w:cs="新宋体"/>
          <w:sz w:val="32"/>
          <w:szCs w:val="32"/>
        </w:rPr>
        <w:t>兵提供安排工作服务，对符合条件自愿放弃安排工作、选择灵活就业或自谋职业退役士兵按标准发放一次性就业补助金。</w:t>
      </w:r>
    </w:p>
    <w:p w14:paraId="6E236C29">
      <w:pPr>
        <w:spacing w:after="0" w:line="281" w:lineRule="exact"/>
        <w:rPr>
          <w:rFonts w:eastAsiaTheme="minorEastAsia"/>
          <w:sz w:val="20"/>
          <w:szCs w:val="20"/>
        </w:rPr>
      </w:pPr>
    </w:p>
    <w:p w14:paraId="36B7D6F4">
      <w:pPr>
        <w:spacing w:after="0" w:line="553" w:lineRule="exact"/>
        <w:ind w:left="140" w:right="160" w:firstLine="640"/>
        <w:jc w:val="both"/>
        <w:rPr>
          <w:rFonts w:eastAsiaTheme="minorEastAsia"/>
          <w:sz w:val="20"/>
          <w:szCs w:val="20"/>
        </w:rPr>
      </w:pPr>
      <w:r>
        <w:rPr>
          <w:rFonts w:ascii="新宋体" w:hAnsi="新宋体" w:eastAsia="新宋体" w:cs="新宋体"/>
          <w:sz w:val="32"/>
          <w:szCs w:val="32"/>
        </w:rPr>
        <w:t>坚持政治关心、生活照顾、服务为先、依法管理的原则，落实离退休军人参加组织生活、阅读文件、荣誉疗养、享受社会优待、走访慰问等政治待遇，及时发放基本离退休费和补贴补助等，办理医疗保险，落实健康体检、住院探视、健康档案管理及保健知识普及等医疗待遇，组织开展文化体育活动，拓展社会化服务渠道。</w:t>
      </w:r>
    </w:p>
    <w:p w14:paraId="1C3D7C33">
      <w:pPr>
        <w:spacing w:after="0" w:line="288" w:lineRule="exact"/>
        <w:rPr>
          <w:rFonts w:eastAsiaTheme="minorEastAsia"/>
          <w:sz w:val="20"/>
          <w:szCs w:val="20"/>
        </w:rPr>
      </w:pPr>
    </w:p>
    <w:p w14:paraId="314D9EE6">
      <w:pPr>
        <w:spacing w:after="0" w:line="553" w:lineRule="exact"/>
        <w:ind w:left="140" w:right="160" w:firstLine="640"/>
        <w:jc w:val="both"/>
        <w:rPr>
          <w:rFonts w:eastAsiaTheme="minorEastAsia"/>
          <w:sz w:val="20"/>
          <w:szCs w:val="20"/>
        </w:rPr>
      </w:pPr>
      <w:r>
        <w:rPr>
          <w:rFonts w:ascii="新宋体" w:hAnsi="新宋体" w:eastAsia="新宋体" w:cs="新宋体"/>
          <w:sz w:val="32"/>
          <w:szCs w:val="32"/>
        </w:rPr>
        <w:t>服务标准：按照《退役军人保障法》《军队转业干部安置暂行办法》《退役士兵安置条例》《退役军人逐月领取退役金安置办法》《退役军人事务部等十二部门关于促进新时代退役军人就业创业工作的意见》《军队离休退休干部服务管理办法》《移交政府安置军队离休退休干部服务管理规范》及国家、省有关规定执行。</w:t>
      </w:r>
    </w:p>
    <w:p w14:paraId="24C29F20">
      <w:pPr>
        <w:spacing w:after="0" w:line="253" w:lineRule="exact"/>
        <w:rPr>
          <w:rFonts w:eastAsiaTheme="minorEastAsia"/>
          <w:sz w:val="20"/>
          <w:szCs w:val="20"/>
        </w:rPr>
      </w:pPr>
    </w:p>
    <w:p w14:paraId="08251AF1">
      <w:pPr>
        <w:spacing w:after="0" w:line="354" w:lineRule="exact"/>
        <w:ind w:left="780"/>
        <w:rPr>
          <w:rFonts w:eastAsiaTheme="minorEastAsia"/>
          <w:sz w:val="20"/>
          <w:szCs w:val="20"/>
        </w:rPr>
      </w:pPr>
      <w:r>
        <w:rPr>
          <w:rFonts w:ascii="新宋体" w:hAnsi="新宋体" w:eastAsia="新宋体" w:cs="新宋体"/>
          <w:sz w:val="31"/>
          <w:szCs w:val="31"/>
        </w:rPr>
        <w:t>支出责任：中央财政和省、市、县财政共同承担支出责任。</w:t>
      </w:r>
    </w:p>
    <w:p w14:paraId="10473178">
      <w:pPr>
        <w:spacing w:after="0" w:line="235" w:lineRule="exact"/>
        <w:rPr>
          <w:rFonts w:eastAsiaTheme="minorEastAsia"/>
          <w:sz w:val="20"/>
          <w:szCs w:val="20"/>
        </w:rPr>
      </w:pPr>
    </w:p>
    <w:p w14:paraId="11E42C35">
      <w:pPr>
        <w:spacing w:after="0" w:line="366" w:lineRule="exact"/>
        <w:ind w:left="780"/>
        <w:rPr>
          <w:rFonts w:eastAsiaTheme="minorEastAsia"/>
          <w:sz w:val="20"/>
          <w:szCs w:val="20"/>
        </w:rPr>
      </w:pPr>
      <w:r>
        <w:rPr>
          <w:rFonts w:ascii="新宋体" w:hAnsi="新宋体" w:eastAsia="新宋体" w:cs="新宋体"/>
          <w:sz w:val="32"/>
          <w:szCs w:val="32"/>
        </w:rPr>
        <w:t>牵头负责单位：省退役军人事务厅。</w:t>
      </w:r>
    </w:p>
    <w:p w14:paraId="60C900E6">
      <w:pPr>
        <w:spacing w:after="0" w:line="229" w:lineRule="exact"/>
        <w:rPr>
          <w:rFonts w:eastAsiaTheme="minorEastAsia"/>
          <w:sz w:val="20"/>
          <w:szCs w:val="20"/>
        </w:rPr>
      </w:pPr>
    </w:p>
    <w:p w14:paraId="743D9371">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71</w:t>
      </w:r>
      <w:r>
        <w:rPr>
          <w:rFonts w:ascii="新宋体" w:hAnsi="新宋体" w:eastAsia="新宋体" w:cs="新宋体"/>
          <w:b/>
          <w:bCs/>
          <w:sz w:val="32"/>
          <w:szCs w:val="32"/>
        </w:rPr>
        <w:t>）退役军人就业创业服务</w:t>
      </w:r>
    </w:p>
    <w:p w14:paraId="246A7AB3">
      <w:pPr>
        <w:spacing w:after="0" w:line="217" w:lineRule="exact"/>
        <w:rPr>
          <w:rFonts w:eastAsiaTheme="minorEastAsia"/>
          <w:sz w:val="20"/>
          <w:szCs w:val="20"/>
        </w:rPr>
      </w:pPr>
    </w:p>
    <w:p w14:paraId="738841FE">
      <w:pPr>
        <w:spacing w:after="0" w:line="366" w:lineRule="exact"/>
        <w:ind w:left="780"/>
        <w:rPr>
          <w:rFonts w:eastAsiaTheme="minorEastAsia"/>
          <w:sz w:val="20"/>
          <w:szCs w:val="20"/>
        </w:rPr>
      </w:pPr>
      <w:r>
        <w:rPr>
          <w:rFonts w:ascii="新宋体" w:hAnsi="新宋体" w:eastAsia="新宋体" w:cs="新宋体"/>
          <w:sz w:val="32"/>
          <w:szCs w:val="32"/>
        </w:rPr>
        <w:t>服务对象：退役军人。</w:t>
      </w:r>
    </w:p>
    <w:p w14:paraId="03685375">
      <w:pPr>
        <w:spacing w:after="0" w:line="246" w:lineRule="exact"/>
        <w:rPr>
          <w:rFonts w:eastAsiaTheme="minorEastAsia"/>
          <w:sz w:val="20"/>
          <w:szCs w:val="20"/>
        </w:rPr>
      </w:pPr>
    </w:p>
    <w:p w14:paraId="6C1F4FAC">
      <w:pPr>
        <w:spacing w:after="0" w:line="354" w:lineRule="exact"/>
        <w:ind w:left="780"/>
        <w:rPr>
          <w:rFonts w:eastAsiaTheme="minorEastAsia"/>
          <w:sz w:val="20"/>
          <w:szCs w:val="20"/>
        </w:rPr>
      </w:pPr>
      <w:r>
        <w:rPr>
          <w:rFonts w:ascii="新宋体" w:hAnsi="新宋体" w:eastAsia="新宋体" w:cs="新宋体"/>
          <w:sz w:val="31"/>
          <w:szCs w:val="31"/>
        </w:rPr>
        <w:t>服务内容：对有就业需求的退役军人，提供专场招聘服务，</w:t>
      </w:r>
    </w:p>
    <w:p w14:paraId="7636085F">
      <w:pPr>
        <w:spacing w:after="0" w:line="235" w:lineRule="exact"/>
        <w:rPr>
          <w:rFonts w:eastAsiaTheme="minorEastAsia"/>
          <w:sz w:val="20"/>
          <w:szCs w:val="20"/>
        </w:rPr>
      </w:pPr>
    </w:p>
    <w:p w14:paraId="4903CBAE">
      <w:pPr>
        <w:spacing w:after="0" w:line="366" w:lineRule="exact"/>
        <w:ind w:left="140"/>
        <w:rPr>
          <w:rFonts w:eastAsiaTheme="minorEastAsia"/>
          <w:sz w:val="20"/>
          <w:szCs w:val="20"/>
        </w:rPr>
      </w:pPr>
      <w:r>
        <w:rPr>
          <w:rFonts w:ascii="新宋体" w:hAnsi="新宋体" w:eastAsia="新宋体" w:cs="新宋体"/>
          <w:sz w:val="32"/>
          <w:szCs w:val="32"/>
        </w:rPr>
        <w:t>组织适应性培训、职业技能培训等，组织其中有创业意愿的，</w:t>
      </w:r>
    </w:p>
    <w:p w14:paraId="168681D1">
      <w:pPr>
        <w:spacing w:after="0" w:line="235" w:lineRule="exact"/>
        <w:rPr>
          <w:rFonts w:eastAsiaTheme="minorEastAsia"/>
          <w:sz w:val="20"/>
          <w:szCs w:val="20"/>
        </w:rPr>
      </w:pPr>
    </w:p>
    <w:p w14:paraId="728C5712">
      <w:pPr>
        <w:spacing w:after="0" w:line="366" w:lineRule="exact"/>
        <w:ind w:left="140"/>
        <w:rPr>
          <w:rFonts w:eastAsiaTheme="minorEastAsia"/>
          <w:sz w:val="20"/>
          <w:szCs w:val="20"/>
        </w:rPr>
      </w:pPr>
      <w:r>
        <w:rPr>
          <w:rFonts w:ascii="新宋体" w:hAnsi="新宋体" w:eastAsia="新宋体" w:cs="新宋体"/>
          <w:sz w:val="32"/>
          <w:szCs w:val="32"/>
        </w:rPr>
        <w:t>开展创业培训。</w:t>
      </w:r>
    </w:p>
    <w:p w14:paraId="04748095">
      <w:pPr>
        <w:rPr>
          <w:rFonts w:eastAsiaTheme="minorEastAsia"/>
          <w:sz w:val="22"/>
          <w:szCs w:val="22"/>
        </w:rPr>
        <w:sectPr>
          <w:pgSz w:w="11900" w:h="16840"/>
          <w:pgMar w:top="1440" w:right="1424" w:bottom="1018" w:left="1440" w:header="0" w:footer="0" w:gutter="0"/>
          <w:cols w:equalWidth="0" w:num="1">
            <w:col w:w="9040"/>
          </w:cols>
        </w:sectPr>
      </w:pPr>
    </w:p>
    <w:p w14:paraId="47E6F99B">
      <w:pPr>
        <w:spacing w:after="0" w:line="351" w:lineRule="exact"/>
        <w:rPr>
          <w:rFonts w:eastAsiaTheme="minorEastAsia"/>
          <w:sz w:val="20"/>
          <w:szCs w:val="20"/>
        </w:rPr>
      </w:pPr>
    </w:p>
    <w:p w14:paraId="12897C6C">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60</w:t>
      </w:r>
      <w:r>
        <w:rPr>
          <w:rFonts w:ascii="宋体" w:hAnsi="宋体" w:eastAsia="宋体" w:cs="宋体"/>
          <w:sz w:val="28"/>
          <w:szCs w:val="28"/>
        </w:rPr>
        <w:t>—</w:t>
      </w:r>
    </w:p>
    <w:p w14:paraId="33EC45B5">
      <w:pPr>
        <w:spacing w:after="0" w:line="200" w:lineRule="exact"/>
        <w:rPr>
          <w:rFonts w:eastAsiaTheme="minorEastAsia"/>
        </w:rPr>
      </w:pPr>
      <w:bookmarkStart w:id="59" w:name="page1_29"/>
      <w:bookmarkEnd w:id="59"/>
    </w:p>
    <w:p w14:paraId="69378718">
      <w:pPr>
        <w:spacing w:after="0" w:line="200" w:lineRule="exact"/>
        <w:rPr>
          <w:rFonts w:eastAsiaTheme="minorEastAsia"/>
        </w:rPr>
      </w:pPr>
    </w:p>
    <w:p w14:paraId="4BE2F6B4">
      <w:pPr>
        <w:spacing w:after="0" w:line="360" w:lineRule="exact"/>
        <w:rPr>
          <w:rFonts w:eastAsiaTheme="minorEastAsia"/>
        </w:rPr>
      </w:pPr>
    </w:p>
    <w:p w14:paraId="64D16688">
      <w:pPr>
        <w:spacing w:after="0" w:line="390" w:lineRule="exact"/>
        <w:ind w:left="780"/>
        <w:rPr>
          <w:rFonts w:eastAsiaTheme="minorEastAsia"/>
          <w:sz w:val="20"/>
          <w:szCs w:val="20"/>
        </w:rPr>
      </w:pPr>
      <w:r>
        <w:rPr>
          <w:rFonts w:ascii="新宋体" w:hAnsi="新宋体" w:eastAsia="新宋体" w:cs="新宋体"/>
          <w:sz w:val="32"/>
          <w:szCs w:val="32"/>
        </w:rPr>
        <w:t>服务标准：县级以上地方人民政府每年至少组织</w:t>
      </w:r>
      <w:r>
        <w:rPr>
          <w:sz w:val="32"/>
          <w:szCs w:val="32"/>
        </w:rPr>
        <w:t xml:space="preserve"> 3 </w:t>
      </w:r>
      <w:r>
        <w:rPr>
          <w:rFonts w:ascii="新宋体" w:hAnsi="新宋体" w:eastAsia="新宋体" w:cs="新宋体"/>
          <w:sz w:val="32"/>
          <w:szCs w:val="32"/>
        </w:rPr>
        <w:t>次退役</w:t>
      </w:r>
    </w:p>
    <w:p w14:paraId="37C0A4CC">
      <w:pPr>
        <w:spacing w:after="0" w:line="211" w:lineRule="exact"/>
        <w:rPr>
          <w:rFonts w:eastAsiaTheme="minorEastAsia"/>
        </w:rPr>
      </w:pPr>
    </w:p>
    <w:p w14:paraId="625FDC55">
      <w:pPr>
        <w:spacing w:after="0" w:line="366" w:lineRule="exact"/>
        <w:ind w:left="140"/>
        <w:rPr>
          <w:rFonts w:eastAsiaTheme="minorEastAsia"/>
          <w:sz w:val="20"/>
          <w:szCs w:val="20"/>
        </w:rPr>
      </w:pPr>
      <w:r>
        <w:rPr>
          <w:rFonts w:ascii="新宋体" w:hAnsi="新宋体" w:eastAsia="新宋体" w:cs="新宋体"/>
          <w:sz w:val="32"/>
          <w:szCs w:val="32"/>
        </w:rPr>
        <w:t>军人专场招聘活动。为退役军人开展以心理调适、职业规划、</w:t>
      </w:r>
    </w:p>
    <w:p w14:paraId="524F72F9">
      <w:pPr>
        <w:spacing w:after="0" w:line="235" w:lineRule="exact"/>
        <w:rPr>
          <w:rFonts w:eastAsiaTheme="minorEastAsia"/>
        </w:rPr>
      </w:pPr>
    </w:p>
    <w:p w14:paraId="5DFC97A4">
      <w:pPr>
        <w:spacing w:after="0" w:line="366" w:lineRule="exact"/>
        <w:ind w:left="140"/>
        <w:rPr>
          <w:rFonts w:eastAsiaTheme="minorEastAsia"/>
          <w:sz w:val="20"/>
          <w:szCs w:val="20"/>
        </w:rPr>
      </w:pPr>
      <w:r>
        <w:rPr>
          <w:rFonts w:ascii="新宋体" w:hAnsi="新宋体" w:eastAsia="新宋体" w:cs="新宋体"/>
          <w:sz w:val="32"/>
          <w:szCs w:val="32"/>
        </w:rPr>
        <w:t>树立正确择业观、防范职业风险等为主要内容的适应性培训。</w:t>
      </w:r>
    </w:p>
    <w:p w14:paraId="678D7860">
      <w:pPr>
        <w:spacing w:after="0" w:line="235" w:lineRule="exact"/>
        <w:rPr>
          <w:rFonts w:eastAsiaTheme="minorEastAsia"/>
        </w:rPr>
      </w:pPr>
    </w:p>
    <w:p w14:paraId="49E0BE96">
      <w:pPr>
        <w:spacing w:after="0" w:line="366" w:lineRule="exact"/>
        <w:ind w:left="140"/>
        <w:rPr>
          <w:rFonts w:eastAsiaTheme="minorEastAsia"/>
          <w:sz w:val="20"/>
          <w:szCs w:val="20"/>
        </w:rPr>
      </w:pPr>
      <w:r>
        <w:rPr>
          <w:rFonts w:ascii="新宋体" w:hAnsi="新宋体" w:eastAsia="新宋体" w:cs="新宋体"/>
          <w:sz w:val="32"/>
          <w:szCs w:val="32"/>
        </w:rPr>
        <w:t>为符合条件的退役军人提供一次免费（免学杂费、免住宿费、</w:t>
      </w:r>
    </w:p>
    <w:p w14:paraId="1CF271A5">
      <w:pPr>
        <w:spacing w:after="0" w:line="235" w:lineRule="exact"/>
        <w:rPr>
          <w:rFonts w:eastAsiaTheme="minorEastAsia"/>
        </w:rPr>
      </w:pPr>
    </w:p>
    <w:p w14:paraId="69F2CF95">
      <w:pPr>
        <w:spacing w:after="0" w:line="366" w:lineRule="exact"/>
        <w:ind w:left="140"/>
        <w:rPr>
          <w:rFonts w:eastAsiaTheme="minorEastAsia"/>
          <w:sz w:val="20"/>
          <w:szCs w:val="20"/>
        </w:rPr>
      </w:pPr>
      <w:r>
        <w:rPr>
          <w:rFonts w:ascii="新宋体" w:hAnsi="新宋体" w:eastAsia="新宋体" w:cs="新宋体"/>
          <w:sz w:val="32"/>
          <w:szCs w:val="32"/>
        </w:rPr>
        <w:t>免技能鉴定费）培训，并享受培训期间生活补助，教育培训期</w:t>
      </w:r>
    </w:p>
    <w:p w14:paraId="669174BB">
      <w:pPr>
        <w:spacing w:after="0" w:line="235" w:lineRule="exact"/>
        <w:rPr>
          <w:rFonts w:eastAsiaTheme="minorEastAsia"/>
        </w:rPr>
      </w:pPr>
    </w:p>
    <w:p w14:paraId="08FB2D4F">
      <w:pPr>
        <w:spacing w:after="0" w:line="390" w:lineRule="exact"/>
        <w:ind w:left="140"/>
        <w:rPr>
          <w:rFonts w:eastAsiaTheme="minorEastAsia"/>
          <w:sz w:val="20"/>
          <w:szCs w:val="20"/>
        </w:rPr>
      </w:pPr>
      <w:r>
        <w:rPr>
          <w:rFonts w:ascii="新宋体" w:hAnsi="新宋体" w:eastAsia="新宋体" w:cs="新宋体"/>
          <w:sz w:val="32"/>
          <w:szCs w:val="32"/>
        </w:rPr>
        <w:t>限一般为</w:t>
      </w:r>
      <w:r>
        <w:rPr>
          <w:sz w:val="32"/>
          <w:szCs w:val="32"/>
        </w:rPr>
        <w:t xml:space="preserve"> 2 </w:t>
      </w:r>
      <w:r>
        <w:rPr>
          <w:rFonts w:ascii="新宋体" w:hAnsi="新宋体" w:eastAsia="新宋体" w:cs="新宋体"/>
          <w:sz w:val="32"/>
          <w:szCs w:val="32"/>
        </w:rPr>
        <w:t>年，最短不少于</w:t>
      </w:r>
      <w:r>
        <w:rPr>
          <w:sz w:val="32"/>
          <w:szCs w:val="32"/>
        </w:rPr>
        <w:t xml:space="preserve"> 3 </w:t>
      </w:r>
      <w:r>
        <w:rPr>
          <w:rFonts w:ascii="新宋体" w:hAnsi="新宋体" w:eastAsia="新宋体" w:cs="新宋体"/>
          <w:sz w:val="32"/>
          <w:szCs w:val="32"/>
        </w:rPr>
        <w:t>个月，省级退役军人技能培训补</w:t>
      </w:r>
    </w:p>
    <w:p w14:paraId="4AF992EF">
      <w:pPr>
        <w:spacing w:after="0" w:line="211" w:lineRule="exact"/>
        <w:rPr>
          <w:rFonts w:eastAsiaTheme="minorEastAsia"/>
        </w:rPr>
      </w:pPr>
    </w:p>
    <w:p w14:paraId="22202B8E">
      <w:pPr>
        <w:spacing w:after="0" w:line="390" w:lineRule="exact"/>
        <w:ind w:left="140"/>
        <w:rPr>
          <w:rFonts w:eastAsiaTheme="minorEastAsia"/>
          <w:sz w:val="20"/>
          <w:szCs w:val="20"/>
        </w:rPr>
      </w:pPr>
      <w:r>
        <w:rPr>
          <w:rFonts w:ascii="新宋体" w:hAnsi="新宋体" w:eastAsia="新宋体" w:cs="新宋体"/>
          <w:sz w:val="32"/>
          <w:szCs w:val="32"/>
        </w:rPr>
        <w:t>助资金按人均</w:t>
      </w:r>
      <w:r>
        <w:rPr>
          <w:sz w:val="32"/>
          <w:szCs w:val="32"/>
        </w:rPr>
        <w:t xml:space="preserve"> 2400 </w:t>
      </w:r>
      <w:r>
        <w:rPr>
          <w:rFonts w:ascii="新宋体" w:hAnsi="新宋体" w:eastAsia="新宋体" w:cs="新宋体"/>
          <w:sz w:val="32"/>
          <w:szCs w:val="32"/>
        </w:rPr>
        <w:t>元标准从就业补助资金中给予支持。组织有</w:t>
      </w:r>
    </w:p>
    <w:p w14:paraId="1B88CA75">
      <w:pPr>
        <w:spacing w:after="0" w:line="211" w:lineRule="exact"/>
        <w:rPr>
          <w:rFonts w:eastAsiaTheme="minorEastAsia"/>
        </w:rPr>
      </w:pPr>
    </w:p>
    <w:p w14:paraId="10F1F202">
      <w:pPr>
        <w:spacing w:after="0" w:line="366" w:lineRule="exact"/>
        <w:ind w:left="140"/>
        <w:rPr>
          <w:rFonts w:eastAsiaTheme="minorEastAsia"/>
          <w:sz w:val="20"/>
          <w:szCs w:val="20"/>
        </w:rPr>
      </w:pPr>
      <w:r>
        <w:rPr>
          <w:rFonts w:ascii="新宋体" w:hAnsi="新宋体" w:eastAsia="新宋体" w:cs="新宋体"/>
          <w:sz w:val="32"/>
          <w:szCs w:val="32"/>
        </w:rPr>
        <w:t>创业意愿的退役军人，开展创业意识培训、创业项目指导、企</w:t>
      </w:r>
    </w:p>
    <w:p w14:paraId="472B33FD">
      <w:pPr>
        <w:spacing w:after="0" w:line="235" w:lineRule="exact"/>
        <w:rPr>
          <w:rFonts w:eastAsiaTheme="minorEastAsia"/>
        </w:rPr>
      </w:pPr>
    </w:p>
    <w:p w14:paraId="3564756C">
      <w:pPr>
        <w:spacing w:after="0" w:line="366" w:lineRule="exact"/>
        <w:ind w:left="140"/>
        <w:rPr>
          <w:rFonts w:eastAsiaTheme="minorEastAsia"/>
          <w:sz w:val="20"/>
          <w:szCs w:val="20"/>
        </w:rPr>
      </w:pPr>
      <w:r>
        <w:rPr>
          <w:rFonts w:ascii="新宋体" w:hAnsi="新宋体" w:eastAsia="新宋体" w:cs="新宋体"/>
          <w:sz w:val="32"/>
          <w:szCs w:val="32"/>
        </w:rPr>
        <w:t>业经营管理。举办退役军人创业创新大赛、创业特训营等按照</w:t>
      </w:r>
    </w:p>
    <w:p w14:paraId="769DA114">
      <w:pPr>
        <w:spacing w:after="0" w:line="246" w:lineRule="exact"/>
        <w:rPr>
          <w:rFonts w:eastAsiaTheme="minorEastAsia"/>
        </w:rPr>
      </w:pPr>
    </w:p>
    <w:p w14:paraId="20B14A5E">
      <w:pPr>
        <w:spacing w:after="0" w:line="354" w:lineRule="exact"/>
        <w:ind w:left="140"/>
        <w:rPr>
          <w:rFonts w:eastAsiaTheme="minorEastAsia"/>
          <w:sz w:val="20"/>
          <w:szCs w:val="20"/>
        </w:rPr>
      </w:pPr>
      <w:r>
        <w:rPr>
          <w:rFonts w:ascii="新宋体" w:hAnsi="新宋体" w:eastAsia="新宋体" w:cs="新宋体"/>
          <w:sz w:val="31"/>
          <w:szCs w:val="31"/>
        </w:rPr>
        <w:t>《退役军人保障法》《退役士兵安置条例》《退役军人事务部等</w:t>
      </w:r>
    </w:p>
    <w:p w14:paraId="58D77C97">
      <w:pPr>
        <w:spacing w:after="0" w:line="246" w:lineRule="exact"/>
        <w:rPr>
          <w:rFonts w:eastAsiaTheme="minorEastAsia"/>
        </w:rPr>
      </w:pPr>
    </w:p>
    <w:p w14:paraId="3FC74CC4">
      <w:pPr>
        <w:spacing w:after="0" w:line="354" w:lineRule="exact"/>
        <w:ind w:left="140"/>
        <w:rPr>
          <w:rFonts w:eastAsiaTheme="minorEastAsia"/>
          <w:sz w:val="20"/>
          <w:szCs w:val="20"/>
        </w:rPr>
      </w:pPr>
      <w:r>
        <w:rPr>
          <w:rFonts w:ascii="新宋体" w:hAnsi="新宋体" w:eastAsia="新宋体" w:cs="新宋体"/>
          <w:sz w:val="31"/>
          <w:szCs w:val="31"/>
        </w:rPr>
        <w:t>十二部门关于促进新时代退役军人就业创业工作的意见》《关于</w:t>
      </w:r>
    </w:p>
    <w:p w14:paraId="1AD45FBA">
      <w:pPr>
        <w:spacing w:after="0" w:line="235" w:lineRule="exact"/>
        <w:rPr>
          <w:rFonts w:eastAsiaTheme="minorEastAsia"/>
        </w:rPr>
      </w:pPr>
    </w:p>
    <w:p w14:paraId="529479C4">
      <w:pPr>
        <w:spacing w:after="0" w:line="366" w:lineRule="exact"/>
        <w:ind w:left="140"/>
        <w:rPr>
          <w:rFonts w:eastAsiaTheme="minorEastAsia"/>
          <w:sz w:val="20"/>
          <w:szCs w:val="20"/>
        </w:rPr>
      </w:pPr>
      <w:r>
        <w:rPr>
          <w:rFonts w:ascii="新宋体" w:hAnsi="新宋体" w:eastAsia="新宋体" w:cs="新宋体"/>
          <w:sz w:val="32"/>
          <w:szCs w:val="32"/>
        </w:rPr>
        <w:t>做好退役军人职业技能培训工作的通知》及国家、省有关规定</w:t>
      </w:r>
    </w:p>
    <w:p w14:paraId="5A41AD02">
      <w:pPr>
        <w:spacing w:after="0" w:line="235" w:lineRule="exact"/>
        <w:rPr>
          <w:rFonts w:eastAsiaTheme="minorEastAsia"/>
        </w:rPr>
      </w:pPr>
    </w:p>
    <w:p w14:paraId="79D4B1C5">
      <w:pPr>
        <w:spacing w:after="0" w:line="366" w:lineRule="exact"/>
        <w:ind w:left="140"/>
        <w:rPr>
          <w:rFonts w:eastAsiaTheme="minorEastAsia"/>
          <w:sz w:val="20"/>
          <w:szCs w:val="20"/>
        </w:rPr>
      </w:pPr>
      <w:r>
        <w:rPr>
          <w:rFonts w:ascii="新宋体" w:hAnsi="新宋体" w:eastAsia="新宋体" w:cs="新宋体"/>
          <w:sz w:val="32"/>
          <w:szCs w:val="32"/>
        </w:rPr>
        <w:t>执行。</w:t>
      </w:r>
    </w:p>
    <w:p w14:paraId="52B51F81">
      <w:pPr>
        <w:spacing w:after="0" w:line="246" w:lineRule="exact"/>
        <w:rPr>
          <w:rFonts w:eastAsiaTheme="minorEastAsia"/>
        </w:rPr>
      </w:pPr>
    </w:p>
    <w:p w14:paraId="1B5FF697">
      <w:pPr>
        <w:spacing w:after="0" w:line="354" w:lineRule="exact"/>
        <w:ind w:left="780"/>
        <w:rPr>
          <w:rFonts w:eastAsiaTheme="minorEastAsia"/>
          <w:sz w:val="20"/>
          <w:szCs w:val="20"/>
        </w:rPr>
      </w:pPr>
      <w:r>
        <w:rPr>
          <w:rFonts w:ascii="新宋体" w:hAnsi="新宋体" w:eastAsia="新宋体" w:cs="新宋体"/>
          <w:sz w:val="31"/>
          <w:szCs w:val="31"/>
        </w:rPr>
        <w:t>支出责任：中央财政和省、市、县财政共同承担支出责任。</w:t>
      </w:r>
    </w:p>
    <w:p w14:paraId="35AE1CD4">
      <w:pPr>
        <w:spacing w:after="0" w:line="235" w:lineRule="exact"/>
        <w:rPr>
          <w:rFonts w:eastAsiaTheme="minorEastAsia"/>
        </w:rPr>
      </w:pPr>
    </w:p>
    <w:p w14:paraId="448B47D7">
      <w:pPr>
        <w:spacing w:after="0" w:line="366" w:lineRule="exact"/>
        <w:ind w:left="780"/>
        <w:rPr>
          <w:rFonts w:eastAsiaTheme="minorEastAsia"/>
          <w:sz w:val="20"/>
          <w:szCs w:val="20"/>
        </w:rPr>
      </w:pPr>
      <w:r>
        <w:rPr>
          <w:rFonts w:ascii="新宋体" w:hAnsi="新宋体" w:eastAsia="新宋体" w:cs="新宋体"/>
          <w:sz w:val="32"/>
          <w:szCs w:val="32"/>
        </w:rPr>
        <w:t>牵头负责单位：省退役军人事务厅、省人力资源和社会保</w:t>
      </w:r>
    </w:p>
    <w:p w14:paraId="1D69D1D8">
      <w:pPr>
        <w:spacing w:after="0" w:line="235" w:lineRule="exact"/>
        <w:rPr>
          <w:rFonts w:eastAsiaTheme="minorEastAsia"/>
        </w:rPr>
      </w:pPr>
    </w:p>
    <w:p w14:paraId="259D47DA">
      <w:pPr>
        <w:spacing w:after="0" w:line="366" w:lineRule="exact"/>
        <w:ind w:left="140"/>
        <w:rPr>
          <w:rFonts w:eastAsiaTheme="minorEastAsia"/>
          <w:sz w:val="20"/>
          <w:szCs w:val="20"/>
        </w:rPr>
      </w:pPr>
      <w:r>
        <w:rPr>
          <w:rFonts w:ascii="新宋体" w:hAnsi="新宋体" w:eastAsia="新宋体" w:cs="新宋体"/>
          <w:sz w:val="32"/>
          <w:szCs w:val="32"/>
        </w:rPr>
        <w:t>障厅。</w:t>
      </w:r>
    </w:p>
    <w:p w14:paraId="5C44C047">
      <w:pPr>
        <w:spacing w:after="0" w:line="229" w:lineRule="exact"/>
        <w:rPr>
          <w:rFonts w:eastAsiaTheme="minorEastAsia"/>
        </w:rPr>
      </w:pPr>
    </w:p>
    <w:p w14:paraId="30076082">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72</w:t>
      </w:r>
      <w:r>
        <w:rPr>
          <w:rFonts w:ascii="新宋体" w:hAnsi="新宋体" w:eastAsia="新宋体" w:cs="新宋体"/>
          <w:b/>
          <w:bCs/>
          <w:sz w:val="32"/>
          <w:szCs w:val="32"/>
        </w:rPr>
        <w:t>）特殊群体集中供养</w:t>
      </w:r>
    </w:p>
    <w:p w14:paraId="1DEE826F">
      <w:pPr>
        <w:spacing w:after="0" w:line="217" w:lineRule="exact"/>
        <w:rPr>
          <w:rFonts w:eastAsiaTheme="minorEastAsia"/>
        </w:rPr>
      </w:pPr>
    </w:p>
    <w:p w14:paraId="0D5ED3F2">
      <w:pPr>
        <w:spacing w:after="0" w:line="390" w:lineRule="exact"/>
        <w:ind w:left="780"/>
        <w:rPr>
          <w:rFonts w:eastAsiaTheme="minorEastAsia"/>
          <w:sz w:val="20"/>
          <w:szCs w:val="20"/>
        </w:rPr>
      </w:pPr>
      <w:r>
        <w:rPr>
          <w:rFonts w:ascii="新宋体" w:hAnsi="新宋体" w:eastAsia="新宋体" w:cs="新宋体"/>
          <w:sz w:val="32"/>
          <w:szCs w:val="32"/>
        </w:rPr>
        <w:t>服务对象：老年、残疾或者未满</w:t>
      </w:r>
      <w:r>
        <w:rPr>
          <w:sz w:val="32"/>
          <w:szCs w:val="32"/>
        </w:rPr>
        <w:t xml:space="preserve">18 </w:t>
      </w:r>
      <w:r>
        <w:rPr>
          <w:rFonts w:ascii="新宋体" w:hAnsi="新宋体" w:eastAsia="新宋体" w:cs="新宋体"/>
          <w:sz w:val="32"/>
          <w:szCs w:val="32"/>
        </w:rPr>
        <w:t>周岁的烈士遗属、因公</w:t>
      </w:r>
    </w:p>
    <w:p w14:paraId="4EC00A37">
      <w:pPr>
        <w:spacing w:after="0" w:line="211" w:lineRule="exact"/>
        <w:rPr>
          <w:rFonts w:eastAsiaTheme="minorEastAsia"/>
        </w:rPr>
      </w:pPr>
    </w:p>
    <w:p w14:paraId="1B80AD6D">
      <w:pPr>
        <w:spacing w:after="0" w:line="366" w:lineRule="exact"/>
        <w:ind w:left="140"/>
        <w:rPr>
          <w:rFonts w:eastAsiaTheme="minorEastAsia"/>
          <w:sz w:val="20"/>
          <w:szCs w:val="20"/>
        </w:rPr>
      </w:pPr>
      <w:r>
        <w:rPr>
          <w:rFonts w:ascii="新宋体" w:hAnsi="新宋体" w:eastAsia="新宋体" w:cs="新宋体"/>
          <w:sz w:val="32"/>
          <w:szCs w:val="32"/>
        </w:rPr>
        <w:t>牺牲军人遗属、病故军人遗属和进入老年的残疾军人、复员军</w:t>
      </w:r>
    </w:p>
    <w:p w14:paraId="70991E83">
      <w:pPr>
        <w:spacing w:after="0" w:line="235" w:lineRule="exact"/>
        <w:rPr>
          <w:rFonts w:eastAsiaTheme="minorEastAsia"/>
        </w:rPr>
      </w:pPr>
    </w:p>
    <w:p w14:paraId="45081C28">
      <w:pPr>
        <w:spacing w:after="0" w:line="366" w:lineRule="exact"/>
        <w:ind w:left="140"/>
        <w:rPr>
          <w:rFonts w:eastAsiaTheme="minorEastAsia"/>
          <w:sz w:val="20"/>
          <w:szCs w:val="20"/>
        </w:rPr>
      </w:pPr>
      <w:r>
        <w:rPr>
          <w:rFonts w:ascii="新宋体" w:hAnsi="新宋体" w:eastAsia="新宋体" w:cs="新宋体"/>
          <w:sz w:val="32"/>
          <w:szCs w:val="32"/>
        </w:rPr>
        <w:t>人、退伍军人，无法定赡养人、扶养人、抚养人或者法定赡养</w:t>
      </w:r>
    </w:p>
    <w:p w14:paraId="6DDFF79F">
      <w:pPr>
        <w:spacing w:after="0" w:line="235" w:lineRule="exact"/>
        <w:rPr>
          <w:rFonts w:eastAsiaTheme="minorEastAsia"/>
        </w:rPr>
      </w:pPr>
    </w:p>
    <w:p w14:paraId="3D1A6F9F">
      <w:pPr>
        <w:spacing w:after="0" w:line="366" w:lineRule="exact"/>
        <w:ind w:left="140"/>
        <w:rPr>
          <w:rFonts w:eastAsiaTheme="minorEastAsia"/>
          <w:sz w:val="20"/>
          <w:szCs w:val="20"/>
        </w:rPr>
      </w:pPr>
      <w:r>
        <w:rPr>
          <w:rFonts w:ascii="新宋体" w:hAnsi="新宋体" w:eastAsia="新宋体" w:cs="新宋体"/>
          <w:sz w:val="32"/>
          <w:szCs w:val="32"/>
        </w:rPr>
        <w:t>人、扶养人、抚养人无赡养、扶养、抚养能力且享受国家定期</w:t>
      </w:r>
    </w:p>
    <w:p w14:paraId="1C9F9582">
      <w:pPr>
        <w:rPr>
          <w:rFonts w:eastAsiaTheme="minorEastAsia"/>
          <w:sz w:val="22"/>
          <w:szCs w:val="22"/>
        </w:rPr>
        <w:sectPr>
          <w:pgSz w:w="11900" w:h="16840"/>
          <w:pgMar w:top="1440" w:right="1424" w:bottom="1018" w:left="1440" w:header="0" w:footer="0" w:gutter="0"/>
          <w:cols w:equalWidth="0" w:num="1">
            <w:col w:w="9040"/>
          </w:cols>
        </w:sectPr>
      </w:pPr>
    </w:p>
    <w:p w14:paraId="507C8763">
      <w:pPr>
        <w:spacing w:after="0" w:line="351" w:lineRule="exact"/>
        <w:rPr>
          <w:rFonts w:eastAsiaTheme="minorEastAsia"/>
        </w:rPr>
      </w:pPr>
    </w:p>
    <w:p w14:paraId="5DC03CBB">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61</w:t>
      </w:r>
      <w:r>
        <w:rPr>
          <w:rFonts w:ascii="宋体" w:hAnsi="宋体" w:eastAsia="宋体" w:cs="宋体"/>
          <w:sz w:val="28"/>
          <w:szCs w:val="28"/>
        </w:rPr>
        <w:t>—</w:t>
      </w:r>
    </w:p>
    <w:p w14:paraId="58F31774">
      <w:pPr>
        <w:rPr>
          <w:rFonts w:eastAsiaTheme="minorEastAsia"/>
          <w:sz w:val="22"/>
          <w:szCs w:val="22"/>
        </w:rPr>
        <w:sectPr>
          <w:type w:val="continuous"/>
          <w:pgSz w:w="11900" w:h="16840"/>
          <w:pgMar w:top="1440" w:right="1424" w:bottom="1018" w:left="1440" w:header="0" w:footer="0" w:gutter="0"/>
          <w:cols w:equalWidth="0" w:num="1">
            <w:col w:w="9040"/>
          </w:cols>
        </w:sectPr>
      </w:pPr>
    </w:p>
    <w:p w14:paraId="77E7951F">
      <w:pPr>
        <w:spacing w:after="0" w:line="200" w:lineRule="exact"/>
        <w:rPr>
          <w:rFonts w:eastAsiaTheme="minorEastAsia"/>
          <w:sz w:val="20"/>
          <w:szCs w:val="20"/>
        </w:rPr>
      </w:pPr>
      <w:bookmarkStart w:id="60" w:name="page2_29"/>
      <w:bookmarkEnd w:id="60"/>
    </w:p>
    <w:p w14:paraId="6EC68034">
      <w:pPr>
        <w:spacing w:after="0" w:line="200" w:lineRule="exact"/>
        <w:rPr>
          <w:rFonts w:eastAsiaTheme="minorEastAsia"/>
          <w:sz w:val="20"/>
          <w:szCs w:val="20"/>
        </w:rPr>
      </w:pPr>
    </w:p>
    <w:p w14:paraId="0192EC87">
      <w:pPr>
        <w:spacing w:after="0" w:line="360" w:lineRule="exact"/>
        <w:rPr>
          <w:rFonts w:eastAsiaTheme="minorEastAsia"/>
          <w:sz w:val="20"/>
          <w:szCs w:val="20"/>
        </w:rPr>
      </w:pPr>
    </w:p>
    <w:p w14:paraId="3B99062E">
      <w:pPr>
        <w:spacing w:after="0" w:line="366" w:lineRule="exact"/>
        <w:ind w:left="140"/>
        <w:rPr>
          <w:rFonts w:eastAsiaTheme="minorEastAsia"/>
          <w:sz w:val="20"/>
          <w:szCs w:val="20"/>
        </w:rPr>
      </w:pPr>
      <w:r>
        <w:rPr>
          <w:rFonts w:ascii="新宋体" w:hAnsi="新宋体" w:eastAsia="新宋体" w:cs="新宋体"/>
          <w:sz w:val="32"/>
          <w:szCs w:val="32"/>
        </w:rPr>
        <w:t>抚恤补助待遇的，退出现役的一级至四级残疾军人需要长年医</w:t>
      </w:r>
    </w:p>
    <w:p w14:paraId="7ABAA5DF">
      <w:pPr>
        <w:spacing w:after="0" w:line="235" w:lineRule="exact"/>
        <w:rPr>
          <w:rFonts w:eastAsiaTheme="minorEastAsia"/>
          <w:sz w:val="20"/>
          <w:szCs w:val="20"/>
        </w:rPr>
      </w:pPr>
    </w:p>
    <w:p w14:paraId="3F89247B">
      <w:pPr>
        <w:spacing w:after="0" w:line="366" w:lineRule="exact"/>
        <w:ind w:left="140"/>
        <w:rPr>
          <w:rFonts w:eastAsiaTheme="minorEastAsia"/>
          <w:sz w:val="20"/>
          <w:szCs w:val="20"/>
        </w:rPr>
      </w:pPr>
      <w:r>
        <w:rPr>
          <w:rFonts w:ascii="新宋体" w:hAnsi="新宋体" w:eastAsia="新宋体" w:cs="新宋体"/>
          <w:sz w:val="32"/>
          <w:szCs w:val="32"/>
        </w:rPr>
        <w:t>疗或者独身一人不便分散安置的。</w:t>
      </w:r>
    </w:p>
    <w:p w14:paraId="63F96FC6">
      <w:pPr>
        <w:spacing w:after="0" w:line="235" w:lineRule="exact"/>
        <w:rPr>
          <w:rFonts w:eastAsiaTheme="minorEastAsia"/>
          <w:sz w:val="20"/>
          <w:szCs w:val="20"/>
        </w:rPr>
      </w:pPr>
    </w:p>
    <w:p w14:paraId="6FCAB8FC">
      <w:pPr>
        <w:spacing w:after="0" w:line="366" w:lineRule="exact"/>
        <w:ind w:left="780"/>
        <w:rPr>
          <w:rFonts w:eastAsiaTheme="minorEastAsia"/>
          <w:sz w:val="20"/>
          <w:szCs w:val="20"/>
        </w:rPr>
      </w:pPr>
      <w:r>
        <w:rPr>
          <w:rFonts w:ascii="新宋体" w:hAnsi="新宋体" w:eastAsia="新宋体" w:cs="新宋体"/>
          <w:sz w:val="32"/>
          <w:szCs w:val="32"/>
        </w:rPr>
        <w:t>服务内容：提供集中供养、医疗等保障服务。</w:t>
      </w:r>
    </w:p>
    <w:p w14:paraId="1B28154D">
      <w:pPr>
        <w:spacing w:after="0" w:line="246" w:lineRule="exact"/>
        <w:rPr>
          <w:rFonts w:eastAsiaTheme="minorEastAsia"/>
          <w:sz w:val="20"/>
          <w:szCs w:val="20"/>
        </w:rPr>
      </w:pPr>
    </w:p>
    <w:p w14:paraId="10A2FB8B">
      <w:pPr>
        <w:spacing w:after="0" w:line="354" w:lineRule="exact"/>
        <w:ind w:left="780"/>
        <w:rPr>
          <w:rFonts w:eastAsiaTheme="minorEastAsia"/>
          <w:sz w:val="20"/>
          <w:szCs w:val="20"/>
        </w:rPr>
      </w:pPr>
      <w:r>
        <w:rPr>
          <w:rFonts w:ascii="新宋体" w:hAnsi="新宋体" w:eastAsia="新宋体" w:cs="新宋体"/>
          <w:sz w:val="31"/>
          <w:szCs w:val="31"/>
        </w:rPr>
        <w:t>服务标准：按照《军人抚恤优待条例》《光荣院管理办法》</w:t>
      </w:r>
    </w:p>
    <w:p w14:paraId="3F8E88BE">
      <w:pPr>
        <w:spacing w:after="0" w:line="246" w:lineRule="exact"/>
        <w:rPr>
          <w:rFonts w:eastAsiaTheme="minorEastAsia"/>
          <w:sz w:val="20"/>
          <w:szCs w:val="20"/>
        </w:rPr>
      </w:pPr>
    </w:p>
    <w:p w14:paraId="4E47E0A8">
      <w:pPr>
        <w:spacing w:after="0" w:line="354" w:lineRule="exact"/>
        <w:ind w:left="140"/>
        <w:rPr>
          <w:rFonts w:eastAsiaTheme="minorEastAsia"/>
          <w:sz w:val="20"/>
          <w:szCs w:val="20"/>
        </w:rPr>
      </w:pPr>
      <w:r>
        <w:rPr>
          <w:rFonts w:ascii="新宋体" w:hAnsi="新宋体" w:eastAsia="新宋体" w:cs="新宋体"/>
          <w:sz w:val="31"/>
          <w:szCs w:val="31"/>
        </w:rPr>
        <w:t>《优抚医院管理办法》《安徽省光荣院管理办法》等相关规定执</w:t>
      </w:r>
    </w:p>
    <w:p w14:paraId="6D71AC4F">
      <w:pPr>
        <w:spacing w:after="0" w:line="235" w:lineRule="exact"/>
        <w:rPr>
          <w:rFonts w:eastAsiaTheme="minorEastAsia"/>
          <w:sz w:val="20"/>
          <w:szCs w:val="20"/>
        </w:rPr>
      </w:pPr>
    </w:p>
    <w:p w14:paraId="1EC5FA75">
      <w:pPr>
        <w:spacing w:after="0" w:line="366" w:lineRule="exact"/>
        <w:ind w:left="140"/>
        <w:rPr>
          <w:rFonts w:eastAsiaTheme="minorEastAsia"/>
          <w:sz w:val="20"/>
          <w:szCs w:val="20"/>
        </w:rPr>
      </w:pPr>
      <w:r>
        <w:rPr>
          <w:rFonts w:ascii="新宋体" w:hAnsi="新宋体" w:eastAsia="新宋体" w:cs="新宋体"/>
          <w:sz w:val="32"/>
          <w:szCs w:val="32"/>
        </w:rPr>
        <w:t>行。</w:t>
      </w:r>
    </w:p>
    <w:p w14:paraId="3CDA16CA">
      <w:pPr>
        <w:spacing w:after="0" w:line="246" w:lineRule="exact"/>
        <w:rPr>
          <w:rFonts w:eastAsiaTheme="minorEastAsia"/>
          <w:sz w:val="20"/>
          <w:szCs w:val="20"/>
        </w:rPr>
      </w:pPr>
    </w:p>
    <w:p w14:paraId="719F9671">
      <w:pPr>
        <w:spacing w:after="0" w:line="354" w:lineRule="exact"/>
        <w:ind w:left="780"/>
        <w:rPr>
          <w:rFonts w:eastAsiaTheme="minorEastAsia"/>
          <w:sz w:val="20"/>
          <w:szCs w:val="20"/>
        </w:rPr>
      </w:pPr>
      <w:r>
        <w:rPr>
          <w:rFonts w:ascii="新宋体" w:hAnsi="新宋体" w:eastAsia="新宋体" w:cs="新宋体"/>
          <w:sz w:val="31"/>
          <w:szCs w:val="31"/>
        </w:rPr>
        <w:t>支出责任：中央财政和省、市、县财政共同承担支出责任。</w:t>
      </w:r>
    </w:p>
    <w:p w14:paraId="32BA03CF">
      <w:pPr>
        <w:spacing w:after="0" w:line="235" w:lineRule="exact"/>
        <w:rPr>
          <w:rFonts w:eastAsiaTheme="minorEastAsia"/>
          <w:sz w:val="20"/>
          <w:szCs w:val="20"/>
        </w:rPr>
      </w:pPr>
    </w:p>
    <w:p w14:paraId="5E4CEDF0">
      <w:pPr>
        <w:spacing w:after="0" w:line="366" w:lineRule="exact"/>
        <w:ind w:left="780"/>
        <w:rPr>
          <w:rFonts w:eastAsiaTheme="minorEastAsia"/>
          <w:sz w:val="20"/>
          <w:szCs w:val="20"/>
        </w:rPr>
      </w:pPr>
      <w:r>
        <w:rPr>
          <w:rFonts w:ascii="新宋体" w:hAnsi="新宋体" w:eastAsia="新宋体" w:cs="新宋体"/>
          <w:sz w:val="32"/>
          <w:szCs w:val="32"/>
        </w:rPr>
        <w:t>牵头负责单位：省退役军人事务厅。</w:t>
      </w:r>
    </w:p>
    <w:p w14:paraId="615B5F37">
      <w:pPr>
        <w:spacing w:after="0" w:line="239" w:lineRule="exact"/>
        <w:rPr>
          <w:rFonts w:eastAsiaTheme="minorEastAsia"/>
          <w:sz w:val="20"/>
          <w:szCs w:val="20"/>
        </w:rPr>
      </w:pPr>
    </w:p>
    <w:p w14:paraId="7F9FEE08">
      <w:pPr>
        <w:spacing w:after="0" w:line="366" w:lineRule="exact"/>
        <w:ind w:left="780"/>
        <w:rPr>
          <w:rFonts w:eastAsiaTheme="minorEastAsia"/>
          <w:sz w:val="20"/>
          <w:szCs w:val="20"/>
        </w:rPr>
      </w:pPr>
      <w:r>
        <w:rPr>
          <w:rFonts w:ascii="黑体" w:hAnsi="黑体" w:eastAsia="黑体" w:cs="黑体"/>
          <w:sz w:val="32"/>
          <w:szCs w:val="32"/>
        </w:rPr>
        <w:t>九、文体服务保障</w:t>
      </w:r>
    </w:p>
    <w:p w14:paraId="4C6142CC">
      <w:pPr>
        <w:spacing w:after="0" w:line="225" w:lineRule="exact"/>
        <w:rPr>
          <w:rFonts w:eastAsiaTheme="minorEastAsia"/>
          <w:sz w:val="20"/>
          <w:szCs w:val="20"/>
        </w:rPr>
      </w:pPr>
    </w:p>
    <w:p w14:paraId="2D951B0B">
      <w:pPr>
        <w:spacing w:after="0" w:line="390" w:lineRule="exact"/>
        <w:ind w:left="800"/>
        <w:rPr>
          <w:rFonts w:eastAsiaTheme="minorEastAsia"/>
          <w:sz w:val="20"/>
          <w:szCs w:val="20"/>
        </w:rPr>
      </w:pPr>
      <w:r>
        <w:rPr>
          <w:b/>
          <w:bCs/>
          <w:sz w:val="32"/>
          <w:szCs w:val="32"/>
        </w:rPr>
        <w:t>21</w:t>
      </w:r>
      <w:r>
        <w:rPr>
          <w:rFonts w:ascii="新宋体" w:hAnsi="新宋体" w:eastAsia="新宋体" w:cs="新宋体"/>
          <w:b/>
          <w:bCs/>
          <w:sz w:val="32"/>
          <w:szCs w:val="32"/>
        </w:rPr>
        <w:t>．公共文化服务</w:t>
      </w:r>
    </w:p>
    <w:p w14:paraId="3578800F">
      <w:pPr>
        <w:spacing w:after="0" w:line="211" w:lineRule="exact"/>
        <w:rPr>
          <w:rFonts w:eastAsiaTheme="minorEastAsia"/>
          <w:sz w:val="20"/>
          <w:szCs w:val="20"/>
        </w:rPr>
      </w:pPr>
    </w:p>
    <w:p w14:paraId="2059B885">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73</w:t>
      </w:r>
      <w:r>
        <w:rPr>
          <w:rFonts w:ascii="新宋体" w:hAnsi="新宋体" w:eastAsia="新宋体" w:cs="新宋体"/>
          <w:b/>
          <w:bCs/>
          <w:sz w:val="32"/>
          <w:szCs w:val="32"/>
        </w:rPr>
        <w:t>）公共文化设施免费开放</w:t>
      </w:r>
    </w:p>
    <w:p w14:paraId="7B66745C">
      <w:pPr>
        <w:spacing w:after="0" w:line="217" w:lineRule="exact"/>
        <w:rPr>
          <w:rFonts w:eastAsiaTheme="minorEastAsia"/>
          <w:sz w:val="20"/>
          <w:szCs w:val="20"/>
        </w:rPr>
      </w:pPr>
    </w:p>
    <w:p w14:paraId="12A49DF7">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0A5B5FB1">
      <w:pPr>
        <w:spacing w:after="0" w:line="246" w:lineRule="exact"/>
        <w:rPr>
          <w:rFonts w:eastAsiaTheme="minorEastAsia"/>
          <w:sz w:val="20"/>
          <w:szCs w:val="20"/>
        </w:rPr>
      </w:pPr>
    </w:p>
    <w:p w14:paraId="12D15BD5">
      <w:pPr>
        <w:spacing w:after="0" w:line="354" w:lineRule="exact"/>
        <w:ind w:left="780"/>
        <w:rPr>
          <w:rFonts w:eastAsiaTheme="minorEastAsia"/>
          <w:sz w:val="20"/>
          <w:szCs w:val="20"/>
        </w:rPr>
      </w:pPr>
      <w:r>
        <w:rPr>
          <w:rFonts w:ascii="新宋体" w:hAnsi="新宋体" w:eastAsia="新宋体" w:cs="新宋体"/>
          <w:sz w:val="31"/>
          <w:szCs w:val="31"/>
        </w:rPr>
        <w:t>服务内容：公共图书馆、文化馆（站）、公共博物馆（非文</w:t>
      </w:r>
    </w:p>
    <w:p w14:paraId="2C7C1A51">
      <w:pPr>
        <w:spacing w:after="0" w:line="246" w:lineRule="exact"/>
        <w:rPr>
          <w:rFonts w:eastAsiaTheme="minorEastAsia"/>
          <w:sz w:val="20"/>
          <w:szCs w:val="20"/>
        </w:rPr>
      </w:pPr>
    </w:p>
    <w:p w14:paraId="726B0C4E">
      <w:pPr>
        <w:spacing w:after="0" w:line="354" w:lineRule="exact"/>
        <w:ind w:left="140"/>
        <w:rPr>
          <w:rFonts w:eastAsiaTheme="minorEastAsia"/>
          <w:sz w:val="20"/>
          <w:szCs w:val="20"/>
        </w:rPr>
      </w:pPr>
      <w:r>
        <w:rPr>
          <w:rFonts w:ascii="新宋体" w:hAnsi="新宋体" w:eastAsia="新宋体" w:cs="新宋体"/>
          <w:sz w:val="31"/>
          <w:szCs w:val="31"/>
        </w:rPr>
        <w:t>物建筑及遗址类）、公共美术馆等公共文化设施免费开放，基本</w:t>
      </w:r>
    </w:p>
    <w:p w14:paraId="5F9E893E">
      <w:pPr>
        <w:spacing w:after="0" w:line="235" w:lineRule="exact"/>
        <w:rPr>
          <w:rFonts w:eastAsiaTheme="minorEastAsia"/>
          <w:sz w:val="20"/>
          <w:szCs w:val="20"/>
        </w:rPr>
      </w:pPr>
    </w:p>
    <w:p w14:paraId="0A5E716F">
      <w:pPr>
        <w:spacing w:after="0" w:line="366" w:lineRule="exact"/>
        <w:ind w:left="140"/>
        <w:rPr>
          <w:rFonts w:eastAsiaTheme="minorEastAsia"/>
          <w:sz w:val="20"/>
          <w:szCs w:val="20"/>
        </w:rPr>
      </w:pPr>
      <w:r>
        <w:rPr>
          <w:rFonts w:ascii="新宋体" w:hAnsi="新宋体" w:eastAsia="新宋体" w:cs="新宋体"/>
          <w:sz w:val="32"/>
          <w:szCs w:val="32"/>
        </w:rPr>
        <w:t>服务项目健全。</w:t>
      </w:r>
    </w:p>
    <w:p w14:paraId="5C3ABAAF">
      <w:pPr>
        <w:spacing w:after="0" w:line="235" w:lineRule="exact"/>
        <w:rPr>
          <w:rFonts w:eastAsiaTheme="minorEastAsia"/>
          <w:sz w:val="20"/>
          <w:szCs w:val="20"/>
        </w:rPr>
      </w:pPr>
    </w:p>
    <w:p w14:paraId="7BB7CEA1">
      <w:pPr>
        <w:spacing w:after="0" w:line="366" w:lineRule="exact"/>
        <w:ind w:left="780"/>
        <w:rPr>
          <w:rFonts w:eastAsiaTheme="minorEastAsia"/>
          <w:sz w:val="20"/>
          <w:szCs w:val="20"/>
        </w:rPr>
      </w:pPr>
      <w:r>
        <w:rPr>
          <w:rFonts w:ascii="新宋体" w:hAnsi="新宋体" w:eastAsia="新宋体" w:cs="新宋体"/>
          <w:sz w:val="32"/>
          <w:szCs w:val="32"/>
        </w:rPr>
        <w:t>服务标准：根据《安徽省公共文化服务保障条例》等相关</w:t>
      </w:r>
    </w:p>
    <w:p w14:paraId="569BD0AE">
      <w:pPr>
        <w:spacing w:after="0" w:line="235" w:lineRule="exact"/>
        <w:rPr>
          <w:rFonts w:eastAsiaTheme="minorEastAsia"/>
          <w:sz w:val="20"/>
          <w:szCs w:val="20"/>
        </w:rPr>
      </w:pPr>
    </w:p>
    <w:p w14:paraId="32934B86">
      <w:pPr>
        <w:spacing w:after="0" w:line="366" w:lineRule="exact"/>
        <w:ind w:left="140"/>
        <w:rPr>
          <w:rFonts w:eastAsiaTheme="minorEastAsia"/>
          <w:sz w:val="20"/>
          <w:szCs w:val="20"/>
        </w:rPr>
      </w:pPr>
      <w:r>
        <w:rPr>
          <w:rFonts w:ascii="新宋体" w:hAnsi="新宋体" w:eastAsia="新宋体" w:cs="新宋体"/>
          <w:sz w:val="32"/>
          <w:szCs w:val="32"/>
        </w:rPr>
        <w:t>标准执行。公共文化设施的开放时间，不得少于我省规定的最</w:t>
      </w:r>
    </w:p>
    <w:p w14:paraId="01D55180">
      <w:pPr>
        <w:spacing w:after="0" w:line="235" w:lineRule="exact"/>
        <w:rPr>
          <w:rFonts w:eastAsiaTheme="minorEastAsia"/>
          <w:sz w:val="20"/>
          <w:szCs w:val="20"/>
        </w:rPr>
      </w:pPr>
    </w:p>
    <w:p w14:paraId="152CE9BD">
      <w:pPr>
        <w:spacing w:after="0" w:line="366" w:lineRule="exact"/>
        <w:ind w:left="140"/>
        <w:rPr>
          <w:rFonts w:eastAsiaTheme="minorEastAsia"/>
          <w:sz w:val="20"/>
          <w:szCs w:val="20"/>
        </w:rPr>
      </w:pPr>
      <w:r>
        <w:rPr>
          <w:rFonts w:ascii="新宋体" w:hAnsi="新宋体" w:eastAsia="新宋体" w:cs="新宋体"/>
          <w:sz w:val="32"/>
          <w:szCs w:val="32"/>
        </w:rPr>
        <w:t>低时限。国家法定节假日和学校寒暑假期间，应当适当延长开</w:t>
      </w:r>
    </w:p>
    <w:p w14:paraId="66819B38">
      <w:pPr>
        <w:spacing w:after="0" w:line="235" w:lineRule="exact"/>
        <w:rPr>
          <w:rFonts w:eastAsiaTheme="minorEastAsia"/>
          <w:sz w:val="20"/>
          <w:szCs w:val="20"/>
        </w:rPr>
      </w:pPr>
    </w:p>
    <w:p w14:paraId="38D920B2">
      <w:pPr>
        <w:spacing w:after="0" w:line="366" w:lineRule="exact"/>
        <w:ind w:left="140"/>
        <w:rPr>
          <w:rFonts w:eastAsiaTheme="minorEastAsia"/>
          <w:sz w:val="20"/>
          <w:szCs w:val="20"/>
        </w:rPr>
      </w:pPr>
      <w:r>
        <w:rPr>
          <w:rFonts w:ascii="新宋体" w:hAnsi="新宋体" w:eastAsia="新宋体" w:cs="新宋体"/>
          <w:sz w:val="32"/>
          <w:szCs w:val="32"/>
        </w:rPr>
        <w:t>放时间。公共文化设施应按规定组织开展公共文化活动。</w:t>
      </w:r>
    </w:p>
    <w:p w14:paraId="2E84744B">
      <w:pPr>
        <w:spacing w:after="0" w:line="235" w:lineRule="exact"/>
        <w:rPr>
          <w:rFonts w:eastAsiaTheme="minorEastAsia"/>
          <w:sz w:val="20"/>
          <w:szCs w:val="20"/>
        </w:rPr>
      </w:pPr>
    </w:p>
    <w:p w14:paraId="58BF1AD0">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支出责任：中央财政和地方财政共同承担支出责任，按照</w:t>
      </w:r>
    </w:p>
    <w:p w14:paraId="21988D6E">
      <w:pPr>
        <w:spacing w:after="0" w:line="235" w:lineRule="exact"/>
        <w:rPr>
          <w:rFonts w:eastAsiaTheme="minorEastAsia"/>
          <w:sz w:val="20"/>
          <w:szCs w:val="20"/>
        </w:rPr>
      </w:pPr>
    </w:p>
    <w:p w14:paraId="1214F2BB">
      <w:pPr>
        <w:spacing w:after="0" w:line="366" w:lineRule="exact"/>
        <w:ind w:left="140"/>
        <w:rPr>
          <w:rFonts w:eastAsiaTheme="minorEastAsia"/>
          <w:sz w:val="20"/>
          <w:szCs w:val="20"/>
        </w:rPr>
      </w:pPr>
      <w:r>
        <w:rPr>
          <w:rFonts w:ascii="新宋体" w:hAnsi="新宋体" w:eastAsia="新宋体" w:cs="新宋体"/>
          <w:sz w:val="32"/>
          <w:szCs w:val="32"/>
        </w:rPr>
        <w:t>《安徽省公共文化领域财政事权和支出责任划分改革实施方</w:t>
      </w:r>
    </w:p>
    <w:p w14:paraId="32D54B90">
      <w:pPr>
        <w:rPr>
          <w:rFonts w:eastAsiaTheme="minorEastAsia"/>
          <w:sz w:val="22"/>
          <w:szCs w:val="22"/>
        </w:rPr>
        <w:sectPr>
          <w:pgSz w:w="11900" w:h="16840"/>
          <w:pgMar w:top="1440" w:right="1424" w:bottom="1018" w:left="1440" w:header="0" w:footer="0" w:gutter="0"/>
          <w:cols w:equalWidth="0" w:num="1">
            <w:col w:w="9040"/>
          </w:cols>
        </w:sectPr>
      </w:pPr>
    </w:p>
    <w:p w14:paraId="6D5F530C">
      <w:pPr>
        <w:spacing w:after="0" w:line="351" w:lineRule="exact"/>
        <w:rPr>
          <w:rFonts w:eastAsiaTheme="minorEastAsia"/>
          <w:sz w:val="20"/>
          <w:szCs w:val="20"/>
        </w:rPr>
      </w:pPr>
    </w:p>
    <w:p w14:paraId="40096C76">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62</w:t>
      </w:r>
      <w:r>
        <w:rPr>
          <w:rFonts w:ascii="宋体" w:hAnsi="宋体" w:eastAsia="宋体" w:cs="宋体"/>
          <w:sz w:val="28"/>
          <w:szCs w:val="28"/>
        </w:rPr>
        <w:t>—</w:t>
      </w:r>
    </w:p>
    <w:p w14:paraId="785EC1C2">
      <w:pPr>
        <w:spacing w:after="0" w:line="200" w:lineRule="exact"/>
        <w:rPr>
          <w:rFonts w:eastAsiaTheme="minorEastAsia"/>
        </w:rPr>
      </w:pPr>
      <w:bookmarkStart w:id="61" w:name="page1_30"/>
      <w:bookmarkEnd w:id="61"/>
    </w:p>
    <w:p w14:paraId="5C02ACFB">
      <w:pPr>
        <w:spacing w:after="0" w:line="200" w:lineRule="exact"/>
        <w:rPr>
          <w:rFonts w:eastAsiaTheme="minorEastAsia"/>
        </w:rPr>
      </w:pPr>
    </w:p>
    <w:p w14:paraId="3561D2ED">
      <w:pPr>
        <w:spacing w:after="0" w:line="360" w:lineRule="exact"/>
        <w:rPr>
          <w:rFonts w:eastAsiaTheme="minorEastAsia"/>
        </w:rPr>
      </w:pPr>
    </w:p>
    <w:p w14:paraId="022AB0DD">
      <w:pPr>
        <w:spacing w:after="0" w:line="366" w:lineRule="exact"/>
        <w:ind w:left="140"/>
        <w:rPr>
          <w:rFonts w:eastAsiaTheme="minorEastAsia"/>
          <w:sz w:val="20"/>
          <w:szCs w:val="20"/>
        </w:rPr>
      </w:pPr>
      <w:r>
        <w:rPr>
          <w:rFonts w:ascii="新宋体" w:hAnsi="新宋体" w:eastAsia="新宋体" w:cs="新宋体"/>
          <w:sz w:val="32"/>
          <w:szCs w:val="32"/>
        </w:rPr>
        <w:t>案》执行。</w:t>
      </w:r>
    </w:p>
    <w:p w14:paraId="663C88FD">
      <w:pPr>
        <w:spacing w:after="0" w:line="235" w:lineRule="exact"/>
        <w:rPr>
          <w:rFonts w:eastAsiaTheme="minorEastAsia"/>
        </w:rPr>
      </w:pPr>
    </w:p>
    <w:p w14:paraId="5AF9408D">
      <w:pPr>
        <w:spacing w:after="0" w:line="366" w:lineRule="exact"/>
        <w:ind w:left="780"/>
        <w:rPr>
          <w:rFonts w:eastAsiaTheme="minorEastAsia"/>
          <w:sz w:val="20"/>
          <w:szCs w:val="20"/>
        </w:rPr>
      </w:pPr>
      <w:r>
        <w:rPr>
          <w:rFonts w:ascii="新宋体" w:hAnsi="新宋体" w:eastAsia="新宋体" w:cs="新宋体"/>
          <w:sz w:val="32"/>
          <w:szCs w:val="32"/>
        </w:rPr>
        <w:t>牵头负责单位：省文化和旅游厅（省文物局）。</w:t>
      </w:r>
    </w:p>
    <w:p w14:paraId="3B9F2E01">
      <w:pPr>
        <w:spacing w:after="0" w:line="229" w:lineRule="exact"/>
        <w:rPr>
          <w:rFonts w:eastAsiaTheme="minorEastAsia"/>
        </w:rPr>
      </w:pPr>
    </w:p>
    <w:p w14:paraId="0F9CD2B7">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74</w:t>
      </w:r>
      <w:r>
        <w:rPr>
          <w:rFonts w:ascii="新宋体" w:hAnsi="新宋体" w:eastAsia="新宋体" w:cs="新宋体"/>
          <w:b/>
          <w:bCs/>
          <w:sz w:val="32"/>
          <w:szCs w:val="32"/>
        </w:rPr>
        <w:t>）送戏进万村</w:t>
      </w:r>
    </w:p>
    <w:p w14:paraId="158E9684">
      <w:pPr>
        <w:spacing w:after="0" w:line="217" w:lineRule="exact"/>
        <w:rPr>
          <w:rFonts w:eastAsiaTheme="minorEastAsia"/>
        </w:rPr>
      </w:pPr>
    </w:p>
    <w:p w14:paraId="0F3B7840">
      <w:pPr>
        <w:spacing w:after="0" w:line="366" w:lineRule="exact"/>
        <w:ind w:left="780"/>
        <w:rPr>
          <w:rFonts w:eastAsiaTheme="minorEastAsia"/>
          <w:sz w:val="20"/>
          <w:szCs w:val="20"/>
        </w:rPr>
      </w:pPr>
      <w:r>
        <w:rPr>
          <w:rFonts w:ascii="新宋体" w:hAnsi="新宋体" w:eastAsia="新宋体" w:cs="新宋体"/>
          <w:sz w:val="32"/>
          <w:szCs w:val="32"/>
        </w:rPr>
        <w:t>服务对象：农村居民。</w:t>
      </w:r>
    </w:p>
    <w:p w14:paraId="13C6E372">
      <w:pPr>
        <w:spacing w:after="0" w:line="235" w:lineRule="exact"/>
        <w:rPr>
          <w:rFonts w:eastAsiaTheme="minorEastAsia"/>
        </w:rPr>
      </w:pPr>
    </w:p>
    <w:p w14:paraId="25920EF4">
      <w:pPr>
        <w:spacing w:after="0" w:line="366" w:lineRule="exact"/>
        <w:ind w:left="780"/>
        <w:rPr>
          <w:rFonts w:eastAsiaTheme="minorEastAsia"/>
          <w:sz w:val="20"/>
          <w:szCs w:val="20"/>
        </w:rPr>
      </w:pPr>
      <w:r>
        <w:rPr>
          <w:rFonts w:ascii="新宋体" w:hAnsi="新宋体" w:eastAsia="新宋体" w:cs="新宋体"/>
          <w:sz w:val="32"/>
          <w:szCs w:val="32"/>
        </w:rPr>
        <w:t>服务内容：每年为农村送戏曲等文艺演出。</w:t>
      </w:r>
    </w:p>
    <w:p w14:paraId="21B85581">
      <w:pPr>
        <w:spacing w:after="0" w:line="246" w:lineRule="exact"/>
        <w:rPr>
          <w:rFonts w:eastAsiaTheme="minorEastAsia"/>
        </w:rPr>
      </w:pPr>
    </w:p>
    <w:p w14:paraId="13BA394E">
      <w:pPr>
        <w:spacing w:after="0" w:line="354" w:lineRule="exact"/>
        <w:ind w:left="780"/>
        <w:rPr>
          <w:rFonts w:eastAsiaTheme="minorEastAsia"/>
          <w:sz w:val="20"/>
          <w:szCs w:val="20"/>
        </w:rPr>
      </w:pPr>
      <w:r>
        <w:rPr>
          <w:rFonts w:ascii="新宋体" w:hAnsi="新宋体" w:eastAsia="新宋体" w:cs="新宋体"/>
          <w:sz w:val="31"/>
          <w:szCs w:val="31"/>
        </w:rPr>
        <w:t>服务标准：按照《关于戏曲进乡村的实施方案》规定执行。</w:t>
      </w:r>
    </w:p>
    <w:p w14:paraId="45E1A133">
      <w:pPr>
        <w:spacing w:after="0" w:line="246" w:lineRule="exact"/>
        <w:rPr>
          <w:rFonts w:eastAsiaTheme="minorEastAsia"/>
        </w:rPr>
      </w:pPr>
    </w:p>
    <w:p w14:paraId="1091D8B7">
      <w:pPr>
        <w:spacing w:after="0" w:line="354" w:lineRule="exact"/>
        <w:ind w:left="140"/>
        <w:rPr>
          <w:rFonts w:eastAsiaTheme="minorEastAsia"/>
          <w:sz w:val="20"/>
          <w:szCs w:val="20"/>
        </w:rPr>
      </w:pPr>
      <w:r>
        <w:rPr>
          <w:rFonts w:ascii="新宋体" w:hAnsi="新宋体" w:eastAsia="新宋体" w:cs="新宋体"/>
          <w:sz w:val="31"/>
          <w:szCs w:val="31"/>
        </w:rPr>
        <w:t>由县（市、区）统筹，通过政府购买服务方式，购买专业院团、</w:t>
      </w:r>
    </w:p>
    <w:p w14:paraId="1E20BFC7">
      <w:pPr>
        <w:spacing w:after="0" w:line="235" w:lineRule="exact"/>
        <w:rPr>
          <w:rFonts w:eastAsiaTheme="minorEastAsia"/>
        </w:rPr>
      </w:pPr>
    </w:p>
    <w:p w14:paraId="6AB42749">
      <w:pPr>
        <w:spacing w:after="0" w:line="390" w:lineRule="exact"/>
        <w:ind w:left="140"/>
        <w:rPr>
          <w:rFonts w:eastAsiaTheme="minorEastAsia"/>
          <w:sz w:val="20"/>
          <w:szCs w:val="20"/>
        </w:rPr>
      </w:pPr>
      <w:r>
        <w:rPr>
          <w:rFonts w:ascii="新宋体" w:hAnsi="新宋体" w:eastAsia="新宋体" w:cs="新宋体"/>
          <w:sz w:val="32"/>
          <w:szCs w:val="32"/>
        </w:rPr>
        <w:t>民营院团专业化演出，向全省每个行政村送正规演出不少于</w:t>
      </w:r>
      <w:r>
        <w:rPr>
          <w:sz w:val="32"/>
          <w:szCs w:val="32"/>
        </w:rPr>
        <w:t xml:space="preserve"> 1</w:t>
      </w:r>
    </w:p>
    <w:p w14:paraId="2D58893C">
      <w:pPr>
        <w:spacing w:after="0" w:line="211" w:lineRule="exact"/>
        <w:rPr>
          <w:rFonts w:eastAsiaTheme="minorEastAsia"/>
        </w:rPr>
      </w:pPr>
    </w:p>
    <w:p w14:paraId="7BF5E501">
      <w:pPr>
        <w:spacing w:after="0" w:line="366" w:lineRule="exact"/>
        <w:ind w:left="140"/>
        <w:rPr>
          <w:rFonts w:eastAsiaTheme="minorEastAsia"/>
          <w:sz w:val="20"/>
          <w:szCs w:val="20"/>
        </w:rPr>
      </w:pPr>
      <w:r>
        <w:rPr>
          <w:rFonts w:ascii="新宋体" w:hAnsi="新宋体" w:eastAsia="新宋体" w:cs="新宋体"/>
          <w:sz w:val="32"/>
          <w:szCs w:val="32"/>
        </w:rPr>
        <w:t>场，丰富农村群众文化生活。</w:t>
      </w:r>
    </w:p>
    <w:p w14:paraId="7B5E9997">
      <w:pPr>
        <w:spacing w:after="0" w:line="235" w:lineRule="exact"/>
        <w:rPr>
          <w:rFonts w:eastAsiaTheme="minorEastAsia"/>
        </w:rPr>
      </w:pPr>
    </w:p>
    <w:p w14:paraId="519903F9">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支出责任：中央财政和地方财政共同承担支出责任，按照</w:t>
      </w:r>
    </w:p>
    <w:p w14:paraId="52C5A443">
      <w:pPr>
        <w:spacing w:after="0" w:line="235" w:lineRule="exact"/>
        <w:rPr>
          <w:rFonts w:eastAsiaTheme="minorEastAsia"/>
        </w:rPr>
      </w:pPr>
    </w:p>
    <w:p w14:paraId="51409AD5">
      <w:pPr>
        <w:spacing w:after="0" w:line="366" w:lineRule="exact"/>
        <w:ind w:left="140"/>
        <w:rPr>
          <w:rFonts w:eastAsiaTheme="minorEastAsia"/>
          <w:sz w:val="20"/>
          <w:szCs w:val="20"/>
        </w:rPr>
      </w:pPr>
      <w:r>
        <w:rPr>
          <w:rFonts w:ascii="新宋体" w:hAnsi="新宋体" w:eastAsia="新宋体" w:cs="新宋体"/>
          <w:sz w:val="32"/>
          <w:szCs w:val="32"/>
        </w:rPr>
        <w:t>《安徽省公共文化领域财政事权和支出责任划分改革实施方</w:t>
      </w:r>
    </w:p>
    <w:p w14:paraId="6F6A928B">
      <w:pPr>
        <w:spacing w:after="0" w:line="235" w:lineRule="exact"/>
        <w:rPr>
          <w:rFonts w:eastAsiaTheme="minorEastAsia"/>
        </w:rPr>
      </w:pPr>
    </w:p>
    <w:p w14:paraId="52F6D36C">
      <w:pPr>
        <w:spacing w:after="0" w:line="366" w:lineRule="exact"/>
        <w:ind w:left="140"/>
        <w:rPr>
          <w:rFonts w:eastAsiaTheme="minorEastAsia"/>
          <w:sz w:val="20"/>
          <w:szCs w:val="20"/>
        </w:rPr>
      </w:pPr>
      <w:r>
        <w:rPr>
          <w:rFonts w:ascii="新宋体" w:hAnsi="新宋体" w:eastAsia="新宋体" w:cs="新宋体"/>
          <w:sz w:val="32"/>
          <w:szCs w:val="32"/>
        </w:rPr>
        <w:t>案》执行。</w:t>
      </w:r>
    </w:p>
    <w:p w14:paraId="3340CCD8">
      <w:pPr>
        <w:spacing w:after="0" w:line="246" w:lineRule="exact"/>
        <w:rPr>
          <w:rFonts w:eastAsiaTheme="minorEastAsia"/>
        </w:rPr>
      </w:pPr>
    </w:p>
    <w:p w14:paraId="3D4671CC">
      <w:pPr>
        <w:spacing w:after="0" w:line="354" w:lineRule="exact"/>
        <w:ind w:left="780"/>
        <w:rPr>
          <w:rFonts w:eastAsiaTheme="minorEastAsia"/>
          <w:sz w:val="20"/>
          <w:szCs w:val="20"/>
        </w:rPr>
      </w:pPr>
      <w:r>
        <w:rPr>
          <w:rFonts w:ascii="新宋体" w:hAnsi="新宋体" w:eastAsia="新宋体" w:cs="新宋体"/>
          <w:sz w:val="31"/>
          <w:szCs w:val="31"/>
        </w:rPr>
        <w:t>牵头负责单位：省文化和旅游厅、省教育厅、省委宣传部。</w:t>
      </w:r>
    </w:p>
    <w:p w14:paraId="2A2D9E84">
      <w:pPr>
        <w:spacing w:after="0" w:line="229" w:lineRule="exact"/>
        <w:rPr>
          <w:rFonts w:eastAsiaTheme="minorEastAsia"/>
        </w:rPr>
      </w:pPr>
    </w:p>
    <w:p w14:paraId="6F6F3884">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75</w:t>
      </w:r>
      <w:r>
        <w:rPr>
          <w:rFonts w:ascii="新宋体" w:hAnsi="新宋体" w:eastAsia="新宋体" w:cs="新宋体"/>
          <w:b/>
          <w:bCs/>
          <w:sz w:val="32"/>
          <w:szCs w:val="32"/>
        </w:rPr>
        <w:t>）收听广播</w:t>
      </w:r>
    </w:p>
    <w:p w14:paraId="1ED99018">
      <w:pPr>
        <w:spacing w:after="0" w:line="217" w:lineRule="exact"/>
        <w:rPr>
          <w:rFonts w:eastAsiaTheme="minorEastAsia"/>
        </w:rPr>
      </w:pPr>
    </w:p>
    <w:p w14:paraId="335B1567">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1DE920D3">
      <w:pPr>
        <w:spacing w:after="0" w:line="235" w:lineRule="exact"/>
        <w:rPr>
          <w:rFonts w:eastAsiaTheme="minorEastAsia"/>
        </w:rPr>
      </w:pPr>
    </w:p>
    <w:p w14:paraId="39F732D7">
      <w:pPr>
        <w:spacing w:after="0" w:line="366" w:lineRule="exact"/>
        <w:ind w:left="780"/>
        <w:rPr>
          <w:rFonts w:eastAsiaTheme="minorEastAsia"/>
          <w:sz w:val="20"/>
          <w:szCs w:val="20"/>
        </w:rPr>
      </w:pPr>
      <w:r>
        <w:rPr>
          <w:rFonts w:ascii="新宋体" w:hAnsi="新宋体" w:eastAsia="新宋体" w:cs="新宋体"/>
          <w:sz w:val="32"/>
          <w:szCs w:val="32"/>
        </w:rPr>
        <w:t>服务内容：提供广播节目和突发事件应急广播服务。</w:t>
      </w:r>
    </w:p>
    <w:p w14:paraId="44A3D992">
      <w:pPr>
        <w:spacing w:after="0" w:line="235" w:lineRule="exact"/>
        <w:rPr>
          <w:rFonts w:eastAsiaTheme="minorEastAsia"/>
        </w:rPr>
      </w:pPr>
    </w:p>
    <w:p w14:paraId="513A49F6">
      <w:pPr>
        <w:spacing w:after="0" w:line="390" w:lineRule="exact"/>
        <w:ind w:left="780"/>
        <w:rPr>
          <w:rFonts w:eastAsiaTheme="minorEastAsia"/>
          <w:sz w:val="20"/>
          <w:szCs w:val="20"/>
        </w:rPr>
      </w:pPr>
      <w:r>
        <w:rPr>
          <w:rFonts w:ascii="新宋体" w:hAnsi="新宋体" w:eastAsia="新宋体" w:cs="新宋体"/>
          <w:sz w:val="32"/>
          <w:szCs w:val="32"/>
        </w:rPr>
        <w:t>服务标准：提供不少于</w:t>
      </w:r>
      <w:r>
        <w:rPr>
          <w:sz w:val="32"/>
          <w:szCs w:val="32"/>
        </w:rPr>
        <w:t xml:space="preserve"> 15 </w:t>
      </w:r>
      <w:r>
        <w:rPr>
          <w:rFonts w:ascii="新宋体" w:hAnsi="新宋体" w:eastAsia="新宋体" w:cs="新宋体"/>
          <w:sz w:val="32"/>
          <w:szCs w:val="32"/>
        </w:rPr>
        <w:t>套广播节目；在直播卫星公共服</w:t>
      </w:r>
    </w:p>
    <w:p w14:paraId="00D1DB9C">
      <w:pPr>
        <w:spacing w:after="0" w:line="211" w:lineRule="exact"/>
        <w:rPr>
          <w:rFonts w:eastAsiaTheme="minorEastAsia"/>
        </w:rPr>
      </w:pPr>
    </w:p>
    <w:p w14:paraId="392FB3BF">
      <w:pPr>
        <w:spacing w:after="0" w:line="390" w:lineRule="exact"/>
        <w:ind w:left="140"/>
        <w:rPr>
          <w:rFonts w:eastAsiaTheme="minorEastAsia"/>
          <w:sz w:val="20"/>
          <w:szCs w:val="20"/>
        </w:rPr>
      </w:pPr>
      <w:r>
        <w:rPr>
          <w:rFonts w:ascii="新宋体" w:hAnsi="新宋体" w:eastAsia="新宋体" w:cs="新宋体"/>
          <w:sz w:val="32"/>
          <w:szCs w:val="32"/>
        </w:rPr>
        <w:t>务覆盖地区，提供不少于</w:t>
      </w:r>
      <w:r>
        <w:rPr>
          <w:sz w:val="32"/>
          <w:szCs w:val="32"/>
        </w:rPr>
        <w:t xml:space="preserve">17 </w:t>
      </w:r>
      <w:r>
        <w:rPr>
          <w:rFonts w:ascii="新宋体" w:hAnsi="新宋体" w:eastAsia="新宋体" w:cs="新宋体"/>
          <w:sz w:val="32"/>
          <w:szCs w:val="32"/>
        </w:rPr>
        <w:t>套广播节目。</w:t>
      </w:r>
    </w:p>
    <w:p w14:paraId="69B9BD29">
      <w:pPr>
        <w:spacing w:after="0" w:line="211" w:lineRule="exact"/>
        <w:rPr>
          <w:rFonts w:eastAsiaTheme="minorEastAsia"/>
        </w:rPr>
      </w:pPr>
    </w:p>
    <w:p w14:paraId="162BAEDC">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支出责任：中央财政和地方财政共同承担支出责任，按照</w:t>
      </w:r>
    </w:p>
    <w:p w14:paraId="141B1252">
      <w:pPr>
        <w:spacing w:after="0" w:line="235" w:lineRule="exact"/>
        <w:rPr>
          <w:rFonts w:eastAsiaTheme="minorEastAsia"/>
        </w:rPr>
      </w:pPr>
    </w:p>
    <w:p w14:paraId="70078E18">
      <w:pPr>
        <w:spacing w:after="0" w:line="366" w:lineRule="exact"/>
        <w:ind w:left="140"/>
        <w:rPr>
          <w:rFonts w:eastAsiaTheme="minorEastAsia"/>
          <w:sz w:val="20"/>
          <w:szCs w:val="20"/>
        </w:rPr>
      </w:pPr>
      <w:r>
        <w:rPr>
          <w:rFonts w:ascii="新宋体" w:hAnsi="新宋体" w:eastAsia="新宋体" w:cs="新宋体"/>
          <w:sz w:val="32"/>
          <w:szCs w:val="32"/>
        </w:rPr>
        <w:t>《安徽省公共文化领域财政事权和支出责任划分改革实施方</w:t>
      </w:r>
    </w:p>
    <w:p w14:paraId="5C9AB1EA">
      <w:pPr>
        <w:spacing w:after="0" w:line="235" w:lineRule="exact"/>
        <w:rPr>
          <w:rFonts w:eastAsiaTheme="minorEastAsia"/>
        </w:rPr>
      </w:pPr>
    </w:p>
    <w:p w14:paraId="424DC879">
      <w:pPr>
        <w:spacing w:after="0" w:line="366" w:lineRule="exact"/>
        <w:ind w:left="140"/>
        <w:rPr>
          <w:rFonts w:eastAsiaTheme="minorEastAsia"/>
          <w:sz w:val="20"/>
          <w:szCs w:val="20"/>
        </w:rPr>
      </w:pPr>
      <w:r>
        <w:rPr>
          <w:rFonts w:ascii="新宋体" w:hAnsi="新宋体" w:eastAsia="新宋体" w:cs="新宋体"/>
          <w:sz w:val="32"/>
          <w:szCs w:val="32"/>
        </w:rPr>
        <w:t>案》执行。</w:t>
      </w:r>
    </w:p>
    <w:p w14:paraId="0BBCD7B6">
      <w:pPr>
        <w:rPr>
          <w:rFonts w:eastAsiaTheme="minorEastAsia"/>
          <w:sz w:val="22"/>
          <w:szCs w:val="22"/>
        </w:rPr>
        <w:sectPr>
          <w:pgSz w:w="11900" w:h="16840"/>
          <w:pgMar w:top="1440" w:right="1424" w:bottom="1018" w:left="1440" w:header="0" w:footer="0" w:gutter="0"/>
          <w:cols w:equalWidth="0" w:num="1">
            <w:col w:w="9040"/>
          </w:cols>
        </w:sectPr>
      </w:pPr>
    </w:p>
    <w:p w14:paraId="228AA79A">
      <w:pPr>
        <w:spacing w:after="0" w:line="351" w:lineRule="exact"/>
        <w:rPr>
          <w:rFonts w:eastAsiaTheme="minorEastAsia"/>
        </w:rPr>
      </w:pPr>
    </w:p>
    <w:p w14:paraId="73936082">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63</w:t>
      </w:r>
      <w:r>
        <w:rPr>
          <w:rFonts w:ascii="宋体" w:hAnsi="宋体" w:eastAsia="宋体" w:cs="宋体"/>
          <w:sz w:val="28"/>
          <w:szCs w:val="28"/>
        </w:rPr>
        <w:t>—</w:t>
      </w:r>
    </w:p>
    <w:p w14:paraId="53B8612D">
      <w:pPr>
        <w:rPr>
          <w:rFonts w:eastAsiaTheme="minorEastAsia"/>
          <w:sz w:val="22"/>
          <w:szCs w:val="22"/>
        </w:rPr>
        <w:sectPr>
          <w:type w:val="continuous"/>
          <w:pgSz w:w="11900" w:h="16840"/>
          <w:pgMar w:top="1440" w:right="1424" w:bottom="1018" w:left="1440" w:header="0" w:footer="0" w:gutter="0"/>
          <w:cols w:equalWidth="0" w:num="1">
            <w:col w:w="9040"/>
          </w:cols>
        </w:sectPr>
      </w:pPr>
    </w:p>
    <w:p w14:paraId="08840EF6">
      <w:pPr>
        <w:spacing w:after="0" w:line="200" w:lineRule="exact"/>
        <w:rPr>
          <w:rFonts w:eastAsiaTheme="minorEastAsia"/>
          <w:sz w:val="20"/>
          <w:szCs w:val="20"/>
        </w:rPr>
      </w:pPr>
      <w:bookmarkStart w:id="62" w:name="page2_30"/>
      <w:bookmarkEnd w:id="62"/>
    </w:p>
    <w:p w14:paraId="15E77BFD">
      <w:pPr>
        <w:spacing w:after="0" w:line="200" w:lineRule="exact"/>
        <w:rPr>
          <w:rFonts w:eastAsiaTheme="minorEastAsia"/>
          <w:sz w:val="20"/>
          <w:szCs w:val="20"/>
        </w:rPr>
      </w:pPr>
    </w:p>
    <w:p w14:paraId="7BDDC514">
      <w:pPr>
        <w:spacing w:after="0" w:line="360" w:lineRule="exact"/>
        <w:rPr>
          <w:rFonts w:eastAsiaTheme="minorEastAsia"/>
          <w:sz w:val="20"/>
          <w:szCs w:val="20"/>
        </w:rPr>
      </w:pPr>
    </w:p>
    <w:p w14:paraId="797DF381">
      <w:pPr>
        <w:spacing w:after="0" w:line="366" w:lineRule="exact"/>
        <w:ind w:left="780"/>
        <w:rPr>
          <w:rFonts w:eastAsiaTheme="minorEastAsia"/>
          <w:sz w:val="20"/>
          <w:szCs w:val="20"/>
        </w:rPr>
      </w:pPr>
      <w:r>
        <w:rPr>
          <w:rFonts w:ascii="新宋体" w:hAnsi="新宋体" w:eastAsia="新宋体" w:cs="新宋体"/>
          <w:sz w:val="32"/>
          <w:szCs w:val="32"/>
        </w:rPr>
        <w:t>牵头负责单位：省广电局、省委宣传部。</w:t>
      </w:r>
    </w:p>
    <w:p w14:paraId="2C9C8EA3">
      <w:pPr>
        <w:spacing w:after="0" w:line="229" w:lineRule="exact"/>
        <w:rPr>
          <w:rFonts w:eastAsiaTheme="minorEastAsia"/>
          <w:sz w:val="20"/>
          <w:szCs w:val="20"/>
        </w:rPr>
      </w:pPr>
    </w:p>
    <w:p w14:paraId="48469470">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76</w:t>
      </w:r>
      <w:r>
        <w:rPr>
          <w:rFonts w:ascii="新宋体" w:hAnsi="新宋体" w:eastAsia="新宋体" w:cs="新宋体"/>
          <w:b/>
          <w:bCs/>
          <w:sz w:val="32"/>
          <w:szCs w:val="32"/>
        </w:rPr>
        <w:t>）观看电视</w:t>
      </w:r>
    </w:p>
    <w:p w14:paraId="6C6DD15A">
      <w:pPr>
        <w:spacing w:after="0" w:line="217" w:lineRule="exact"/>
        <w:rPr>
          <w:rFonts w:eastAsiaTheme="minorEastAsia"/>
          <w:sz w:val="20"/>
          <w:szCs w:val="20"/>
        </w:rPr>
      </w:pPr>
    </w:p>
    <w:p w14:paraId="12FF8020">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6B4DE29B">
      <w:pPr>
        <w:spacing w:after="0" w:line="235" w:lineRule="exact"/>
        <w:rPr>
          <w:rFonts w:eastAsiaTheme="minorEastAsia"/>
          <w:sz w:val="20"/>
          <w:szCs w:val="20"/>
        </w:rPr>
      </w:pPr>
    </w:p>
    <w:p w14:paraId="4894A03F">
      <w:pPr>
        <w:spacing w:after="0" w:line="366" w:lineRule="exact"/>
        <w:ind w:left="780"/>
        <w:rPr>
          <w:rFonts w:eastAsiaTheme="minorEastAsia"/>
          <w:sz w:val="20"/>
          <w:szCs w:val="20"/>
        </w:rPr>
      </w:pPr>
      <w:r>
        <w:rPr>
          <w:rFonts w:ascii="新宋体" w:hAnsi="新宋体" w:eastAsia="新宋体" w:cs="新宋体"/>
          <w:sz w:val="32"/>
          <w:szCs w:val="32"/>
        </w:rPr>
        <w:t>服务内容：提供电视节目服务。</w:t>
      </w:r>
    </w:p>
    <w:p w14:paraId="7EE062C2">
      <w:pPr>
        <w:spacing w:after="0" w:line="235" w:lineRule="exact"/>
        <w:rPr>
          <w:rFonts w:eastAsiaTheme="minorEastAsia"/>
          <w:sz w:val="20"/>
          <w:szCs w:val="20"/>
        </w:rPr>
      </w:pPr>
    </w:p>
    <w:p w14:paraId="223C2D51">
      <w:pPr>
        <w:spacing w:after="0" w:line="390" w:lineRule="exact"/>
        <w:ind w:left="780"/>
        <w:rPr>
          <w:rFonts w:eastAsiaTheme="minorEastAsia"/>
          <w:sz w:val="20"/>
          <w:szCs w:val="20"/>
        </w:rPr>
      </w:pPr>
      <w:r>
        <w:rPr>
          <w:rFonts w:ascii="新宋体" w:hAnsi="新宋体" w:eastAsia="新宋体" w:cs="新宋体"/>
          <w:sz w:val="32"/>
          <w:szCs w:val="32"/>
        </w:rPr>
        <w:t>服务标准：提供不少于</w:t>
      </w:r>
      <w:r>
        <w:rPr>
          <w:sz w:val="32"/>
          <w:szCs w:val="32"/>
        </w:rPr>
        <w:t xml:space="preserve"> 15 </w:t>
      </w:r>
      <w:r>
        <w:rPr>
          <w:rFonts w:ascii="新宋体" w:hAnsi="新宋体" w:eastAsia="新宋体" w:cs="新宋体"/>
          <w:sz w:val="32"/>
          <w:szCs w:val="32"/>
        </w:rPr>
        <w:t>套电视节目；在直播卫星公共服</w:t>
      </w:r>
    </w:p>
    <w:p w14:paraId="2411FB78">
      <w:pPr>
        <w:spacing w:after="0" w:line="211" w:lineRule="exact"/>
        <w:rPr>
          <w:rFonts w:eastAsiaTheme="minorEastAsia"/>
          <w:sz w:val="20"/>
          <w:szCs w:val="20"/>
        </w:rPr>
      </w:pPr>
    </w:p>
    <w:p w14:paraId="20542089">
      <w:pPr>
        <w:spacing w:after="0" w:line="390" w:lineRule="exact"/>
        <w:ind w:left="140"/>
        <w:rPr>
          <w:rFonts w:eastAsiaTheme="minorEastAsia"/>
          <w:sz w:val="20"/>
          <w:szCs w:val="20"/>
        </w:rPr>
      </w:pPr>
      <w:r>
        <w:rPr>
          <w:rFonts w:ascii="新宋体" w:hAnsi="新宋体" w:eastAsia="新宋体" w:cs="新宋体"/>
          <w:sz w:val="32"/>
          <w:szCs w:val="32"/>
        </w:rPr>
        <w:t>务覆盖地区，提供不少于</w:t>
      </w:r>
      <w:r>
        <w:rPr>
          <w:sz w:val="32"/>
          <w:szCs w:val="32"/>
        </w:rPr>
        <w:t xml:space="preserve">25 </w:t>
      </w:r>
      <w:r>
        <w:rPr>
          <w:rFonts w:ascii="新宋体" w:hAnsi="新宋体" w:eastAsia="新宋体" w:cs="新宋体"/>
          <w:sz w:val="32"/>
          <w:szCs w:val="32"/>
        </w:rPr>
        <w:t>套电视节目。</w:t>
      </w:r>
    </w:p>
    <w:p w14:paraId="4B96B770">
      <w:pPr>
        <w:spacing w:after="0" w:line="211" w:lineRule="exact"/>
        <w:rPr>
          <w:rFonts w:eastAsiaTheme="minorEastAsia"/>
          <w:sz w:val="20"/>
          <w:szCs w:val="20"/>
        </w:rPr>
      </w:pPr>
    </w:p>
    <w:p w14:paraId="582945CB">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支出责任：中央财政和地方财政共同承担支出责任，按照</w:t>
      </w:r>
    </w:p>
    <w:p w14:paraId="1E5E7A5C">
      <w:pPr>
        <w:spacing w:after="0" w:line="235" w:lineRule="exact"/>
        <w:rPr>
          <w:rFonts w:eastAsiaTheme="minorEastAsia"/>
          <w:sz w:val="20"/>
          <w:szCs w:val="20"/>
        </w:rPr>
      </w:pPr>
    </w:p>
    <w:p w14:paraId="44873A2B">
      <w:pPr>
        <w:spacing w:after="0" w:line="366" w:lineRule="exact"/>
        <w:ind w:left="140"/>
        <w:rPr>
          <w:rFonts w:eastAsiaTheme="minorEastAsia"/>
          <w:sz w:val="20"/>
          <w:szCs w:val="20"/>
        </w:rPr>
      </w:pPr>
      <w:r>
        <w:rPr>
          <w:rFonts w:ascii="新宋体" w:hAnsi="新宋体" w:eastAsia="新宋体" w:cs="新宋体"/>
          <w:sz w:val="32"/>
          <w:szCs w:val="32"/>
        </w:rPr>
        <w:t>《安徽省公共文化领域财政事权和支出责任划分改革实施方</w:t>
      </w:r>
    </w:p>
    <w:p w14:paraId="682BC2B1">
      <w:pPr>
        <w:spacing w:after="0" w:line="235" w:lineRule="exact"/>
        <w:rPr>
          <w:rFonts w:eastAsiaTheme="minorEastAsia"/>
          <w:sz w:val="20"/>
          <w:szCs w:val="20"/>
        </w:rPr>
      </w:pPr>
    </w:p>
    <w:p w14:paraId="42310775">
      <w:pPr>
        <w:spacing w:after="0" w:line="366" w:lineRule="exact"/>
        <w:ind w:left="140"/>
        <w:rPr>
          <w:rFonts w:eastAsiaTheme="minorEastAsia"/>
          <w:sz w:val="20"/>
          <w:szCs w:val="20"/>
        </w:rPr>
      </w:pPr>
      <w:r>
        <w:rPr>
          <w:rFonts w:ascii="新宋体" w:hAnsi="新宋体" w:eastAsia="新宋体" w:cs="新宋体"/>
          <w:sz w:val="32"/>
          <w:szCs w:val="32"/>
        </w:rPr>
        <w:t>案》执行。</w:t>
      </w:r>
    </w:p>
    <w:p w14:paraId="6DC08FEE">
      <w:pPr>
        <w:spacing w:after="0" w:line="235" w:lineRule="exact"/>
        <w:rPr>
          <w:rFonts w:eastAsiaTheme="minorEastAsia"/>
          <w:sz w:val="20"/>
          <w:szCs w:val="20"/>
        </w:rPr>
      </w:pPr>
    </w:p>
    <w:p w14:paraId="0F1E62A7">
      <w:pPr>
        <w:spacing w:after="0" w:line="366" w:lineRule="exact"/>
        <w:ind w:left="780"/>
        <w:rPr>
          <w:rFonts w:eastAsiaTheme="minorEastAsia"/>
          <w:sz w:val="20"/>
          <w:szCs w:val="20"/>
        </w:rPr>
      </w:pPr>
      <w:r>
        <w:rPr>
          <w:rFonts w:ascii="新宋体" w:hAnsi="新宋体" w:eastAsia="新宋体" w:cs="新宋体"/>
          <w:sz w:val="32"/>
          <w:szCs w:val="32"/>
        </w:rPr>
        <w:t>牵头负责单位：省广电局、省委宣传部。</w:t>
      </w:r>
    </w:p>
    <w:p w14:paraId="4E565DD9">
      <w:pPr>
        <w:spacing w:after="0" w:line="229" w:lineRule="exact"/>
        <w:rPr>
          <w:rFonts w:eastAsiaTheme="minorEastAsia"/>
          <w:sz w:val="20"/>
          <w:szCs w:val="20"/>
        </w:rPr>
      </w:pPr>
    </w:p>
    <w:p w14:paraId="06EEFB13">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77</w:t>
      </w:r>
      <w:r>
        <w:rPr>
          <w:rFonts w:ascii="新宋体" w:hAnsi="新宋体" w:eastAsia="新宋体" w:cs="新宋体"/>
          <w:b/>
          <w:bCs/>
          <w:sz w:val="32"/>
          <w:szCs w:val="32"/>
        </w:rPr>
        <w:t>）观赏电影</w:t>
      </w:r>
    </w:p>
    <w:p w14:paraId="69F9517D">
      <w:pPr>
        <w:spacing w:after="0" w:line="217" w:lineRule="exact"/>
        <w:rPr>
          <w:rFonts w:eastAsiaTheme="minorEastAsia"/>
          <w:sz w:val="20"/>
          <w:szCs w:val="20"/>
        </w:rPr>
      </w:pPr>
    </w:p>
    <w:p w14:paraId="6718CCA9">
      <w:pPr>
        <w:spacing w:after="0" w:line="366" w:lineRule="exact"/>
        <w:ind w:left="780"/>
        <w:rPr>
          <w:rFonts w:eastAsiaTheme="minorEastAsia"/>
          <w:sz w:val="20"/>
          <w:szCs w:val="20"/>
        </w:rPr>
      </w:pPr>
      <w:r>
        <w:rPr>
          <w:rFonts w:ascii="新宋体" w:hAnsi="新宋体" w:eastAsia="新宋体" w:cs="新宋体"/>
          <w:sz w:val="32"/>
          <w:szCs w:val="32"/>
        </w:rPr>
        <w:t>服务对象：中小学生、农村居民。</w:t>
      </w:r>
    </w:p>
    <w:p w14:paraId="6CF8F53A">
      <w:pPr>
        <w:spacing w:after="0" w:line="235" w:lineRule="exact"/>
        <w:rPr>
          <w:rFonts w:eastAsiaTheme="minorEastAsia"/>
          <w:sz w:val="20"/>
          <w:szCs w:val="20"/>
        </w:rPr>
      </w:pPr>
    </w:p>
    <w:p w14:paraId="528EEE9E">
      <w:pPr>
        <w:spacing w:after="0" w:line="366" w:lineRule="exact"/>
        <w:ind w:left="780"/>
        <w:rPr>
          <w:rFonts w:eastAsiaTheme="minorEastAsia"/>
          <w:sz w:val="20"/>
          <w:szCs w:val="20"/>
        </w:rPr>
      </w:pPr>
      <w:r>
        <w:rPr>
          <w:rFonts w:ascii="新宋体" w:hAnsi="新宋体" w:eastAsia="新宋体" w:cs="新宋体"/>
          <w:sz w:val="32"/>
          <w:szCs w:val="32"/>
        </w:rPr>
        <w:t>服务内容：为中小学生观看优秀影片提供保障服务。为农</w:t>
      </w:r>
    </w:p>
    <w:p w14:paraId="347F307D">
      <w:pPr>
        <w:spacing w:after="0" w:line="235" w:lineRule="exact"/>
        <w:rPr>
          <w:rFonts w:eastAsiaTheme="minorEastAsia"/>
          <w:sz w:val="20"/>
          <w:szCs w:val="20"/>
        </w:rPr>
      </w:pPr>
    </w:p>
    <w:p w14:paraId="223EF473">
      <w:pPr>
        <w:spacing w:after="0" w:line="366" w:lineRule="exact"/>
        <w:ind w:left="140"/>
        <w:rPr>
          <w:rFonts w:eastAsiaTheme="minorEastAsia"/>
          <w:sz w:val="20"/>
          <w:szCs w:val="20"/>
        </w:rPr>
      </w:pPr>
      <w:r>
        <w:rPr>
          <w:rFonts w:ascii="新宋体" w:hAnsi="新宋体" w:eastAsia="新宋体" w:cs="新宋体"/>
          <w:sz w:val="32"/>
          <w:szCs w:val="32"/>
        </w:rPr>
        <w:t>村群众提供数字电影放映服务。</w:t>
      </w:r>
    </w:p>
    <w:p w14:paraId="075CF125">
      <w:pPr>
        <w:spacing w:after="0" w:line="235" w:lineRule="exact"/>
        <w:rPr>
          <w:rFonts w:eastAsiaTheme="minorEastAsia"/>
          <w:sz w:val="20"/>
          <w:szCs w:val="20"/>
        </w:rPr>
      </w:pPr>
    </w:p>
    <w:p w14:paraId="7F33CE87">
      <w:pPr>
        <w:spacing w:after="0" w:line="366" w:lineRule="exact"/>
        <w:ind w:left="780"/>
        <w:rPr>
          <w:rFonts w:eastAsiaTheme="minorEastAsia"/>
          <w:sz w:val="20"/>
          <w:szCs w:val="20"/>
        </w:rPr>
      </w:pPr>
      <w:r>
        <w:rPr>
          <w:rFonts w:ascii="新宋体" w:hAnsi="新宋体" w:eastAsia="新宋体" w:cs="新宋体"/>
          <w:sz w:val="32"/>
          <w:szCs w:val="32"/>
        </w:rPr>
        <w:t>服务标准：按照省教育厅、省委宣传部印发《关于加强中</w:t>
      </w:r>
    </w:p>
    <w:p w14:paraId="6E372849">
      <w:pPr>
        <w:spacing w:after="0" w:line="235" w:lineRule="exact"/>
        <w:rPr>
          <w:rFonts w:eastAsiaTheme="minorEastAsia"/>
          <w:sz w:val="20"/>
          <w:szCs w:val="20"/>
        </w:rPr>
      </w:pPr>
    </w:p>
    <w:p w14:paraId="0F961EF1">
      <w:pPr>
        <w:spacing w:after="0" w:line="366" w:lineRule="exact"/>
        <w:ind w:left="140"/>
        <w:rPr>
          <w:rFonts w:eastAsiaTheme="minorEastAsia"/>
          <w:sz w:val="20"/>
          <w:szCs w:val="20"/>
        </w:rPr>
      </w:pPr>
      <w:r>
        <w:rPr>
          <w:rFonts w:ascii="新宋体" w:hAnsi="新宋体" w:eastAsia="新宋体" w:cs="新宋体"/>
          <w:sz w:val="32"/>
          <w:szCs w:val="32"/>
        </w:rPr>
        <w:t>小学影视教育的通知》执行。保障每名中小学生每学期至少免</w:t>
      </w:r>
    </w:p>
    <w:p w14:paraId="424BB519">
      <w:pPr>
        <w:spacing w:after="0" w:line="235" w:lineRule="exact"/>
        <w:rPr>
          <w:rFonts w:eastAsiaTheme="minorEastAsia"/>
          <w:sz w:val="20"/>
          <w:szCs w:val="20"/>
        </w:rPr>
      </w:pPr>
    </w:p>
    <w:p w14:paraId="57169B05">
      <w:pPr>
        <w:spacing w:after="0" w:line="390" w:lineRule="exact"/>
        <w:ind w:left="140"/>
        <w:rPr>
          <w:rFonts w:eastAsiaTheme="minorEastAsia"/>
          <w:sz w:val="20"/>
          <w:szCs w:val="20"/>
        </w:rPr>
      </w:pPr>
      <w:r>
        <w:rPr>
          <w:rFonts w:ascii="新宋体" w:hAnsi="新宋体" w:eastAsia="新宋体" w:cs="新宋体"/>
          <w:w w:val="99"/>
          <w:sz w:val="32"/>
          <w:szCs w:val="32"/>
        </w:rPr>
        <w:t>费观看</w:t>
      </w:r>
      <w:r>
        <w:rPr>
          <w:w w:val="99"/>
          <w:sz w:val="32"/>
          <w:szCs w:val="32"/>
        </w:rPr>
        <w:t xml:space="preserve">2 </w:t>
      </w:r>
      <w:r>
        <w:rPr>
          <w:rFonts w:ascii="新宋体" w:hAnsi="新宋体" w:eastAsia="新宋体" w:cs="新宋体"/>
          <w:w w:val="99"/>
          <w:sz w:val="32"/>
          <w:szCs w:val="32"/>
        </w:rPr>
        <w:t>次优秀影片。原则上每行政村每月放映一场数字电影，</w:t>
      </w:r>
    </w:p>
    <w:p w14:paraId="7E3E803D">
      <w:pPr>
        <w:spacing w:after="0" w:line="211" w:lineRule="exact"/>
        <w:rPr>
          <w:rFonts w:eastAsiaTheme="minorEastAsia"/>
          <w:sz w:val="20"/>
          <w:szCs w:val="20"/>
        </w:rPr>
      </w:pPr>
    </w:p>
    <w:p w14:paraId="01175503">
      <w:pPr>
        <w:spacing w:after="0" w:line="366" w:lineRule="exact"/>
        <w:ind w:left="140"/>
        <w:rPr>
          <w:rFonts w:eastAsiaTheme="minorEastAsia"/>
          <w:sz w:val="20"/>
          <w:szCs w:val="20"/>
        </w:rPr>
      </w:pPr>
      <w:r>
        <w:rPr>
          <w:rFonts w:ascii="新宋体" w:hAnsi="新宋体" w:eastAsia="新宋体" w:cs="新宋体"/>
          <w:sz w:val="32"/>
          <w:szCs w:val="32"/>
        </w:rPr>
        <w:t>各地可结合实际情况，合理调节放映场次。每年国产新片（院</w:t>
      </w:r>
    </w:p>
    <w:p w14:paraId="010A1DCE">
      <w:pPr>
        <w:spacing w:after="0" w:line="235" w:lineRule="exact"/>
        <w:rPr>
          <w:rFonts w:eastAsiaTheme="minorEastAsia"/>
          <w:sz w:val="20"/>
          <w:szCs w:val="20"/>
        </w:rPr>
      </w:pPr>
    </w:p>
    <w:p w14:paraId="75EA71D9">
      <w:pPr>
        <w:spacing w:after="0" w:line="390" w:lineRule="exact"/>
        <w:ind w:left="140"/>
        <w:rPr>
          <w:rFonts w:eastAsiaTheme="minorEastAsia"/>
          <w:sz w:val="20"/>
          <w:szCs w:val="20"/>
        </w:rPr>
      </w:pPr>
      <w:r>
        <w:rPr>
          <w:rFonts w:ascii="新宋体" w:hAnsi="新宋体" w:eastAsia="新宋体" w:cs="新宋体"/>
          <w:sz w:val="32"/>
          <w:szCs w:val="32"/>
        </w:rPr>
        <w:t>线上映不超过</w:t>
      </w:r>
      <w:r>
        <w:rPr>
          <w:sz w:val="32"/>
          <w:szCs w:val="32"/>
        </w:rPr>
        <w:t xml:space="preserve">2 </w:t>
      </w:r>
      <w:r>
        <w:rPr>
          <w:rFonts w:ascii="新宋体" w:hAnsi="新宋体" w:eastAsia="新宋体" w:cs="新宋体"/>
          <w:sz w:val="32"/>
          <w:szCs w:val="32"/>
        </w:rPr>
        <w:t>年）比例不少于</w:t>
      </w:r>
      <w:r>
        <w:rPr>
          <w:sz w:val="32"/>
          <w:szCs w:val="32"/>
        </w:rPr>
        <w:t xml:space="preserve"> 60%</w:t>
      </w:r>
      <w:r>
        <w:rPr>
          <w:rFonts w:ascii="新宋体" w:hAnsi="新宋体" w:eastAsia="新宋体" w:cs="新宋体"/>
          <w:sz w:val="32"/>
          <w:szCs w:val="32"/>
        </w:rPr>
        <w:t>。</w:t>
      </w:r>
    </w:p>
    <w:p w14:paraId="7266940A">
      <w:pPr>
        <w:spacing w:after="0" w:line="211" w:lineRule="exact"/>
        <w:rPr>
          <w:rFonts w:eastAsiaTheme="minorEastAsia"/>
          <w:sz w:val="20"/>
          <w:szCs w:val="20"/>
        </w:rPr>
      </w:pPr>
    </w:p>
    <w:p w14:paraId="6897A5A6">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支出责任：中央财政和地方财政共同承担支出责任，按照</w:t>
      </w:r>
    </w:p>
    <w:p w14:paraId="204665DA">
      <w:pPr>
        <w:spacing w:after="0" w:line="235" w:lineRule="exact"/>
        <w:rPr>
          <w:rFonts w:eastAsiaTheme="minorEastAsia"/>
          <w:sz w:val="20"/>
          <w:szCs w:val="20"/>
        </w:rPr>
      </w:pPr>
    </w:p>
    <w:p w14:paraId="19B6D084">
      <w:pPr>
        <w:spacing w:after="0" w:line="366" w:lineRule="exact"/>
        <w:ind w:left="140"/>
        <w:rPr>
          <w:rFonts w:eastAsiaTheme="minorEastAsia"/>
          <w:sz w:val="20"/>
          <w:szCs w:val="20"/>
        </w:rPr>
      </w:pPr>
      <w:r>
        <w:rPr>
          <w:rFonts w:ascii="新宋体" w:hAnsi="新宋体" w:eastAsia="新宋体" w:cs="新宋体"/>
          <w:sz w:val="32"/>
          <w:szCs w:val="32"/>
        </w:rPr>
        <w:t>《安徽省公共文化领域财政事权和支出责任划分改革实施方</w:t>
      </w:r>
    </w:p>
    <w:p w14:paraId="0973DFBC">
      <w:pPr>
        <w:rPr>
          <w:rFonts w:eastAsiaTheme="minorEastAsia"/>
          <w:sz w:val="22"/>
          <w:szCs w:val="22"/>
        </w:rPr>
        <w:sectPr>
          <w:pgSz w:w="11900" w:h="16840"/>
          <w:pgMar w:top="1440" w:right="1424" w:bottom="1018" w:left="1440" w:header="0" w:footer="0" w:gutter="0"/>
          <w:cols w:equalWidth="0" w:num="1">
            <w:col w:w="9040"/>
          </w:cols>
        </w:sectPr>
      </w:pPr>
    </w:p>
    <w:p w14:paraId="7C7257CA">
      <w:pPr>
        <w:spacing w:after="0" w:line="351" w:lineRule="exact"/>
        <w:rPr>
          <w:rFonts w:eastAsiaTheme="minorEastAsia"/>
          <w:sz w:val="20"/>
          <w:szCs w:val="20"/>
        </w:rPr>
      </w:pPr>
    </w:p>
    <w:p w14:paraId="7A2D5EBC">
      <w:pPr>
        <w:spacing w:after="0" w:line="341" w:lineRule="exact"/>
        <w:ind w:left="360"/>
        <w:rPr>
          <w:rFonts w:eastAsiaTheme="minorEastAsia"/>
          <w:sz w:val="20"/>
          <w:szCs w:val="20"/>
        </w:rPr>
        <w:sectPr>
          <w:type w:val="continuous"/>
          <w:pgSz w:w="11900" w:h="16840"/>
          <w:pgMar w:top="1440" w:right="1424" w:bottom="1018" w:left="1440" w:header="0" w:footer="0" w:gutter="0"/>
          <w:cols w:equalWidth="0" w:num="1">
            <w:col w:w="9040"/>
          </w:cols>
        </w:sectPr>
      </w:pPr>
      <w:r>
        <w:rPr>
          <w:rFonts w:ascii="宋体" w:hAnsi="宋体" w:eastAsia="宋体" w:cs="宋体"/>
          <w:sz w:val="28"/>
          <w:szCs w:val="28"/>
        </w:rPr>
        <w:t>—</w:t>
      </w:r>
      <w:r>
        <w:rPr>
          <w:sz w:val="28"/>
          <w:szCs w:val="28"/>
        </w:rPr>
        <w:t>64</w:t>
      </w:r>
      <w:r>
        <w:rPr>
          <w:rFonts w:ascii="宋体" w:hAnsi="宋体" w:eastAsia="宋体" w:cs="宋体"/>
          <w:sz w:val="28"/>
          <w:szCs w:val="28"/>
        </w:rPr>
        <w:t>—</w:t>
      </w:r>
    </w:p>
    <w:p w14:paraId="137248C3">
      <w:pPr>
        <w:spacing w:after="0" w:line="200" w:lineRule="exact"/>
        <w:rPr>
          <w:rFonts w:eastAsiaTheme="minorEastAsia"/>
        </w:rPr>
      </w:pPr>
      <w:bookmarkStart w:id="63" w:name="page1_31"/>
      <w:bookmarkEnd w:id="63"/>
    </w:p>
    <w:p w14:paraId="56E60E1B">
      <w:pPr>
        <w:spacing w:after="0" w:line="200" w:lineRule="exact"/>
        <w:rPr>
          <w:rFonts w:eastAsiaTheme="minorEastAsia"/>
        </w:rPr>
      </w:pPr>
    </w:p>
    <w:p w14:paraId="3082E59C">
      <w:pPr>
        <w:spacing w:after="0" w:line="360" w:lineRule="exact"/>
        <w:rPr>
          <w:rFonts w:eastAsiaTheme="minorEastAsia"/>
        </w:rPr>
      </w:pPr>
    </w:p>
    <w:p w14:paraId="05444017">
      <w:pPr>
        <w:spacing w:after="0" w:line="366" w:lineRule="exact"/>
        <w:ind w:left="140"/>
        <w:rPr>
          <w:rFonts w:eastAsiaTheme="minorEastAsia"/>
          <w:sz w:val="20"/>
          <w:szCs w:val="20"/>
        </w:rPr>
      </w:pPr>
      <w:r>
        <w:rPr>
          <w:rFonts w:ascii="新宋体" w:hAnsi="新宋体" w:eastAsia="新宋体" w:cs="新宋体"/>
          <w:sz w:val="32"/>
          <w:szCs w:val="32"/>
        </w:rPr>
        <w:t>案》执行。</w:t>
      </w:r>
    </w:p>
    <w:p w14:paraId="7C381C9C">
      <w:pPr>
        <w:spacing w:after="0" w:line="235" w:lineRule="exact"/>
        <w:rPr>
          <w:rFonts w:eastAsiaTheme="minorEastAsia"/>
        </w:rPr>
      </w:pPr>
    </w:p>
    <w:p w14:paraId="1B7D7115">
      <w:pPr>
        <w:spacing w:after="0" w:line="366" w:lineRule="exact"/>
        <w:ind w:left="780"/>
        <w:rPr>
          <w:rFonts w:eastAsiaTheme="minorEastAsia"/>
          <w:sz w:val="20"/>
          <w:szCs w:val="20"/>
        </w:rPr>
      </w:pPr>
      <w:r>
        <w:rPr>
          <w:rFonts w:ascii="新宋体" w:hAnsi="新宋体" w:eastAsia="新宋体" w:cs="新宋体"/>
          <w:sz w:val="32"/>
          <w:szCs w:val="32"/>
        </w:rPr>
        <w:t>牵头负责单位：省教育厅、省委宣传部。</w:t>
      </w:r>
    </w:p>
    <w:p w14:paraId="0F6405EE">
      <w:pPr>
        <w:spacing w:after="0" w:line="229" w:lineRule="exact"/>
        <w:rPr>
          <w:rFonts w:eastAsiaTheme="minorEastAsia"/>
        </w:rPr>
      </w:pPr>
    </w:p>
    <w:p w14:paraId="6A831642">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78</w:t>
      </w:r>
      <w:r>
        <w:rPr>
          <w:rFonts w:ascii="新宋体" w:hAnsi="新宋体" w:eastAsia="新宋体" w:cs="新宋体"/>
          <w:b/>
          <w:bCs/>
          <w:sz w:val="32"/>
          <w:szCs w:val="32"/>
        </w:rPr>
        <w:t>）读书看报</w:t>
      </w:r>
    </w:p>
    <w:p w14:paraId="1FF3CB64">
      <w:pPr>
        <w:spacing w:after="0" w:line="217" w:lineRule="exact"/>
        <w:rPr>
          <w:rFonts w:eastAsiaTheme="minorEastAsia"/>
        </w:rPr>
      </w:pPr>
    </w:p>
    <w:p w14:paraId="164511E3">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00E4C647">
      <w:pPr>
        <w:spacing w:after="0" w:line="246" w:lineRule="exact"/>
        <w:rPr>
          <w:rFonts w:eastAsiaTheme="minorEastAsia"/>
        </w:rPr>
      </w:pPr>
    </w:p>
    <w:p w14:paraId="42E3685D">
      <w:pPr>
        <w:spacing w:after="0" w:line="354" w:lineRule="exact"/>
        <w:ind w:left="780"/>
        <w:rPr>
          <w:rFonts w:eastAsiaTheme="minorEastAsia"/>
          <w:sz w:val="20"/>
          <w:szCs w:val="20"/>
        </w:rPr>
      </w:pPr>
      <w:r>
        <w:rPr>
          <w:rFonts w:ascii="新宋体" w:hAnsi="新宋体" w:eastAsia="新宋体" w:cs="新宋体"/>
          <w:sz w:val="31"/>
          <w:szCs w:val="31"/>
        </w:rPr>
        <w:t>服务内容：公共图书馆（室）、乡镇（街道）综合文化站、</w:t>
      </w:r>
    </w:p>
    <w:p w14:paraId="011CA3C8">
      <w:pPr>
        <w:spacing w:after="0" w:line="235" w:lineRule="exact"/>
        <w:rPr>
          <w:rFonts w:eastAsiaTheme="minorEastAsia"/>
        </w:rPr>
      </w:pPr>
    </w:p>
    <w:p w14:paraId="6671B76E">
      <w:pPr>
        <w:spacing w:after="0" w:line="366" w:lineRule="exact"/>
        <w:ind w:left="140"/>
        <w:rPr>
          <w:rFonts w:eastAsiaTheme="minorEastAsia"/>
          <w:sz w:val="20"/>
          <w:szCs w:val="20"/>
        </w:rPr>
      </w:pPr>
      <w:r>
        <w:rPr>
          <w:rFonts w:ascii="新宋体" w:hAnsi="新宋体" w:eastAsia="新宋体" w:cs="新宋体"/>
          <w:sz w:val="32"/>
          <w:szCs w:val="32"/>
        </w:rPr>
        <w:t>行政村（社区）综合性文化服务中心、农家书屋等配备图书、</w:t>
      </w:r>
    </w:p>
    <w:p w14:paraId="00690AD8">
      <w:pPr>
        <w:spacing w:after="0" w:line="235" w:lineRule="exact"/>
        <w:rPr>
          <w:rFonts w:eastAsiaTheme="minorEastAsia"/>
        </w:rPr>
      </w:pPr>
    </w:p>
    <w:p w14:paraId="651C298C">
      <w:pPr>
        <w:spacing w:after="0" w:line="366" w:lineRule="exact"/>
        <w:ind w:left="140"/>
        <w:rPr>
          <w:rFonts w:eastAsiaTheme="minorEastAsia"/>
          <w:sz w:val="20"/>
          <w:szCs w:val="20"/>
        </w:rPr>
      </w:pPr>
      <w:r>
        <w:rPr>
          <w:rFonts w:ascii="新宋体" w:hAnsi="新宋体" w:eastAsia="新宋体" w:cs="新宋体"/>
          <w:sz w:val="32"/>
          <w:szCs w:val="32"/>
        </w:rPr>
        <w:t>报刊和电子书刊，并免费提供借阅服务，依托农家书屋开展各</w:t>
      </w:r>
    </w:p>
    <w:p w14:paraId="7D1CA721">
      <w:pPr>
        <w:spacing w:after="0" w:line="235" w:lineRule="exact"/>
        <w:rPr>
          <w:rFonts w:eastAsiaTheme="minorEastAsia"/>
        </w:rPr>
      </w:pPr>
    </w:p>
    <w:p w14:paraId="44086A6D">
      <w:pPr>
        <w:spacing w:after="0" w:line="366" w:lineRule="exact"/>
        <w:ind w:left="140"/>
        <w:rPr>
          <w:rFonts w:eastAsiaTheme="minorEastAsia"/>
          <w:sz w:val="20"/>
          <w:szCs w:val="20"/>
        </w:rPr>
      </w:pPr>
      <w:r>
        <w:rPr>
          <w:rFonts w:ascii="新宋体" w:hAnsi="新宋体" w:eastAsia="新宋体" w:cs="新宋体"/>
          <w:sz w:val="32"/>
          <w:szCs w:val="32"/>
        </w:rPr>
        <w:t>类阅读活动；在城镇主要街道、公共场所、居民小区等人流密</w:t>
      </w:r>
    </w:p>
    <w:p w14:paraId="4D8824D7">
      <w:pPr>
        <w:spacing w:after="0" w:line="235" w:lineRule="exact"/>
        <w:rPr>
          <w:rFonts w:eastAsiaTheme="minorEastAsia"/>
        </w:rPr>
      </w:pPr>
    </w:p>
    <w:p w14:paraId="21F25DF3">
      <w:pPr>
        <w:spacing w:after="0" w:line="365" w:lineRule="exact"/>
        <w:ind w:left="140"/>
        <w:rPr>
          <w:rFonts w:eastAsiaTheme="minorEastAsia"/>
          <w:sz w:val="20"/>
          <w:szCs w:val="20"/>
        </w:rPr>
      </w:pPr>
      <w:r>
        <w:rPr>
          <w:rFonts w:ascii="新宋体" w:hAnsi="新宋体" w:eastAsia="新宋体" w:cs="新宋体"/>
          <w:sz w:val="30"/>
          <w:szCs w:val="30"/>
        </w:rPr>
        <w:t>集地点设置公共阅报栏（屏），提供时政、</w:t>
      </w:r>
      <w:r>
        <w:rPr>
          <w:sz w:val="30"/>
          <w:szCs w:val="30"/>
        </w:rPr>
        <w:t>“</w:t>
      </w:r>
      <w:r>
        <w:rPr>
          <w:rFonts w:ascii="新宋体" w:hAnsi="新宋体" w:eastAsia="新宋体" w:cs="新宋体"/>
          <w:sz w:val="30"/>
          <w:szCs w:val="30"/>
        </w:rPr>
        <w:t>三农</w:t>
      </w:r>
      <w:r>
        <w:rPr>
          <w:sz w:val="30"/>
          <w:szCs w:val="30"/>
        </w:rPr>
        <w:t>”</w:t>
      </w:r>
      <w:r>
        <w:rPr>
          <w:rFonts w:ascii="新宋体" w:hAnsi="新宋体" w:eastAsia="新宋体" w:cs="新宋体"/>
          <w:sz w:val="30"/>
          <w:szCs w:val="30"/>
        </w:rPr>
        <w:t>、科普、文化、</w:t>
      </w:r>
    </w:p>
    <w:p w14:paraId="37681D3D">
      <w:pPr>
        <w:spacing w:after="0" w:line="236" w:lineRule="exact"/>
        <w:rPr>
          <w:rFonts w:eastAsiaTheme="minorEastAsia"/>
        </w:rPr>
      </w:pPr>
    </w:p>
    <w:p w14:paraId="7E8F51D0">
      <w:pPr>
        <w:spacing w:after="0" w:line="366" w:lineRule="exact"/>
        <w:ind w:left="140"/>
        <w:rPr>
          <w:rFonts w:eastAsiaTheme="minorEastAsia"/>
          <w:sz w:val="20"/>
          <w:szCs w:val="20"/>
        </w:rPr>
      </w:pPr>
      <w:r>
        <w:rPr>
          <w:rFonts w:ascii="新宋体" w:hAnsi="新宋体" w:eastAsia="新宋体" w:cs="新宋体"/>
          <w:sz w:val="32"/>
          <w:szCs w:val="32"/>
        </w:rPr>
        <w:t>生活等方面的信息服务。</w:t>
      </w:r>
    </w:p>
    <w:p w14:paraId="09F03E29">
      <w:pPr>
        <w:spacing w:after="0" w:line="235" w:lineRule="exact"/>
        <w:rPr>
          <w:rFonts w:eastAsiaTheme="minorEastAsia"/>
        </w:rPr>
      </w:pPr>
    </w:p>
    <w:p w14:paraId="0954A96A">
      <w:pPr>
        <w:spacing w:after="0" w:line="366" w:lineRule="exact"/>
        <w:ind w:left="780"/>
        <w:rPr>
          <w:rFonts w:eastAsiaTheme="minorEastAsia"/>
          <w:sz w:val="20"/>
          <w:szCs w:val="20"/>
        </w:rPr>
      </w:pPr>
      <w:r>
        <w:rPr>
          <w:rFonts w:ascii="新宋体" w:hAnsi="新宋体" w:eastAsia="新宋体" w:cs="新宋体"/>
          <w:sz w:val="32"/>
          <w:szCs w:val="32"/>
        </w:rPr>
        <w:t>服务标准：按照文化和旅游部、中央宣传部等有关部门相</w:t>
      </w:r>
    </w:p>
    <w:p w14:paraId="21B88508">
      <w:pPr>
        <w:spacing w:after="0" w:line="235" w:lineRule="exact"/>
        <w:rPr>
          <w:rFonts w:eastAsiaTheme="minorEastAsia"/>
        </w:rPr>
      </w:pPr>
    </w:p>
    <w:p w14:paraId="6CCCB72D">
      <w:pPr>
        <w:spacing w:after="0" w:line="366" w:lineRule="exact"/>
        <w:ind w:left="140"/>
        <w:rPr>
          <w:rFonts w:eastAsiaTheme="minorEastAsia"/>
          <w:sz w:val="20"/>
          <w:szCs w:val="20"/>
        </w:rPr>
      </w:pPr>
      <w:r>
        <w:rPr>
          <w:rFonts w:ascii="新宋体" w:hAnsi="新宋体" w:eastAsia="新宋体" w:cs="新宋体"/>
          <w:sz w:val="32"/>
          <w:szCs w:val="32"/>
        </w:rPr>
        <w:t>关规定及《安徽省公共文化服务保障条例》等相关标准执行。</w:t>
      </w:r>
    </w:p>
    <w:p w14:paraId="63CA3EC4">
      <w:pPr>
        <w:spacing w:after="0" w:line="235" w:lineRule="exact"/>
        <w:rPr>
          <w:rFonts w:eastAsiaTheme="minorEastAsia"/>
        </w:rPr>
      </w:pPr>
    </w:p>
    <w:p w14:paraId="3843DF65">
      <w:pPr>
        <w:spacing w:after="0" w:line="390" w:lineRule="exact"/>
        <w:ind w:left="140"/>
        <w:rPr>
          <w:rFonts w:eastAsiaTheme="minorEastAsia"/>
          <w:sz w:val="20"/>
          <w:szCs w:val="20"/>
        </w:rPr>
      </w:pPr>
      <w:r>
        <w:rPr>
          <w:rFonts w:ascii="新宋体" w:hAnsi="新宋体" w:eastAsia="新宋体" w:cs="新宋体"/>
          <w:w w:val="99"/>
          <w:sz w:val="32"/>
          <w:szCs w:val="32"/>
        </w:rPr>
        <w:t>农家书屋面积不少于</w:t>
      </w:r>
      <w:r>
        <w:rPr>
          <w:w w:val="99"/>
          <w:sz w:val="32"/>
          <w:szCs w:val="32"/>
        </w:rPr>
        <w:t xml:space="preserve">20 </w:t>
      </w:r>
      <w:r>
        <w:rPr>
          <w:rFonts w:ascii="新宋体" w:hAnsi="新宋体" w:eastAsia="新宋体" w:cs="新宋体"/>
          <w:w w:val="99"/>
          <w:sz w:val="32"/>
          <w:szCs w:val="32"/>
        </w:rPr>
        <w:t>平方米，图书不少于</w:t>
      </w:r>
      <w:r>
        <w:rPr>
          <w:w w:val="99"/>
          <w:sz w:val="32"/>
          <w:szCs w:val="32"/>
        </w:rPr>
        <w:t xml:space="preserve">2500 </w:t>
      </w:r>
      <w:r>
        <w:rPr>
          <w:rFonts w:ascii="新宋体" w:hAnsi="新宋体" w:eastAsia="新宋体" w:cs="新宋体"/>
          <w:w w:val="99"/>
          <w:sz w:val="32"/>
          <w:szCs w:val="32"/>
        </w:rPr>
        <w:t>册、</w:t>
      </w:r>
      <w:r>
        <w:rPr>
          <w:w w:val="99"/>
          <w:sz w:val="32"/>
          <w:szCs w:val="32"/>
        </w:rPr>
        <w:t xml:space="preserve">2000 </w:t>
      </w:r>
      <w:r>
        <w:rPr>
          <w:rFonts w:ascii="新宋体" w:hAnsi="新宋体" w:eastAsia="新宋体" w:cs="新宋体"/>
          <w:w w:val="99"/>
          <w:sz w:val="32"/>
          <w:szCs w:val="32"/>
        </w:rPr>
        <w:t>种，</w:t>
      </w:r>
    </w:p>
    <w:p w14:paraId="2EF81A85">
      <w:pPr>
        <w:spacing w:after="0" w:line="211" w:lineRule="exact"/>
        <w:rPr>
          <w:rFonts w:eastAsiaTheme="minorEastAsia"/>
        </w:rPr>
      </w:pPr>
    </w:p>
    <w:p w14:paraId="00685C7D">
      <w:pPr>
        <w:spacing w:after="0" w:line="390" w:lineRule="exact"/>
        <w:ind w:left="140"/>
        <w:rPr>
          <w:rFonts w:eastAsiaTheme="minorEastAsia"/>
          <w:sz w:val="20"/>
          <w:szCs w:val="20"/>
        </w:rPr>
      </w:pPr>
      <w:r>
        <w:rPr>
          <w:rFonts w:ascii="新宋体" w:hAnsi="新宋体" w:eastAsia="新宋体" w:cs="新宋体"/>
          <w:sz w:val="32"/>
          <w:szCs w:val="32"/>
        </w:rPr>
        <w:t>报刊不少于</w:t>
      </w:r>
      <w:r>
        <w:rPr>
          <w:sz w:val="32"/>
          <w:szCs w:val="32"/>
        </w:rPr>
        <w:t xml:space="preserve"> 3 </w:t>
      </w:r>
      <w:r>
        <w:rPr>
          <w:rFonts w:ascii="新宋体" w:hAnsi="新宋体" w:eastAsia="新宋体" w:cs="新宋体"/>
          <w:sz w:val="32"/>
          <w:szCs w:val="32"/>
        </w:rPr>
        <w:t>种，电子音像制品不少于</w:t>
      </w:r>
      <w:r>
        <w:rPr>
          <w:sz w:val="32"/>
          <w:szCs w:val="32"/>
        </w:rPr>
        <w:t xml:space="preserve"> 10 </w:t>
      </w:r>
      <w:r>
        <w:rPr>
          <w:rFonts w:ascii="新宋体" w:hAnsi="新宋体" w:eastAsia="新宋体" w:cs="新宋体"/>
          <w:sz w:val="32"/>
          <w:szCs w:val="32"/>
        </w:rPr>
        <w:t>种（张），每年更新</w:t>
      </w:r>
    </w:p>
    <w:p w14:paraId="68CEAE9A">
      <w:pPr>
        <w:spacing w:after="0" w:line="211" w:lineRule="exact"/>
        <w:rPr>
          <w:rFonts w:eastAsiaTheme="minorEastAsia"/>
        </w:rPr>
      </w:pPr>
    </w:p>
    <w:p w14:paraId="1A1E3251">
      <w:pPr>
        <w:spacing w:after="0" w:line="390" w:lineRule="exact"/>
        <w:ind w:left="140"/>
        <w:rPr>
          <w:rFonts w:eastAsiaTheme="minorEastAsia"/>
          <w:sz w:val="20"/>
          <w:szCs w:val="20"/>
        </w:rPr>
      </w:pPr>
      <w:r>
        <w:rPr>
          <w:rFonts w:ascii="新宋体" w:hAnsi="新宋体" w:eastAsia="新宋体" w:cs="新宋体"/>
          <w:sz w:val="32"/>
          <w:szCs w:val="32"/>
        </w:rPr>
        <w:t>出版物不少于</w:t>
      </w:r>
      <w:r>
        <w:rPr>
          <w:sz w:val="32"/>
          <w:szCs w:val="32"/>
        </w:rPr>
        <w:t xml:space="preserve"> 60 </w:t>
      </w:r>
      <w:r>
        <w:rPr>
          <w:rFonts w:ascii="新宋体" w:hAnsi="新宋体" w:eastAsia="新宋体" w:cs="新宋体"/>
          <w:sz w:val="32"/>
          <w:szCs w:val="32"/>
        </w:rPr>
        <w:t>种。设置专兼职人员管理书屋，建立岗位责任</w:t>
      </w:r>
    </w:p>
    <w:p w14:paraId="6CAB5AE8">
      <w:pPr>
        <w:spacing w:after="0" w:line="211" w:lineRule="exact"/>
        <w:rPr>
          <w:rFonts w:eastAsiaTheme="minorEastAsia"/>
        </w:rPr>
      </w:pPr>
    </w:p>
    <w:p w14:paraId="157002DA">
      <w:pPr>
        <w:spacing w:after="0" w:line="390" w:lineRule="exact"/>
        <w:ind w:left="140"/>
        <w:rPr>
          <w:rFonts w:eastAsiaTheme="minorEastAsia"/>
          <w:sz w:val="20"/>
          <w:szCs w:val="20"/>
        </w:rPr>
      </w:pPr>
      <w:r>
        <w:rPr>
          <w:rFonts w:ascii="新宋体" w:hAnsi="新宋体" w:eastAsia="新宋体" w:cs="新宋体"/>
          <w:sz w:val="32"/>
          <w:szCs w:val="32"/>
        </w:rPr>
        <w:t>制，借阅开放时间每周不少于</w:t>
      </w:r>
      <w:r>
        <w:rPr>
          <w:sz w:val="32"/>
          <w:szCs w:val="32"/>
        </w:rPr>
        <w:t xml:space="preserve"> 5 </w:t>
      </w:r>
      <w:r>
        <w:rPr>
          <w:rFonts w:ascii="新宋体" w:hAnsi="新宋体" w:eastAsia="新宋体" w:cs="新宋体"/>
          <w:sz w:val="32"/>
          <w:szCs w:val="32"/>
        </w:rPr>
        <w:t>天。依托农家书屋平台组织开</w:t>
      </w:r>
    </w:p>
    <w:p w14:paraId="46B601AF">
      <w:pPr>
        <w:spacing w:after="0" w:line="211" w:lineRule="exact"/>
        <w:rPr>
          <w:rFonts w:eastAsiaTheme="minorEastAsia"/>
        </w:rPr>
      </w:pPr>
    </w:p>
    <w:p w14:paraId="174FAF69">
      <w:pPr>
        <w:spacing w:after="0" w:line="390" w:lineRule="exact"/>
        <w:ind w:left="140"/>
        <w:rPr>
          <w:rFonts w:eastAsiaTheme="minorEastAsia"/>
          <w:sz w:val="20"/>
          <w:szCs w:val="20"/>
        </w:rPr>
      </w:pPr>
      <w:r>
        <w:rPr>
          <w:rFonts w:ascii="新宋体" w:hAnsi="新宋体" w:eastAsia="新宋体" w:cs="新宋体"/>
          <w:w w:val="99"/>
          <w:sz w:val="32"/>
          <w:szCs w:val="32"/>
        </w:rPr>
        <w:t>展形式多样的阅读活动和其他读书文化活动，每年不少于</w:t>
      </w:r>
      <w:r>
        <w:rPr>
          <w:w w:val="99"/>
          <w:sz w:val="32"/>
          <w:szCs w:val="32"/>
        </w:rPr>
        <w:t xml:space="preserve">4 </w:t>
      </w:r>
      <w:r>
        <w:rPr>
          <w:rFonts w:ascii="新宋体" w:hAnsi="新宋体" w:eastAsia="新宋体" w:cs="新宋体"/>
          <w:w w:val="99"/>
          <w:sz w:val="32"/>
          <w:szCs w:val="32"/>
        </w:rPr>
        <w:t>次。</w:t>
      </w:r>
    </w:p>
    <w:p w14:paraId="1A89555D">
      <w:pPr>
        <w:spacing w:after="0" w:line="211" w:lineRule="exact"/>
        <w:rPr>
          <w:rFonts w:eastAsiaTheme="minorEastAsia"/>
        </w:rPr>
      </w:pPr>
    </w:p>
    <w:p w14:paraId="6EF620F2">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支出责任：中央财政和地方财政共同承担支出责任，按照</w:t>
      </w:r>
    </w:p>
    <w:p w14:paraId="5548A14B">
      <w:pPr>
        <w:spacing w:after="0" w:line="235" w:lineRule="exact"/>
        <w:rPr>
          <w:rFonts w:eastAsiaTheme="minorEastAsia"/>
        </w:rPr>
      </w:pPr>
    </w:p>
    <w:p w14:paraId="0389FCCB">
      <w:pPr>
        <w:spacing w:after="0" w:line="366" w:lineRule="exact"/>
        <w:ind w:left="140"/>
        <w:rPr>
          <w:rFonts w:eastAsiaTheme="minorEastAsia"/>
          <w:sz w:val="20"/>
          <w:szCs w:val="20"/>
        </w:rPr>
      </w:pPr>
      <w:r>
        <w:rPr>
          <w:rFonts w:ascii="新宋体" w:hAnsi="新宋体" w:eastAsia="新宋体" w:cs="新宋体"/>
          <w:sz w:val="32"/>
          <w:szCs w:val="32"/>
        </w:rPr>
        <w:t>《安徽省公共文化领域财政事权和支出责任划分改革实施方</w:t>
      </w:r>
    </w:p>
    <w:p w14:paraId="7A7AC9C6">
      <w:pPr>
        <w:spacing w:after="0" w:line="235" w:lineRule="exact"/>
        <w:rPr>
          <w:rFonts w:eastAsiaTheme="minorEastAsia"/>
        </w:rPr>
      </w:pPr>
    </w:p>
    <w:p w14:paraId="49A1E91D">
      <w:pPr>
        <w:spacing w:after="0" w:line="366" w:lineRule="exact"/>
        <w:ind w:left="140"/>
        <w:rPr>
          <w:rFonts w:eastAsiaTheme="minorEastAsia"/>
          <w:sz w:val="20"/>
          <w:szCs w:val="20"/>
        </w:rPr>
      </w:pPr>
      <w:r>
        <w:rPr>
          <w:rFonts w:ascii="新宋体" w:hAnsi="新宋体" w:eastAsia="新宋体" w:cs="新宋体"/>
          <w:sz w:val="32"/>
          <w:szCs w:val="32"/>
        </w:rPr>
        <w:t>案》执行。</w:t>
      </w:r>
    </w:p>
    <w:p w14:paraId="377B6910">
      <w:pPr>
        <w:spacing w:after="0" w:line="235" w:lineRule="exact"/>
        <w:rPr>
          <w:rFonts w:eastAsiaTheme="minorEastAsia"/>
        </w:rPr>
      </w:pPr>
    </w:p>
    <w:p w14:paraId="29F9ADB8">
      <w:pPr>
        <w:spacing w:after="0" w:line="366" w:lineRule="exact"/>
        <w:ind w:left="780"/>
        <w:rPr>
          <w:rFonts w:eastAsiaTheme="minorEastAsia"/>
          <w:sz w:val="20"/>
          <w:szCs w:val="20"/>
        </w:rPr>
      </w:pPr>
      <w:r>
        <w:rPr>
          <w:rFonts w:ascii="新宋体" w:hAnsi="新宋体" w:eastAsia="新宋体" w:cs="新宋体"/>
          <w:sz w:val="32"/>
          <w:szCs w:val="32"/>
        </w:rPr>
        <w:t>牵头负责单位：省文化和旅游厅、省委宣传部。</w:t>
      </w:r>
    </w:p>
    <w:p w14:paraId="778DAAE6">
      <w:pPr>
        <w:rPr>
          <w:rFonts w:eastAsiaTheme="minorEastAsia"/>
          <w:sz w:val="22"/>
          <w:szCs w:val="22"/>
        </w:rPr>
        <w:sectPr>
          <w:pgSz w:w="11900" w:h="16840"/>
          <w:pgMar w:top="1440" w:right="1424" w:bottom="1018" w:left="1440" w:header="0" w:footer="0" w:gutter="0"/>
          <w:cols w:equalWidth="0" w:num="1">
            <w:col w:w="9040"/>
          </w:cols>
        </w:sectPr>
      </w:pPr>
    </w:p>
    <w:p w14:paraId="77E8E384">
      <w:pPr>
        <w:spacing w:after="0" w:line="351" w:lineRule="exact"/>
        <w:rPr>
          <w:rFonts w:eastAsiaTheme="minorEastAsia"/>
        </w:rPr>
      </w:pPr>
    </w:p>
    <w:p w14:paraId="3EDFDFE7">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65</w:t>
      </w:r>
      <w:r>
        <w:rPr>
          <w:rFonts w:ascii="宋体" w:hAnsi="宋体" w:eastAsia="宋体" w:cs="宋体"/>
          <w:sz w:val="28"/>
          <w:szCs w:val="28"/>
        </w:rPr>
        <w:t>—</w:t>
      </w:r>
    </w:p>
    <w:p w14:paraId="3749EDEB">
      <w:pPr>
        <w:rPr>
          <w:rFonts w:eastAsiaTheme="minorEastAsia"/>
          <w:sz w:val="22"/>
          <w:szCs w:val="22"/>
        </w:rPr>
        <w:sectPr>
          <w:type w:val="continuous"/>
          <w:pgSz w:w="11900" w:h="16840"/>
          <w:pgMar w:top="1440" w:right="1424" w:bottom="1018" w:left="1440" w:header="0" w:footer="0" w:gutter="0"/>
          <w:cols w:equalWidth="0" w:num="1">
            <w:col w:w="9040"/>
          </w:cols>
        </w:sectPr>
      </w:pPr>
    </w:p>
    <w:p w14:paraId="2D1BB098">
      <w:pPr>
        <w:spacing w:after="0" w:line="200" w:lineRule="exact"/>
        <w:rPr>
          <w:rFonts w:eastAsiaTheme="minorEastAsia"/>
          <w:sz w:val="20"/>
          <w:szCs w:val="20"/>
        </w:rPr>
      </w:pPr>
      <w:bookmarkStart w:id="64" w:name="page2_31"/>
      <w:bookmarkEnd w:id="64"/>
    </w:p>
    <w:p w14:paraId="3C515DBB">
      <w:pPr>
        <w:spacing w:after="0" w:line="200" w:lineRule="exact"/>
        <w:rPr>
          <w:rFonts w:eastAsiaTheme="minorEastAsia"/>
          <w:sz w:val="20"/>
          <w:szCs w:val="20"/>
        </w:rPr>
      </w:pPr>
    </w:p>
    <w:p w14:paraId="1B35B115">
      <w:pPr>
        <w:spacing w:after="0" w:line="354" w:lineRule="exact"/>
        <w:rPr>
          <w:rFonts w:eastAsiaTheme="minorEastAsia"/>
          <w:sz w:val="20"/>
          <w:szCs w:val="20"/>
        </w:rPr>
      </w:pPr>
    </w:p>
    <w:p w14:paraId="7E420AEA">
      <w:pPr>
        <w:spacing w:after="0" w:line="390" w:lineRule="exact"/>
        <w:ind w:left="800"/>
        <w:rPr>
          <w:rFonts w:eastAsiaTheme="minorEastAsia"/>
          <w:sz w:val="20"/>
          <w:szCs w:val="20"/>
        </w:rPr>
      </w:pPr>
      <w:r>
        <w:rPr>
          <w:b/>
          <w:bCs/>
          <w:sz w:val="32"/>
          <w:szCs w:val="32"/>
        </w:rPr>
        <w:t>22</w:t>
      </w:r>
      <w:r>
        <w:rPr>
          <w:rFonts w:ascii="新宋体" w:hAnsi="新宋体" w:eastAsia="新宋体" w:cs="新宋体"/>
          <w:b/>
          <w:bCs/>
          <w:sz w:val="32"/>
          <w:szCs w:val="32"/>
        </w:rPr>
        <w:t>．公共体育服务</w:t>
      </w:r>
    </w:p>
    <w:p w14:paraId="77AF6F79">
      <w:pPr>
        <w:spacing w:after="0" w:line="211" w:lineRule="exact"/>
        <w:rPr>
          <w:rFonts w:eastAsiaTheme="minorEastAsia"/>
          <w:sz w:val="20"/>
          <w:szCs w:val="20"/>
        </w:rPr>
      </w:pPr>
    </w:p>
    <w:p w14:paraId="08F99A0A">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79</w:t>
      </w:r>
      <w:r>
        <w:rPr>
          <w:rFonts w:ascii="新宋体" w:hAnsi="新宋体" w:eastAsia="新宋体" w:cs="新宋体"/>
          <w:b/>
          <w:bCs/>
          <w:sz w:val="32"/>
          <w:szCs w:val="32"/>
        </w:rPr>
        <w:t>）公共体育设施开放</w:t>
      </w:r>
    </w:p>
    <w:p w14:paraId="56EA8A97">
      <w:pPr>
        <w:spacing w:after="0" w:line="217" w:lineRule="exact"/>
        <w:rPr>
          <w:rFonts w:eastAsiaTheme="minorEastAsia"/>
          <w:sz w:val="20"/>
          <w:szCs w:val="20"/>
        </w:rPr>
      </w:pPr>
    </w:p>
    <w:p w14:paraId="10C69C4F">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31ECD3CB">
      <w:pPr>
        <w:spacing w:after="0" w:line="235" w:lineRule="exact"/>
        <w:rPr>
          <w:rFonts w:eastAsiaTheme="minorEastAsia"/>
          <w:sz w:val="20"/>
          <w:szCs w:val="20"/>
        </w:rPr>
      </w:pPr>
    </w:p>
    <w:p w14:paraId="423B6980">
      <w:pPr>
        <w:spacing w:after="0" w:line="366" w:lineRule="exact"/>
        <w:ind w:left="780"/>
        <w:rPr>
          <w:rFonts w:eastAsiaTheme="minorEastAsia"/>
          <w:sz w:val="20"/>
          <w:szCs w:val="20"/>
        </w:rPr>
      </w:pPr>
      <w:r>
        <w:rPr>
          <w:rFonts w:ascii="新宋体" w:hAnsi="新宋体" w:eastAsia="新宋体" w:cs="新宋体"/>
          <w:sz w:val="32"/>
          <w:szCs w:val="32"/>
        </w:rPr>
        <w:t>服务内容：有条件的公共体育设施免费或低收费开放。</w:t>
      </w:r>
    </w:p>
    <w:p w14:paraId="0DAEEA9E">
      <w:pPr>
        <w:spacing w:after="0" w:line="246" w:lineRule="exact"/>
        <w:rPr>
          <w:rFonts w:eastAsiaTheme="minorEastAsia"/>
          <w:sz w:val="20"/>
          <w:szCs w:val="20"/>
        </w:rPr>
      </w:pPr>
    </w:p>
    <w:p w14:paraId="6235A943">
      <w:pPr>
        <w:spacing w:after="0" w:line="354" w:lineRule="exact"/>
        <w:ind w:left="780"/>
        <w:rPr>
          <w:rFonts w:eastAsiaTheme="minorEastAsia"/>
          <w:sz w:val="20"/>
          <w:szCs w:val="20"/>
        </w:rPr>
      </w:pPr>
      <w:r>
        <w:rPr>
          <w:rFonts w:ascii="新宋体" w:hAnsi="新宋体" w:eastAsia="新宋体" w:cs="新宋体"/>
          <w:sz w:val="31"/>
          <w:szCs w:val="31"/>
        </w:rPr>
        <w:t>服务标准：按照《公共文化体育设施条例》《全民健身基本</w:t>
      </w:r>
    </w:p>
    <w:p w14:paraId="5DB51779">
      <w:pPr>
        <w:spacing w:after="0" w:line="246" w:lineRule="exact"/>
        <w:rPr>
          <w:rFonts w:eastAsiaTheme="minorEastAsia"/>
          <w:sz w:val="20"/>
          <w:szCs w:val="20"/>
        </w:rPr>
      </w:pPr>
    </w:p>
    <w:p w14:paraId="6536B53B">
      <w:pPr>
        <w:spacing w:after="0" w:line="354" w:lineRule="exact"/>
        <w:ind w:left="140"/>
        <w:rPr>
          <w:rFonts w:eastAsiaTheme="minorEastAsia"/>
          <w:sz w:val="20"/>
          <w:szCs w:val="20"/>
        </w:rPr>
      </w:pPr>
      <w:r>
        <w:rPr>
          <w:rFonts w:ascii="新宋体" w:hAnsi="新宋体" w:eastAsia="新宋体" w:cs="新宋体"/>
          <w:sz w:val="31"/>
          <w:szCs w:val="31"/>
        </w:rPr>
        <w:t>公共服务标准》《体育场馆运营管理办法》《公共体育场馆基本</w:t>
      </w:r>
    </w:p>
    <w:p w14:paraId="4F409F69">
      <w:pPr>
        <w:spacing w:after="0" w:line="235" w:lineRule="exact"/>
        <w:rPr>
          <w:rFonts w:eastAsiaTheme="minorEastAsia"/>
          <w:sz w:val="20"/>
          <w:szCs w:val="20"/>
        </w:rPr>
      </w:pPr>
    </w:p>
    <w:p w14:paraId="3CDF474D">
      <w:pPr>
        <w:spacing w:after="0" w:line="366" w:lineRule="exact"/>
        <w:ind w:left="140"/>
        <w:rPr>
          <w:rFonts w:eastAsiaTheme="minorEastAsia"/>
          <w:sz w:val="20"/>
          <w:szCs w:val="20"/>
        </w:rPr>
      </w:pPr>
      <w:r>
        <w:rPr>
          <w:rFonts w:ascii="新宋体" w:hAnsi="新宋体" w:eastAsia="新宋体" w:cs="新宋体"/>
          <w:sz w:val="32"/>
          <w:szCs w:val="32"/>
        </w:rPr>
        <w:t>公共服务规范》等有关规定执行，体育场馆每周开放时间一般</w:t>
      </w:r>
    </w:p>
    <w:p w14:paraId="712EC998">
      <w:pPr>
        <w:spacing w:after="0" w:line="235" w:lineRule="exact"/>
        <w:rPr>
          <w:rFonts w:eastAsiaTheme="minorEastAsia"/>
          <w:sz w:val="20"/>
          <w:szCs w:val="20"/>
        </w:rPr>
      </w:pPr>
    </w:p>
    <w:p w14:paraId="448A2C97">
      <w:pPr>
        <w:spacing w:after="0" w:line="390" w:lineRule="exact"/>
        <w:ind w:left="140"/>
        <w:rPr>
          <w:rFonts w:eastAsiaTheme="minorEastAsia"/>
          <w:sz w:val="20"/>
          <w:szCs w:val="20"/>
        </w:rPr>
      </w:pPr>
      <w:r>
        <w:rPr>
          <w:rFonts w:ascii="新宋体" w:hAnsi="新宋体" w:eastAsia="新宋体" w:cs="新宋体"/>
          <w:sz w:val="32"/>
          <w:szCs w:val="32"/>
        </w:rPr>
        <w:t>不少于</w:t>
      </w:r>
      <w:r>
        <w:rPr>
          <w:sz w:val="32"/>
          <w:szCs w:val="32"/>
        </w:rPr>
        <w:t xml:space="preserve"> 35 </w:t>
      </w:r>
      <w:r>
        <w:rPr>
          <w:rFonts w:ascii="新宋体" w:hAnsi="新宋体" w:eastAsia="新宋体" w:cs="新宋体"/>
          <w:sz w:val="32"/>
          <w:szCs w:val="32"/>
        </w:rPr>
        <w:t>小时，全年开放时间一般不少于</w:t>
      </w:r>
      <w:r>
        <w:rPr>
          <w:sz w:val="32"/>
          <w:szCs w:val="32"/>
        </w:rPr>
        <w:t xml:space="preserve">330 </w:t>
      </w:r>
      <w:r>
        <w:rPr>
          <w:rFonts w:ascii="新宋体" w:hAnsi="新宋体" w:eastAsia="新宋体" w:cs="新宋体"/>
          <w:sz w:val="32"/>
          <w:szCs w:val="32"/>
        </w:rPr>
        <w:t>天；国家法定节</w:t>
      </w:r>
    </w:p>
    <w:p w14:paraId="55BE3108">
      <w:pPr>
        <w:spacing w:after="0" w:line="211" w:lineRule="exact"/>
        <w:rPr>
          <w:rFonts w:eastAsiaTheme="minorEastAsia"/>
          <w:sz w:val="20"/>
          <w:szCs w:val="20"/>
        </w:rPr>
      </w:pPr>
    </w:p>
    <w:p w14:paraId="394F9598">
      <w:pPr>
        <w:spacing w:after="0" w:line="378" w:lineRule="exact"/>
        <w:ind w:left="140"/>
        <w:rPr>
          <w:rFonts w:eastAsiaTheme="minorEastAsia"/>
          <w:sz w:val="20"/>
          <w:szCs w:val="20"/>
        </w:rPr>
      </w:pPr>
      <w:r>
        <w:rPr>
          <w:rFonts w:ascii="新宋体" w:hAnsi="新宋体" w:eastAsia="新宋体" w:cs="新宋体"/>
          <w:sz w:val="31"/>
          <w:szCs w:val="31"/>
        </w:rPr>
        <w:t>假日、全民健身日和学校寒暑假期间，每天开放时间不得少于</w:t>
      </w:r>
      <w:r>
        <w:rPr>
          <w:sz w:val="31"/>
          <w:szCs w:val="31"/>
        </w:rPr>
        <w:t>8</w:t>
      </w:r>
    </w:p>
    <w:p w14:paraId="65678DA8">
      <w:pPr>
        <w:spacing w:after="0" w:line="223" w:lineRule="exact"/>
        <w:rPr>
          <w:rFonts w:eastAsiaTheme="minorEastAsia"/>
          <w:sz w:val="20"/>
          <w:szCs w:val="20"/>
        </w:rPr>
      </w:pPr>
    </w:p>
    <w:p w14:paraId="675CA746">
      <w:pPr>
        <w:spacing w:after="0" w:line="366" w:lineRule="exact"/>
        <w:ind w:left="140"/>
        <w:rPr>
          <w:rFonts w:eastAsiaTheme="minorEastAsia"/>
          <w:sz w:val="20"/>
          <w:szCs w:val="20"/>
        </w:rPr>
      </w:pPr>
      <w:r>
        <w:rPr>
          <w:rFonts w:ascii="新宋体" w:hAnsi="新宋体" w:eastAsia="新宋体" w:cs="新宋体"/>
          <w:sz w:val="32"/>
          <w:szCs w:val="32"/>
        </w:rPr>
        <w:t>小时；大型公共体育场馆所属户外公共区域及户外健身器材每</w:t>
      </w:r>
    </w:p>
    <w:p w14:paraId="5F605395">
      <w:pPr>
        <w:spacing w:after="0" w:line="235" w:lineRule="exact"/>
        <w:rPr>
          <w:rFonts w:eastAsiaTheme="minorEastAsia"/>
          <w:sz w:val="20"/>
          <w:szCs w:val="20"/>
        </w:rPr>
      </w:pPr>
    </w:p>
    <w:p w14:paraId="358F285B">
      <w:pPr>
        <w:spacing w:after="0" w:line="378" w:lineRule="exact"/>
        <w:ind w:left="140"/>
        <w:rPr>
          <w:rFonts w:eastAsiaTheme="minorEastAsia"/>
          <w:sz w:val="20"/>
          <w:szCs w:val="20"/>
        </w:rPr>
      </w:pPr>
      <w:r>
        <w:rPr>
          <w:rFonts w:ascii="新宋体" w:hAnsi="新宋体" w:eastAsia="新宋体" w:cs="新宋体"/>
          <w:sz w:val="31"/>
          <w:szCs w:val="31"/>
        </w:rPr>
        <w:t>天免费开放时间不少于</w:t>
      </w:r>
      <w:r>
        <w:rPr>
          <w:sz w:val="31"/>
          <w:szCs w:val="31"/>
        </w:rPr>
        <w:t xml:space="preserve"> 12 </w:t>
      </w:r>
      <w:r>
        <w:rPr>
          <w:rFonts w:ascii="新宋体" w:hAnsi="新宋体" w:eastAsia="新宋体" w:cs="新宋体"/>
          <w:sz w:val="31"/>
          <w:szCs w:val="31"/>
        </w:rPr>
        <w:t>小时；全民健身日所有公共体育场馆</w:t>
      </w:r>
    </w:p>
    <w:p w14:paraId="211BF0BC">
      <w:pPr>
        <w:spacing w:after="0" w:line="223" w:lineRule="exact"/>
        <w:rPr>
          <w:rFonts w:eastAsiaTheme="minorEastAsia"/>
          <w:sz w:val="20"/>
          <w:szCs w:val="20"/>
        </w:rPr>
      </w:pPr>
    </w:p>
    <w:p w14:paraId="4CD61DC0">
      <w:pPr>
        <w:spacing w:after="0" w:line="366" w:lineRule="exact"/>
        <w:ind w:left="140"/>
        <w:rPr>
          <w:rFonts w:eastAsiaTheme="minorEastAsia"/>
          <w:sz w:val="20"/>
          <w:szCs w:val="20"/>
        </w:rPr>
      </w:pPr>
      <w:r>
        <w:rPr>
          <w:rFonts w:ascii="新宋体" w:hAnsi="新宋体" w:eastAsia="新宋体" w:cs="新宋体"/>
          <w:sz w:val="32"/>
          <w:szCs w:val="32"/>
        </w:rPr>
        <w:t>免费开放。</w:t>
      </w:r>
    </w:p>
    <w:p w14:paraId="60FBA7E5">
      <w:pPr>
        <w:spacing w:after="0" w:line="235" w:lineRule="exact"/>
        <w:rPr>
          <w:rFonts w:eastAsiaTheme="minorEastAsia"/>
          <w:sz w:val="20"/>
          <w:szCs w:val="20"/>
        </w:rPr>
      </w:pPr>
    </w:p>
    <w:p w14:paraId="1C024F11">
      <w:pPr>
        <w:spacing w:after="0" w:line="366" w:lineRule="exact"/>
        <w:ind w:left="780"/>
        <w:rPr>
          <w:rFonts w:eastAsiaTheme="minorEastAsia"/>
          <w:sz w:val="20"/>
          <w:szCs w:val="20"/>
        </w:rPr>
      </w:pPr>
      <w:r>
        <w:rPr>
          <w:rFonts w:ascii="新宋体" w:hAnsi="新宋体" w:eastAsia="新宋体" w:cs="新宋体"/>
          <w:sz w:val="32"/>
          <w:szCs w:val="32"/>
        </w:rPr>
        <w:t>支出责任：中央财政和地方财政共同承担支出责任，按照</w:t>
      </w:r>
    </w:p>
    <w:p w14:paraId="44AC018F">
      <w:pPr>
        <w:spacing w:after="0" w:line="235" w:lineRule="exact"/>
        <w:rPr>
          <w:rFonts w:eastAsiaTheme="minorEastAsia"/>
          <w:sz w:val="20"/>
          <w:szCs w:val="20"/>
        </w:rPr>
      </w:pPr>
    </w:p>
    <w:p w14:paraId="0FF5232A">
      <w:pPr>
        <w:spacing w:after="0" w:line="366" w:lineRule="exact"/>
        <w:ind w:left="140"/>
        <w:rPr>
          <w:rFonts w:eastAsiaTheme="minorEastAsia"/>
          <w:sz w:val="20"/>
          <w:szCs w:val="20"/>
        </w:rPr>
      </w:pPr>
      <w:r>
        <w:rPr>
          <w:rFonts w:ascii="新宋体" w:hAnsi="新宋体" w:eastAsia="新宋体" w:cs="新宋体"/>
          <w:sz w:val="32"/>
          <w:szCs w:val="32"/>
        </w:rPr>
        <w:t>《安徽省公共文化领域财政事权和支出责任划分改革实施方</w:t>
      </w:r>
    </w:p>
    <w:p w14:paraId="71B36163">
      <w:pPr>
        <w:spacing w:after="0" w:line="235" w:lineRule="exact"/>
        <w:rPr>
          <w:rFonts w:eastAsiaTheme="minorEastAsia"/>
          <w:sz w:val="20"/>
          <w:szCs w:val="20"/>
        </w:rPr>
      </w:pPr>
    </w:p>
    <w:p w14:paraId="6BE54C01">
      <w:pPr>
        <w:spacing w:after="0" w:line="366" w:lineRule="exact"/>
        <w:ind w:left="140"/>
        <w:rPr>
          <w:rFonts w:eastAsiaTheme="minorEastAsia"/>
          <w:sz w:val="20"/>
          <w:szCs w:val="20"/>
        </w:rPr>
      </w:pPr>
      <w:r>
        <w:rPr>
          <w:rFonts w:ascii="新宋体" w:hAnsi="新宋体" w:eastAsia="新宋体" w:cs="新宋体"/>
          <w:sz w:val="32"/>
          <w:szCs w:val="32"/>
        </w:rPr>
        <w:t>案》执行。</w:t>
      </w:r>
    </w:p>
    <w:p w14:paraId="1340BED0">
      <w:pPr>
        <w:spacing w:after="0" w:line="235" w:lineRule="exact"/>
        <w:rPr>
          <w:rFonts w:eastAsiaTheme="minorEastAsia"/>
          <w:sz w:val="20"/>
          <w:szCs w:val="20"/>
        </w:rPr>
      </w:pPr>
    </w:p>
    <w:p w14:paraId="243EF4C7">
      <w:pPr>
        <w:spacing w:after="0" w:line="366" w:lineRule="exact"/>
        <w:ind w:left="780"/>
        <w:rPr>
          <w:rFonts w:eastAsiaTheme="minorEastAsia"/>
          <w:sz w:val="20"/>
          <w:szCs w:val="20"/>
        </w:rPr>
      </w:pPr>
      <w:r>
        <w:rPr>
          <w:rFonts w:ascii="新宋体" w:hAnsi="新宋体" w:eastAsia="新宋体" w:cs="新宋体"/>
          <w:sz w:val="32"/>
          <w:szCs w:val="32"/>
        </w:rPr>
        <w:t>牵头负责单位：省体育局。</w:t>
      </w:r>
    </w:p>
    <w:p w14:paraId="309834AF">
      <w:pPr>
        <w:spacing w:after="0" w:line="229" w:lineRule="exact"/>
        <w:rPr>
          <w:rFonts w:eastAsiaTheme="minorEastAsia"/>
          <w:sz w:val="20"/>
          <w:szCs w:val="20"/>
        </w:rPr>
      </w:pPr>
    </w:p>
    <w:p w14:paraId="7D72BEE4">
      <w:pPr>
        <w:spacing w:after="0" w:line="390" w:lineRule="exact"/>
        <w:ind w:left="800"/>
        <w:rPr>
          <w:rFonts w:eastAsiaTheme="minorEastAsia"/>
          <w:sz w:val="20"/>
          <w:szCs w:val="20"/>
        </w:rPr>
      </w:pPr>
      <w:r>
        <w:rPr>
          <w:rFonts w:ascii="新宋体" w:hAnsi="新宋体" w:eastAsia="新宋体" w:cs="新宋体"/>
          <w:b/>
          <w:bCs/>
          <w:sz w:val="32"/>
          <w:szCs w:val="32"/>
        </w:rPr>
        <w:t>（</w:t>
      </w:r>
      <w:r>
        <w:rPr>
          <w:b/>
          <w:bCs/>
          <w:sz w:val="32"/>
          <w:szCs w:val="32"/>
        </w:rPr>
        <w:t>80</w:t>
      </w:r>
      <w:r>
        <w:rPr>
          <w:rFonts w:ascii="新宋体" w:hAnsi="新宋体" w:eastAsia="新宋体" w:cs="新宋体"/>
          <w:b/>
          <w:bCs/>
          <w:sz w:val="32"/>
          <w:szCs w:val="32"/>
        </w:rPr>
        <w:t>）全民健身服务</w:t>
      </w:r>
    </w:p>
    <w:p w14:paraId="4B613EDF">
      <w:pPr>
        <w:spacing w:after="0" w:line="217" w:lineRule="exact"/>
        <w:rPr>
          <w:rFonts w:eastAsiaTheme="minorEastAsia"/>
          <w:sz w:val="20"/>
          <w:szCs w:val="20"/>
        </w:rPr>
      </w:pPr>
    </w:p>
    <w:p w14:paraId="5EBEAC8C">
      <w:pPr>
        <w:spacing w:after="0" w:line="366" w:lineRule="exact"/>
        <w:ind w:left="780"/>
        <w:rPr>
          <w:rFonts w:eastAsiaTheme="minorEastAsia"/>
          <w:sz w:val="20"/>
          <w:szCs w:val="20"/>
        </w:rPr>
      </w:pPr>
      <w:r>
        <w:rPr>
          <w:rFonts w:ascii="新宋体" w:hAnsi="新宋体" w:eastAsia="新宋体" w:cs="新宋体"/>
          <w:sz w:val="32"/>
          <w:szCs w:val="32"/>
        </w:rPr>
        <w:t>服务对象：城乡居民。</w:t>
      </w:r>
    </w:p>
    <w:p w14:paraId="2E798E51">
      <w:pPr>
        <w:spacing w:after="0" w:line="235" w:lineRule="exact"/>
        <w:rPr>
          <w:rFonts w:eastAsiaTheme="minorEastAsia"/>
          <w:sz w:val="20"/>
          <w:szCs w:val="20"/>
        </w:rPr>
      </w:pPr>
    </w:p>
    <w:p w14:paraId="3AD1CBC9">
      <w:pPr>
        <w:spacing w:after="0" w:line="366" w:lineRule="exact"/>
        <w:ind w:left="780"/>
        <w:rPr>
          <w:rFonts w:eastAsiaTheme="minorEastAsia"/>
          <w:sz w:val="20"/>
          <w:szCs w:val="20"/>
        </w:rPr>
      </w:pPr>
      <w:r>
        <w:rPr>
          <w:rFonts w:ascii="新宋体" w:hAnsi="新宋体" w:eastAsia="新宋体" w:cs="新宋体"/>
          <w:sz w:val="32"/>
          <w:szCs w:val="32"/>
        </w:rPr>
        <w:t>服务内容：提供科学健身指导、群众健身活动和比赛、科</w:t>
      </w:r>
    </w:p>
    <w:p w14:paraId="4B492BB0">
      <w:pPr>
        <w:spacing w:after="0" w:line="235" w:lineRule="exact"/>
        <w:rPr>
          <w:rFonts w:eastAsiaTheme="minorEastAsia"/>
          <w:sz w:val="20"/>
          <w:szCs w:val="20"/>
        </w:rPr>
      </w:pPr>
    </w:p>
    <w:p w14:paraId="35AB3E94">
      <w:pPr>
        <w:spacing w:after="0" w:line="366" w:lineRule="exact"/>
        <w:ind w:left="140"/>
        <w:rPr>
          <w:rFonts w:eastAsiaTheme="minorEastAsia"/>
          <w:sz w:val="20"/>
          <w:szCs w:val="20"/>
        </w:rPr>
      </w:pPr>
      <w:r>
        <w:rPr>
          <w:rFonts w:ascii="新宋体" w:hAnsi="新宋体" w:eastAsia="新宋体" w:cs="新宋体"/>
          <w:sz w:val="32"/>
          <w:szCs w:val="32"/>
        </w:rPr>
        <w:t>学健身知识等服务，免费提供公园、绿地等公共场所全民健身</w:t>
      </w:r>
    </w:p>
    <w:p w14:paraId="35D153EF">
      <w:pPr>
        <w:spacing w:after="0" w:line="235" w:lineRule="exact"/>
        <w:rPr>
          <w:rFonts w:eastAsiaTheme="minorEastAsia"/>
          <w:sz w:val="20"/>
          <w:szCs w:val="20"/>
        </w:rPr>
      </w:pPr>
    </w:p>
    <w:p w14:paraId="61643242">
      <w:pPr>
        <w:spacing w:after="0" w:line="366" w:lineRule="exact"/>
        <w:ind w:left="140"/>
        <w:rPr>
          <w:rFonts w:eastAsiaTheme="minorEastAsia"/>
          <w:sz w:val="20"/>
          <w:szCs w:val="20"/>
        </w:rPr>
      </w:pPr>
      <w:r>
        <w:rPr>
          <w:rFonts w:ascii="新宋体" w:hAnsi="新宋体" w:eastAsia="新宋体" w:cs="新宋体"/>
          <w:sz w:val="32"/>
          <w:szCs w:val="32"/>
        </w:rPr>
        <w:t>器材。</w:t>
      </w:r>
    </w:p>
    <w:p w14:paraId="78022ED7">
      <w:pPr>
        <w:rPr>
          <w:rFonts w:eastAsiaTheme="minorEastAsia"/>
          <w:sz w:val="22"/>
          <w:szCs w:val="22"/>
        </w:rPr>
        <w:sectPr>
          <w:pgSz w:w="11900" w:h="16840"/>
          <w:pgMar w:top="1440" w:right="1440" w:bottom="1018" w:left="1440" w:header="0" w:footer="0" w:gutter="0"/>
          <w:cols w:equalWidth="0" w:num="1">
            <w:col w:w="9024"/>
          </w:cols>
        </w:sectPr>
      </w:pPr>
    </w:p>
    <w:p w14:paraId="5157D727">
      <w:pPr>
        <w:spacing w:after="0" w:line="351" w:lineRule="exact"/>
        <w:rPr>
          <w:rFonts w:eastAsiaTheme="minorEastAsia"/>
          <w:sz w:val="20"/>
          <w:szCs w:val="20"/>
        </w:rPr>
      </w:pPr>
    </w:p>
    <w:p w14:paraId="0180669C">
      <w:pPr>
        <w:spacing w:after="0" w:line="341" w:lineRule="exact"/>
        <w:ind w:left="360"/>
        <w:rPr>
          <w:rFonts w:eastAsiaTheme="minorEastAsia"/>
          <w:sz w:val="20"/>
          <w:szCs w:val="20"/>
        </w:rPr>
        <w:sectPr>
          <w:type w:val="continuous"/>
          <w:pgSz w:w="11900" w:h="16840"/>
          <w:pgMar w:top="1440" w:right="1440" w:bottom="1018" w:left="1440" w:header="0" w:footer="0" w:gutter="0"/>
          <w:cols w:equalWidth="0" w:num="1">
            <w:col w:w="9024"/>
          </w:cols>
        </w:sectPr>
      </w:pPr>
      <w:r>
        <w:rPr>
          <w:rFonts w:ascii="宋体" w:hAnsi="宋体" w:eastAsia="宋体" w:cs="宋体"/>
          <w:sz w:val="28"/>
          <w:szCs w:val="28"/>
        </w:rPr>
        <w:t>—</w:t>
      </w:r>
      <w:r>
        <w:rPr>
          <w:sz w:val="28"/>
          <w:szCs w:val="28"/>
        </w:rPr>
        <w:t>66</w:t>
      </w:r>
      <w:r>
        <w:rPr>
          <w:rFonts w:ascii="宋体" w:hAnsi="宋体" w:eastAsia="宋体" w:cs="宋体"/>
          <w:sz w:val="28"/>
          <w:szCs w:val="28"/>
        </w:rPr>
        <w:t>—</w:t>
      </w:r>
    </w:p>
    <w:p w14:paraId="5540196E">
      <w:pPr>
        <w:spacing w:after="0" w:line="200" w:lineRule="exact"/>
        <w:rPr>
          <w:rFonts w:eastAsiaTheme="minorEastAsia"/>
        </w:rPr>
      </w:pPr>
      <w:bookmarkStart w:id="65" w:name="page1_32"/>
      <w:bookmarkEnd w:id="65"/>
    </w:p>
    <w:p w14:paraId="588E68FC">
      <w:pPr>
        <w:spacing w:after="0" w:line="200" w:lineRule="exact"/>
        <w:rPr>
          <w:rFonts w:eastAsiaTheme="minorEastAsia"/>
        </w:rPr>
      </w:pPr>
    </w:p>
    <w:p w14:paraId="62F0CADC">
      <w:pPr>
        <w:spacing w:after="0" w:line="372" w:lineRule="exact"/>
        <w:rPr>
          <w:rFonts w:eastAsiaTheme="minorEastAsia"/>
        </w:rPr>
      </w:pPr>
    </w:p>
    <w:p w14:paraId="5F5EBBB8">
      <w:pPr>
        <w:spacing w:after="0" w:line="354" w:lineRule="exact"/>
        <w:ind w:left="780"/>
        <w:rPr>
          <w:rFonts w:eastAsiaTheme="minorEastAsia"/>
          <w:sz w:val="20"/>
          <w:szCs w:val="20"/>
        </w:rPr>
      </w:pPr>
      <w:r>
        <w:rPr>
          <w:rFonts w:ascii="新宋体" w:hAnsi="新宋体" w:eastAsia="新宋体" w:cs="新宋体"/>
          <w:sz w:val="31"/>
          <w:szCs w:val="31"/>
        </w:rPr>
        <w:t>服务标准：按照《全民健身条例》《全民健身基本公共服务</w:t>
      </w:r>
    </w:p>
    <w:p w14:paraId="173028B2">
      <w:pPr>
        <w:spacing w:after="0" w:line="235" w:lineRule="exact"/>
        <w:rPr>
          <w:rFonts w:eastAsiaTheme="minorEastAsia"/>
        </w:rPr>
      </w:pPr>
    </w:p>
    <w:p w14:paraId="02887476">
      <w:pPr>
        <w:spacing w:after="0" w:line="366" w:lineRule="exact"/>
        <w:ind w:left="140"/>
        <w:rPr>
          <w:rFonts w:eastAsiaTheme="minorEastAsia"/>
          <w:sz w:val="20"/>
          <w:szCs w:val="20"/>
        </w:rPr>
      </w:pPr>
      <w:r>
        <w:rPr>
          <w:rFonts w:ascii="新宋体" w:hAnsi="新宋体" w:eastAsia="新宋体" w:cs="新宋体"/>
          <w:sz w:val="32"/>
          <w:szCs w:val="32"/>
        </w:rPr>
        <w:t>标准》等有关规定执行。</w:t>
      </w:r>
    </w:p>
    <w:p w14:paraId="067C5F12">
      <w:pPr>
        <w:spacing w:after="0" w:line="246" w:lineRule="exact"/>
        <w:rPr>
          <w:rFonts w:eastAsiaTheme="minorEastAsia"/>
        </w:rPr>
      </w:pPr>
    </w:p>
    <w:p w14:paraId="6DF2D464">
      <w:pPr>
        <w:spacing w:after="0" w:line="354" w:lineRule="exact"/>
        <w:ind w:left="780"/>
        <w:rPr>
          <w:rFonts w:eastAsiaTheme="minorEastAsia"/>
          <w:sz w:val="20"/>
          <w:szCs w:val="20"/>
        </w:rPr>
      </w:pPr>
      <w:r>
        <w:rPr>
          <w:rFonts w:ascii="新宋体" w:hAnsi="新宋体" w:eastAsia="新宋体" w:cs="新宋体"/>
          <w:sz w:val="31"/>
          <w:szCs w:val="31"/>
        </w:rPr>
        <w:t>支出责任：中央财政和省、市、县财政共同承担支出责任。</w:t>
      </w:r>
    </w:p>
    <w:p w14:paraId="2AC5B785">
      <w:pPr>
        <w:spacing w:after="0" w:line="235" w:lineRule="exact"/>
        <w:rPr>
          <w:rFonts w:eastAsiaTheme="minorEastAsia"/>
        </w:rPr>
      </w:pPr>
    </w:p>
    <w:p w14:paraId="084A737A">
      <w:pPr>
        <w:spacing w:after="0" w:line="366" w:lineRule="exact"/>
        <w:ind w:left="780"/>
        <w:rPr>
          <w:rFonts w:eastAsiaTheme="minorEastAsia"/>
          <w:sz w:val="20"/>
          <w:szCs w:val="20"/>
        </w:rPr>
      </w:pPr>
      <w:r>
        <w:rPr>
          <w:rFonts w:ascii="新宋体" w:hAnsi="新宋体" w:eastAsia="新宋体" w:cs="新宋体"/>
          <w:sz w:val="32"/>
          <w:szCs w:val="32"/>
        </w:rPr>
        <w:t>牵头负责单位：省体育局。</w:t>
      </w:r>
    </w:p>
    <w:p w14:paraId="386B43F0">
      <w:pPr>
        <w:rPr>
          <w:rFonts w:eastAsiaTheme="minorEastAsia"/>
          <w:sz w:val="22"/>
          <w:szCs w:val="22"/>
        </w:rPr>
        <w:sectPr>
          <w:pgSz w:w="11900" w:h="16840"/>
          <w:pgMar w:top="1440" w:right="1424" w:bottom="1018" w:left="1440" w:header="0" w:footer="0" w:gutter="0"/>
          <w:cols w:equalWidth="0" w:num="1">
            <w:col w:w="9040"/>
          </w:cols>
        </w:sectPr>
      </w:pPr>
    </w:p>
    <w:p w14:paraId="6A804F8F">
      <w:pPr>
        <w:spacing w:after="0" w:line="200" w:lineRule="exact"/>
        <w:rPr>
          <w:rFonts w:eastAsiaTheme="minorEastAsia"/>
        </w:rPr>
      </w:pPr>
    </w:p>
    <w:p w14:paraId="38BCB220">
      <w:pPr>
        <w:spacing w:after="0" w:line="200" w:lineRule="exact"/>
        <w:rPr>
          <w:rFonts w:eastAsiaTheme="minorEastAsia"/>
        </w:rPr>
      </w:pPr>
    </w:p>
    <w:p w14:paraId="5B977A20">
      <w:pPr>
        <w:spacing w:after="0" w:line="200" w:lineRule="exact"/>
        <w:rPr>
          <w:rFonts w:eastAsiaTheme="minorEastAsia"/>
        </w:rPr>
      </w:pPr>
    </w:p>
    <w:p w14:paraId="591E693A">
      <w:pPr>
        <w:spacing w:after="0" w:line="200" w:lineRule="exact"/>
        <w:rPr>
          <w:rFonts w:eastAsiaTheme="minorEastAsia"/>
        </w:rPr>
      </w:pPr>
    </w:p>
    <w:p w14:paraId="7F1C36A1">
      <w:pPr>
        <w:spacing w:after="0" w:line="200" w:lineRule="exact"/>
        <w:rPr>
          <w:rFonts w:eastAsiaTheme="minorEastAsia"/>
        </w:rPr>
      </w:pPr>
    </w:p>
    <w:p w14:paraId="665D97CE">
      <w:pPr>
        <w:spacing w:after="0" w:line="200" w:lineRule="exact"/>
        <w:rPr>
          <w:rFonts w:eastAsiaTheme="minorEastAsia"/>
        </w:rPr>
      </w:pPr>
    </w:p>
    <w:p w14:paraId="739456DE">
      <w:pPr>
        <w:spacing w:after="0" w:line="200" w:lineRule="exact"/>
        <w:rPr>
          <w:rFonts w:eastAsiaTheme="minorEastAsia"/>
        </w:rPr>
      </w:pPr>
    </w:p>
    <w:p w14:paraId="769DF84D">
      <w:pPr>
        <w:spacing w:after="0" w:line="200" w:lineRule="exact"/>
        <w:rPr>
          <w:rFonts w:eastAsiaTheme="minorEastAsia"/>
        </w:rPr>
      </w:pPr>
    </w:p>
    <w:p w14:paraId="173A7AFC">
      <w:pPr>
        <w:spacing w:after="0" w:line="200" w:lineRule="exact"/>
        <w:rPr>
          <w:rFonts w:eastAsiaTheme="minorEastAsia"/>
        </w:rPr>
      </w:pPr>
    </w:p>
    <w:p w14:paraId="073F9297">
      <w:pPr>
        <w:spacing w:after="0" w:line="200" w:lineRule="exact"/>
        <w:rPr>
          <w:rFonts w:eastAsiaTheme="minorEastAsia"/>
        </w:rPr>
      </w:pPr>
    </w:p>
    <w:p w14:paraId="1DF264DA">
      <w:pPr>
        <w:spacing w:after="0" w:line="200" w:lineRule="exact"/>
        <w:rPr>
          <w:rFonts w:eastAsiaTheme="minorEastAsia"/>
        </w:rPr>
      </w:pPr>
    </w:p>
    <w:p w14:paraId="58FCE319">
      <w:pPr>
        <w:spacing w:after="0" w:line="200" w:lineRule="exact"/>
        <w:rPr>
          <w:rFonts w:eastAsiaTheme="minorEastAsia"/>
        </w:rPr>
      </w:pPr>
    </w:p>
    <w:p w14:paraId="3B18C333">
      <w:pPr>
        <w:spacing w:after="0" w:line="200" w:lineRule="exact"/>
        <w:rPr>
          <w:rFonts w:eastAsiaTheme="minorEastAsia"/>
        </w:rPr>
      </w:pPr>
    </w:p>
    <w:p w14:paraId="08B770FE">
      <w:pPr>
        <w:spacing w:after="0" w:line="200" w:lineRule="exact"/>
        <w:rPr>
          <w:rFonts w:eastAsiaTheme="minorEastAsia"/>
        </w:rPr>
      </w:pPr>
    </w:p>
    <w:p w14:paraId="1DB7CC94">
      <w:pPr>
        <w:spacing w:after="0" w:line="200" w:lineRule="exact"/>
        <w:rPr>
          <w:rFonts w:eastAsiaTheme="minorEastAsia"/>
        </w:rPr>
      </w:pPr>
    </w:p>
    <w:p w14:paraId="6BC3EA40">
      <w:pPr>
        <w:spacing w:after="0" w:line="200" w:lineRule="exact"/>
        <w:rPr>
          <w:rFonts w:eastAsiaTheme="minorEastAsia"/>
        </w:rPr>
      </w:pPr>
    </w:p>
    <w:p w14:paraId="5D723899">
      <w:pPr>
        <w:spacing w:after="0" w:line="200" w:lineRule="exact"/>
        <w:rPr>
          <w:rFonts w:eastAsiaTheme="minorEastAsia"/>
        </w:rPr>
      </w:pPr>
    </w:p>
    <w:p w14:paraId="4DCCC9D3">
      <w:pPr>
        <w:spacing w:after="0" w:line="200" w:lineRule="exact"/>
        <w:rPr>
          <w:rFonts w:eastAsiaTheme="minorEastAsia"/>
        </w:rPr>
      </w:pPr>
    </w:p>
    <w:p w14:paraId="0B4ACD1C">
      <w:pPr>
        <w:spacing w:after="0" w:line="200" w:lineRule="exact"/>
        <w:rPr>
          <w:rFonts w:eastAsiaTheme="minorEastAsia"/>
        </w:rPr>
      </w:pPr>
    </w:p>
    <w:p w14:paraId="1532694D">
      <w:pPr>
        <w:spacing w:after="0" w:line="200" w:lineRule="exact"/>
        <w:rPr>
          <w:rFonts w:eastAsiaTheme="minorEastAsia"/>
        </w:rPr>
      </w:pPr>
    </w:p>
    <w:p w14:paraId="3A128285">
      <w:pPr>
        <w:spacing w:after="0" w:line="200" w:lineRule="exact"/>
        <w:rPr>
          <w:rFonts w:eastAsiaTheme="minorEastAsia"/>
        </w:rPr>
      </w:pPr>
    </w:p>
    <w:p w14:paraId="4329D2BC">
      <w:pPr>
        <w:spacing w:after="0" w:line="200" w:lineRule="exact"/>
        <w:rPr>
          <w:rFonts w:eastAsiaTheme="minorEastAsia"/>
        </w:rPr>
      </w:pPr>
    </w:p>
    <w:p w14:paraId="6E949323">
      <w:pPr>
        <w:spacing w:after="0" w:line="200" w:lineRule="exact"/>
        <w:rPr>
          <w:rFonts w:eastAsiaTheme="minorEastAsia"/>
        </w:rPr>
      </w:pPr>
    </w:p>
    <w:p w14:paraId="1874D6FB">
      <w:pPr>
        <w:spacing w:after="0" w:line="200" w:lineRule="exact"/>
        <w:rPr>
          <w:rFonts w:eastAsiaTheme="minorEastAsia"/>
        </w:rPr>
      </w:pPr>
    </w:p>
    <w:p w14:paraId="1A4D3D56">
      <w:pPr>
        <w:spacing w:after="0" w:line="200" w:lineRule="exact"/>
        <w:rPr>
          <w:rFonts w:eastAsiaTheme="minorEastAsia"/>
        </w:rPr>
      </w:pPr>
    </w:p>
    <w:p w14:paraId="2CE7BBB7">
      <w:pPr>
        <w:spacing w:after="0" w:line="200" w:lineRule="exact"/>
        <w:rPr>
          <w:rFonts w:eastAsiaTheme="minorEastAsia"/>
        </w:rPr>
      </w:pPr>
    </w:p>
    <w:p w14:paraId="70C0483B">
      <w:pPr>
        <w:spacing w:after="0" w:line="200" w:lineRule="exact"/>
        <w:rPr>
          <w:rFonts w:eastAsiaTheme="minorEastAsia"/>
        </w:rPr>
      </w:pPr>
    </w:p>
    <w:p w14:paraId="5C90BDF4">
      <w:pPr>
        <w:spacing w:after="0" w:line="200" w:lineRule="exact"/>
        <w:rPr>
          <w:rFonts w:eastAsiaTheme="minorEastAsia"/>
        </w:rPr>
      </w:pPr>
    </w:p>
    <w:p w14:paraId="6CD13A07">
      <w:pPr>
        <w:spacing w:after="0" w:line="200" w:lineRule="exact"/>
        <w:rPr>
          <w:rFonts w:eastAsiaTheme="minorEastAsia"/>
        </w:rPr>
      </w:pPr>
    </w:p>
    <w:p w14:paraId="4D83CF61">
      <w:pPr>
        <w:spacing w:after="0" w:line="200" w:lineRule="exact"/>
        <w:rPr>
          <w:rFonts w:eastAsiaTheme="minorEastAsia"/>
        </w:rPr>
      </w:pPr>
    </w:p>
    <w:p w14:paraId="7CCA79DE">
      <w:pPr>
        <w:spacing w:after="0" w:line="200" w:lineRule="exact"/>
        <w:rPr>
          <w:rFonts w:eastAsiaTheme="minorEastAsia"/>
        </w:rPr>
      </w:pPr>
    </w:p>
    <w:p w14:paraId="5DA9123D">
      <w:pPr>
        <w:spacing w:after="0" w:line="200" w:lineRule="exact"/>
        <w:rPr>
          <w:rFonts w:eastAsiaTheme="minorEastAsia"/>
        </w:rPr>
      </w:pPr>
    </w:p>
    <w:p w14:paraId="0665462F">
      <w:pPr>
        <w:spacing w:after="0" w:line="200" w:lineRule="exact"/>
        <w:rPr>
          <w:rFonts w:eastAsiaTheme="minorEastAsia"/>
        </w:rPr>
      </w:pPr>
    </w:p>
    <w:p w14:paraId="5840981B">
      <w:pPr>
        <w:spacing w:after="0" w:line="200" w:lineRule="exact"/>
        <w:rPr>
          <w:rFonts w:eastAsiaTheme="minorEastAsia"/>
        </w:rPr>
      </w:pPr>
    </w:p>
    <w:p w14:paraId="67501A7F">
      <w:pPr>
        <w:spacing w:after="0" w:line="200" w:lineRule="exact"/>
        <w:rPr>
          <w:rFonts w:eastAsiaTheme="minorEastAsia"/>
        </w:rPr>
      </w:pPr>
    </w:p>
    <w:p w14:paraId="2EED6D4D">
      <w:pPr>
        <w:spacing w:after="0" w:line="200" w:lineRule="exact"/>
        <w:rPr>
          <w:rFonts w:eastAsiaTheme="minorEastAsia"/>
        </w:rPr>
      </w:pPr>
    </w:p>
    <w:p w14:paraId="21B3F48F">
      <w:pPr>
        <w:spacing w:after="0" w:line="200" w:lineRule="exact"/>
        <w:rPr>
          <w:rFonts w:eastAsiaTheme="minorEastAsia"/>
        </w:rPr>
      </w:pPr>
    </w:p>
    <w:p w14:paraId="5E180FC6">
      <w:pPr>
        <w:spacing w:after="0" w:line="200" w:lineRule="exact"/>
        <w:rPr>
          <w:rFonts w:eastAsiaTheme="minorEastAsia"/>
        </w:rPr>
      </w:pPr>
    </w:p>
    <w:p w14:paraId="02ECE5D2">
      <w:pPr>
        <w:spacing w:after="0" w:line="200" w:lineRule="exact"/>
        <w:rPr>
          <w:rFonts w:eastAsiaTheme="minorEastAsia"/>
        </w:rPr>
      </w:pPr>
    </w:p>
    <w:p w14:paraId="711F11D2">
      <w:pPr>
        <w:spacing w:after="0" w:line="200" w:lineRule="exact"/>
        <w:rPr>
          <w:rFonts w:eastAsiaTheme="minorEastAsia"/>
        </w:rPr>
      </w:pPr>
    </w:p>
    <w:p w14:paraId="5E400A69">
      <w:pPr>
        <w:spacing w:after="0" w:line="200" w:lineRule="exact"/>
        <w:rPr>
          <w:rFonts w:eastAsiaTheme="minorEastAsia"/>
        </w:rPr>
      </w:pPr>
    </w:p>
    <w:p w14:paraId="66EA0539">
      <w:pPr>
        <w:spacing w:after="0" w:line="200" w:lineRule="exact"/>
        <w:rPr>
          <w:rFonts w:eastAsiaTheme="minorEastAsia"/>
        </w:rPr>
      </w:pPr>
    </w:p>
    <w:p w14:paraId="48DCA24C">
      <w:pPr>
        <w:spacing w:after="0" w:line="200" w:lineRule="exact"/>
        <w:rPr>
          <w:rFonts w:eastAsiaTheme="minorEastAsia"/>
        </w:rPr>
      </w:pPr>
    </w:p>
    <w:p w14:paraId="5D1A0739">
      <w:pPr>
        <w:spacing w:after="0" w:line="200" w:lineRule="exact"/>
        <w:rPr>
          <w:rFonts w:eastAsiaTheme="minorEastAsia"/>
        </w:rPr>
      </w:pPr>
    </w:p>
    <w:p w14:paraId="0D25F6CF">
      <w:pPr>
        <w:spacing w:after="0" w:line="200" w:lineRule="exact"/>
        <w:rPr>
          <w:rFonts w:eastAsiaTheme="minorEastAsia"/>
        </w:rPr>
      </w:pPr>
    </w:p>
    <w:p w14:paraId="68458674">
      <w:pPr>
        <w:spacing w:after="0" w:line="200" w:lineRule="exact"/>
        <w:rPr>
          <w:rFonts w:eastAsiaTheme="minorEastAsia"/>
        </w:rPr>
      </w:pPr>
    </w:p>
    <w:p w14:paraId="646B93B4">
      <w:pPr>
        <w:spacing w:after="0" w:line="200" w:lineRule="exact"/>
        <w:rPr>
          <w:rFonts w:eastAsiaTheme="minorEastAsia"/>
        </w:rPr>
      </w:pPr>
    </w:p>
    <w:p w14:paraId="13E005DC">
      <w:pPr>
        <w:spacing w:after="0" w:line="200" w:lineRule="exact"/>
        <w:rPr>
          <w:rFonts w:eastAsiaTheme="minorEastAsia"/>
        </w:rPr>
      </w:pPr>
    </w:p>
    <w:p w14:paraId="17433727">
      <w:pPr>
        <w:spacing w:after="0" w:line="200" w:lineRule="exact"/>
        <w:rPr>
          <w:rFonts w:eastAsiaTheme="minorEastAsia"/>
        </w:rPr>
      </w:pPr>
    </w:p>
    <w:p w14:paraId="3AB7D4EC">
      <w:pPr>
        <w:spacing w:after="0" w:line="200" w:lineRule="exact"/>
        <w:rPr>
          <w:rFonts w:eastAsiaTheme="minorEastAsia"/>
        </w:rPr>
      </w:pPr>
    </w:p>
    <w:p w14:paraId="3DCE1D15">
      <w:pPr>
        <w:spacing w:after="0" w:line="200" w:lineRule="exact"/>
        <w:rPr>
          <w:rFonts w:eastAsiaTheme="minorEastAsia"/>
        </w:rPr>
      </w:pPr>
    </w:p>
    <w:p w14:paraId="75EBDAB9">
      <w:pPr>
        <w:spacing w:after="0" w:line="352" w:lineRule="exact"/>
        <w:rPr>
          <w:rFonts w:eastAsiaTheme="minorEastAsia"/>
        </w:rPr>
      </w:pPr>
    </w:p>
    <w:p w14:paraId="0C02613C">
      <w:pPr>
        <w:spacing w:after="0" w:line="341" w:lineRule="exact"/>
        <w:ind w:left="7540"/>
        <w:rPr>
          <w:rFonts w:eastAsiaTheme="minorEastAsia"/>
          <w:sz w:val="20"/>
          <w:szCs w:val="20"/>
        </w:rPr>
      </w:pPr>
      <w:r>
        <w:rPr>
          <w:rFonts w:ascii="宋体" w:hAnsi="宋体" w:eastAsia="宋体" w:cs="宋体"/>
          <w:sz w:val="28"/>
          <w:szCs w:val="28"/>
        </w:rPr>
        <w:t>—</w:t>
      </w:r>
      <w:r>
        <w:rPr>
          <w:sz w:val="28"/>
          <w:szCs w:val="28"/>
        </w:rPr>
        <w:t>67</w:t>
      </w:r>
      <w:r>
        <w:rPr>
          <w:rFonts w:ascii="宋体" w:hAnsi="宋体" w:eastAsia="宋体" w:cs="宋体"/>
          <w:sz w:val="28"/>
          <w:szCs w:val="28"/>
        </w:rPr>
        <w:t>—</w:t>
      </w:r>
    </w:p>
    <w:p w14:paraId="65C592C3">
      <w:pPr>
        <w:rPr>
          <w:rFonts w:eastAsiaTheme="minorEastAsia"/>
          <w:sz w:val="22"/>
          <w:szCs w:val="22"/>
        </w:rPr>
        <w:sectPr>
          <w:type w:val="continuous"/>
          <w:pgSz w:w="11900" w:h="16840"/>
          <w:pgMar w:top="1440" w:right="1424" w:bottom="1018" w:left="1440" w:header="0" w:footer="0" w:gutter="0"/>
          <w:cols w:equalWidth="0" w:num="1">
            <w:col w:w="9040"/>
          </w:cols>
        </w:sectPr>
      </w:pPr>
    </w:p>
    <w:p w14:paraId="0E8956FF">
      <w:pPr>
        <w:spacing w:after="0" w:line="200" w:lineRule="exact"/>
        <w:rPr>
          <w:rFonts w:eastAsiaTheme="minorEastAsia"/>
          <w:sz w:val="20"/>
          <w:szCs w:val="20"/>
        </w:rPr>
      </w:pPr>
      <w:bookmarkStart w:id="66" w:name="page2_32"/>
      <w:bookmarkEnd w:id="66"/>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939165</wp:posOffset>
                </wp:positionH>
                <wp:positionV relativeFrom="page">
                  <wp:posOffset>8919210</wp:posOffset>
                </wp:positionV>
                <wp:extent cx="5676265" cy="0"/>
                <wp:effectExtent l="0" t="4445" r="0" b="5080"/>
                <wp:wrapNone/>
                <wp:docPr id="1" name="Shape 1"/>
                <wp:cNvGraphicFramePr/>
                <a:graphic xmlns:a="http://schemas.openxmlformats.org/drawingml/2006/main">
                  <a:graphicData uri="http://schemas.microsoft.com/office/word/2010/wordprocessingShape">
                    <wps:wsp>
                      <wps:cNvCnPr/>
                      <wps:spPr>
                        <a:xfrm>
                          <a:off x="0" y="0"/>
                          <a:ext cx="567626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Shape 1" o:spid="_x0000_s1026" o:spt="20" style="position:absolute;left:0pt;margin-left:73.95pt;margin-top:702.3pt;height:0pt;width:446.95pt;mso-position-horizontal-relative:page;mso-position-vertical-relative:page;z-index:-251657216;mso-width-relative:page;mso-height-relative:page;" filled="f" stroked="t" coordsize="21600,21600" o:allowincell="f" o:gfxdata="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yy5mfZAAAADgEAAA8AAAAA&#10;AAAAAQAgAAAAIgAAAGRycy9kb3ducmV2LnhtbFBLAQIUABQAAAAIAIdO4kB0UQuu2gEAANoDAAAO&#10;AAAAAAAAAAEAIAAAACgBAABkcnMvZTJvRG9jLnhtbFBLBQYAAAAABgAGAFkBAAB0BQAAAAA=&#10;">
                <v:fill on="f" focussize="0,0"/>
                <v:stroke weight="0.48pt" color="#000000" joinstyle="round"/>
                <v:imagedata o:title=""/>
                <o:lock v:ext="edit" aspectratio="f"/>
              </v:line>
            </w:pict>
          </mc:Fallback>
        </mc:AlternateContent>
      </w:r>
    </w:p>
    <w:p w14:paraId="6E3C3318">
      <w:pPr>
        <w:spacing w:after="0" w:line="200" w:lineRule="exact"/>
        <w:rPr>
          <w:rFonts w:eastAsiaTheme="minorEastAsia"/>
          <w:sz w:val="20"/>
          <w:szCs w:val="20"/>
        </w:rPr>
      </w:pPr>
    </w:p>
    <w:p w14:paraId="46CD1C08">
      <w:pPr>
        <w:spacing w:after="0" w:line="200" w:lineRule="exact"/>
        <w:rPr>
          <w:rFonts w:eastAsiaTheme="minorEastAsia"/>
          <w:sz w:val="20"/>
          <w:szCs w:val="20"/>
        </w:rPr>
      </w:pPr>
    </w:p>
    <w:p w14:paraId="0389B2BB">
      <w:pPr>
        <w:spacing w:after="0" w:line="200" w:lineRule="exact"/>
        <w:rPr>
          <w:rFonts w:eastAsiaTheme="minorEastAsia"/>
          <w:sz w:val="20"/>
          <w:szCs w:val="20"/>
        </w:rPr>
      </w:pPr>
    </w:p>
    <w:p w14:paraId="1901A254">
      <w:pPr>
        <w:spacing w:after="0" w:line="200" w:lineRule="exact"/>
        <w:rPr>
          <w:rFonts w:eastAsiaTheme="minorEastAsia"/>
          <w:sz w:val="20"/>
          <w:szCs w:val="20"/>
        </w:rPr>
      </w:pPr>
    </w:p>
    <w:p w14:paraId="10D44A6D">
      <w:pPr>
        <w:spacing w:after="0" w:line="200" w:lineRule="exact"/>
        <w:rPr>
          <w:rFonts w:eastAsiaTheme="minorEastAsia"/>
          <w:sz w:val="20"/>
          <w:szCs w:val="20"/>
        </w:rPr>
      </w:pPr>
    </w:p>
    <w:p w14:paraId="09422622">
      <w:pPr>
        <w:spacing w:after="0" w:line="200" w:lineRule="exact"/>
        <w:rPr>
          <w:rFonts w:eastAsiaTheme="minorEastAsia"/>
          <w:sz w:val="20"/>
          <w:szCs w:val="20"/>
        </w:rPr>
      </w:pPr>
    </w:p>
    <w:p w14:paraId="1E6CFC5A">
      <w:pPr>
        <w:spacing w:after="0" w:line="200" w:lineRule="exact"/>
        <w:rPr>
          <w:rFonts w:eastAsiaTheme="minorEastAsia"/>
          <w:sz w:val="20"/>
          <w:szCs w:val="20"/>
        </w:rPr>
      </w:pPr>
    </w:p>
    <w:p w14:paraId="76118E49">
      <w:pPr>
        <w:spacing w:after="0" w:line="200" w:lineRule="exact"/>
        <w:rPr>
          <w:rFonts w:eastAsiaTheme="minorEastAsia"/>
          <w:sz w:val="20"/>
          <w:szCs w:val="20"/>
        </w:rPr>
      </w:pPr>
    </w:p>
    <w:p w14:paraId="33D2BD20">
      <w:pPr>
        <w:spacing w:after="0" w:line="200" w:lineRule="exact"/>
        <w:rPr>
          <w:rFonts w:eastAsiaTheme="minorEastAsia"/>
          <w:sz w:val="20"/>
          <w:szCs w:val="20"/>
        </w:rPr>
      </w:pPr>
    </w:p>
    <w:p w14:paraId="7064A8AD">
      <w:pPr>
        <w:spacing w:after="0" w:line="200" w:lineRule="exact"/>
        <w:rPr>
          <w:rFonts w:eastAsiaTheme="minorEastAsia"/>
          <w:sz w:val="20"/>
          <w:szCs w:val="20"/>
        </w:rPr>
      </w:pPr>
    </w:p>
    <w:p w14:paraId="5792791B">
      <w:pPr>
        <w:spacing w:after="0" w:line="200" w:lineRule="exact"/>
        <w:rPr>
          <w:rFonts w:eastAsiaTheme="minorEastAsia"/>
          <w:sz w:val="20"/>
          <w:szCs w:val="20"/>
        </w:rPr>
      </w:pPr>
    </w:p>
    <w:p w14:paraId="593B14AC">
      <w:pPr>
        <w:spacing w:after="0" w:line="200" w:lineRule="exact"/>
        <w:rPr>
          <w:rFonts w:eastAsiaTheme="minorEastAsia"/>
          <w:sz w:val="20"/>
          <w:szCs w:val="20"/>
        </w:rPr>
      </w:pPr>
    </w:p>
    <w:p w14:paraId="1A5FA7D3">
      <w:pPr>
        <w:spacing w:after="0" w:line="200" w:lineRule="exact"/>
        <w:rPr>
          <w:rFonts w:eastAsiaTheme="minorEastAsia"/>
          <w:sz w:val="20"/>
          <w:szCs w:val="20"/>
        </w:rPr>
      </w:pPr>
    </w:p>
    <w:p w14:paraId="18E7B356">
      <w:pPr>
        <w:spacing w:after="0" w:line="200" w:lineRule="exact"/>
        <w:rPr>
          <w:rFonts w:eastAsiaTheme="minorEastAsia"/>
          <w:sz w:val="20"/>
          <w:szCs w:val="20"/>
        </w:rPr>
      </w:pPr>
    </w:p>
    <w:p w14:paraId="07FE92D3">
      <w:pPr>
        <w:spacing w:after="0" w:line="200" w:lineRule="exact"/>
        <w:rPr>
          <w:rFonts w:eastAsiaTheme="minorEastAsia"/>
          <w:sz w:val="20"/>
          <w:szCs w:val="20"/>
        </w:rPr>
      </w:pPr>
    </w:p>
    <w:p w14:paraId="7F9C5A4D">
      <w:pPr>
        <w:spacing w:after="0" w:line="200" w:lineRule="exact"/>
        <w:rPr>
          <w:rFonts w:eastAsiaTheme="minorEastAsia"/>
          <w:sz w:val="20"/>
          <w:szCs w:val="20"/>
        </w:rPr>
      </w:pPr>
    </w:p>
    <w:p w14:paraId="792F4CAC">
      <w:pPr>
        <w:spacing w:after="0" w:line="200" w:lineRule="exact"/>
        <w:rPr>
          <w:rFonts w:eastAsiaTheme="minorEastAsia"/>
          <w:sz w:val="20"/>
          <w:szCs w:val="20"/>
        </w:rPr>
      </w:pPr>
    </w:p>
    <w:p w14:paraId="3D6D215A">
      <w:pPr>
        <w:spacing w:after="0" w:line="200" w:lineRule="exact"/>
        <w:rPr>
          <w:rFonts w:eastAsiaTheme="minorEastAsia"/>
          <w:sz w:val="20"/>
          <w:szCs w:val="20"/>
        </w:rPr>
      </w:pPr>
    </w:p>
    <w:p w14:paraId="49EECCFA">
      <w:pPr>
        <w:spacing w:after="0" w:line="200" w:lineRule="exact"/>
        <w:rPr>
          <w:rFonts w:eastAsiaTheme="minorEastAsia"/>
          <w:sz w:val="20"/>
          <w:szCs w:val="20"/>
        </w:rPr>
      </w:pPr>
    </w:p>
    <w:p w14:paraId="7F333FE4">
      <w:pPr>
        <w:spacing w:after="0" w:line="200" w:lineRule="exact"/>
        <w:rPr>
          <w:rFonts w:eastAsiaTheme="minorEastAsia"/>
          <w:sz w:val="20"/>
          <w:szCs w:val="20"/>
        </w:rPr>
      </w:pPr>
    </w:p>
    <w:p w14:paraId="79FF28D4">
      <w:pPr>
        <w:spacing w:after="0" w:line="200" w:lineRule="exact"/>
        <w:rPr>
          <w:rFonts w:eastAsiaTheme="minorEastAsia"/>
          <w:sz w:val="20"/>
          <w:szCs w:val="20"/>
        </w:rPr>
      </w:pPr>
    </w:p>
    <w:p w14:paraId="5F381572">
      <w:pPr>
        <w:spacing w:after="0" w:line="200" w:lineRule="exact"/>
        <w:rPr>
          <w:rFonts w:eastAsiaTheme="minorEastAsia"/>
          <w:sz w:val="20"/>
          <w:szCs w:val="20"/>
        </w:rPr>
      </w:pPr>
    </w:p>
    <w:p w14:paraId="4B415FA9">
      <w:pPr>
        <w:spacing w:after="0" w:line="200" w:lineRule="exact"/>
        <w:rPr>
          <w:rFonts w:eastAsiaTheme="minorEastAsia"/>
          <w:sz w:val="20"/>
          <w:szCs w:val="20"/>
        </w:rPr>
      </w:pPr>
    </w:p>
    <w:p w14:paraId="75100E49">
      <w:pPr>
        <w:spacing w:after="0" w:line="200" w:lineRule="exact"/>
        <w:rPr>
          <w:rFonts w:eastAsiaTheme="minorEastAsia"/>
          <w:sz w:val="20"/>
          <w:szCs w:val="20"/>
        </w:rPr>
      </w:pPr>
    </w:p>
    <w:p w14:paraId="278304F1">
      <w:pPr>
        <w:spacing w:after="0" w:line="200" w:lineRule="exact"/>
        <w:rPr>
          <w:rFonts w:eastAsiaTheme="minorEastAsia"/>
          <w:sz w:val="20"/>
          <w:szCs w:val="20"/>
        </w:rPr>
      </w:pPr>
    </w:p>
    <w:p w14:paraId="24F0789E">
      <w:pPr>
        <w:spacing w:after="0" w:line="200" w:lineRule="exact"/>
        <w:rPr>
          <w:rFonts w:eastAsiaTheme="minorEastAsia"/>
          <w:sz w:val="20"/>
          <w:szCs w:val="20"/>
        </w:rPr>
      </w:pPr>
    </w:p>
    <w:p w14:paraId="326C15C4">
      <w:pPr>
        <w:spacing w:after="0" w:line="200" w:lineRule="exact"/>
        <w:rPr>
          <w:rFonts w:eastAsiaTheme="minorEastAsia"/>
          <w:sz w:val="20"/>
          <w:szCs w:val="20"/>
        </w:rPr>
      </w:pPr>
    </w:p>
    <w:p w14:paraId="4CFE51B8">
      <w:pPr>
        <w:spacing w:after="0" w:line="200" w:lineRule="exact"/>
        <w:rPr>
          <w:rFonts w:eastAsiaTheme="minorEastAsia"/>
          <w:sz w:val="20"/>
          <w:szCs w:val="20"/>
        </w:rPr>
      </w:pPr>
    </w:p>
    <w:p w14:paraId="68C0E902">
      <w:pPr>
        <w:spacing w:after="0" w:line="200" w:lineRule="exact"/>
        <w:rPr>
          <w:rFonts w:eastAsiaTheme="minorEastAsia"/>
          <w:sz w:val="20"/>
          <w:szCs w:val="20"/>
        </w:rPr>
      </w:pPr>
    </w:p>
    <w:p w14:paraId="5907B3B3">
      <w:pPr>
        <w:spacing w:after="0" w:line="200" w:lineRule="exact"/>
        <w:rPr>
          <w:rFonts w:eastAsiaTheme="minorEastAsia"/>
          <w:sz w:val="20"/>
          <w:szCs w:val="20"/>
        </w:rPr>
      </w:pPr>
    </w:p>
    <w:p w14:paraId="3963E6F7">
      <w:pPr>
        <w:spacing w:after="0" w:line="200" w:lineRule="exact"/>
        <w:rPr>
          <w:rFonts w:eastAsiaTheme="minorEastAsia"/>
          <w:sz w:val="20"/>
          <w:szCs w:val="20"/>
        </w:rPr>
      </w:pPr>
      <w:bookmarkStart w:id="67" w:name="_GoBack"/>
    </w:p>
    <w:bookmarkEnd w:id="67"/>
    <w:p w14:paraId="6CAF6B9B">
      <w:pPr>
        <w:spacing w:after="0" w:line="200" w:lineRule="exact"/>
        <w:rPr>
          <w:rFonts w:eastAsiaTheme="minorEastAsia"/>
          <w:sz w:val="20"/>
          <w:szCs w:val="20"/>
        </w:rPr>
      </w:pPr>
    </w:p>
    <w:p w14:paraId="2375F61A">
      <w:pPr>
        <w:spacing w:after="0" w:line="200" w:lineRule="exact"/>
        <w:rPr>
          <w:rFonts w:eastAsiaTheme="minorEastAsia"/>
          <w:sz w:val="20"/>
          <w:szCs w:val="20"/>
        </w:rPr>
      </w:pPr>
    </w:p>
    <w:p w14:paraId="4D28B077">
      <w:pPr>
        <w:spacing w:after="0" w:line="200" w:lineRule="exact"/>
        <w:rPr>
          <w:rFonts w:eastAsiaTheme="minorEastAsia"/>
          <w:sz w:val="20"/>
          <w:szCs w:val="20"/>
        </w:rPr>
      </w:pPr>
    </w:p>
    <w:p w14:paraId="5BD8ADA0">
      <w:pPr>
        <w:spacing w:after="0" w:line="200" w:lineRule="exact"/>
        <w:rPr>
          <w:rFonts w:eastAsiaTheme="minorEastAsia"/>
          <w:sz w:val="20"/>
          <w:szCs w:val="20"/>
        </w:rPr>
      </w:pPr>
    </w:p>
    <w:p w14:paraId="2ED08485">
      <w:pPr>
        <w:spacing w:after="0" w:line="200" w:lineRule="exact"/>
        <w:rPr>
          <w:rFonts w:eastAsiaTheme="minorEastAsia"/>
          <w:sz w:val="20"/>
          <w:szCs w:val="20"/>
        </w:rPr>
      </w:pPr>
    </w:p>
    <w:p w14:paraId="5ED35E43">
      <w:pPr>
        <w:spacing w:after="0" w:line="200" w:lineRule="exact"/>
        <w:rPr>
          <w:rFonts w:eastAsiaTheme="minorEastAsia"/>
          <w:sz w:val="20"/>
          <w:szCs w:val="20"/>
        </w:rPr>
      </w:pPr>
    </w:p>
    <w:p w14:paraId="0F7B5E59">
      <w:pPr>
        <w:spacing w:after="0" w:line="200" w:lineRule="exact"/>
        <w:rPr>
          <w:rFonts w:eastAsiaTheme="minorEastAsia"/>
          <w:sz w:val="20"/>
          <w:szCs w:val="20"/>
        </w:rPr>
      </w:pPr>
    </w:p>
    <w:p w14:paraId="0D560D83">
      <w:pPr>
        <w:spacing w:after="0" w:line="200" w:lineRule="exact"/>
        <w:rPr>
          <w:rFonts w:eastAsiaTheme="minorEastAsia"/>
          <w:sz w:val="20"/>
          <w:szCs w:val="20"/>
        </w:rPr>
      </w:pPr>
    </w:p>
    <w:p w14:paraId="7CD0384D">
      <w:pPr>
        <w:spacing w:after="0" w:line="200" w:lineRule="exact"/>
        <w:rPr>
          <w:rFonts w:eastAsiaTheme="minorEastAsia"/>
          <w:sz w:val="20"/>
          <w:szCs w:val="20"/>
        </w:rPr>
      </w:pPr>
    </w:p>
    <w:p w14:paraId="53862035">
      <w:pPr>
        <w:spacing w:after="0" w:line="200" w:lineRule="exact"/>
        <w:rPr>
          <w:rFonts w:eastAsiaTheme="minorEastAsia"/>
          <w:sz w:val="20"/>
          <w:szCs w:val="20"/>
        </w:rPr>
      </w:pPr>
    </w:p>
    <w:p w14:paraId="088B3DDA">
      <w:pPr>
        <w:spacing w:after="0" w:line="200" w:lineRule="exact"/>
        <w:rPr>
          <w:rFonts w:eastAsiaTheme="minorEastAsia"/>
          <w:sz w:val="20"/>
          <w:szCs w:val="20"/>
        </w:rPr>
      </w:pPr>
    </w:p>
    <w:p w14:paraId="49479165">
      <w:pPr>
        <w:spacing w:after="0" w:line="200" w:lineRule="exact"/>
        <w:rPr>
          <w:rFonts w:eastAsiaTheme="minorEastAsia"/>
          <w:sz w:val="20"/>
          <w:szCs w:val="20"/>
        </w:rPr>
      </w:pPr>
    </w:p>
    <w:p w14:paraId="7D04CABC">
      <w:pPr>
        <w:spacing w:after="0" w:line="200" w:lineRule="exact"/>
        <w:rPr>
          <w:rFonts w:eastAsiaTheme="minorEastAsia"/>
          <w:sz w:val="20"/>
          <w:szCs w:val="20"/>
        </w:rPr>
      </w:pPr>
    </w:p>
    <w:p w14:paraId="033F3E1A">
      <w:pPr>
        <w:spacing w:after="0" w:line="200" w:lineRule="exact"/>
        <w:rPr>
          <w:rFonts w:eastAsiaTheme="minorEastAsia"/>
          <w:sz w:val="20"/>
          <w:szCs w:val="20"/>
        </w:rPr>
      </w:pPr>
    </w:p>
    <w:p w14:paraId="5A617A11">
      <w:pPr>
        <w:spacing w:after="0" w:line="200" w:lineRule="exact"/>
        <w:rPr>
          <w:rFonts w:eastAsiaTheme="minorEastAsia"/>
          <w:sz w:val="20"/>
          <w:szCs w:val="20"/>
        </w:rPr>
      </w:pPr>
    </w:p>
    <w:p w14:paraId="5DA7D9F7">
      <w:pPr>
        <w:spacing w:after="0" w:line="200" w:lineRule="exact"/>
        <w:rPr>
          <w:rFonts w:eastAsiaTheme="minorEastAsia"/>
          <w:sz w:val="20"/>
          <w:szCs w:val="20"/>
        </w:rPr>
      </w:pPr>
    </w:p>
    <w:p w14:paraId="6203ED1C">
      <w:pPr>
        <w:spacing w:after="0" w:line="200" w:lineRule="exact"/>
        <w:rPr>
          <w:rFonts w:eastAsiaTheme="minorEastAsia"/>
          <w:sz w:val="20"/>
          <w:szCs w:val="20"/>
        </w:rPr>
      </w:pPr>
    </w:p>
    <w:p w14:paraId="46A0BCF5">
      <w:pPr>
        <w:spacing w:after="0" w:line="200" w:lineRule="exact"/>
        <w:rPr>
          <w:rFonts w:eastAsiaTheme="minorEastAsia"/>
          <w:sz w:val="20"/>
          <w:szCs w:val="20"/>
        </w:rPr>
      </w:pPr>
    </w:p>
    <w:p w14:paraId="450FBB4C">
      <w:pPr>
        <w:spacing w:after="0" w:line="200" w:lineRule="exact"/>
        <w:rPr>
          <w:rFonts w:eastAsiaTheme="minorEastAsia"/>
          <w:sz w:val="20"/>
          <w:szCs w:val="20"/>
        </w:rPr>
      </w:pPr>
    </w:p>
    <w:p w14:paraId="15232885">
      <w:pPr>
        <w:spacing w:after="0" w:line="200" w:lineRule="exact"/>
        <w:rPr>
          <w:rFonts w:eastAsiaTheme="minorEastAsia"/>
          <w:sz w:val="20"/>
          <w:szCs w:val="20"/>
        </w:rPr>
      </w:pPr>
    </w:p>
    <w:p w14:paraId="33E2C735">
      <w:pPr>
        <w:spacing w:after="0" w:line="200" w:lineRule="exact"/>
        <w:rPr>
          <w:rFonts w:eastAsiaTheme="minorEastAsia"/>
          <w:sz w:val="20"/>
          <w:szCs w:val="20"/>
        </w:rPr>
      </w:pPr>
    </w:p>
    <w:p w14:paraId="0C543FF8">
      <w:pPr>
        <w:spacing w:after="0" w:line="200" w:lineRule="exact"/>
        <w:rPr>
          <w:rFonts w:eastAsiaTheme="minorEastAsia"/>
          <w:sz w:val="20"/>
          <w:szCs w:val="20"/>
        </w:rPr>
      </w:pPr>
    </w:p>
    <w:p w14:paraId="6A299BB4">
      <w:pPr>
        <w:spacing w:after="0" w:line="200" w:lineRule="exact"/>
        <w:rPr>
          <w:rFonts w:eastAsiaTheme="minorEastAsia"/>
          <w:sz w:val="20"/>
          <w:szCs w:val="20"/>
        </w:rPr>
      </w:pPr>
    </w:p>
    <w:p w14:paraId="20B6AC5D">
      <w:pPr>
        <w:spacing w:after="0" w:line="200" w:lineRule="exact"/>
        <w:rPr>
          <w:rFonts w:eastAsiaTheme="minorEastAsia"/>
          <w:sz w:val="20"/>
          <w:szCs w:val="20"/>
        </w:rPr>
      </w:pPr>
    </w:p>
    <w:p w14:paraId="635E8E01">
      <w:pPr>
        <w:spacing w:after="0" w:line="200" w:lineRule="exact"/>
        <w:rPr>
          <w:rFonts w:eastAsiaTheme="minorEastAsia"/>
          <w:sz w:val="20"/>
          <w:szCs w:val="20"/>
        </w:rPr>
      </w:pPr>
    </w:p>
    <w:p w14:paraId="49B60F5A">
      <w:pPr>
        <w:spacing w:after="0" w:line="200" w:lineRule="exact"/>
        <w:rPr>
          <w:rFonts w:eastAsiaTheme="minorEastAsia"/>
          <w:sz w:val="20"/>
          <w:szCs w:val="20"/>
        </w:rPr>
      </w:pPr>
    </w:p>
    <w:p w14:paraId="1A472F4E">
      <w:pPr>
        <w:spacing w:after="0" w:line="200" w:lineRule="exact"/>
        <w:rPr>
          <w:rFonts w:eastAsiaTheme="minorEastAsia"/>
          <w:sz w:val="20"/>
          <w:szCs w:val="20"/>
        </w:rPr>
      </w:pPr>
    </w:p>
    <w:p w14:paraId="570CB659">
      <w:pPr>
        <w:spacing w:after="0" w:line="200" w:lineRule="exact"/>
        <w:rPr>
          <w:rFonts w:eastAsiaTheme="minorEastAsia"/>
          <w:sz w:val="20"/>
          <w:szCs w:val="20"/>
        </w:rPr>
      </w:pPr>
    </w:p>
    <w:p w14:paraId="2B445531">
      <w:pPr>
        <w:spacing w:after="0" w:line="200" w:lineRule="exact"/>
        <w:rPr>
          <w:rFonts w:eastAsiaTheme="minorEastAsia"/>
          <w:sz w:val="20"/>
          <w:szCs w:val="20"/>
        </w:rPr>
      </w:pPr>
    </w:p>
    <w:p w14:paraId="016786FE">
      <w:pPr>
        <w:spacing w:after="0" w:line="200" w:lineRule="exact"/>
        <w:rPr>
          <w:rFonts w:eastAsiaTheme="minorEastAsia"/>
          <w:sz w:val="20"/>
          <w:szCs w:val="20"/>
        </w:rPr>
      </w:pPr>
    </w:p>
    <w:p w14:paraId="3D392698">
      <w:pPr>
        <w:spacing w:after="0" w:line="250" w:lineRule="exact"/>
        <w:rPr>
          <w:rFonts w:eastAsiaTheme="minorEastAsia"/>
          <w:sz w:val="20"/>
          <w:szCs w:val="20"/>
        </w:rPr>
      </w:pPr>
    </w:p>
    <w:p w14:paraId="5A624430">
      <w:pPr>
        <w:tabs>
          <w:tab w:val="left" w:pos="5880"/>
        </w:tabs>
        <w:spacing w:after="0" w:line="403" w:lineRule="exact"/>
        <w:ind w:left="360"/>
        <w:rPr>
          <w:rFonts w:eastAsiaTheme="minorEastAsia"/>
          <w:sz w:val="20"/>
          <w:szCs w:val="20"/>
        </w:rPr>
      </w:pPr>
      <w:r>
        <w:rPr>
          <w:rFonts w:ascii="新宋体" w:hAnsi="新宋体" w:eastAsia="新宋体" w:cs="新宋体"/>
          <w:sz w:val="28"/>
          <w:szCs w:val="28"/>
        </w:rPr>
        <w:t>安徽省发展和改革委员会办公室</w:t>
      </w:r>
      <w:r>
        <w:rPr>
          <w:rFonts w:eastAsiaTheme="minorEastAsia"/>
          <w:sz w:val="20"/>
          <w:szCs w:val="20"/>
        </w:rPr>
        <w:tab/>
      </w:r>
      <w:r>
        <w:rPr>
          <w:sz w:val="28"/>
          <w:szCs w:val="28"/>
        </w:rPr>
        <w:t xml:space="preserve">2023 </w:t>
      </w:r>
      <w:r>
        <w:rPr>
          <w:rFonts w:ascii="新宋体" w:hAnsi="新宋体" w:eastAsia="新宋体" w:cs="新宋体"/>
          <w:sz w:val="28"/>
          <w:szCs w:val="28"/>
        </w:rPr>
        <w:t>年</w:t>
      </w:r>
      <w:r>
        <w:rPr>
          <w:sz w:val="28"/>
          <w:szCs w:val="28"/>
        </w:rPr>
        <w:t xml:space="preserve">11 </w:t>
      </w:r>
      <w:r>
        <w:rPr>
          <w:rFonts w:ascii="新宋体" w:hAnsi="新宋体" w:eastAsia="新宋体" w:cs="新宋体"/>
          <w:sz w:val="28"/>
          <w:szCs w:val="28"/>
        </w:rPr>
        <w:t>月</w:t>
      </w:r>
      <w:r>
        <w:rPr>
          <w:sz w:val="28"/>
          <w:szCs w:val="28"/>
        </w:rPr>
        <w:t xml:space="preserve">22 </w:t>
      </w:r>
      <w:r>
        <w:rPr>
          <w:rFonts w:ascii="新宋体" w:hAnsi="新宋体" w:eastAsia="新宋体" w:cs="新宋体"/>
          <w:sz w:val="28"/>
          <w:szCs w:val="28"/>
        </w:rPr>
        <w:t>日印发</w:t>
      </w:r>
    </w:p>
    <w:p w14:paraId="54B52D8F">
      <w:pPr>
        <w:spacing w:after="0" w:line="20" w:lineRule="exact"/>
        <w:rPr>
          <w:rFonts w:eastAsiaTheme="minorEastAsia"/>
          <w:sz w:val="20"/>
          <w:szCs w:val="20"/>
        </w:rPr>
      </w:pPr>
      <w:r>
        <w:rPr>
          <w:color w:val="auto"/>
          <w:sz w:val="20"/>
          <w:szCs w:val="20"/>
        </w:rPr>
        <mc:AlternateContent>
          <mc:Choice Requires="wps">
            <w:drawing>
              <wp:anchor distT="0" distB="0" distL="114300" distR="114300" simplePos="0" relativeHeight="251660288" behindDoc="1" locked="0" layoutInCell="0" allowOverlap="1">
                <wp:simplePos x="0" y="0"/>
                <wp:positionH relativeFrom="column">
                  <wp:posOffset>15875</wp:posOffset>
                </wp:positionH>
                <wp:positionV relativeFrom="paragraph">
                  <wp:posOffset>82550</wp:posOffset>
                </wp:positionV>
                <wp:extent cx="5689600" cy="0"/>
                <wp:effectExtent l="0" t="4445" r="0" b="5080"/>
                <wp:wrapNone/>
                <wp:docPr id="2" name="Shape 2"/>
                <wp:cNvGraphicFramePr/>
                <a:graphic xmlns:a="http://schemas.openxmlformats.org/drawingml/2006/main">
                  <a:graphicData uri="http://schemas.microsoft.com/office/word/2010/wordprocessingShape">
                    <wps:wsp>
                      <wps:cNvCnPr/>
                      <wps:spPr>
                        <a:xfrm>
                          <a:off x="0" y="0"/>
                          <a:ext cx="56896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Shape 2" o:spid="_x0000_s1026" o:spt="20" style="position:absolute;left:0pt;margin-left:1.25pt;margin-top:6.5pt;height:0pt;width:448pt;z-index:-251656192;mso-width-relative:page;mso-height-relative:page;" filled="f" stroked="t" coordsize="21600,21600" o:allowincell="f" o:gfxdata="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ZzWL9UAAAAHAQAADwAAAAAAAAAB&#10;ACAAAAAiAAAAZHJzL2Rvd25yZXYueG1sUEsBAhQAFAAAAAgAh07iQEirGIvaAQAA2gMAAA4AAAAA&#10;AAAAAQAgAAAAJAEAAGRycy9lMm9Eb2MueG1sUEsFBgAAAAAGAAYAWQEAAHAFAAAAAA==&#10;">
                <v:fill on="f" focussize="0,0"/>
                <v:stroke weight="0.48pt" color="#000000" joinstyle="round"/>
                <v:imagedata o:title=""/>
                <o:lock v:ext="edit" aspectratio="f"/>
              </v:line>
            </w:pict>
          </mc:Fallback>
        </mc:AlternateContent>
      </w:r>
    </w:p>
    <w:p w14:paraId="6ECD4ABE">
      <w:pPr>
        <w:spacing w:after="0" w:line="200" w:lineRule="exact"/>
        <w:rPr>
          <w:rFonts w:eastAsiaTheme="minorEastAsia"/>
          <w:sz w:val="20"/>
          <w:szCs w:val="20"/>
        </w:rPr>
      </w:pPr>
    </w:p>
    <w:p w14:paraId="11F72A95">
      <w:pPr>
        <w:spacing w:after="0" w:line="204" w:lineRule="exact"/>
        <w:rPr>
          <w:rFonts w:eastAsiaTheme="minorEastAsia"/>
          <w:sz w:val="20"/>
          <w:szCs w:val="20"/>
        </w:rPr>
      </w:pPr>
    </w:p>
    <w:p w14:paraId="5EB63F62">
      <w:pPr>
        <w:spacing w:after="0" w:line="341" w:lineRule="exact"/>
        <w:ind w:left="360"/>
        <w:rPr>
          <w:rFonts w:eastAsiaTheme="minorEastAsia"/>
          <w:sz w:val="20"/>
          <w:szCs w:val="20"/>
        </w:rPr>
      </w:pPr>
      <w:r>
        <w:rPr>
          <w:rFonts w:ascii="宋体" w:hAnsi="宋体" w:eastAsia="宋体" w:cs="宋体"/>
          <w:sz w:val="28"/>
          <w:szCs w:val="28"/>
        </w:rPr>
        <w:t>—</w:t>
      </w:r>
      <w:r>
        <w:rPr>
          <w:sz w:val="28"/>
          <w:szCs w:val="28"/>
        </w:rPr>
        <w:t>68</w:t>
      </w:r>
      <w:r>
        <w:rPr>
          <w:rFonts w:ascii="宋体" w:hAnsi="宋体" w:eastAsia="宋体" w:cs="宋体"/>
          <w:sz w:val="28"/>
          <w:szCs w:val="28"/>
        </w:rPr>
        <w:t>—</w:t>
      </w:r>
    </w:p>
    <w:sectPr>
      <w:pgSz w:w="11900" w:h="16840"/>
      <w:pgMar w:top="1440" w:right="1440" w:bottom="1018" w:left="1440" w:header="0" w:footer="0" w:gutter="0"/>
      <w:cols w:equalWidth="0" w:num="1">
        <w:col w:w="90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6952"/>
    <w:multiLevelType w:val="multilevel"/>
    <w:tmpl w:val="00006952"/>
    <w:lvl w:ilvl="0" w:tentative="0">
      <w:start w:val="3"/>
      <w:numFmt w:val="decimal"/>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00072AE"/>
    <w:multiLevelType w:val="multilevel"/>
    <w:tmpl w:val="000072AE"/>
    <w:lvl w:ilvl="0" w:tentative="0">
      <w:start w:val="260"/>
      <w:numFmt w:val="decimal"/>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YzczMjZkOTQ5ZTU4M2E0YTdjY2IzOTg0MzQzMTkifQ=="/>
  </w:docVars>
  <w:rsids>
    <w:rsidRoot w:val="00A77B3E"/>
    <w:rsid w:val="00A77B3E"/>
    <w:rsid w:val="00CA2A55"/>
    <w:rsid w:val="20D91692"/>
    <w:rsid w:val="2C7C1C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68</Pages>
  <Words>19144</Words>
  <Characters>19633</Characters>
  <Lines>1</Lines>
  <Paragraphs>1</Paragraphs>
  <TotalTime>2</TotalTime>
  <ScaleCrop>false</ScaleCrop>
  <LinksUpToDate>false</LinksUpToDate>
  <CharactersWithSpaces>19944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2024-10-17T01:42:00Z</dcterms:created>
  <dc:creator>admin</dc:creator>
  <cp:lastModifiedBy>admin</cp:lastModifiedBy>
  <dcterms:modified xsi:type="dcterms:W3CDTF">2024-10-17T01:59:46Z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800E9C0B58C0448DA9CD4DF5ABB5F890_13</vt:lpwstr>
  </property>
</Properties>
</file>