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43" w:type="dxa"/>
        <w:tblInd w:w="0" w:type="dxa"/>
        <w:tblLayout w:type="fixed"/>
        <w:tblCellMar>
          <w:top w:w="15" w:type="dxa"/>
          <w:left w:w="15" w:type="dxa"/>
          <w:bottom w:w="15" w:type="dxa"/>
          <w:right w:w="15" w:type="dxa"/>
        </w:tblCellMar>
      </w:tblPr>
      <w:tblGrid>
        <w:gridCol w:w="2929"/>
        <w:gridCol w:w="1239"/>
        <w:gridCol w:w="1170"/>
        <w:gridCol w:w="1185"/>
        <w:gridCol w:w="1095"/>
        <w:gridCol w:w="1125"/>
      </w:tblGrid>
      <w:tr w14:paraId="40C8A5DA">
        <w:tblPrEx>
          <w:tblCellMar>
            <w:top w:w="15" w:type="dxa"/>
            <w:left w:w="15" w:type="dxa"/>
            <w:bottom w:w="15" w:type="dxa"/>
            <w:right w:w="15" w:type="dxa"/>
          </w:tblCellMar>
        </w:tblPrEx>
        <w:trPr>
          <w:trHeight w:val="660" w:hRule="atLeast"/>
        </w:trPr>
        <w:tc>
          <w:tcPr>
            <w:tcW w:w="8743" w:type="dxa"/>
            <w:gridSpan w:val="6"/>
            <w:shd w:val="clear" w:color="auto" w:fill="FFFFFF"/>
            <w:vAlign w:val="center"/>
          </w:tcPr>
          <w:p w14:paraId="48D49668">
            <w:pPr>
              <w:widowControl/>
              <w:jc w:val="center"/>
              <w:textAlignment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lang w:eastAsia="zh-CN" w:bidi="ar"/>
              </w:rPr>
              <w:t>濉溪县2024</w:t>
            </w:r>
            <w:r>
              <w:rPr>
                <w:rFonts w:hint="eastAsia" w:ascii="华文中宋" w:hAnsi="华文中宋" w:eastAsia="华文中宋" w:cs="华文中宋"/>
                <w:b/>
                <w:color w:val="000000"/>
                <w:kern w:val="0"/>
                <w:sz w:val="36"/>
                <w:szCs w:val="36"/>
                <w:lang w:bidi="ar"/>
              </w:rPr>
              <w:t>年</w:t>
            </w:r>
            <w:r>
              <w:rPr>
                <w:rFonts w:hint="eastAsia" w:ascii="华文中宋" w:hAnsi="华文中宋" w:eastAsia="华文中宋" w:cs="华文中宋"/>
                <w:b/>
                <w:color w:val="000000"/>
                <w:kern w:val="0"/>
                <w:sz w:val="36"/>
                <w:szCs w:val="36"/>
                <w:lang w:eastAsia="zh-CN" w:bidi="ar"/>
              </w:rPr>
              <w:t>县级</w:t>
            </w:r>
            <w:r>
              <w:rPr>
                <w:rFonts w:hint="eastAsia" w:ascii="华文中宋" w:hAnsi="华文中宋" w:eastAsia="华文中宋" w:cs="华文中宋"/>
                <w:b/>
                <w:color w:val="000000"/>
                <w:kern w:val="0"/>
                <w:sz w:val="36"/>
                <w:szCs w:val="36"/>
                <w:lang w:bidi="ar"/>
              </w:rPr>
              <w:t>一般公共预算收入决算表</w:t>
            </w:r>
          </w:p>
        </w:tc>
      </w:tr>
      <w:tr w14:paraId="3E05A5AF">
        <w:tblPrEx>
          <w:tblCellMar>
            <w:top w:w="15" w:type="dxa"/>
            <w:left w:w="15" w:type="dxa"/>
            <w:bottom w:w="15" w:type="dxa"/>
            <w:right w:w="15" w:type="dxa"/>
          </w:tblCellMar>
        </w:tblPrEx>
        <w:trPr>
          <w:trHeight w:val="301" w:hRule="atLeast"/>
        </w:trPr>
        <w:tc>
          <w:tcPr>
            <w:tcW w:w="2929" w:type="dxa"/>
            <w:shd w:val="clear" w:color="auto" w:fill="FFFFFF"/>
            <w:vAlign w:val="center"/>
          </w:tcPr>
          <w:p w14:paraId="57C7E4D5">
            <w:pPr>
              <w:rPr>
                <w:rFonts w:ascii="宋体" w:hAnsi="宋体" w:eastAsia="宋体" w:cs="宋体"/>
                <w:color w:val="000000"/>
                <w:sz w:val="22"/>
                <w:szCs w:val="22"/>
              </w:rPr>
            </w:pPr>
          </w:p>
        </w:tc>
        <w:tc>
          <w:tcPr>
            <w:tcW w:w="1239" w:type="dxa"/>
            <w:shd w:val="clear" w:color="auto" w:fill="FFFFFF"/>
            <w:vAlign w:val="center"/>
          </w:tcPr>
          <w:p w14:paraId="0810561C">
            <w:pPr>
              <w:rPr>
                <w:rFonts w:ascii="宋体" w:hAnsi="宋体" w:eastAsia="宋体" w:cs="宋体"/>
                <w:color w:val="000000"/>
                <w:sz w:val="22"/>
                <w:szCs w:val="22"/>
              </w:rPr>
            </w:pPr>
          </w:p>
        </w:tc>
        <w:tc>
          <w:tcPr>
            <w:tcW w:w="1170" w:type="dxa"/>
            <w:shd w:val="clear" w:color="auto" w:fill="FFFFFF"/>
            <w:vAlign w:val="center"/>
          </w:tcPr>
          <w:p w14:paraId="66E3D8E6">
            <w:pPr>
              <w:rPr>
                <w:rFonts w:ascii="宋体" w:hAnsi="宋体" w:eastAsia="宋体" w:cs="宋体"/>
                <w:color w:val="000000"/>
                <w:sz w:val="22"/>
                <w:szCs w:val="22"/>
              </w:rPr>
            </w:pPr>
          </w:p>
        </w:tc>
        <w:tc>
          <w:tcPr>
            <w:tcW w:w="1185" w:type="dxa"/>
            <w:shd w:val="clear" w:color="auto" w:fill="FFFFFF"/>
            <w:vAlign w:val="center"/>
          </w:tcPr>
          <w:p w14:paraId="7E8ED20A">
            <w:pPr>
              <w:rPr>
                <w:rFonts w:ascii="宋体" w:hAnsi="宋体" w:eastAsia="宋体" w:cs="宋体"/>
                <w:color w:val="000000"/>
                <w:sz w:val="22"/>
                <w:szCs w:val="22"/>
              </w:rPr>
            </w:pPr>
          </w:p>
        </w:tc>
        <w:tc>
          <w:tcPr>
            <w:tcW w:w="1095" w:type="dxa"/>
            <w:shd w:val="clear" w:color="auto" w:fill="FFFFFF"/>
            <w:vAlign w:val="center"/>
          </w:tcPr>
          <w:p w14:paraId="7726F7FA">
            <w:pPr>
              <w:rPr>
                <w:rFonts w:ascii="宋体" w:hAnsi="宋体" w:eastAsia="宋体" w:cs="宋体"/>
                <w:color w:val="000000"/>
                <w:sz w:val="22"/>
                <w:szCs w:val="22"/>
              </w:rPr>
            </w:pPr>
          </w:p>
        </w:tc>
        <w:tc>
          <w:tcPr>
            <w:tcW w:w="1125" w:type="dxa"/>
            <w:shd w:val="clear" w:color="auto" w:fill="FFFFFF"/>
            <w:vAlign w:val="center"/>
          </w:tcPr>
          <w:p w14:paraId="51540DB7">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20A7E358">
        <w:tblPrEx>
          <w:tblCellMar>
            <w:top w:w="15" w:type="dxa"/>
            <w:left w:w="15" w:type="dxa"/>
            <w:bottom w:w="15" w:type="dxa"/>
            <w:right w:w="15" w:type="dxa"/>
          </w:tblCellMar>
        </w:tblPrEx>
        <w:trPr>
          <w:trHeight w:val="630" w:hRule="atLeast"/>
        </w:trPr>
        <w:tc>
          <w:tcPr>
            <w:tcW w:w="29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9E24A">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项  目</w:t>
            </w:r>
          </w:p>
        </w:tc>
        <w:tc>
          <w:tcPr>
            <w:tcW w:w="1239" w:type="dxa"/>
            <w:tcBorders>
              <w:top w:val="single" w:color="000000" w:sz="4" w:space="0"/>
              <w:left w:val="single" w:color="000000" w:sz="4" w:space="0"/>
              <w:right w:val="single" w:color="000000" w:sz="4" w:space="0"/>
            </w:tcBorders>
            <w:shd w:val="clear" w:color="FFFFFF" w:fill="FFFFFF"/>
            <w:vAlign w:val="center"/>
          </w:tcPr>
          <w:p w14:paraId="2A21499B">
            <w:pPr>
              <w:widowControl/>
              <w:jc w:val="center"/>
              <w:textAlignment w:val="center"/>
              <w:rPr>
                <w:rFonts w:ascii="黑体" w:hAnsi="宋体" w:eastAsia="黑体" w:cs="黑体"/>
                <w:color w:val="000000"/>
                <w:sz w:val="22"/>
                <w:szCs w:val="22"/>
                <w:highlight w:val="none"/>
              </w:rPr>
            </w:pPr>
            <w:r>
              <w:rPr>
                <w:rFonts w:hint="eastAsia" w:ascii="黑体" w:hAnsi="宋体" w:eastAsia="黑体" w:cs="黑体"/>
                <w:color w:val="000000"/>
                <w:kern w:val="0"/>
                <w:sz w:val="22"/>
                <w:szCs w:val="22"/>
                <w:highlight w:val="none"/>
                <w:lang w:eastAsia="zh-CN" w:bidi="ar"/>
              </w:rPr>
              <w:t>2024</w:t>
            </w:r>
            <w:r>
              <w:rPr>
                <w:rFonts w:hint="eastAsia" w:ascii="黑体" w:hAnsi="宋体" w:eastAsia="黑体" w:cs="黑体"/>
                <w:color w:val="000000"/>
                <w:kern w:val="0"/>
                <w:sz w:val="22"/>
                <w:szCs w:val="22"/>
                <w:highlight w:val="none"/>
                <w:lang w:bidi="ar"/>
              </w:rPr>
              <w:t>年      预算数</w:t>
            </w:r>
          </w:p>
        </w:tc>
        <w:tc>
          <w:tcPr>
            <w:tcW w:w="1170" w:type="dxa"/>
            <w:tcBorders>
              <w:top w:val="single" w:color="000000" w:sz="4" w:space="0"/>
              <w:left w:val="single" w:color="000000" w:sz="4" w:space="0"/>
              <w:right w:val="single" w:color="000000" w:sz="4" w:space="0"/>
            </w:tcBorders>
            <w:shd w:val="clear" w:color="FFFFFF" w:fill="FFFFFF"/>
            <w:vAlign w:val="center"/>
          </w:tcPr>
          <w:p w14:paraId="3059B0C3">
            <w:pPr>
              <w:widowControl/>
              <w:jc w:val="center"/>
              <w:textAlignment w:val="center"/>
              <w:rPr>
                <w:rFonts w:ascii="黑体" w:hAnsi="宋体" w:eastAsia="黑体" w:cs="黑体"/>
                <w:color w:val="000000"/>
                <w:sz w:val="22"/>
                <w:szCs w:val="22"/>
                <w:highlight w:val="none"/>
              </w:rPr>
            </w:pPr>
            <w:r>
              <w:rPr>
                <w:rFonts w:hint="eastAsia" w:ascii="黑体" w:hAnsi="宋体" w:eastAsia="黑体" w:cs="黑体"/>
                <w:color w:val="000000"/>
                <w:kern w:val="0"/>
                <w:sz w:val="22"/>
                <w:szCs w:val="22"/>
                <w:highlight w:val="none"/>
                <w:lang w:eastAsia="zh-CN" w:bidi="ar"/>
              </w:rPr>
              <w:t>2024</w:t>
            </w:r>
            <w:r>
              <w:rPr>
                <w:rFonts w:hint="eastAsia" w:ascii="黑体" w:hAnsi="宋体" w:eastAsia="黑体" w:cs="黑体"/>
                <w:color w:val="000000"/>
                <w:kern w:val="0"/>
                <w:sz w:val="22"/>
                <w:szCs w:val="22"/>
                <w:highlight w:val="none"/>
                <w:lang w:bidi="ar"/>
              </w:rPr>
              <w:t>年调整预算数</w:t>
            </w:r>
          </w:p>
        </w:tc>
        <w:tc>
          <w:tcPr>
            <w:tcW w:w="1185" w:type="dxa"/>
            <w:tcBorders>
              <w:top w:val="single" w:color="000000" w:sz="4" w:space="0"/>
              <w:left w:val="single" w:color="000000" w:sz="4" w:space="0"/>
              <w:right w:val="single" w:color="000000" w:sz="4" w:space="0"/>
            </w:tcBorders>
            <w:shd w:val="clear" w:color="FFFFFF" w:fill="FFFFFF"/>
            <w:vAlign w:val="center"/>
          </w:tcPr>
          <w:p w14:paraId="54E37C16">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eastAsia="zh-CN" w:bidi="ar"/>
              </w:rPr>
              <w:t>2024</w:t>
            </w:r>
            <w:r>
              <w:rPr>
                <w:rFonts w:hint="eastAsia" w:ascii="黑体" w:hAnsi="宋体" w:eastAsia="黑体" w:cs="黑体"/>
                <w:color w:val="auto"/>
                <w:kern w:val="0"/>
                <w:sz w:val="22"/>
                <w:szCs w:val="22"/>
                <w:lang w:bidi="ar"/>
              </w:rPr>
              <w:t>年决算数</w:t>
            </w:r>
          </w:p>
        </w:tc>
        <w:tc>
          <w:tcPr>
            <w:tcW w:w="1095" w:type="dxa"/>
            <w:tcBorders>
              <w:top w:val="single" w:color="000000" w:sz="4" w:space="0"/>
              <w:left w:val="single" w:color="000000" w:sz="4" w:space="0"/>
              <w:right w:val="single" w:color="000000" w:sz="4" w:space="0"/>
            </w:tcBorders>
            <w:shd w:val="clear" w:color="FFFFFF" w:fill="FFFFFF"/>
            <w:vAlign w:val="center"/>
          </w:tcPr>
          <w:p w14:paraId="0EB66D6E">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为预算的%</w:t>
            </w:r>
          </w:p>
        </w:tc>
        <w:tc>
          <w:tcPr>
            <w:tcW w:w="1125" w:type="dxa"/>
            <w:tcBorders>
              <w:top w:val="single" w:color="000000" w:sz="4" w:space="0"/>
              <w:left w:val="single" w:color="000000" w:sz="4" w:space="0"/>
              <w:right w:val="single" w:color="000000" w:sz="4" w:space="0"/>
            </w:tcBorders>
            <w:shd w:val="clear" w:color="FFFFFF" w:fill="FFFFFF"/>
            <w:vAlign w:val="center"/>
          </w:tcPr>
          <w:p w14:paraId="0DAC5995">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为上年决算的%</w:t>
            </w:r>
          </w:p>
        </w:tc>
      </w:tr>
      <w:tr w14:paraId="2AC372F5">
        <w:tblPrEx>
          <w:tblCellMar>
            <w:top w:w="15" w:type="dxa"/>
            <w:left w:w="15" w:type="dxa"/>
            <w:bottom w:w="15" w:type="dxa"/>
            <w:right w:w="15" w:type="dxa"/>
          </w:tblCellMar>
        </w:tblPrEx>
        <w:trPr>
          <w:trHeight w:val="360" w:hRule="atLeast"/>
        </w:trPr>
        <w:tc>
          <w:tcPr>
            <w:tcW w:w="2929" w:type="dxa"/>
            <w:tcBorders>
              <w:top w:val="single" w:color="000000" w:sz="4" w:space="0"/>
              <w:left w:val="single" w:color="000000" w:sz="4" w:space="0"/>
              <w:right w:val="single" w:color="000000" w:sz="4" w:space="0"/>
            </w:tcBorders>
            <w:shd w:val="clear" w:color="auto" w:fill="FFFFFF"/>
            <w:vAlign w:val="center"/>
          </w:tcPr>
          <w:p w14:paraId="279E462F">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一、税收收入</w:t>
            </w:r>
          </w:p>
        </w:tc>
        <w:tc>
          <w:tcPr>
            <w:tcW w:w="1239" w:type="dxa"/>
            <w:tcBorders>
              <w:top w:val="single" w:color="000000" w:sz="4" w:space="0"/>
              <w:right w:val="single" w:color="000000" w:sz="4" w:space="0"/>
            </w:tcBorders>
            <w:shd w:val="clear" w:color="auto" w:fill="FFFFFF"/>
            <w:vAlign w:val="center"/>
          </w:tcPr>
          <w:p w14:paraId="0BD22905">
            <w:pPr>
              <w:keepNext w:val="0"/>
              <w:keepLines w:val="0"/>
              <w:widowControl/>
              <w:suppressLineNumbers w:val="0"/>
              <w:jc w:val="right"/>
              <w:textAlignment w:val="center"/>
              <w:rPr>
                <w:rFonts w:hint="default" w:ascii="黑体" w:hAnsi="宋体" w:eastAsia="黑体" w:cs="黑体"/>
                <w:color w:val="000000"/>
                <w:sz w:val="20"/>
                <w:szCs w:val="20"/>
                <w:lang w:val="en-US" w:eastAsia="zh-CN"/>
              </w:rPr>
            </w:pPr>
            <w:r>
              <w:rPr>
                <w:rFonts w:hint="eastAsia" w:ascii="黑体" w:hAnsi="宋体" w:eastAsia="黑体" w:cs="黑体"/>
                <w:i w:val="0"/>
                <w:iCs w:val="0"/>
                <w:color w:val="000000"/>
                <w:kern w:val="0"/>
                <w:sz w:val="20"/>
                <w:szCs w:val="20"/>
                <w:u w:val="none"/>
                <w:lang w:val="en-US" w:eastAsia="zh-CN" w:bidi="ar"/>
              </w:rPr>
              <w:t xml:space="preserve"> 166,485 </w:t>
            </w:r>
          </w:p>
        </w:tc>
        <w:tc>
          <w:tcPr>
            <w:tcW w:w="1170" w:type="dxa"/>
            <w:tcBorders>
              <w:top w:val="single" w:color="000000" w:sz="4" w:space="0"/>
              <w:left w:val="single" w:color="000000" w:sz="4" w:space="0"/>
              <w:right w:val="single" w:color="000000" w:sz="4" w:space="0"/>
            </w:tcBorders>
            <w:shd w:val="clear" w:color="auto" w:fill="FFFFFF"/>
            <w:vAlign w:val="center"/>
          </w:tcPr>
          <w:p w14:paraId="3EEE62A6">
            <w:pPr>
              <w:keepNext w:val="0"/>
              <w:keepLines w:val="0"/>
              <w:widowControl/>
              <w:suppressLineNumbers w:val="0"/>
              <w:jc w:val="right"/>
              <w:textAlignment w:val="center"/>
              <w:rPr>
                <w:rFonts w:hint="default" w:ascii="黑体" w:hAnsi="宋体" w:eastAsia="黑体" w:cs="黑体"/>
                <w:color w:val="000000"/>
                <w:sz w:val="20"/>
                <w:szCs w:val="20"/>
                <w:lang w:val="en-US" w:eastAsia="zh-CN"/>
              </w:rPr>
            </w:pPr>
            <w:r>
              <w:rPr>
                <w:rFonts w:hint="eastAsia" w:ascii="黑体" w:hAnsi="宋体" w:eastAsia="黑体" w:cs="黑体"/>
                <w:i w:val="0"/>
                <w:iCs w:val="0"/>
                <w:color w:val="000000"/>
                <w:kern w:val="0"/>
                <w:sz w:val="20"/>
                <w:szCs w:val="20"/>
                <w:u w:val="none"/>
                <w:lang w:val="en-US" w:eastAsia="zh-CN" w:bidi="ar"/>
              </w:rPr>
              <w:t xml:space="preserve"> 156,485 </w:t>
            </w:r>
          </w:p>
        </w:tc>
        <w:tc>
          <w:tcPr>
            <w:tcW w:w="1185" w:type="dxa"/>
            <w:tcBorders>
              <w:top w:val="single" w:color="000000" w:sz="4" w:space="0"/>
              <w:left w:val="single" w:color="000000" w:sz="4" w:space="0"/>
              <w:right w:val="single" w:color="000000" w:sz="4" w:space="0"/>
            </w:tcBorders>
            <w:shd w:val="clear" w:color="auto" w:fill="auto"/>
            <w:vAlign w:val="center"/>
          </w:tcPr>
          <w:p w14:paraId="0F3E48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0"/>
                <w:szCs w:val="20"/>
                <w:u w:val="none"/>
                <w:lang w:val="en-US" w:eastAsia="zh-CN" w:bidi="ar"/>
              </w:rPr>
              <w:t xml:space="preserve"> 103,748 </w:t>
            </w:r>
          </w:p>
        </w:tc>
        <w:tc>
          <w:tcPr>
            <w:tcW w:w="1095" w:type="dxa"/>
            <w:tcBorders>
              <w:top w:val="single" w:color="000000" w:sz="4" w:space="0"/>
              <w:left w:val="single" w:color="000000" w:sz="4" w:space="0"/>
              <w:right w:val="single" w:color="000000" w:sz="4" w:space="0"/>
            </w:tcBorders>
            <w:shd w:val="clear" w:color="auto" w:fill="FFFFFF"/>
            <w:vAlign w:val="center"/>
          </w:tcPr>
          <w:p w14:paraId="22CA4DC0">
            <w:pPr>
              <w:keepNext w:val="0"/>
              <w:keepLines w:val="0"/>
              <w:widowControl/>
              <w:suppressLineNumbers w:val="0"/>
              <w:jc w:val="right"/>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 xml:space="preserve">66.3 </w:t>
            </w:r>
          </w:p>
        </w:tc>
        <w:tc>
          <w:tcPr>
            <w:tcW w:w="1125" w:type="dxa"/>
            <w:tcBorders>
              <w:top w:val="single" w:color="000000" w:sz="4" w:space="0"/>
              <w:left w:val="single" w:color="000000" w:sz="4" w:space="0"/>
              <w:right w:val="single" w:color="000000" w:sz="4" w:space="0"/>
            </w:tcBorders>
            <w:shd w:val="clear" w:color="auto" w:fill="auto"/>
            <w:vAlign w:val="center"/>
          </w:tcPr>
          <w:p w14:paraId="2A321A0F">
            <w:pPr>
              <w:keepNext w:val="0"/>
              <w:keepLines w:val="0"/>
              <w:widowControl/>
              <w:suppressLineNumbers w:val="0"/>
              <w:jc w:val="right"/>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 xml:space="preserve">107.4 </w:t>
            </w:r>
          </w:p>
        </w:tc>
      </w:tr>
      <w:tr w14:paraId="2354A551">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3D62D4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增值税</w:t>
            </w:r>
          </w:p>
        </w:tc>
        <w:tc>
          <w:tcPr>
            <w:tcW w:w="1239" w:type="dxa"/>
            <w:tcBorders>
              <w:right w:val="single" w:color="000000" w:sz="4" w:space="0"/>
            </w:tcBorders>
            <w:shd w:val="clear" w:color="auto" w:fill="FFFFFF"/>
            <w:vAlign w:val="center"/>
          </w:tcPr>
          <w:p w14:paraId="5CACD658">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97,850 </w:t>
            </w:r>
          </w:p>
        </w:tc>
        <w:tc>
          <w:tcPr>
            <w:tcW w:w="1170" w:type="dxa"/>
            <w:tcBorders>
              <w:left w:val="single" w:color="000000" w:sz="4" w:space="0"/>
              <w:right w:val="single" w:color="000000" w:sz="4" w:space="0"/>
            </w:tcBorders>
            <w:shd w:val="clear" w:color="auto" w:fill="FFFFFF"/>
            <w:vAlign w:val="center"/>
          </w:tcPr>
          <w:p w14:paraId="37B56215">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87,850 </w:t>
            </w:r>
          </w:p>
        </w:tc>
        <w:tc>
          <w:tcPr>
            <w:tcW w:w="1185" w:type="dxa"/>
            <w:tcBorders>
              <w:left w:val="single" w:color="000000" w:sz="4" w:space="0"/>
              <w:right w:val="single" w:color="000000" w:sz="4" w:space="0"/>
            </w:tcBorders>
            <w:shd w:val="clear" w:color="auto" w:fill="auto"/>
            <w:vAlign w:val="center"/>
          </w:tcPr>
          <w:p w14:paraId="3D01FF61">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52,604 </w:t>
            </w:r>
          </w:p>
        </w:tc>
        <w:tc>
          <w:tcPr>
            <w:tcW w:w="1095" w:type="dxa"/>
            <w:tcBorders>
              <w:left w:val="single" w:color="000000" w:sz="4" w:space="0"/>
              <w:right w:val="single" w:color="000000" w:sz="4" w:space="0"/>
            </w:tcBorders>
            <w:shd w:val="clear" w:color="auto" w:fill="FFFFFF"/>
            <w:vAlign w:val="center"/>
          </w:tcPr>
          <w:p w14:paraId="6963081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59.9 </w:t>
            </w:r>
          </w:p>
        </w:tc>
        <w:tc>
          <w:tcPr>
            <w:tcW w:w="1125" w:type="dxa"/>
            <w:tcBorders>
              <w:left w:val="single" w:color="000000" w:sz="4" w:space="0"/>
              <w:right w:val="single" w:color="000000" w:sz="4" w:space="0"/>
            </w:tcBorders>
            <w:shd w:val="clear" w:color="auto" w:fill="auto"/>
            <w:vAlign w:val="center"/>
          </w:tcPr>
          <w:p w14:paraId="468F814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86.0 </w:t>
            </w:r>
          </w:p>
        </w:tc>
      </w:tr>
      <w:tr w14:paraId="7E0F67DE">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24BA417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企业所得税</w:t>
            </w:r>
          </w:p>
        </w:tc>
        <w:tc>
          <w:tcPr>
            <w:tcW w:w="1239" w:type="dxa"/>
            <w:tcBorders>
              <w:right w:val="single" w:color="000000" w:sz="4" w:space="0"/>
            </w:tcBorders>
            <w:shd w:val="clear" w:color="auto" w:fill="FFFFFF"/>
            <w:vAlign w:val="center"/>
          </w:tcPr>
          <w:p w14:paraId="5269FBCF">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9,970 </w:t>
            </w:r>
          </w:p>
        </w:tc>
        <w:tc>
          <w:tcPr>
            <w:tcW w:w="1170" w:type="dxa"/>
            <w:tcBorders>
              <w:left w:val="single" w:color="000000" w:sz="4" w:space="0"/>
              <w:right w:val="single" w:color="000000" w:sz="4" w:space="0"/>
            </w:tcBorders>
            <w:shd w:val="clear" w:color="auto" w:fill="FFFFFF"/>
            <w:vAlign w:val="center"/>
          </w:tcPr>
          <w:p w14:paraId="2D3BAE17">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9,970 </w:t>
            </w:r>
          </w:p>
        </w:tc>
        <w:tc>
          <w:tcPr>
            <w:tcW w:w="1185" w:type="dxa"/>
            <w:tcBorders>
              <w:left w:val="single" w:color="000000" w:sz="4" w:space="0"/>
              <w:right w:val="single" w:color="000000" w:sz="4" w:space="0"/>
            </w:tcBorders>
            <w:shd w:val="clear" w:color="auto" w:fill="auto"/>
            <w:vAlign w:val="center"/>
          </w:tcPr>
          <w:p w14:paraId="0E15EF01">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8,272 </w:t>
            </w:r>
          </w:p>
        </w:tc>
        <w:tc>
          <w:tcPr>
            <w:tcW w:w="1095" w:type="dxa"/>
            <w:tcBorders>
              <w:left w:val="single" w:color="000000" w:sz="4" w:space="0"/>
              <w:right w:val="single" w:color="000000" w:sz="4" w:space="0"/>
            </w:tcBorders>
            <w:shd w:val="clear" w:color="auto" w:fill="FFFFFF"/>
            <w:vAlign w:val="center"/>
          </w:tcPr>
          <w:p w14:paraId="7AA7FB7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83.0 </w:t>
            </w:r>
          </w:p>
        </w:tc>
        <w:tc>
          <w:tcPr>
            <w:tcW w:w="1125" w:type="dxa"/>
            <w:tcBorders>
              <w:left w:val="single" w:color="000000" w:sz="4" w:space="0"/>
              <w:right w:val="single" w:color="000000" w:sz="4" w:space="0"/>
            </w:tcBorders>
            <w:shd w:val="clear" w:color="auto" w:fill="auto"/>
            <w:vAlign w:val="center"/>
          </w:tcPr>
          <w:p w14:paraId="1EDEAE6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1091.3 </w:t>
            </w:r>
          </w:p>
        </w:tc>
      </w:tr>
      <w:tr w14:paraId="2F76F6FF">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414E102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个人所得税</w:t>
            </w:r>
          </w:p>
        </w:tc>
        <w:tc>
          <w:tcPr>
            <w:tcW w:w="1239" w:type="dxa"/>
            <w:tcBorders>
              <w:right w:val="single" w:color="000000" w:sz="4" w:space="0"/>
            </w:tcBorders>
            <w:shd w:val="clear" w:color="auto" w:fill="FFFFFF"/>
            <w:vAlign w:val="center"/>
          </w:tcPr>
          <w:p w14:paraId="4C08FF2E">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740 </w:t>
            </w:r>
          </w:p>
        </w:tc>
        <w:tc>
          <w:tcPr>
            <w:tcW w:w="1170" w:type="dxa"/>
            <w:tcBorders>
              <w:left w:val="single" w:color="000000" w:sz="4" w:space="0"/>
              <w:right w:val="single" w:color="000000" w:sz="4" w:space="0"/>
            </w:tcBorders>
            <w:shd w:val="clear" w:color="auto" w:fill="FFFFFF"/>
            <w:vAlign w:val="center"/>
          </w:tcPr>
          <w:p w14:paraId="29CC663F">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740 </w:t>
            </w:r>
          </w:p>
        </w:tc>
        <w:tc>
          <w:tcPr>
            <w:tcW w:w="1185" w:type="dxa"/>
            <w:tcBorders>
              <w:left w:val="single" w:color="000000" w:sz="4" w:space="0"/>
              <w:right w:val="single" w:color="000000" w:sz="4" w:space="0"/>
            </w:tcBorders>
            <w:shd w:val="clear" w:color="auto" w:fill="auto"/>
            <w:vAlign w:val="center"/>
          </w:tcPr>
          <w:p w14:paraId="0A322D71">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663 </w:t>
            </w:r>
          </w:p>
        </w:tc>
        <w:tc>
          <w:tcPr>
            <w:tcW w:w="1095" w:type="dxa"/>
            <w:tcBorders>
              <w:left w:val="single" w:color="000000" w:sz="4" w:space="0"/>
              <w:right w:val="single" w:color="000000" w:sz="4" w:space="0"/>
            </w:tcBorders>
            <w:shd w:val="clear" w:color="auto" w:fill="FFFFFF"/>
            <w:vAlign w:val="center"/>
          </w:tcPr>
          <w:p w14:paraId="2C83EE1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89.6 </w:t>
            </w:r>
          </w:p>
        </w:tc>
        <w:tc>
          <w:tcPr>
            <w:tcW w:w="1125" w:type="dxa"/>
            <w:tcBorders>
              <w:left w:val="single" w:color="000000" w:sz="4" w:space="0"/>
              <w:right w:val="single" w:color="000000" w:sz="4" w:space="0"/>
            </w:tcBorders>
            <w:shd w:val="clear" w:color="auto" w:fill="auto"/>
            <w:vAlign w:val="center"/>
          </w:tcPr>
          <w:p w14:paraId="54CC12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96.4 </w:t>
            </w:r>
          </w:p>
        </w:tc>
      </w:tr>
      <w:tr w14:paraId="635ACB10">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0C49CC8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资源税</w:t>
            </w:r>
          </w:p>
        </w:tc>
        <w:tc>
          <w:tcPr>
            <w:tcW w:w="1239" w:type="dxa"/>
            <w:tcBorders>
              <w:right w:val="single" w:color="000000" w:sz="4" w:space="0"/>
            </w:tcBorders>
            <w:shd w:val="clear" w:color="auto" w:fill="FFFFFF"/>
            <w:vAlign w:val="center"/>
          </w:tcPr>
          <w:p w14:paraId="7B02E61B">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17,100 </w:t>
            </w:r>
          </w:p>
        </w:tc>
        <w:tc>
          <w:tcPr>
            <w:tcW w:w="1170" w:type="dxa"/>
            <w:tcBorders>
              <w:left w:val="single" w:color="000000" w:sz="4" w:space="0"/>
              <w:right w:val="single" w:color="000000" w:sz="4" w:space="0"/>
            </w:tcBorders>
            <w:shd w:val="clear" w:color="auto" w:fill="FFFFFF"/>
            <w:vAlign w:val="center"/>
          </w:tcPr>
          <w:p w14:paraId="05B10B30">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17,100 </w:t>
            </w:r>
          </w:p>
        </w:tc>
        <w:tc>
          <w:tcPr>
            <w:tcW w:w="1185" w:type="dxa"/>
            <w:tcBorders>
              <w:left w:val="single" w:color="000000" w:sz="4" w:space="0"/>
              <w:right w:val="single" w:color="000000" w:sz="4" w:space="0"/>
            </w:tcBorders>
            <w:shd w:val="clear" w:color="auto" w:fill="auto"/>
            <w:vAlign w:val="center"/>
          </w:tcPr>
          <w:p w14:paraId="3A9E1666">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13,668 </w:t>
            </w:r>
          </w:p>
        </w:tc>
        <w:tc>
          <w:tcPr>
            <w:tcW w:w="1095" w:type="dxa"/>
            <w:tcBorders>
              <w:left w:val="single" w:color="000000" w:sz="4" w:space="0"/>
              <w:right w:val="single" w:color="000000" w:sz="4" w:space="0"/>
            </w:tcBorders>
            <w:shd w:val="clear" w:color="auto" w:fill="FFFFFF"/>
            <w:vAlign w:val="center"/>
          </w:tcPr>
          <w:p w14:paraId="6F4FF5E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79.9 </w:t>
            </w:r>
          </w:p>
        </w:tc>
        <w:tc>
          <w:tcPr>
            <w:tcW w:w="1125" w:type="dxa"/>
            <w:tcBorders>
              <w:left w:val="single" w:color="000000" w:sz="4" w:space="0"/>
              <w:right w:val="single" w:color="000000" w:sz="4" w:space="0"/>
            </w:tcBorders>
            <w:shd w:val="clear" w:color="auto" w:fill="auto"/>
            <w:vAlign w:val="center"/>
          </w:tcPr>
          <w:p w14:paraId="20FA5FE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101.6 </w:t>
            </w:r>
          </w:p>
        </w:tc>
      </w:tr>
      <w:tr w14:paraId="666E6407">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085DE9D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eastAsia="zh-CN" w:bidi="ar"/>
              </w:rPr>
              <w:t>城市</w:t>
            </w:r>
            <w:r>
              <w:rPr>
                <w:rFonts w:hint="eastAsia" w:ascii="宋体" w:hAnsi="宋体" w:eastAsia="宋体" w:cs="宋体"/>
                <w:color w:val="000000"/>
                <w:kern w:val="0"/>
                <w:sz w:val="20"/>
                <w:szCs w:val="20"/>
                <w:lang w:bidi="ar"/>
              </w:rPr>
              <w:t>维护建设税</w:t>
            </w:r>
          </w:p>
        </w:tc>
        <w:tc>
          <w:tcPr>
            <w:tcW w:w="1239" w:type="dxa"/>
            <w:tcBorders>
              <w:right w:val="single" w:color="000000" w:sz="4" w:space="0"/>
            </w:tcBorders>
            <w:shd w:val="clear" w:color="auto" w:fill="FFFFFF"/>
            <w:vAlign w:val="center"/>
          </w:tcPr>
          <w:p w14:paraId="72B77AED">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990 </w:t>
            </w:r>
          </w:p>
        </w:tc>
        <w:tc>
          <w:tcPr>
            <w:tcW w:w="1170" w:type="dxa"/>
            <w:tcBorders>
              <w:left w:val="single" w:color="000000" w:sz="4" w:space="0"/>
              <w:right w:val="single" w:color="000000" w:sz="4" w:space="0"/>
            </w:tcBorders>
            <w:shd w:val="clear" w:color="auto" w:fill="FFFFFF"/>
            <w:vAlign w:val="center"/>
          </w:tcPr>
          <w:p w14:paraId="3D338A57">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990 </w:t>
            </w:r>
          </w:p>
        </w:tc>
        <w:tc>
          <w:tcPr>
            <w:tcW w:w="1185" w:type="dxa"/>
            <w:tcBorders>
              <w:left w:val="single" w:color="000000" w:sz="4" w:space="0"/>
              <w:right w:val="single" w:color="000000" w:sz="4" w:space="0"/>
            </w:tcBorders>
            <w:shd w:val="clear" w:color="auto" w:fill="auto"/>
            <w:vAlign w:val="center"/>
          </w:tcPr>
          <w:p w14:paraId="0BC78EC6">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855 </w:t>
            </w:r>
          </w:p>
        </w:tc>
        <w:tc>
          <w:tcPr>
            <w:tcW w:w="1095" w:type="dxa"/>
            <w:tcBorders>
              <w:left w:val="single" w:color="000000" w:sz="4" w:space="0"/>
              <w:right w:val="single" w:color="000000" w:sz="4" w:space="0"/>
            </w:tcBorders>
            <w:shd w:val="clear" w:color="auto" w:fill="FFFFFF"/>
            <w:vAlign w:val="center"/>
          </w:tcPr>
          <w:p w14:paraId="44ECF91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86.4 </w:t>
            </w:r>
          </w:p>
        </w:tc>
        <w:tc>
          <w:tcPr>
            <w:tcW w:w="1125" w:type="dxa"/>
            <w:tcBorders>
              <w:left w:val="single" w:color="000000" w:sz="4" w:space="0"/>
              <w:right w:val="single" w:color="000000" w:sz="4" w:space="0"/>
            </w:tcBorders>
            <w:shd w:val="clear" w:color="auto" w:fill="auto"/>
            <w:vAlign w:val="center"/>
          </w:tcPr>
          <w:p w14:paraId="0622B2C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80.7 </w:t>
            </w:r>
          </w:p>
        </w:tc>
      </w:tr>
      <w:tr w14:paraId="266262FC">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5F631A0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房产税</w:t>
            </w:r>
          </w:p>
        </w:tc>
        <w:tc>
          <w:tcPr>
            <w:tcW w:w="1239" w:type="dxa"/>
            <w:tcBorders>
              <w:right w:val="single" w:color="000000" w:sz="4" w:space="0"/>
            </w:tcBorders>
            <w:shd w:val="clear" w:color="auto" w:fill="FFFFFF"/>
            <w:vAlign w:val="center"/>
          </w:tcPr>
          <w:p w14:paraId="7DF43111">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1,360 </w:t>
            </w:r>
          </w:p>
        </w:tc>
        <w:tc>
          <w:tcPr>
            <w:tcW w:w="1170" w:type="dxa"/>
            <w:tcBorders>
              <w:left w:val="single" w:color="000000" w:sz="4" w:space="0"/>
              <w:right w:val="single" w:color="000000" w:sz="4" w:space="0"/>
            </w:tcBorders>
            <w:shd w:val="clear" w:color="auto" w:fill="FFFFFF"/>
            <w:vAlign w:val="center"/>
          </w:tcPr>
          <w:p w14:paraId="38904952">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1,360 </w:t>
            </w:r>
          </w:p>
        </w:tc>
        <w:tc>
          <w:tcPr>
            <w:tcW w:w="1185" w:type="dxa"/>
            <w:tcBorders>
              <w:left w:val="single" w:color="000000" w:sz="4" w:space="0"/>
              <w:right w:val="single" w:color="000000" w:sz="4" w:space="0"/>
            </w:tcBorders>
            <w:shd w:val="clear" w:color="auto" w:fill="auto"/>
            <w:vAlign w:val="center"/>
          </w:tcPr>
          <w:p w14:paraId="61F00027">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638 </w:t>
            </w:r>
          </w:p>
        </w:tc>
        <w:tc>
          <w:tcPr>
            <w:tcW w:w="1095" w:type="dxa"/>
            <w:tcBorders>
              <w:left w:val="single" w:color="000000" w:sz="4" w:space="0"/>
              <w:right w:val="single" w:color="000000" w:sz="4" w:space="0"/>
            </w:tcBorders>
            <w:shd w:val="clear" w:color="auto" w:fill="FFFFFF"/>
            <w:vAlign w:val="center"/>
          </w:tcPr>
          <w:p w14:paraId="435EBBC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46.9 </w:t>
            </w:r>
          </w:p>
        </w:tc>
        <w:tc>
          <w:tcPr>
            <w:tcW w:w="1125" w:type="dxa"/>
            <w:tcBorders>
              <w:left w:val="single" w:color="000000" w:sz="4" w:space="0"/>
              <w:right w:val="single" w:color="000000" w:sz="4" w:space="0"/>
            </w:tcBorders>
            <w:shd w:val="clear" w:color="auto" w:fill="auto"/>
            <w:vAlign w:val="center"/>
          </w:tcPr>
          <w:p w14:paraId="55DFBE0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228.7 </w:t>
            </w:r>
          </w:p>
        </w:tc>
      </w:tr>
      <w:tr w14:paraId="0DB78FCE">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3B30D81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印花税</w:t>
            </w:r>
          </w:p>
        </w:tc>
        <w:tc>
          <w:tcPr>
            <w:tcW w:w="1239" w:type="dxa"/>
            <w:tcBorders>
              <w:right w:val="single" w:color="000000" w:sz="4" w:space="0"/>
            </w:tcBorders>
            <w:shd w:val="clear" w:color="auto" w:fill="FFFFFF"/>
            <w:vAlign w:val="center"/>
          </w:tcPr>
          <w:p w14:paraId="6BF1CEC0">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1,160 </w:t>
            </w:r>
          </w:p>
        </w:tc>
        <w:tc>
          <w:tcPr>
            <w:tcW w:w="1170" w:type="dxa"/>
            <w:tcBorders>
              <w:left w:val="single" w:color="000000" w:sz="4" w:space="0"/>
              <w:right w:val="single" w:color="000000" w:sz="4" w:space="0"/>
            </w:tcBorders>
            <w:shd w:val="clear" w:color="auto" w:fill="FFFFFF"/>
            <w:vAlign w:val="center"/>
          </w:tcPr>
          <w:p w14:paraId="2D22654F">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1,160 </w:t>
            </w:r>
          </w:p>
        </w:tc>
        <w:tc>
          <w:tcPr>
            <w:tcW w:w="1185" w:type="dxa"/>
            <w:tcBorders>
              <w:left w:val="single" w:color="000000" w:sz="4" w:space="0"/>
              <w:right w:val="single" w:color="000000" w:sz="4" w:space="0"/>
            </w:tcBorders>
            <w:shd w:val="clear" w:color="auto" w:fill="auto"/>
            <w:vAlign w:val="center"/>
          </w:tcPr>
          <w:p w14:paraId="1C531734">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211 </w:t>
            </w:r>
          </w:p>
        </w:tc>
        <w:tc>
          <w:tcPr>
            <w:tcW w:w="1095" w:type="dxa"/>
            <w:tcBorders>
              <w:left w:val="single" w:color="000000" w:sz="4" w:space="0"/>
              <w:right w:val="single" w:color="000000" w:sz="4" w:space="0"/>
            </w:tcBorders>
            <w:shd w:val="clear" w:color="auto" w:fill="FFFFFF"/>
            <w:vAlign w:val="center"/>
          </w:tcPr>
          <w:p w14:paraId="4B59880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18.2 </w:t>
            </w:r>
          </w:p>
        </w:tc>
        <w:tc>
          <w:tcPr>
            <w:tcW w:w="1125" w:type="dxa"/>
            <w:tcBorders>
              <w:left w:val="single" w:color="000000" w:sz="4" w:space="0"/>
              <w:right w:val="single" w:color="000000" w:sz="4" w:space="0"/>
            </w:tcBorders>
            <w:shd w:val="clear" w:color="auto" w:fill="auto"/>
            <w:vAlign w:val="center"/>
          </w:tcPr>
          <w:p w14:paraId="4F4162F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171.5 </w:t>
            </w:r>
          </w:p>
        </w:tc>
      </w:tr>
      <w:tr w14:paraId="1DF813AF">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3A88130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城镇土地使用税</w:t>
            </w:r>
          </w:p>
        </w:tc>
        <w:tc>
          <w:tcPr>
            <w:tcW w:w="1239" w:type="dxa"/>
            <w:tcBorders>
              <w:right w:val="single" w:color="000000" w:sz="4" w:space="0"/>
            </w:tcBorders>
            <w:shd w:val="clear" w:color="auto" w:fill="FFFFFF"/>
            <w:vAlign w:val="center"/>
          </w:tcPr>
          <w:p w14:paraId="5BF5C06F">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190 </w:t>
            </w:r>
          </w:p>
        </w:tc>
        <w:tc>
          <w:tcPr>
            <w:tcW w:w="1170" w:type="dxa"/>
            <w:tcBorders>
              <w:left w:val="single" w:color="000000" w:sz="4" w:space="0"/>
              <w:right w:val="single" w:color="000000" w:sz="4" w:space="0"/>
            </w:tcBorders>
            <w:shd w:val="clear" w:color="auto" w:fill="FFFFFF"/>
            <w:vAlign w:val="center"/>
          </w:tcPr>
          <w:p w14:paraId="7CC3AB79">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190 </w:t>
            </w:r>
          </w:p>
        </w:tc>
        <w:tc>
          <w:tcPr>
            <w:tcW w:w="1185" w:type="dxa"/>
            <w:tcBorders>
              <w:left w:val="single" w:color="000000" w:sz="4" w:space="0"/>
              <w:right w:val="single" w:color="000000" w:sz="4" w:space="0"/>
            </w:tcBorders>
            <w:shd w:val="clear" w:color="auto" w:fill="auto"/>
            <w:vAlign w:val="center"/>
          </w:tcPr>
          <w:p w14:paraId="035FD7EF">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322 </w:t>
            </w:r>
          </w:p>
        </w:tc>
        <w:tc>
          <w:tcPr>
            <w:tcW w:w="1095" w:type="dxa"/>
            <w:tcBorders>
              <w:left w:val="single" w:color="000000" w:sz="4" w:space="0"/>
              <w:right w:val="single" w:color="000000" w:sz="4" w:space="0"/>
            </w:tcBorders>
            <w:shd w:val="clear" w:color="auto" w:fill="FFFFFF"/>
            <w:vAlign w:val="center"/>
          </w:tcPr>
          <w:p w14:paraId="20E8466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169.5 </w:t>
            </w:r>
          </w:p>
        </w:tc>
        <w:tc>
          <w:tcPr>
            <w:tcW w:w="1125" w:type="dxa"/>
            <w:tcBorders>
              <w:left w:val="single" w:color="000000" w:sz="4" w:space="0"/>
              <w:right w:val="single" w:color="000000" w:sz="4" w:space="0"/>
            </w:tcBorders>
            <w:shd w:val="clear" w:color="auto" w:fill="auto"/>
            <w:vAlign w:val="center"/>
          </w:tcPr>
          <w:p w14:paraId="48CD03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210.5 </w:t>
            </w:r>
          </w:p>
        </w:tc>
      </w:tr>
      <w:tr w14:paraId="157F0BFB">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0CBA18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土地增值税</w:t>
            </w:r>
          </w:p>
        </w:tc>
        <w:tc>
          <w:tcPr>
            <w:tcW w:w="1239" w:type="dxa"/>
            <w:tcBorders>
              <w:right w:val="single" w:color="000000" w:sz="4" w:space="0"/>
            </w:tcBorders>
            <w:shd w:val="clear" w:color="auto" w:fill="FFFFFF"/>
            <w:vAlign w:val="center"/>
          </w:tcPr>
          <w:p w14:paraId="5F193992">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15 </w:t>
            </w:r>
          </w:p>
        </w:tc>
        <w:tc>
          <w:tcPr>
            <w:tcW w:w="1170" w:type="dxa"/>
            <w:tcBorders>
              <w:left w:val="single" w:color="000000" w:sz="4" w:space="0"/>
              <w:right w:val="single" w:color="000000" w:sz="4" w:space="0"/>
            </w:tcBorders>
            <w:shd w:val="clear" w:color="auto" w:fill="FFFFFF"/>
            <w:vAlign w:val="center"/>
          </w:tcPr>
          <w:p w14:paraId="28D8B1E7">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15 </w:t>
            </w:r>
          </w:p>
        </w:tc>
        <w:tc>
          <w:tcPr>
            <w:tcW w:w="1185" w:type="dxa"/>
            <w:tcBorders>
              <w:left w:val="single" w:color="000000" w:sz="4" w:space="0"/>
              <w:right w:val="single" w:color="000000" w:sz="4" w:space="0"/>
            </w:tcBorders>
            <w:shd w:val="clear" w:color="auto" w:fill="auto"/>
            <w:vAlign w:val="center"/>
          </w:tcPr>
          <w:p w14:paraId="42D74380">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155 </w:t>
            </w:r>
          </w:p>
        </w:tc>
        <w:tc>
          <w:tcPr>
            <w:tcW w:w="1095" w:type="dxa"/>
            <w:tcBorders>
              <w:left w:val="single" w:color="000000" w:sz="4" w:space="0"/>
              <w:right w:val="single" w:color="000000" w:sz="4" w:space="0"/>
            </w:tcBorders>
            <w:shd w:val="clear" w:color="auto" w:fill="FFFFFF"/>
            <w:vAlign w:val="center"/>
          </w:tcPr>
          <w:p w14:paraId="5E64881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1033.3 </w:t>
            </w:r>
          </w:p>
        </w:tc>
        <w:tc>
          <w:tcPr>
            <w:tcW w:w="1125" w:type="dxa"/>
            <w:tcBorders>
              <w:left w:val="single" w:color="000000" w:sz="4" w:space="0"/>
              <w:right w:val="single" w:color="000000" w:sz="4" w:space="0"/>
            </w:tcBorders>
            <w:shd w:val="clear" w:color="auto" w:fill="auto"/>
            <w:vAlign w:val="center"/>
          </w:tcPr>
          <w:p w14:paraId="34868D5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861.1 </w:t>
            </w:r>
          </w:p>
        </w:tc>
      </w:tr>
      <w:tr w14:paraId="2E0F2C7D">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5717BD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车船税</w:t>
            </w:r>
          </w:p>
        </w:tc>
        <w:tc>
          <w:tcPr>
            <w:tcW w:w="1239" w:type="dxa"/>
            <w:tcBorders>
              <w:right w:val="single" w:color="000000" w:sz="4" w:space="0"/>
            </w:tcBorders>
            <w:shd w:val="clear" w:color="auto" w:fill="FFFFFF"/>
            <w:vAlign w:val="center"/>
          </w:tcPr>
          <w:p w14:paraId="35D98CC3">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2,730 </w:t>
            </w:r>
          </w:p>
        </w:tc>
        <w:tc>
          <w:tcPr>
            <w:tcW w:w="1170" w:type="dxa"/>
            <w:tcBorders>
              <w:left w:val="single" w:color="000000" w:sz="4" w:space="0"/>
              <w:right w:val="single" w:color="000000" w:sz="4" w:space="0"/>
            </w:tcBorders>
            <w:shd w:val="clear" w:color="auto" w:fill="FFFFFF"/>
            <w:vAlign w:val="center"/>
          </w:tcPr>
          <w:p w14:paraId="68A89327">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2,730 </w:t>
            </w:r>
          </w:p>
        </w:tc>
        <w:tc>
          <w:tcPr>
            <w:tcW w:w="1185" w:type="dxa"/>
            <w:tcBorders>
              <w:left w:val="single" w:color="000000" w:sz="4" w:space="0"/>
              <w:right w:val="single" w:color="000000" w:sz="4" w:space="0"/>
            </w:tcBorders>
            <w:shd w:val="clear" w:color="auto" w:fill="auto"/>
            <w:vAlign w:val="center"/>
          </w:tcPr>
          <w:p w14:paraId="65DF46A4">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2,773 </w:t>
            </w:r>
          </w:p>
        </w:tc>
        <w:tc>
          <w:tcPr>
            <w:tcW w:w="1095" w:type="dxa"/>
            <w:tcBorders>
              <w:left w:val="single" w:color="000000" w:sz="4" w:space="0"/>
              <w:right w:val="single" w:color="000000" w:sz="4" w:space="0"/>
            </w:tcBorders>
            <w:shd w:val="clear" w:color="auto" w:fill="FFFFFF"/>
            <w:vAlign w:val="center"/>
          </w:tcPr>
          <w:p w14:paraId="2F837B6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101.6 </w:t>
            </w:r>
          </w:p>
        </w:tc>
        <w:tc>
          <w:tcPr>
            <w:tcW w:w="1125" w:type="dxa"/>
            <w:tcBorders>
              <w:left w:val="single" w:color="000000" w:sz="4" w:space="0"/>
              <w:right w:val="single" w:color="000000" w:sz="4" w:space="0"/>
            </w:tcBorders>
            <w:shd w:val="clear" w:color="auto" w:fill="auto"/>
            <w:vAlign w:val="center"/>
          </w:tcPr>
          <w:p w14:paraId="338D17C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108.2 </w:t>
            </w:r>
          </w:p>
        </w:tc>
      </w:tr>
      <w:tr w14:paraId="71B1DA87">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1AFDA3E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耕地占用税</w:t>
            </w:r>
          </w:p>
        </w:tc>
        <w:tc>
          <w:tcPr>
            <w:tcW w:w="1239" w:type="dxa"/>
            <w:tcBorders>
              <w:right w:val="single" w:color="000000" w:sz="4" w:space="0"/>
            </w:tcBorders>
            <w:shd w:val="clear" w:color="auto" w:fill="FFFFFF"/>
            <w:vAlign w:val="center"/>
          </w:tcPr>
          <w:p w14:paraId="0835D287">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1,950 </w:t>
            </w:r>
          </w:p>
        </w:tc>
        <w:tc>
          <w:tcPr>
            <w:tcW w:w="1170" w:type="dxa"/>
            <w:tcBorders>
              <w:left w:val="single" w:color="000000" w:sz="4" w:space="0"/>
              <w:right w:val="single" w:color="000000" w:sz="4" w:space="0"/>
            </w:tcBorders>
            <w:shd w:val="clear" w:color="auto" w:fill="FFFFFF"/>
            <w:vAlign w:val="center"/>
          </w:tcPr>
          <w:p w14:paraId="5A6D78B6">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1,950 </w:t>
            </w:r>
          </w:p>
        </w:tc>
        <w:tc>
          <w:tcPr>
            <w:tcW w:w="1185" w:type="dxa"/>
            <w:tcBorders>
              <w:left w:val="single" w:color="000000" w:sz="4" w:space="0"/>
              <w:right w:val="single" w:color="000000" w:sz="4" w:space="0"/>
            </w:tcBorders>
            <w:shd w:val="clear" w:color="auto" w:fill="auto"/>
            <w:vAlign w:val="center"/>
          </w:tcPr>
          <w:p w14:paraId="1C2E4CFB">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12,633 </w:t>
            </w:r>
          </w:p>
        </w:tc>
        <w:tc>
          <w:tcPr>
            <w:tcW w:w="1095" w:type="dxa"/>
            <w:tcBorders>
              <w:left w:val="single" w:color="000000" w:sz="4" w:space="0"/>
              <w:right w:val="single" w:color="000000" w:sz="4" w:space="0"/>
            </w:tcBorders>
            <w:shd w:val="clear" w:color="auto" w:fill="FFFFFF"/>
            <w:vAlign w:val="center"/>
          </w:tcPr>
          <w:p w14:paraId="188BE19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647.8 </w:t>
            </w:r>
          </w:p>
        </w:tc>
        <w:tc>
          <w:tcPr>
            <w:tcW w:w="1125" w:type="dxa"/>
            <w:tcBorders>
              <w:left w:val="single" w:color="000000" w:sz="4" w:space="0"/>
              <w:right w:val="single" w:color="000000" w:sz="4" w:space="0"/>
            </w:tcBorders>
            <w:shd w:val="clear" w:color="auto" w:fill="auto"/>
            <w:vAlign w:val="center"/>
          </w:tcPr>
          <w:p w14:paraId="27AB564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572.7 </w:t>
            </w:r>
          </w:p>
        </w:tc>
      </w:tr>
      <w:tr w14:paraId="6280DE5C">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6DEEDC1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契税</w:t>
            </w:r>
          </w:p>
        </w:tc>
        <w:tc>
          <w:tcPr>
            <w:tcW w:w="1239" w:type="dxa"/>
            <w:tcBorders>
              <w:right w:val="single" w:color="000000" w:sz="4" w:space="0"/>
            </w:tcBorders>
            <w:shd w:val="clear" w:color="auto" w:fill="FFFFFF"/>
            <w:vAlign w:val="center"/>
          </w:tcPr>
          <w:p w14:paraId="3E572A41">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16,630 </w:t>
            </w:r>
          </w:p>
        </w:tc>
        <w:tc>
          <w:tcPr>
            <w:tcW w:w="1170" w:type="dxa"/>
            <w:tcBorders>
              <w:left w:val="single" w:color="000000" w:sz="4" w:space="0"/>
              <w:right w:val="single" w:color="000000" w:sz="4" w:space="0"/>
            </w:tcBorders>
            <w:shd w:val="clear" w:color="auto" w:fill="FFFFFF"/>
            <w:vAlign w:val="center"/>
          </w:tcPr>
          <w:p w14:paraId="082B6F71">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16,630 </w:t>
            </w:r>
          </w:p>
        </w:tc>
        <w:tc>
          <w:tcPr>
            <w:tcW w:w="1185" w:type="dxa"/>
            <w:tcBorders>
              <w:left w:val="single" w:color="000000" w:sz="4" w:space="0"/>
              <w:right w:val="single" w:color="000000" w:sz="4" w:space="0"/>
            </w:tcBorders>
            <w:shd w:val="clear" w:color="auto" w:fill="auto"/>
            <w:vAlign w:val="center"/>
          </w:tcPr>
          <w:p w14:paraId="76BF1529">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11,163 </w:t>
            </w:r>
          </w:p>
        </w:tc>
        <w:tc>
          <w:tcPr>
            <w:tcW w:w="1095" w:type="dxa"/>
            <w:tcBorders>
              <w:left w:val="single" w:color="000000" w:sz="4" w:space="0"/>
              <w:right w:val="single" w:color="000000" w:sz="4" w:space="0"/>
            </w:tcBorders>
            <w:shd w:val="clear" w:color="auto" w:fill="FFFFFF"/>
            <w:vAlign w:val="center"/>
          </w:tcPr>
          <w:p w14:paraId="738D910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67.1 </w:t>
            </w:r>
          </w:p>
        </w:tc>
        <w:tc>
          <w:tcPr>
            <w:tcW w:w="1125" w:type="dxa"/>
            <w:tcBorders>
              <w:left w:val="single" w:color="000000" w:sz="4" w:space="0"/>
              <w:right w:val="single" w:color="000000" w:sz="4" w:space="0"/>
            </w:tcBorders>
            <w:shd w:val="clear" w:color="auto" w:fill="auto"/>
            <w:vAlign w:val="center"/>
          </w:tcPr>
          <w:p w14:paraId="5047E43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77.7 </w:t>
            </w:r>
          </w:p>
        </w:tc>
      </w:tr>
      <w:tr w14:paraId="1959BD1B">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106C47F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烟叶税</w:t>
            </w:r>
          </w:p>
        </w:tc>
        <w:tc>
          <w:tcPr>
            <w:tcW w:w="1239" w:type="dxa"/>
            <w:tcBorders>
              <w:right w:val="single" w:color="000000" w:sz="4" w:space="0"/>
            </w:tcBorders>
            <w:shd w:val="clear" w:color="auto" w:fill="FFFFFF"/>
            <w:vAlign w:val="center"/>
          </w:tcPr>
          <w:p w14:paraId="6666F747">
            <w:pPr>
              <w:jc w:val="right"/>
              <w:rPr>
                <w:rFonts w:hint="default" w:ascii="宋体" w:hAnsi="宋体" w:eastAsia="宋体" w:cs="宋体"/>
                <w:color w:val="000000"/>
                <w:sz w:val="20"/>
                <w:szCs w:val="20"/>
                <w:lang w:val="en-US" w:eastAsia="zh-CN"/>
              </w:rPr>
            </w:pPr>
          </w:p>
        </w:tc>
        <w:tc>
          <w:tcPr>
            <w:tcW w:w="1170" w:type="dxa"/>
            <w:tcBorders>
              <w:left w:val="single" w:color="000000" w:sz="4" w:space="0"/>
              <w:right w:val="single" w:color="000000" w:sz="4" w:space="0"/>
            </w:tcBorders>
            <w:shd w:val="clear" w:color="auto" w:fill="FFFFFF"/>
            <w:vAlign w:val="center"/>
          </w:tcPr>
          <w:p w14:paraId="782833E2">
            <w:pPr>
              <w:jc w:val="right"/>
              <w:rPr>
                <w:rFonts w:ascii="宋体" w:hAnsi="宋体" w:eastAsia="宋体" w:cs="宋体"/>
                <w:color w:val="000000"/>
                <w:sz w:val="20"/>
                <w:szCs w:val="20"/>
              </w:rPr>
            </w:pPr>
          </w:p>
        </w:tc>
        <w:tc>
          <w:tcPr>
            <w:tcW w:w="1185" w:type="dxa"/>
            <w:tcBorders>
              <w:left w:val="single" w:color="000000" w:sz="4" w:space="0"/>
              <w:right w:val="single" w:color="000000" w:sz="4" w:space="0"/>
            </w:tcBorders>
            <w:shd w:val="clear" w:color="auto" w:fill="FFFFFF"/>
            <w:vAlign w:val="center"/>
          </w:tcPr>
          <w:p w14:paraId="7D7D1C77">
            <w:pPr>
              <w:jc w:val="right"/>
              <w:rPr>
                <w:rFonts w:hint="eastAsia" w:ascii="宋体" w:hAnsi="宋体" w:eastAsia="宋体" w:cs="宋体"/>
                <w:color w:val="000000"/>
                <w:sz w:val="20"/>
                <w:szCs w:val="20"/>
                <w:lang w:val="en-US" w:eastAsia="zh-CN"/>
              </w:rPr>
            </w:pPr>
          </w:p>
        </w:tc>
        <w:tc>
          <w:tcPr>
            <w:tcW w:w="1095" w:type="dxa"/>
            <w:tcBorders>
              <w:left w:val="single" w:color="000000" w:sz="4" w:space="0"/>
              <w:right w:val="single" w:color="000000" w:sz="4" w:space="0"/>
            </w:tcBorders>
            <w:shd w:val="clear" w:color="auto" w:fill="FFFFFF"/>
            <w:vAlign w:val="center"/>
          </w:tcPr>
          <w:p w14:paraId="1ABC9D2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125" w:type="dxa"/>
            <w:tcBorders>
              <w:left w:val="single" w:color="000000" w:sz="4" w:space="0"/>
              <w:right w:val="single" w:color="000000" w:sz="4" w:space="0"/>
            </w:tcBorders>
            <w:shd w:val="clear" w:color="auto" w:fill="FFFFFF"/>
            <w:vAlign w:val="center"/>
          </w:tcPr>
          <w:p w14:paraId="5E1C538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6BBE6D6">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4B77FD0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环境保护税</w:t>
            </w:r>
          </w:p>
        </w:tc>
        <w:tc>
          <w:tcPr>
            <w:tcW w:w="1239" w:type="dxa"/>
            <w:tcBorders>
              <w:right w:val="single" w:color="000000" w:sz="4" w:space="0"/>
            </w:tcBorders>
            <w:shd w:val="clear" w:color="auto" w:fill="FFFFFF"/>
            <w:vAlign w:val="center"/>
          </w:tcPr>
          <w:p w14:paraId="6240CC0A">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300 </w:t>
            </w:r>
          </w:p>
        </w:tc>
        <w:tc>
          <w:tcPr>
            <w:tcW w:w="1170" w:type="dxa"/>
            <w:tcBorders>
              <w:left w:val="single" w:color="000000" w:sz="4" w:space="0"/>
              <w:right w:val="single" w:color="000000" w:sz="4" w:space="0"/>
            </w:tcBorders>
            <w:shd w:val="clear" w:color="auto" w:fill="FFFFFF"/>
            <w:vAlign w:val="center"/>
          </w:tcPr>
          <w:p w14:paraId="489BA82A">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300 </w:t>
            </w:r>
          </w:p>
        </w:tc>
        <w:tc>
          <w:tcPr>
            <w:tcW w:w="1185" w:type="dxa"/>
            <w:tcBorders>
              <w:left w:val="single" w:color="000000" w:sz="4" w:space="0"/>
              <w:right w:val="single" w:color="000000" w:sz="4" w:space="0"/>
            </w:tcBorders>
            <w:shd w:val="clear" w:color="auto" w:fill="auto"/>
            <w:vAlign w:val="center"/>
          </w:tcPr>
          <w:p w14:paraId="49590A5C">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-209 </w:t>
            </w:r>
          </w:p>
        </w:tc>
        <w:tc>
          <w:tcPr>
            <w:tcW w:w="1095" w:type="dxa"/>
            <w:tcBorders>
              <w:left w:val="single" w:color="000000" w:sz="4" w:space="0"/>
              <w:right w:val="single" w:color="000000" w:sz="4" w:space="0"/>
            </w:tcBorders>
            <w:shd w:val="clear" w:color="auto" w:fill="FFFFFF"/>
            <w:vAlign w:val="center"/>
          </w:tcPr>
          <w:p w14:paraId="544E431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-69.7 </w:t>
            </w:r>
          </w:p>
        </w:tc>
        <w:tc>
          <w:tcPr>
            <w:tcW w:w="1125" w:type="dxa"/>
            <w:tcBorders>
              <w:left w:val="single" w:color="000000" w:sz="4" w:space="0"/>
              <w:right w:val="single" w:color="000000" w:sz="4" w:space="0"/>
            </w:tcBorders>
            <w:shd w:val="clear" w:color="auto" w:fill="auto"/>
            <w:vAlign w:val="center"/>
          </w:tcPr>
          <w:p w14:paraId="41D25F9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76.0 </w:t>
            </w:r>
          </w:p>
        </w:tc>
      </w:tr>
      <w:tr w14:paraId="4A78100A">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2F55C8E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其他税收收入</w:t>
            </w:r>
          </w:p>
        </w:tc>
        <w:tc>
          <w:tcPr>
            <w:tcW w:w="1239" w:type="dxa"/>
            <w:tcBorders>
              <w:right w:val="single" w:color="000000" w:sz="4" w:space="0"/>
            </w:tcBorders>
            <w:shd w:val="clear" w:color="auto" w:fill="FFFFFF"/>
            <w:vAlign w:val="center"/>
          </w:tcPr>
          <w:p w14:paraId="64728E62">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15,500 </w:t>
            </w:r>
          </w:p>
        </w:tc>
        <w:tc>
          <w:tcPr>
            <w:tcW w:w="1170" w:type="dxa"/>
            <w:tcBorders>
              <w:left w:val="single" w:color="000000" w:sz="4" w:space="0"/>
              <w:right w:val="single" w:color="000000" w:sz="4" w:space="0"/>
            </w:tcBorders>
            <w:shd w:val="clear" w:color="auto" w:fill="FFFFFF"/>
            <w:vAlign w:val="center"/>
          </w:tcPr>
          <w:p w14:paraId="0D1942A2">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15,500 </w:t>
            </w:r>
          </w:p>
        </w:tc>
        <w:tc>
          <w:tcPr>
            <w:tcW w:w="1185" w:type="dxa"/>
            <w:tcBorders>
              <w:left w:val="single" w:color="000000" w:sz="4" w:space="0"/>
              <w:right w:val="single" w:color="000000" w:sz="4" w:space="0"/>
            </w:tcBorders>
            <w:shd w:val="clear" w:color="auto" w:fill="FFFFFF"/>
            <w:vAlign w:val="center"/>
          </w:tcPr>
          <w:p w14:paraId="1FF8AA82">
            <w:pPr>
              <w:jc w:val="right"/>
              <w:rPr>
                <w:rFonts w:ascii="宋体" w:hAnsi="宋体" w:eastAsia="宋体" w:cs="宋体"/>
                <w:color w:val="000000"/>
                <w:sz w:val="20"/>
                <w:szCs w:val="20"/>
              </w:rPr>
            </w:pPr>
          </w:p>
        </w:tc>
        <w:tc>
          <w:tcPr>
            <w:tcW w:w="1095" w:type="dxa"/>
            <w:tcBorders>
              <w:left w:val="single" w:color="000000" w:sz="4" w:space="0"/>
              <w:right w:val="single" w:color="000000" w:sz="4" w:space="0"/>
            </w:tcBorders>
            <w:shd w:val="clear" w:color="auto" w:fill="FFFFFF"/>
            <w:vAlign w:val="center"/>
          </w:tcPr>
          <w:p w14:paraId="7F621CC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 </w:t>
            </w:r>
          </w:p>
        </w:tc>
        <w:tc>
          <w:tcPr>
            <w:tcW w:w="1125" w:type="dxa"/>
            <w:tcBorders>
              <w:left w:val="single" w:color="000000" w:sz="4" w:space="0"/>
              <w:right w:val="single" w:color="000000" w:sz="4" w:space="0"/>
            </w:tcBorders>
            <w:shd w:val="clear" w:color="auto" w:fill="FFFFFF"/>
            <w:vAlign w:val="center"/>
          </w:tcPr>
          <w:p w14:paraId="2743AA7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6D489E4">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2628405B">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二、非税收入</w:t>
            </w:r>
          </w:p>
        </w:tc>
        <w:tc>
          <w:tcPr>
            <w:tcW w:w="1239" w:type="dxa"/>
            <w:tcBorders>
              <w:right w:val="single" w:color="000000" w:sz="4" w:space="0"/>
            </w:tcBorders>
            <w:shd w:val="clear" w:color="auto" w:fill="FFFFFF"/>
            <w:vAlign w:val="center"/>
          </w:tcPr>
          <w:p w14:paraId="0B059F80">
            <w:pPr>
              <w:keepNext w:val="0"/>
              <w:keepLines w:val="0"/>
              <w:widowControl/>
              <w:suppressLineNumbers w:val="0"/>
              <w:jc w:val="right"/>
              <w:textAlignment w:val="center"/>
              <w:rPr>
                <w:rFonts w:hint="eastAsia" w:ascii="黑体" w:hAnsi="黑体" w:eastAsia="黑体" w:cs="黑体"/>
                <w:b w:val="0"/>
                <w:bCs w:val="0"/>
                <w:color w:val="000000"/>
                <w:sz w:val="20"/>
                <w:szCs w:val="20"/>
                <w:lang w:val="en-US" w:eastAsia="zh-CN"/>
              </w:rPr>
            </w:pPr>
            <w:r>
              <w:rPr>
                <w:rFonts w:hint="eastAsia" w:ascii="黑体" w:hAnsi="黑体" w:eastAsia="黑体" w:cs="黑体"/>
                <w:b w:val="0"/>
                <w:bCs w:val="0"/>
                <w:i w:val="0"/>
                <w:iCs w:val="0"/>
                <w:color w:val="000000"/>
                <w:kern w:val="0"/>
                <w:sz w:val="20"/>
                <w:szCs w:val="20"/>
                <w:u w:val="none"/>
                <w:lang w:val="en-US" w:eastAsia="zh-CN" w:bidi="ar"/>
              </w:rPr>
              <w:t xml:space="preserve"> 50,200 </w:t>
            </w:r>
          </w:p>
        </w:tc>
        <w:tc>
          <w:tcPr>
            <w:tcW w:w="1170" w:type="dxa"/>
            <w:tcBorders>
              <w:left w:val="single" w:color="000000" w:sz="4" w:space="0"/>
              <w:right w:val="single" w:color="000000" w:sz="4" w:space="0"/>
            </w:tcBorders>
            <w:shd w:val="clear" w:color="auto" w:fill="FFFFFF"/>
            <w:vAlign w:val="center"/>
          </w:tcPr>
          <w:p w14:paraId="616CCE80">
            <w:pPr>
              <w:keepNext w:val="0"/>
              <w:keepLines w:val="0"/>
              <w:widowControl/>
              <w:suppressLineNumbers w:val="0"/>
              <w:jc w:val="right"/>
              <w:textAlignment w:val="center"/>
              <w:rPr>
                <w:rFonts w:hint="eastAsia" w:ascii="黑体" w:hAnsi="黑体" w:eastAsia="黑体" w:cs="黑体"/>
                <w:b w:val="0"/>
                <w:bCs w:val="0"/>
                <w:color w:val="000000"/>
                <w:sz w:val="20"/>
                <w:szCs w:val="20"/>
                <w:lang w:val="en-US" w:eastAsia="zh-CN"/>
              </w:rPr>
            </w:pPr>
            <w:r>
              <w:rPr>
                <w:rFonts w:hint="eastAsia" w:ascii="黑体" w:hAnsi="黑体" w:eastAsia="黑体" w:cs="黑体"/>
                <w:b w:val="0"/>
                <w:bCs w:val="0"/>
                <w:i w:val="0"/>
                <w:iCs w:val="0"/>
                <w:color w:val="000000"/>
                <w:kern w:val="0"/>
                <w:sz w:val="20"/>
                <w:szCs w:val="20"/>
                <w:u w:val="none"/>
                <w:lang w:val="en-US" w:eastAsia="zh-CN" w:bidi="ar"/>
              </w:rPr>
              <w:t xml:space="preserve"> 58,200 </w:t>
            </w:r>
          </w:p>
        </w:tc>
        <w:tc>
          <w:tcPr>
            <w:tcW w:w="1185" w:type="dxa"/>
            <w:tcBorders>
              <w:left w:val="single" w:color="000000" w:sz="4" w:space="0"/>
              <w:right w:val="single" w:color="000000" w:sz="4" w:space="0"/>
            </w:tcBorders>
            <w:shd w:val="clear" w:color="auto" w:fill="auto"/>
            <w:vAlign w:val="center"/>
          </w:tcPr>
          <w:p w14:paraId="3855029A">
            <w:pPr>
              <w:keepNext w:val="0"/>
              <w:keepLines w:val="0"/>
              <w:widowControl/>
              <w:suppressLineNumbers w:val="0"/>
              <w:jc w:val="right"/>
              <w:textAlignment w:val="center"/>
              <w:rPr>
                <w:rFonts w:hint="eastAsia" w:ascii="黑体" w:hAnsi="黑体" w:eastAsia="黑体" w:cs="黑体"/>
                <w:b w:val="0"/>
                <w:bCs w:val="0"/>
                <w:i w:val="0"/>
                <w:iCs w:val="0"/>
                <w:color w:val="000000"/>
                <w:kern w:val="2"/>
                <w:sz w:val="20"/>
                <w:szCs w:val="20"/>
                <w:u w:val="none"/>
                <w:lang w:val="en-US" w:eastAsia="zh-CN" w:bidi="ar-SA"/>
              </w:rPr>
            </w:pPr>
            <w:r>
              <w:rPr>
                <w:rFonts w:hint="eastAsia" w:ascii="黑体" w:hAnsi="黑体" w:eastAsia="黑体" w:cs="黑体"/>
                <w:b w:val="0"/>
                <w:bCs w:val="0"/>
                <w:i w:val="0"/>
                <w:iCs w:val="0"/>
                <w:color w:val="000000"/>
                <w:kern w:val="0"/>
                <w:sz w:val="20"/>
                <w:szCs w:val="20"/>
                <w:u w:val="none"/>
                <w:lang w:val="en-US" w:eastAsia="zh-CN" w:bidi="ar"/>
              </w:rPr>
              <w:t xml:space="preserve"> 63,868 </w:t>
            </w:r>
          </w:p>
        </w:tc>
        <w:tc>
          <w:tcPr>
            <w:tcW w:w="1095" w:type="dxa"/>
            <w:tcBorders>
              <w:left w:val="single" w:color="000000" w:sz="4" w:space="0"/>
              <w:right w:val="single" w:color="000000" w:sz="4" w:space="0"/>
            </w:tcBorders>
            <w:shd w:val="clear" w:color="auto" w:fill="FFFFFF"/>
            <w:vAlign w:val="center"/>
          </w:tcPr>
          <w:p w14:paraId="4BC7EAAA">
            <w:pPr>
              <w:keepNext w:val="0"/>
              <w:keepLines w:val="0"/>
              <w:widowControl/>
              <w:suppressLineNumbers w:val="0"/>
              <w:jc w:val="right"/>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 xml:space="preserve">109.7 </w:t>
            </w:r>
          </w:p>
        </w:tc>
        <w:tc>
          <w:tcPr>
            <w:tcW w:w="1125" w:type="dxa"/>
            <w:tcBorders>
              <w:left w:val="single" w:color="000000" w:sz="4" w:space="0"/>
              <w:right w:val="single" w:color="000000" w:sz="4" w:space="0"/>
            </w:tcBorders>
            <w:shd w:val="clear" w:color="auto" w:fill="auto"/>
            <w:vAlign w:val="center"/>
          </w:tcPr>
          <w:p w14:paraId="2BDDFBAC">
            <w:pPr>
              <w:keepNext w:val="0"/>
              <w:keepLines w:val="0"/>
              <w:widowControl/>
              <w:suppressLineNumbers w:val="0"/>
              <w:jc w:val="right"/>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 xml:space="preserve">92.6 </w:t>
            </w:r>
          </w:p>
        </w:tc>
      </w:tr>
      <w:tr w14:paraId="594CF021">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61CB761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专项收入</w:t>
            </w:r>
          </w:p>
        </w:tc>
        <w:tc>
          <w:tcPr>
            <w:tcW w:w="1239" w:type="dxa"/>
            <w:tcBorders>
              <w:right w:val="single" w:color="000000" w:sz="4" w:space="0"/>
            </w:tcBorders>
            <w:shd w:val="clear" w:color="auto" w:fill="FFFFFF"/>
            <w:vAlign w:val="center"/>
          </w:tcPr>
          <w:p w14:paraId="3C7BBE86">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15,900 </w:t>
            </w:r>
          </w:p>
        </w:tc>
        <w:tc>
          <w:tcPr>
            <w:tcW w:w="1170" w:type="dxa"/>
            <w:tcBorders>
              <w:left w:val="single" w:color="000000" w:sz="4" w:space="0"/>
              <w:right w:val="single" w:color="000000" w:sz="4" w:space="0"/>
            </w:tcBorders>
            <w:shd w:val="clear" w:color="auto" w:fill="FFFFFF"/>
            <w:vAlign w:val="center"/>
          </w:tcPr>
          <w:p w14:paraId="17B655A8">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15,900 </w:t>
            </w:r>
          </w:p>
        </w:tc>
        <w:tc>
          <w:tcPr>
            <w:tcW w:w="1185" w:type="dxa"/>
            <w:tcBorders>
              <w:left w:val="single" w:color="000000" w:sz="4" w:space="0"/>
              <w:right w:val="single" w:color="000000" w:sz="4" w:space="0"/>
            </w:tcBorders>
            <w:shd w:val="clear" w:color="auto" w:fill="auto"/>
            <w:vAlign w:val="center"/>
          </w:tcPr>
          <w:p w14:paraId="6B4952B1">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19,027 </w:t>
            </w:r>
          </w:p>
        </w:tc>
        <w:tc>
          <w:tcPr>
            <w:tcW w:w="1095" w:type="dxa"/>
            <w:tcBorders>
              <w:left w:val="single" w:color="000000" w:sz="4" w:space="0"/>
              <w:right w:val="single" w:color="000000" w:sz="4" w:space="0"/>
            </w:tcBorders>
            <w:shd w:val="clear" w:color="auto" w:fill="FFFFFF"/>
            <w:vAlign w:val="center"/>
          </w:tcPr>
          <w:p w14:paraId="555C610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119.7 </w:t>
            </w:r>
          </w:p>
        </w:tc>
        <w:tc>
          <w:tcPr>
            <w:tcW w:w="1125" w:type="dxa"/>
            <w:tcBorders>
              <w:left w:val="single" w:color="000000" w:sz="4" w:space="0"/>
              <w:right w:val="single" w:color="000000" w:sz="4" w:space="0"/>
            </w:tcBorders>
            <w:shd w:val="clear" w:color="auto" w:fill="auto"/>
            <w:vAlign w:val="center"/>
          </w:tcPr>
          <w:p w14:paraId="2CB5820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95.4 </w:t>
            </w:r>
          </w:p>
        </w:tc>
      </w:tr>
      <w:tr w14:paraId="4AE3EAB4">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5F2A71B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行政事业性收费收入</w:t>
            </w:r>
          </w:p>
        </w:tc>
        <w:tc>
          <w:tcPr>
            <w:tcW w:w="1239" w:type="dxa"/>
            <w:tcBorders>
              <w:right w:val="single" w:color="000000" w:sz="4" w:space="0"/>
            </w:tcBorders>
            <w:shd w:val="clear" w:color="auto" w:fill="FFFFFF"/>
            <w:vAlign w:val="center"/>
          </w:tcPr>
          <w:p w14:paraId="2AC2732F">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7,500 </w:t>
            </w:r>
          </w:p>
        </w:tc>
        <w:tc>
          <w:tcPr>
            <w:tcW w:w="1170" w:type="dxa"/>
            <w:tcBorders>
              <w:left w:val="single" w:color="000000" w:sz="4" w:space="0"/>
              <w:right w:val="single" w:color="000000" w:sz="4" w:space="0"/>
            </w:tcBorders>
            <w:shd w:val="clear" w:color="auto" w:fill="FFFFFF"/>
            <w:vAlign w:val="center"/>
          </w:tcPr>
          <w:p w14:paraId="63D86CB4">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7,500 </w:t>
            </w:r>
          </w:p>
        </w:tc>
        <w:tc>
          <w:tcPr>
            <w:tcW w:w="1185" w:type="dxa"/>
            <w:tcBorders>
              <w:left w:val="single" w:color="000000" w:sz="4" w:space="0"/>
              <w:right w:val="single" w:color="000000" w:sz="4" w:space="0"/>
            </w:tcBorders>
            <w:shd w:val="clear" w:color="auto" w:fill="auto"/>
            <w:vAlign w:val="center"/>
          </w:tcPr>
          <w:p w14:paraId="2A8276FF">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12,310 </w:t>
            </w:r>
          </w:p>
        </w:tc>
        <w:tc>
          <w:tcPr>
            <w:tcW w:w="1095" w:type="dxa"/>
            <w:tcBorders>
              <w:left w:val="single" w:color="000000" w:sz="4" w:space="0"/>
              <w:right w:val="single" w:color="000000" w:sz="4" w:space="0"/>
            </w:tcBorders>
            <w:shd w:val="clear" w:color="auto" w:fill="FFFFFF"/>
            <w:vAlign w:val="center"/>
          </w:tcPr>
          <w:p w14:paraId="4C73D38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164.1 </w:t>
            </w:r>
          </w:p>
        </w:tc>
        <w:tc>
          <w:tcPr>
            <w:tcW w:w="1125" w:type="dxa"/>
            <w:tcBorders>
              <w:left w:val="single" w:color="000000" w:sz="4" w:space="0"/>
              <w:right w:val="single" w:color="000000" w:sz="4" w:space="0"/>
            </w:tcBorders>
            <w:shd w:val="clear" w:color="auto" w:fill="auto"/>
            <w:vAlign w:val="center"/>
          </w:tcPr>
          <w:p w14:paraId="08BB4E9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290.7 </w:t>
            </w:r>
          </w:p>
        </w:tc>
      </w:tr>
      <w:tr w14:paraId="08A7F238">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4694D11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罚没收入</w:t>
            </w:r>
          </w:p>
        </w:tc>
        <w:tc>
          <w:tcPr>
            <w:tcW w:w="1239" w:type="dxa"/>
            <w:tcBorders>
              <w:right w:val="single" w:color="000000" w:sz="4" w:space="0"/>
            </w:tcBorders>
            <w:shd w:val="clear" w:color="auto" w:fill="FFFFFF"/>
            <w:vAlign w:val="center"/>
          </w:tcPr>
          <w:p w14:paraId="2958D88F">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4,500 </w:t>
            </w:r>
          </w:p>
        </w:tc>
        <w:tc>
          <w:tcPr>
            <w:tcW w:w="1170" w:type="dxa"/>
            <w:tcBorders>
              <w:left w:val="single" w:color="000000" w:sz="4" w:space="0"/>
              <w:right w:val="single" w:color="000000" w:sz="4" w:space="0"/>
            </w:tcBorders>
            <w:shd w:val="clear" w:color="auto" w:fill="FFFFFF"/>
            <w:vAlign w:val="center"/>
          </w:tcPr>
          <w:p w14:paraId="778AA182">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4,500 </w:t>
            </w:r>
          </w:p>
        </w:tc>
        <w:tc>
          <w:tcPr>
            <w:tcW w:w="1185" w:type="dxa"/>
            <w:tcBorders>
              <w:left w:val="single" w:color="000000" w:sz="4" w:space="0"/>
              <w:right w:val="single" w:color="000000" w:sz="4" w:space="0"/>
            </w:tcBorders>
            <w:shd w:val="clear" w:color="auto" w:fill="auto"/>
            <w:vAlign w:val="center"/>
          </w:tcPr>
          <w:p w14:paraId="5D9C43A5">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6,426 </w:t>
            </w:r>
          </w:p>
        </w:tc>
        <w:tc>
          <w:tcPr>
            <w:tcW w:w="1095" w:type="dxa"/>
            <w:tcBorders>
              <w:left w:val="single" w:color="000000" w:sz="4" w:space="0"/>
              <w:right w:val="single" w:color="000000" w:sz="4" w:space="0"/>
            </w:tcBorders>
            <w:shd w:val="clear" w:color="auto" w:fill="FFFFFF"/>
            <w:vAlign w:val="center"/>
          </w:tcPr>
          <w:p w14:paraId="7EDC369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142.8 </w:t>
            </w:r>
          </w:p>
        </w:tc>
        <w:tc>
          <w:tcPr>
            <w:tcW w:w="1125" w:type="dxa"/>
            <w:tcBorders>
              <w:left w:val="single" w:color="000000" w:sz="4" w:space="0"/>
              <w:right w:val="single" w:color="000000" w:sz="4" w:space="0"/>
            </w:tcBorders>
            <w:shd w:val="clear" w:color="auto" w:fill="auto"/>
            <w:vAlign w:val="center"/>
          </w:tcPr>
          <w:p w14:paraId="467C448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98.3 </w:t>
            </w:r>
          </w:p>
        </w:tc>
      </w:tr>
      <w:tr w14:paraId="5A90258F">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2A3C6F1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国有资本经营收入</w:t>
            </w:r>
          </w:p>
        </w:tc>
        <w:tc>
          <w:tcPr>
            <w:tcW w:w="1239" w:type="dxa"/>
            <w:tcBorders>
              <w:right w:val="single" w:color="000000" w:sz="4" w:space="0"/>
            </w:tcBorders>
            <w:shd w:val="clear" w:color="auto" w:fill="FFFFFF"/>
            <w:vAlign w:val="center"/>
          </w:tcPr>
          <w:p w14:paraId="35F11761">
            <w:pPr>
              <w:jc w:val="right"/>
              <w:rPr>
                <w:rFonts w:ascii="宋体" w:hAnsi="宋体" w:eastAsia="宋体" w:cs="宋体"/>
                <w:color w:val="000000"/>
                <w:sz w:val="20"/>
                <w:szCs w:val="20"/>
              </w:rPr>
            </w:pPr>
          </w:p>
        </w:tc>
        <w:tc>
          <w:tcPr>
            <w:tcW w:w="1170" w:type="dxa"/>
            <w:tcBorders>
              <w:left w:val="single" w:color="000000" w:sz="4" w:space="0"/>
              <w:right w:val="single" w:color="000000" w:sz="4" w:space="0"/>
            </w:tcBorders>
            <w:shd w:val="clear" w:color="auto" w:fill="FFFFFF"/>
            <w:vAlign w:val="center"/>
          </w:tcPr>
          <w:p w14:paraId="15CB7E82">
            <w:pPr>
              <w:jc w:val="right"/>
              <w:rPr>
                <w:rFonts w:ascii="宋体" w:hAnsi="宋体" w:eastAsia="宋体" w:cs="宋体"/>
                <w:color w:val="000000"/>
                <w:sz w:val="20"/>
                <w:szCs w:val="20"/>
              </w:rPr>
            </w:pPr>
          </w:p>
        </w:tc>
        <w:tc>
          <w:tcPr>
            <w:tcW w:w="1185" w:type="dxa"/>
            <w:tcBorders>
              <w:left w:val="single" w:color="000000" w:sz="4" w:space="0"/>
              <w:right w:val="single" w:color="000000" w:sz="4" w:space="0"/>
            </w:tcBorders>
            <w:shd w:val="clear" w:color="auto" w:fill="FFFFFF"/>
            <w:vAlign w:val="center"/>
          </w:tcPr>
          <w:p w14:paraId="206002E1">
            <w:pPr>
              <w:jc w:val="right"/>
              <w:rPr>
                <w:rFonts w:hint="eastAsia" w:ascii="宋体" w:hAnsi="宋体" w:eastAsia="宋体" w:cs="宋体"/>
                <w:color w:val="000000"/>
                <w:sz w:val="20"/>
                <w:szCs w:val="20"/>
                <w:lang w:val="en-US" w:eastAsia="zh-CN"/>
              </w:rPr>
            </w:pPr>
          </w:p>
        </w:tc>
        <w:tc>
          <w:tcPr>
            <w:tcW w:w="1095" w:type="dxa"/>
            <w:tcBorders>
              <w:left w:val="single" w:color="000000" w:sz="4" w:space="0"/>
              <w:right w:val="single" w:color="000000" w:sz="4" w:space="0"/>
            </w:tcBorders>
            <w:shd w:val="clear" w:color="auto" w:fill="FFFFFF"/>
            <w:vAlign w:val="center"/>
          </w:tcPr>
          <w:p w14:paraId="79D72C6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125" w:type="dxa"/>
            <w:tcBorders>
              <w:left w:val="single" w:color="000000" w:sz="4" w:space="0"/>
              <w:right w:val="single" w:color="000000" w:sz="4" w:space="0"/>
            </w:tcBorders>
            <w:shd w:val="clear" w:color="auto" w:fill="FFFFFF"/>
            <w:vAlign w:val="center"/>
          </w:tcPr>
          <w:p w14:paraId="429B68F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008EF0D">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11D1285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r>
              <w:rPr>
                <w:rFonts w:hint="eastAsia" w:ascii="宋体" w:hAnsi="宋体" w:eastAsia="宋体" w:cs="宋体"/>
                <w:color w:val="000000"/>
                <w:kern w:val="0"/>
                <w:sz w:val="20"/>
                <w:szCs w:val="20"/>
                <w:lang w:bidi="ar"/>
              </w:rPr>
              <w:t xml:space="preserve"> 国有资源(资产)有偿使用收入</w:t>
            </w:r>
          </w:p>
        </w:tc>
        <w:tc>
          <w:tcPr>
            <w:tcW w:w="1239" w:type="dxa"/>
            <w:tcBorders>
              <w:right w:val="single" w:color="000000" w:sz="4" w:space="0"/>
            </w:tcBorders>
            <w:shd w:val="clear" w:color="auto" w:fill="FFFFFF"/>
            <w:vAlign w:val="center"/>
          </w:tcPr>
          <w:p w14:paraId="0CE51817">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20,000 </w:t>
            </w:r>
          </w:p>
        </w:tc>
        <w:tc>
          <w:tcPr>
            <w:tcW w:w="1170" w:type="dxa"/>
            <w:tcBorders>
              <w:left w:val="single" w:color="000000" w:sz="4" w:space="0"/>
              <w:right w:val="single" w:color="000000" w:sz="4" w:space="0"/>
            </w:tcBorders>
            <w:shd w:val="clear" w:color="auto" w:fill="FFFFFF"/>
            <w:vAlign w:val="center"/>
          </w:tcPr>
          <w:p w14:paraId="49A41249">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28,000 </w:t>
            </w:r>
          </w:p>
        </w:tc>
        <w:tc>
          <w:tcPr>
            <w:tcW w:w="1185" w:type="dxa"/>
            <w:tcBorders>
              <w:left w:val="single" w:color="000000" w:sz="4" w:space="0"/>
              <w:right w:val="single" w:color="000000" w:sz="4" w:space="0"/>
            </w:tcBorders>
            <w:shd w:val="clear" w:color="auto" w:fill="auto"/>
            <w:vAlign w:val="center"/>
          </w:tcPr>
          <w:p w14:paraId="173975BD">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17,673 </w:t>
            </w:r>
          </w:p>
        </w:tc>
        <w:tc>
          <w:tcPr>
            <w:tcW w:w="1095" w:type="dxa"/>
            <w:tcBorders>
              <w:left w:val="single" w:color="000000" w:sz="4" w:space="0"/>
              <w:right w:val="single" w:color="000000" w:sz="4" w:space="0"/>
            </w:tcBorders>
            <w:shd w:val="clear" w:color="auto" w:fill="FFFFFF"/>
            <w:vAlign w:val="center"/>
          </w:tcPr>
          <w:p w14:paraId="7CF8829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63.1 </w:t>
            </w:r>
          </w:p>
        </w:tc>
        <w:tc>
          <w:tcPr>
            <w:tcW w:w="1125" w:type="dxa"/>
            <w:tcBorders>
              <w:left w:val="single" w:color="000000" w:sz="4" w:space="0"/>
              <w:right w:val="single" w:color="000000" w:sz="4" w:space="0"/>
            </w:tcBorders>
            <w:shd w:val="clear" w:color="auto" w:fill="auto"/>
            <w:vAlign w:val="center"/>
          </w:tcPr>
          <w:p w14:paraId="4A30F12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56.0 </w:t>
            </w:r>
          </w:p>
        </w:tc>
      </w:tr>
      <w:tr w14:paraId="7D8202ED">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31F8A2D3">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18"/>
                <w:szCs w:val="18"/>
                <w:lang w:bidi="ar"/>
              </w:rPr>
              <w:t xml:space="preserve">   </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val="en-US" w:eastAsia="zh-CN" w:bidi="ar"/>
              </w:rPr>
              <w:t>捐赠收入</w:t>
            </w:r>
          </w:p>
        </w:tc>
        <w:tc>
          <w:tcPr>
            <w:tcW w:w="1239" w:type="dxa"/>
            <w:tcBorders>
              <w:right w:val="single" w:color="000000" w:sz="4" w:space="0"/>
            </w:tcBorders>
            <w:shd w:val="clear" w:color="auto" w:fill="FFFFFF"/>
            <w:vAlign w:val="center"/>
          </w:tcPr>
          <w:p w14:paraId="1278E56C">
            <w:pPr>
              <w:jc w:val="right"/>
              <w:rPr>
                <w:rFonts w:hint="eastAsia" w:ascii="宋体" w:hAnsi="宋体" w:eastAsia="宋体" w:cs="宋体"/>
                <w:color w:val="000000"/>
                <w:sz w:val="20"/>
                <w:szCs w:val="20"/>
                <w:lang w:val="en-US" w:eastAsia="zh-CN"/>
              </w:rPr>
            </w:pPr>
          </w:p>
        </w:tc>
        <w:tc>
          <w:tcPr>
            <w:tcW w:w="1170" w:type="dxa"/>
            <w:tcBorders>
              <w:left w:val="single" w:color="000000" w:sz="4" w:space="0"/>
              <w:right w:val="single" w:color="000000" w:sz="4" w:space="0"/>
            </w:tcBorders>
            <w:shd w:val="clear" w:color="auto" w:fill="FFFFFF"/>
            <w:vAlign w:val="center"/>
          </w:tcPr>
          <w:p w14:paraId="1CBA0187">
            <w:pPr>
              <w:jc w:val="right"/>
              <w:rPr>
                <w:rFonts w:hint="eastAsia" w:ascii="宋体" w:hAnsi="宋体" w:eastAsia="宋体" w:cs="宋体"/>
                <w:color w:val="000000"/>
                <w:sz w:val="20"/>
                <w:szCs w:val="20"/>
                <w:lang w:val="en-US" w:eastAsia="zh-CN"/>
              </w:rPr>
            </w:pPr>
          </w:p>
        </w:tc>
        <w:tc>
          <w:tcPr>
            <w:tcW w:w="1185" w:type="dxa"/>
            <w:tcBorders>
              <w:left w:val="single" w:color="000000" w:sz="4" w:space="0"/>
              <w:right w:val="single" w:color="000000" w:sz="4" w:space="0"/>
            </w:tcBorders>
            <w:shd w:val="clear" w:color="auto" w:fill="auto"/>
            <w:vAlign w:val="center"/>
          </w:tcPr>
          <w:p w14:paraId="2977368F">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25 </w:t>
            </w:r>
          </w:p>
        </w:tc>
        <w:tc>
          <w:tcPr>
            <w:tcW w:w="1095" w:type="dxa"/>
            <w:tcBorders>
              <w:left w:val="single" w:color="000000" w:sz="4" w:space="0"/>
              <w:right w:val="single" w:color="000000" w:sz="4" w:space="0"/>
            </w:tcBorders>
            <w:shd w:val="clear" w:color="auto" w:fill="FFFFFF"/>
            <w:vAlign w:val="center"/>
          </w:tcPr>
          <w:p w14:paraId="1741994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125" w:type="dxa"/>
            <w:tcBorders>
              <w:left w:val="single" w:color="000000" w:sz="4" w:space="0"/>
              <w:right w:val="single" w:color="000000" w:sz="4" w:space="0"/>
            </w:tcBorders>
            <w:shd w:val="clear" w:color="auto" w:fill="auto"/>
            <w:vAlign w:val="center"/>
          </w:tcPr>
          <w:p w14:paraId="753CFA0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D6E2B21">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4317154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其他收入</w:t>
            </w:r>
          </w:p>
        </w:tc>
        <w:tc>
          <w:tcPr>
            <w:tcW w:w="1239" w:type="dxa"/>
            <w:tcBorders>
              <w:right w:val="single" w:color="000000" w:sz="4" w:space="0"/>
            </w:tcBorders>
            <w:shd w:val="clear" w:color="auto" w:fill="FFFFFF"/>
            <w:vAlign w:val="center"/>
          </w:tcPr>
          <w:p w14:paraId="3B40B4F8">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2,300 </w:t>
            </w:r>
          </w:p>
        </w:tc>
        <w:tc>
          <w:tcPr>
            <w:tcW w:w="1170" w:type="dxa"/>
            <w:tcBorders>
              <w:left w:val="single" w:color="000000" w:sz="4" w:space="0"/>
              <w:right w:val="single" w:color="000000" w:sz="4" w:space="0"/>
            </w:tcBorders>
            <w:shd w:val="clear" w:color="auto" w:fill="FFFFFF"/>
            <w:vAlign w:val="center"/>
          </w:tcPr>
          <w:p w14:paraId="398F1AAE">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2,300 </w:t>
            </w:r>
          </w:p>
        </w:tc>
        <w:tc>
          <w:tcPr>
            <w:tcW w:w="1185" w:type="dxa"/>
            <w:tcBorders>
              <w:left w:val="single" w:color="000000" w:sz="4" w:space="0"/>
              <w:right w:val="single" w:color="000000" w:sz="4" w:space="0"/>
            </w:tcBorders>
            <w:shd w:val="clear" w:color="auto" w:fill="auto"/>
            <w:vAlign w:val="center"/>
          </w:tcPr>
          <w:p w14:paraId="1C6F5BAF">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8,407 </w:t>
            </w:r>
          </w:p>
        </w:tc>
        <w:tc>
          <w:tcPr>
            <w:tcW w:w="1095" w:type="dxa"/>
            <w:tcBorders>
              <w:left w:val="single" w:color="000000" w:sz="4" w:space="0"/>
              <w:right w:val="single" w:color="000000" w:sz="4" w:space="0"/>
            </w:tcBorders>
            <w:shd w:val="clear" w:color="auto" w:fill="FFFFFF"/>
            <w:vAlign w:val="center"/>
          </w:tcPr>
          <w:p w14:paraId="697C2D8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366.6 </w:t>
            </w:r>
          </w:p>
        </w:tc>
        <w:tc>
          <w:tcPr>
            <w:tcW w:w="1125" w:type="dxa"/>
            <w:tcBorders>
              <w:left w:val="single" w:color="000000" w:sz="4" w:space="0"/>
              <w:right w:val="single" w:color="000000" w:sz="4" w:space="0"/>
            </w:tcBorders>
            <w:shd w:val="clear" w:color="auto" w:fill="auto"/>
            <w:vAlign w:val="center"/>
          </w:tcPr>
          <w:p w14:paraId="4611E1D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125.8 </w:t>
            </w:r>
          </w:p>
        </w:tc>
      </w:tr>
      <w:tr w14:paraId="6493329A">
        <w:tblPrEx>
          <w:tblCellMar>
            <w:top w:w="15" w:type="dxa"/>
            <w:left w:w="15" w:type="dxa"/>
            <w:bottom w:w="15" w:type="dxa"/>
            <w:right w:w="15" w:type="dxa"/>
          </w:tblCellMar>
        </w:tblPrEx>
        <w:trPr>
          <w:trHeight w:val="181" w:hRule="atLeast"/>
        </w:trPr>
        <w:tc>
          <w:tcPr>
            <w:tcW w:w="2929" w:type="dxa"/>
            <w:tcBorders>
              <w:left w:val="single" w:color="000000" w:sz="4" w:space="0"/>
              <w:right w:val="single" w:color="000000" w:sz="4" w:space="0"/>
            </w:tcBorders>
            <w:shd w:val="clear" w:color="auto" w:fill="FFFFFF"/>
            <w:vAlign w:val="center"/>
          </w:tcPr>
          <w:p w14:paraId="1DD9FA06">
            <w:pPr>
              <w:jc w:val="left"/>
              <w:rPr>
                <w:rFonts w:ascii="宋体" w:hAnsi="宋体" w:eastAsia="宋体" w:cs="宋体"/>
                <w:color w:val="000000"/>
                <w:sz w:val="20"/>
                <w:szCs w:val="20"/>
              </w:rPr>
            </w:pPr>
          </w:p>
        </w:tc>
        <w:tc>
          <w:tcPr>
            <w:tcW w:w="1239" w:type="dxa"/>
            <w:tcBorders>
              <w:right w:val="single" w:color="000000" w:sz="4" w:space="0"/>
            </w:tcBorders>
            <w:shd w:val="clear" w:color="auto" w:fill="FFFFFF"/>
            <w:vAlign w:val="center"/>
          </w:tcPr>
          <w:p w14:paraId="5FC32DDE">
            <w:pPr>
              <w:jc w:val="right"/>
              <w:rPr>
                <w:rFonts w:ascii="宋体" w:hAnsi="宋体" w:eastAsia="宋体" w:cs="宋体"/>
                <w:color w:val="000000"/>
                <w:sz w:val="20"/>
                <w:szCs w:val="20"/>
              </w:rPr>
            </w:pPr>
          </w:p>
        </w:tc>
        <w:tc>
          <w:tcPr>
            <w:tcW w:w="1170" w:type="dxa"/>
            <w:tcBorders>
              <w:left w:val="single" w:color="000000" w:sz="4" w:space="0"/>
              <w:right w:val="single" w:color="000000" w:sz="4" w:space="0"/>
            </w:tcBorders>
            <w:shd w:val="clear" w:color="auto" w:fill="FFFFFF"/>
            <w:vAlign w:val="center"/>
          </w:tcPr>
          <w:p w14:paraId="05C22BC7">
            <w:pPr>
              <w:jc w:val="right"/>
              <w:rPr>
                <w:rFonts w:ascii="宋体" w:hAnsi="宋体" w:eastAsia="宋体" w:cs="宋体"/>
                <w:color w:val="000000"/>
                <w:sz w:val="20"/>
                <w:szCs w:val="20"/>
              </w:rPr>
            </w:pPr>
          </w:p>
        </w:tc>
        <w:tc>
          <w:tcPr>
            <w:tcW w:w="1185" w:type="dxa"/>
            <w:tcBorders>
              <w:left w:val="single" w:color="000000" w:sz="4" w:space="0"/>
              <w:right w:val="single" w:color="000000" w:sz="4" w:space="0"/>
            </w:tcBorders>
            <w:shd w:val="clear" w:color="auto" w:fill="FFFFFF"/>
            <w:vAlign w:val="center"/>
          </w:tcPr>
          <w:p w14:paraId="6FD71A6A">
            <w:pPr>
              <w:jc w:val="right"/>
              <w:rPr>
                <w:rFonts w:ascii="宋体" w:hAnsi="宋体" w:eastAsia="宋体" w:cs="宋体"/>
                <w:color w:val="000000"/>
                <w:sz w:val="20"/>
                <w:szCs w:val="20"/>
              </w:rPr>
            </w:pPr>
          </w:p>
        </w:tc>
        <w:tc>
          <w:tcPr>
            <w:tcW w:w="1095" w:type="dxa"/>
            <w:tcBorders>
              <w:left w:val="single" w:color="000000" w:sz="4" w:space="0"/>
              <w:right w:val="single" w:color="000000" w:sz="4" w:space="0"/>
            </w:tcBorders>
            <w:shd w:val="clear" w:color="auto" w:fill="FFFFFF"/>
            <w:vAlign w:val="center"/>
          </w:tcPr>
          <w:p w14:paraId="6C513C1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125" w:type="dxa"/>
            <w:tcBorders>
              <w:left w:val="single" w:color="000000" w:sz="4" w:space="0"/>
              <w:right w:val="single" w:color="000000" w:sz="4" w:space="0"/>
            </w:tcBorders>
            <w:shd w:val="clear" w:color="auto" w:fill="FFFFFF"/>
            <w:vAlign w:val="center"/>
          </w:tcPr>
          <w:p w14:paraId="3EDB133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234BBAB">
        <w:tblPrEx>
          <w:tblCellMar>
            <w:top w:w="15" w:type="dxa"/>
            <w:left w:w="15" w:type="dxa"/>
            <w:bottom w:w="15" w:type="dxa"/>
            <w:right w:w="15" w:type="dxa"/>
          </w:tblCellMar>
        </w:tblPrEx>
        <w:trPr>
          <w:trHeight w:val="495" w:hRule="atLeast"/>
        </w:trPr>
        <w:tc>
          <w:tcPr>
            <w:tcW w:w="2929" w:type="dxa"/>
            <w:tcBorders>
              <w:left w:val="single" w:color="000000" w:sz="4" w:space="0"/>
              <w:bottom w:val="single" w:color="000000" w:sz="4" w:space="0"/>
              <w:right w:val="single" w:color="000000" w:sz="4" w:space="0"/>
            </w:tcBorders>
            <w:shd w:val="clear" w:color="auto" w:fill="FFFFFF"/>
            <w:vAlign w:val="center"/>
          </w:tcPr>
          <w:p w14:paraId="3105FE71">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收入合计</w:t>
            </w:r>
          </w:p>
        </w:tc>
        <w:tc>
          <w:tcPr>
            <w:tcW w:w="1239" w:type="dxa"/>
            <w:tcBorders>
              <w:right w:val="single" w:color="000000" w:sz="4" w:space="0"/>
            </w:tcBorders>
            <w:shd w:val="clear" w:color="auto" w:fill="FFFFFF"/>
            <w:vAlign w:val="center"/>
          </w:tcPr>
          <w:p w14:paraId="7FA9C7D4">
            <w:pPr>
              <w:keepNext w:val="0"/>
              <w:keepLines w:val="0"/>
              <w:widowControl/>
              <w:suppressLineNumbers w:val="0"/>
              <w:jc w:val="right"/>
              <w:textAlignment w:val="center"/>
              <w:rPr>
                <w:rFonts w:hint="default" w:ascii="黑体" w:hAnsi="宋体" w:eastAsia="黑体" w:cs="黑体"/>
                <w:color w:val="000000"/>
                <w:sz w:val="20"/>
                <w:szCs w:val="20"/>
                <w:lang w:val="en-US" w:eastAsia="zh-CN"/>
              </w:rPr>
            </w:pPr>
            <w:r>
              <w:rPr>
                <w:rFonts w:hint="eastAsia" w:ascii="黑体" w:hAnsi="宋体" w:eastAsia="黑体" w:cs="黑体"/>
                <w:i w:val="0"/>
                <w:iCs w:val="0"/>
                <w:color w:val="000000"/>
                <w:kern w:val="0"/>
                <w:sz w:val="20"/>
                <w:szCs w:val="20"/>
                <w:u w:val="none"/>
                <w:lang w:val="en-US" w:eastAsia="zh-CN" w:bidi="ar"/>
              </w:rPr>
              <w:t xml:space="preserve"> 216,685 </w:t>
            </w:r>
          </w:p>
        </w:tc>
        <w:tc>
          <w:tcPr>
            <w:tcW w:w="1170" w:type="dxa"/>
            <w:tcBorders>
              <w:left w:val="single" w:color="000000" w:sz="4" w:space="0"/>
              <w:right w:val="single" w:color="000000" w:sz="4" w:space="0"/>
            </w:tcBorders>
            <w:shd w:val="clear" w:color="auto" w:fill="FFFFFF"/>
            <w:vAlign w:val="center"/>
          </w:tcPr>
          <w:p w14:paraId="5C79389B">
            <w:pPr>
              <w:keepNext w:val="0"/>
              <w:keepLines w:val="0"/>
              <w:widowControl/>
              <w:suppressLineNumbers w:val="0"/>
              <w:jc w:val="right"/>
              <w:textAlignment w:val="center"/>
              <w:rPr>
                <w:rFonts w:hint="default" w:ascii="黑体" w:hAnsi="宋体" w:eastAsia="黑体" w:cs="黑体"/>
                <w:color w:val="000000"/>
                <w:sz w:val="20"/>
                <w:szCs w:val="20"/>
                <w:lang w:val="en-US" w:eastAsia="zh-CN"/>
              </w:rPr>
            </w:pPr>
            <w:r>
              <w:rPr>
                <w:rFonts w:hint="eastAsia" w:ascii="黑体" w:hAnsi="宋体" w:eastAsia="黑体" w:cs="黑体"/>
                <w:i w:val="0"/>
                <w:iCs w:val="0"/>
                <w:color w:val="000000"/>
                <w:kern w:val="0"/>
                <w:sz w:val="20"/>
                <w:szCs w:val="20"/>
                <w:u w:val="none"/>
                <w:lang w:val="en-US" w:eastAsia="zh-CN" w:bidi="ar"/>
              </w:rPr>
              <w:t xml:space="preserve"> 214,685 </w:t>
            </w:r>
          </w:p>
        </w:tc>
        <w:tc>
          <w:tcPr>
            <w:tcW w:w="1185" w:type="dxa"/>
            <w:tcBorders>
              <w:left w:val="single" w:color="000000" w:sz="4" w:space="0"/>
              <w:right w:val="single" w:color="000000" w:sz="4" w:space="0"/>
            </w:tcBorders>
            <w:shd w:val="clear" w:color="auto" w:fill="auto"/>
            <w:vAlign w:val="center"/>
          </w:tcPr>
          <w:p w14:paraId="5221CAD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0"/>
                <w:szCs w:val="20"/>
                <w:u w:val="none"/>
                <w:lang w:val="en-US" w:eastAsia="zh-CN" w:bidi="ar"/>
              </w:rPr>
              <w:t xml:space="preserve"> 167,616 </w:t>
            </w:r>
          </w:p>
        </w:tc>
        <w:tc>
          <w:tcPr>
            <w:tcW w:w="1095" w:type="dxa"/>
            <w:tcBorders>
              <w:left w:val="single" w:color="000000" w:sz="4" w:space="0"/>
              <w:right w:val="single" w:color="000000" w:sz="4" w:space="0"/>
            </w:tcBorders>
            <w:shd w:val="clear" w:color="auto" w:fill="FFFFFF"/>
            <w:vAlign w:val="center"/>
          </w:tcPr>
          <w:p w14:paraId="3FF8287F">
            <w:pPr>
              <w:keepNext w:val="0"/>
              <w:keepLines w:val="0"/>
              <w:widowControl/>
              <w:suppressLineNumbers w:val="0"/>
              <w:jc w:val="right"/>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 xml:space="preserve">78.1 </w:t>
            </w:r>
          </w:p>
        </w:tc>
        <w:tc>
          <w:tcPr>
            <w:tcW w:w="1125" w:type="dxa"/>
            <w:tcBorders>
              <w:left w:val="single" w:color="000000" w:sz="4" w:space="0"/>
              <w:right w:val="single" w:color="000000" w:sz="4" w:space="0"/>
            </w:tcBorders>
            <w:shd w:val="clear" w:color="auto" w:fill="auto"/>
            <w:vAlign w:val="center"/>
          </w:tcPr>
          <w:p w14:paraId="37500CF9">
            <w:pPr>
              <w:keepNext w:val="0"/>
              <w:keepLines w:val="0"/>
              <w:widowControl/>
              <w:suppressLineNumbers w:val="0"/>
              <w:jc w:val="right"/>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 xml:space="preserve">101.2 </w:t>
            </w:r>
          </w:p>
        </w:tc>
      </w:tr>
      <w:tr w14:paraId="68EFAE3F">
        <w:tblPrEx>
          <w:tblCellMar>
            <w:top w:w="15" w:type="dxa"/>
            <w:left w:w="15" w:type="dxa"/>
            <w:bottom w:w="15" w:type="dxa"/>
            <w:right w:w="15" w:type="dxa"/>
          </w:tblCellMar>
        </w:tblPrEx>
        <w:trPr>
          <w:trHeight w:val="360" w:hRule="atLeast"/>
        </w:trPr>
        <w:tc>
          <w:tcPr>
            <w:tcW w:w="2929" w:type="dxa"/>
            <w:tcBorders>
              <w:top w:val="single" w:color="000000" w:sz="4" w:space="0"/>
              <w:left w:val="single" w:color="000000" w:sz="4" w:space="0"/>
              <w:right w:val="single" w:color="000000" w:sz="4" w:space="0"/>
            </w:tcBorders>
            <w:shd w:val="clear" w:color="auto" w:fill="FFFFFF"/>
            <w:vAlign w:val="center"/>
          </w:tcPr>
          <w:p w14:paraId="351B731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加：上级补助收入</w:t>
            </w:r>
          </w:p>
        </w:tc>
        <w:tc>
          <w:tcPr>
            <w:tcW w:w="1239" w:type="dxa"/>
            <w:tcBorders>
              <w:top w:val="single" w:color="000000" w:sz="4" w:space="0"/>
              <w:left w:val="single" w:color="000000" w:sz="4" w:space="0"/>
              <w:right w:val="single" w:color="000000" w:sz="4" w:space="0"/>
            </w:tcBorders>
            <w:shd w:val="clear" w:color="auto" w:fill="FFFFFF"/>
            <w:vAlign w:val="center"/>
          </w:tcPr>
          <w:p w14:paraId="1E3AAD5B">
            <w:pPr>
              <w:jc w:val="right"/>
              <w:rPr>
                <w:rFonts w:hint="default" w:ascii="黑体" w:hAnsi="宋体" w:eastAsia="黑体" w:cs="黑体"/>
                <w:color w:val="000000"/>
                <w:sz w:val="22"/>
                <w:szCs w:val="22"/>
                <w:lang w:val="en-US" w:eastAsia="zh-CN"/>
              </w:rPr>
            </w:pPr>
          </w:p>
        </w:tc>
        <w:tc>
          <w:tcPr>
            <w:tcW w:w="1170" w:type="dxa"/>
            <w:tcBorders>
              <w:top w:val="single" w:color="000000" w:sz="4" w:space="0"/>
              <w:left w:val="single" w:color="000000" w:sz="4" w:space="0"/>
              <w:right w:val="single" w:color="000000" w:sz="4" w:space="0"/>
            </w:tcBorders>
            <w:shd w:val="clear" w:color="auto" w:fill="FFFFFF"/>
            <w:vAlign w:val="center"/>
          </w:tcPr>
          <w:p w14:paraId="75D70D05">
            <w:pPr>
              <w:jc w:val="right"/>
              <w:rPr>
                <w:rFonts w:hint="default" w:ascii="宋体" w:hAnsi="宋体" w:eastAsia="宋体" w:cs="宋体"/>
                <w:color w:val="000000"/>
                <w:sz w:val="22"/>
                <w:szCs w:val="22"/>
                <w:lang w:val="en-US" w:eastAsia="zh-CN"/>
              </w:rPr>
            </w:pPr>
          </w:p>
        </w:tc>
        <w:tc>
          <w:tcPr>
            <w:tcW w:w="1185" w:type="dxa"/>
            <w:tcBorders>
              <w:top w:val="single" w:color="000000" w:sz="4" w:space="0"/>
              <w:left w:val="single" w:color="000000" w:sz="4" w:space="0"/>
              <w:right w:val="single" w:color="000000" w:sz="4" w:space="0"/>
            </w:tcBorders>
            <w:shd w:val="clear" w:color="auto" w:fill="auto"/>
            <w:vAlign w:val="center"/>
          </w:tcPr>
          <w:p w14:paraId="4FCCB0B4">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397,012 </w:t>
            </w:r>
          </w:p>
        </w:tc>
        <w:tc>
          <w:tcPr>
            <w:tcW w:w="1095" w:type="dxa"/>
            <w:tcBorders>
              <w:top w:val="single" w:color="000000" w:sz="4" w:space="0"/>
              <w:left w:val="single" w:color="000000" w:sz="4" w:space="0"/>
              <w:right w:val="single" w:color="000000" w:sz="4" w:space="0"/>
            </w:tcBorders>
            <w:shd w:val="clear" w:color="auto" w:fill="FFFFFF"/>
            <w:vAlign w:val="center"/>
          </w:tcPr>
          <w:p w14:paraId="71973A1D">
            <w:pPr>
              <w:jc w:val="right"/>
              <w:rPr>
                <w:rFonts w:ascii="宋体" w:hAnsi="宋体" w:eastAsia="宋体" w:cs="宋体"/>
                <w:color w:val="000000"/>
                <w:sz w:val="20"/>
                <w:szCs w:val="20"/>
              </w:rPr>
            </w:pPr>
          </w:p>
        </w:tc>
        <w:tc>
          <w:tcPr>
            <w:tcW w:w="1125" w:type="dxa"/>
            <w:tcBorders>
              <w:top w:val="single" w:color="000000" w:sz="4" w:space="0"/>
              <w:left w:val="single" w:color="000000" w:sz="4" w:space="0"/>
              <w:right w:val="single" w:color="000000" w:sz="4" w:space="0"/>
            </w:tcBorders>
            <w:shd w:val="clear" w:color="auto" w:fill="FFFFFF"/>
            <w:vAlign w:val="center"/>
          </w:tcPr>
          <w:p w14:paraId="661E3155">
            <w:pPr>
              <w:jc w:val="right"/>
              <w:rPr>
                <w:rFonts w:ascii="宋体" w:hAnsi="宋体" w:eastAsia="宋体" w:cs="宋体"/>
                <w:color w:val="000000"/>
                <w:sz w:val="20"/>
                <w:szCs w:val="20"/>
              </w:rPr>
            </w:pPr>
          </w:p>
        </w:tc>
      </w:tr>
      <w:tr w14:paraId="2E706BCC">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6356B3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返还性收入</w:t>
            </w:r>
          </w:p>
        </w:tc>
        <w:tc>
          <w:tcPr>
            <w:tcW w:w="1239" w:type="dxa"/>
            <w:tcBorders>
              <w:left w:val="single" w:color="000000" w:sz="4" w:space="0"/>
              <w:right w:val="single" w:color="000000" w:sz="4" w:space="0"/>
            </w:tcBorders>
            <w:shd w:val="clear" w:color="auto" w:fill="FFFFFF"/>
            <w:vAlign w:val="center"/>
          </w:tcPr>
          <w:p w14:paraId="19092BD3">
            <w:pPr>
              <w:jc w:val="right"/>
              <w:rPr>
                <w:rFonts w:ascii="黑体" w:hAnsi="宋体" w:eastAsia="黑体" w:cs="黑体"/>
                <w:color w:val="000000"/>
                <w:sz w:val="22"/>
                <w:szCs w:val="22"/>
              </w:rPr>
            </w:pPr>
          </w:p>
        </w:tc>
        <w:tc>
          <w:tcPr>
            <w:tcW w:w="1170" w:type="dxa"/>
            <w:tcBorders>
              <w:left w:val="single" w:color="000000" w:sz="4" w:space="0"/>
              <w:right w:val="single" w:color="000000" w:sz="4" w:space="0"/>
            </w:tcBorders>
            <w:shd w:val="clear" w:color="auto" w:fill="FFFFFF"/>
            <w:vAlign w:val="center"/>
          </w:tcPr>
          <w:p w14:paraId="652B7BE8">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auto"/>
            <w:vAlign w:val="center"/>
          </w:tcPr>
          <w:p w14:paraId="1494FD9E">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6,202 </w:t>
            </w:r>
          </w:p>
        </w:tc>
        <w:tc>
          <w:tcPr>
            <w:tcW w:w="1095" w:type="dxa"/>
            <w:tcBorders>
              <w:left w:val="single" w:color="000000" w:sz="4" w:space="0"/>
              <w:right w:val="single" w:color="000000" w:sz="4" w:space="0"/>
            </w:tcBorders>
            <w:shd w:val="clear" w:color="auto" w:fill="FFFFFF"/>
            <w:vAlign w:val="center"/>
          </w:tcPr>
          <w:p w14:paraId="3C29F68A">
            <w:pPr>
              <w:jc w:val="right"/>
              <w:rPr>
                <w:rFonts w:ascii="宋体" w:hAnsi="宋体" w:eastAsia="宋体" w:cs="宋体"/>
                <w:color w:val="000000"/>
                <w:sz w:val="20"/>
                <w:szCs w:val="20"/>
              </w:rPr>
            </w:pPr>
          </w:p>
        </w:tc>
        <w:tc>
          <w:tcPr>
            <w:tcW w:w="1125" w:type="dxa"/>
            <w:tcBorders>
              <w:left w:val="single" w:color="000000" w:sz="4" w:space="0"/>
              <w:right w:val="single" w:color="000000" w:sz="4" w:space="0"/>
            </w:tcBorders>
            <w:shd w:val="clear" w:color="auto" w:fill="FFFFFF"/>
            <w:vAlign w:val="center"/>
          </w:tcPr>
          <w:p w14:paraId="32A241EA">
            <w:pPr>
              <w:jc w:val="right"/>
              <w:rPr>
                <w:rFonts w:ascii="宋体" w:hAnsi="宋体" w:eastAsia="宋体" w:cs="宋体"/>
                <w:color w:val="000000"/>
                <w:sz w:val="20"/>
                <w:szCs w:val="20"/>
              </w:rPr>
            </w:pPr>
          </w:p>
        </w:tc>
      </w:tr>
      <w:tr w14:paraId="74C64B5D">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4833229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一般性转移支付收入</w:t>
            </w:r>
          </w:p>
        </w:tc>
        <w:tc>
          <w:tcPr>
            <w:tcW w:w="1239" w:type="dxa"/>
            <w:tcBorders>
              <w:left w:val="single" w:color="000000" w:sz="4" w:space="0"/>
              <w:right w:val="single" w:color="000000" w:sz="4" w:space="0"/>
            </w:tcBorders>
            <w:shd w:val="clear" w:color="auto" w:fill="FFFFFF"/>
            <w:vAlign w:val="center"/>
          </w:tcPr>
          <w:p w14:paraId="4D4AB1C7">
            <w:pPr>
              <w:jc w:val="right"/>
              <w:rPr>
                <w:rFonts w:ascii="黑体" w:hAnsi="宋体" w:eastAsia="黑体" w:cs="黑体"/>
                <w:color w:val="000000"/>
                <w:sz w:val="22"/>
                <w:szCs w:val="22"/>
              </w:rPr>
            </w:pPr>
          </w:p>
        </w:tc>
        <w:tc>
          <w:tcPr>
            <w:tcW w:w="1170" w:type="dxa"/>
            <w:tcBorders>
              <w:left w:val="single" w:color="000000" w:sz="4" w:space="0"/>
              <w:right w:val="single" w:color="000000" w:sz="4" w:space="0"/>
            </w:tcBorders>
            <w:shd w:val="clear" w:color="auto" w:fill="FFFFFF"/>
            <w:vAlign w:val="center"/>
          </w:tcPr>
          <w:p w14:paraId="59F3CA08">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auto"/>
            <w:vAlign w:val="center"/>
          </w:tcPr>
          <w:p w14:paraId="2225ECC7">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369,422 </w:t>
            </w:r>
          </w:p>
        </w:tc>
        <w:tc>
          <w:tcPr>
            <w:tcW w:w="1095" w:type="dxa"/>
            <w:tcBorders>
              <w:left w:val="single" w:color="000000" w:sz="4" w:space="0"/>
              <w:right w:val="single" w:color="000000" w:sz="4" w:space="0"/>
            </w:tcBorders>
            <w:shd w:val="clear" w:color="auto" w:fill="FFFFFF"/>
            <w:vAlign w:val="center"/>
          </w:tcPr>
          <w:p w14:paraId="2099A7ED">
            <w:pPr>
              <w:jc w:val="right"/>
              <w:rPr>
                <w:rFonts w:ascii="宋体" w:hAnsi="宋体" w:eastAsia="宋体" w:cs="宋体"/>
                <w:color w:val="000000"/>
                <w:sz w:val="20"/>
                <w:szCs w:val="20"/>
              </w:rPr>
            </w:pPr>
          </w:p>
        </w:tc>
        <w:tc>
          <w:tcPr>
            <w:tcW w:w="1125" w:type="dxa"/>
            <w:tcBorders>
              <w:left w:val="single" w:color="000000" w:sz="4" w:space="0"/>
              <w:right w:val="single" w:color="000000" w:sz="4" w:space="0"/>
            </w:tcBorders>
            <w:shd w:val="clear" w:color="auto" w:fill="FFFFFF"/>
            <w:vAlign w:val="center"/>
          </w:tcPr>
          <w:p w14:paraId="5CFE452A">
            <w:pPr>
              <w:jc w:val="right"/>
              <w:rPr>
                <w:rFonts w:ascii="宋体" w:hAnsi="宋体" w:eastAsia="宋体" w:cs="宋体"/>
                <w:color w:val="000000"/>
                <w:sz w:val="20"/>
                <w:szCs w:val="20"/>
              </w:rPr>
            </w:pPr>
          </w:p>
        </w:tc>
      </w:tr>
      <w:tr w14:paraId="13B8BC54">
        <w:tblPrEx>
          <w:tblCellMar>
            <w:top w:w="15" w:type="dxa"/>
            <w:left w:w="15" w:type="dxa"/>
            <w:bottom w:w="15" w:type="dxa"/>
            <w:right w:w="15" w:type="dxa"/>
          </w:tblCellMar>
        </w:tblPrEx>
        <w:trPr>
          <w:trHeight w:val="360" w:hRule="atLeast"/>
        </w:trPr>
        <w:tc>
          <w:tcPr>
            <w:tcW w:w="2929" w:type="dxa"/>
            <w:tcBorders>
              <w:left w:val="single" w:color="000000" w:sz="4" w:space="0"/>
              <w:bottom w:val="single" w:color="auto" w:sz="4" w:space="0"/>
              <w:right w:val="single" w:color="000000" w:sz="4" w:space="0"/>
            </w:tcBorders>
            <w:shd w:val="clear" w:color="auto" w:fill="FFFFFF"/>
            <w:vAlign w:val="center"/>
          </w:tcPr>
          <w:p w14:paraId="5538D6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专项转移支付收入</w:t>
            </w:r>
          </w:p>
        </w:tc>
        <w:tc>
          <w:tcPr>
            <w:tcW w:w="1239" w:type="dxa"/>
            <w:tcBorders>
              <w:left w:val="single" w:color="000000" w:sz="4" w:space="0"/>
              <w:bottom w:val="single" w:color="auto" w:sz="4" w:space="0"/>
              <w:right w:val="single" w:color="000000" w:sz="4" w:space="0"/>
            </w:tcBorders>
            <w:shd w:val="clear" w:color="auto" w:fill="FFFFFF"/>
            <w:vAlign w:val="center"/>
          </w:tcPr>
          <w:p w14:paraId="6EDEB7A3">
            <w:pPr>
              <w:jc w:val="right"/>
              <w:rPr>
                <w:rFonts w:ascii="黑体" w:hAnsi="宋体" w:eastAsia="黑体" w:cs="黑体"/>
                <w:color w:val="000000"/>
                <w:sz w:val="22"/>
                <w:szCs w:val="22"/>
              </w:rPr>
            </w:pPr>
          </w:p>
        </w:tc>
        <w:tc>
          <w:tcPr>
            <w:tcW w:w="1170" w:type="dxa"/>
            <w:tcBorders>
              <w:left w:val="single" w:color="000000" w:sz="4" w:space="0"/>
              <w:bottom w:val="single" w:color="auto" w:sz="4" w:space="0"/>
              <w:right w:val="single" w:color="000000" w:sz="4" w:space="0"/>
            </w:tcBorders>
            <w:shd w:val="clear" w:color="auto" w:fill="FFFFFF"/>
            <w:vAlign w:val="center"/>
          </w:tcPr>
          <w:p w14:paraId="24BE0286">
            <w:pPr>
              <w:jc w:val="right"/>
              <w:rPr>
                <w:rFonts w:ascii="宋体" w:hAnsi="宋体" w:eastAsia="宋体" w:cs="宋体"/>
                <w:color w:val="000000"/>
                <w:sz w:val="22"/>
                <w:szCs w:val="22"/>
              </w:rPr>
            </w:pPr>
          </w:p>
        </w:tc>
        <w:tc>
          <w:tcPr>
            <w:tcW w:w="1185" w:type="dxa"/>
            <w:tcBorders>
              <w:left w:val="single" w:color="000000" w:sz="4" w:space="0"/>
              <w:bottom w:val="single" w:color="auto" w:sz="4" w:space="0"/>
              <w:right w:val="single" w:color="000000" w:sz="4" w:space="0"/>
            </w:tcBorders>
            <w:shd w:val="clear" w:color="auto" w:fill="auto"/>
            <w:vAlign w:val="center"/>
          </w:tcPr>
          <w:p w14:paraId="155C0686">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21,388 </w:t>
            </w:r>
          </w:p>
        </w:tc>
        <w:tc>
          <w:tcPr>
            <w:tcW w:w="1095" w:type="dxa"/>
            <w:tcBorders>
              <w:left w:val="single" w:color="000000" w:sz="4" w:space="0"/>
              <w:bottom w:val="single" w:color="auto" w:sz="4" w:space="0"/>
              <w:right w:val="single" w:color="000000" w:sz="4" w:space="0"/>
            </w:tcBorders>
            <w:shd w:val="clear" w:color="auto" w:fill="FFFFFF"/>
            <w:vAlign w:val="center"/>
          </w:tcPr>
          <w:p w14:paraId="5BCAEFD9">
            <w:pPr>
              <w:jc w:val="right"/>
              <w:rPr>
                <w:rFonts w:ascii="宋体" w:hAnsi="宋体" w:eastAsia="宋体" w:cs="宋体"/>
                <w:color w:val="000000"/>
                <w:sz w:val="20"/>
                <w:szCs w:val="20"/>
              </w:rPr>
            </w:pPr>
          </w:p>
        </w:tc>
        <w:tc>
          <w:tcPr>
            <w:tcW w:w="1125" w:type="dxa"/>
            <w:tcBorders>
              <w:left w:val="single" w:color="000000" w:sz="4" w:space="0"/>
              <w:bottom w:val="single" w:color="auto" w:sz="4" w:space="0"/>
              <w:right w:val="single" w:color="000000" w:sz="4" w:space="0"/>
            </w:tcBorders>
            <w:shd w:val="clear" w:color="auto" w:fill="FFFFFF"/>
            <w:vAlign w:val="center"/>
          </w:tcPr>
          <w:p w14:paraId="0BC23682">
            <w:pPr>
              <w:jc w:val="right"/>
              <w:rPr>
                <w:rFonts w:ascii="宋体" w:hAnsi="宋体" w:eastAsia="宋体" w:cs="宋体"/>
                <w:color w:val="000000"/>
                <w:sz w:val="20"/>
                <w:szCs w:val="20"/>
              </w:rPr>
            </w:pPr>
          </w:p>
        </w:tc>
      </w:tr>
      <w:tr w14:paraId="5DF7885A">
        <w:tblPrEx>
          <w:tblCellMar>
            <w:top w:w="15" w:type="dxa"/>
            <w:left w:w="15" w:type="dxa"/>
            <w:bottom w:w="15" w:type="dxa"/>
            <w:right w:w="15" w:type="dxa"/>
          </w:tblCellMar>
        </w:tblPrEx>
        <w:trPr>
          <w:trHeight w:val="360" w:hRule="atLeast"/>
        </w:trPr>
        <w:tc>
          <w:tcPr>
            <w:tcW w:w="2929" w:type="dxa"/>
            <w:tcBorders>
              <w:top w:val="single" w:color="auto" w:sz="4" w:space="0"/>
              <w:left w:val="single" w:color="auto" w:sz="4" w:space="0"/>
              <w:bottom w:val="single" w:color="auto" w:sz="4" w:space="0"/>
              <w:right w:val="single" w:color="000000" w:sz="4" w:space="0"/>
            </w:tcBorders>
            <w:shd w:val="clear" w:color="auto" w:fill="FFFFFF"/>
            <w:vAlign w:val="center"/>
          </w:tcPr>
          <w:p w14:paraId="4060EEE0">
            <w:pPr>
              <w:widowControl/>
              <w:jc w:val="center"/>
              <w:textAlignment w:val="center"/>
              <w:rPr>
                <w:rFonts w:hint="eastAsia" w:ascii="宋体" w:hAnsi="宋体" w:eastAsia="宋体" w:cs="宋体"/>
                <w:color w:val="000000"/>
                <w:kern w:val="0"/>
                <w:sz w:val="20"/>
                <w:szCs w:val="20"/>
                <w:lang w:val="en-US" w:eastAsia="zh-CN" w:bidi="ar"/>
              </w:rPr>
            </w:pPr>
            <w:r>
              <w:rPr>
                <w:rFonts w:hint="eastAsia" w:ascii="黑体" w:hAnsi="宋体" w:eastAsia="黑体" w:cs="黑体"/>
                <w:color w:val="000000"/>
                <w:kern w:val="0"/>
                <w:sz w:val="22"/>
                <w:szCs w:val="22"/>
                <w:lang w:bidi="ar"/>
              </w:rPr>
              <w:t>项  目</w:t>
            </w:r>
          </w:p>
        </w:tc>
        <w:tc>
          <w:tcPr>
            <w:tcW w:w="1239" w:type="dxa"/>
            <w:tcBorders>
              <w:top w:val="single" w:color="auto" w:sz="4" w:space="0"/>
              <w:left w:val="single" w:color="000000" w:sz="4" w:space="0"/>
              <w:bottom w:val="single" w:color="auto" w:sz="4" w:space="0"/>
              <w:right w:val="single" w:color="000000" w:sz="4" w:space="0"/>
            </w:tcBorders>
            <w:shd w:val="clear" w:color="auto" w:fill="FFFFFF"/>
            <w:vAlign w:val="center"/>
          </w:tcPr>
          <w:p w14:paraId="1167B493">
            <w:pPr>
              <w:widowControl/>
              <w:jc w:val="center"/>
              <w:textAlignment w:val="center"/>
              <w:rPr>
                <w:rFonts w:hint="default" w:ascii="黑体" w:hAnsi="宋体" w:eastAsia="黑体" w:cs="黑体"/>
                <w:color w:val="000000"/>
                <w:kern w:val="2"/>
                <w:sz w:val="22"/>
                <w:szCs w:val="22"/>
                <w:lang w:val="en-US" w:eastAsia="zh-CN" w:bidi="ar-SA"/>
              </w:rPr>
            </w:pPr>
            <w:r>
              <w:rPr>
                <w:rFonts w:hint="eastAsia" w:ascii="黑体" w:hAnsi="宋体" w:eastAsia="黑体" w:cs="黑体"/>
                <w:color w:val="000000"/>
                <w:kern w:val="0"/>
                <w:sz w:val="22"/>
                <w:szCs w:val="22"/>
                <w:lang w:eastAsia="zh-CN" w:bidi="ar"/>
              </w:rPr>
              <w:t>2024</w:t>
            </w:r>
            <w:r>
              <w:rPr>
                <w:rFonts w:hint="eastAsia" w:ascii="黑体" w:hAnsi="宋体" w:eastAsia="黑体" w:cs="黑体"/>
                <w:color w:val="000000"/>
                <w:kern w:val="0"/>
                <w:sz w:val="22"/>
                <w:szCs w:val="22"/>
                <w:lang w:bidi="ar"/>
              </w:rPr>
              <w:t>年      预算数</w:t>
            </w:r>
          </w:p>
        </w:tc>
        <w:tc>
          <w:tcPr>
            <w:tcW w:w="1170" w:type="dxa"/>
            <w:tcBorders>
              <w:top w:val="single" w:color="auto" w:sz="4" w:space="0"/>
              <w:left w:val="single" w:color="000000" w:sz="4" w:space="0"/>
              <w:bottom w:val="single" w:color="auto" w:sz="4" w:space="0"/>
              <w:right w:val="single" w:color="000000" w:sz="4" w:space="0"/>
            </w:tcBorders>
            <w:shd w:val="clear" w:color="auto" w:fill="FFFFFF"/>
            <w:vAlign w:val="center"/>
          </w:tcPr>
          <w:p w14:paraId="12E7534C">
            <w:pPr>
              <w:widowControl/>
              <w:jc w:val="center"/>
              <w:textAlignment w:val="center"/>
              <w:rPr>
                <w:rFonts w:hint="default" w:ascii="宋体" w:hAnsi="宋体" w:eastAsia="宋体" w:cs="宋体"/>
                <w:color w:val="000000"/>
                <w:kern w:val="2"/>
                <w:sz w:val="22"/>
                <w:szCs w:val="22"/>
                <w:lang w:val="en-US" w:eastAsia="zh-CN" w:bidi="ar-SA"/>
              </w:rPr>
            </w:pPr>
            <w:r>
              <w:rPr>
                <w:rFonts w:hint="eastAsia" w:ascii="黑体" w:hAnsi="宋体" w:eastAsia="黑体" w:cs="黑体"/>
                <w:color w:val="000000"/>
                <w:kern w:val="0"/>
                <w:sz w:val="22"/>
                <w:szCs w:val="22"/>
                <w:lang w:eastAsia="zh-CN" w:bidi="ar"/>
              </w:rPr>
              <w:t>2024</w:t>
            </w:r>
            <w:r>
              <w:rPr>
                <w:rFonts w:hint="eastAsia" w:ascii="黑体" w:hAnsi="宋体" w:eastAsia="黑体" w:cs="黑体"/>
                <w:color w:val="000000"/>
                <w:kern w:val="0"/>
                <w:sz w:val="22"/>
                <w:szCs w:val="22"/>
                <w:lang w:bidi="ar"/>
              </w:rPr>
              <w:t>年调整预算数</w:t>
            </w:r>
          </w:p>
        </w:tc>
        <w:tc>
          <w:tcPr>
            <w:tcW w:w="1185" w:type="dxa"/>
            <w:tcBorders>
              <w:top w:val="single" w:color="auto" w:sz="4" w:space="0"/>
              <w:left w:val="single" w:color="000000" w:sz="4" w:space="0"/>
              <w:bottom w:val="single" w:color="auto" w:sz="4" w:space="0"/>
              <w:right w:val="single" w:color="000000" w:sz="4" w:space="0"/>
            </w:tcBorders>
            <w:shd w:val="clear" w:color="auto" w:fill="FFFFFF"/>
            <w:vAlign w:val="center"/>
          </w:tcPr>
          <w:p w14:paraId="01D95244">
            <w:pPr>
              <w:widowControl/>
              <w:jc w:val="center"/>
              <w:textAlignment w:val="center"/>
              <w:rPr>
                <w:rFonts w:hint="eastAsia" w:ascii="宋体" w:hAnsi="宋体" w:eastAsia="宋体" w:cs="宋体"/>
                <w:color w:val="000000"/>
                <w:kern w:val="0"/>
                <w:sz w:val="20"/>
                <w:szCs w:val="20"/>
                <w:lang w:val="en-US" w:eastAsia="zh-CN" w:bidi="ar"/>
              </w:rPr>
            </w:pPr>
            <w:r>
              <w:rPr>
                <w:rFonts w:hint="eastAsia" w:ascii="黑体" w:hAnsi="宋体" w:eastAsia="黑体" w:cs="黑体"/>
                <w:color w:val="000000"/>
                <w:kern w:val="0"/>
                <w:sz w:val="22"/>
                <w:szCs w:val="22"/>
                <w:lang w:eastAsia="zh-CN" w:bidi="ar"/>
              </w:rPr>
              <w:t>2024</w:t>
            </w:r>
            <w:r>
              <w:rPr>
                <w:rFonts w:hint="eastAsia" w:ascii="黑体" w:hAnsi="宋体" w:eastAsia="黑体" w:cs="黑体"/>
                <w:color w:val="000000"/>
                <w:kern w:val="0"/>
                <w:sz w:val="22"/>
                <w:szCs w:val="22"/>
                <w:lang w:bidi="ar"/>
              </w:rPr>
              <w:t>年决算数</w:t>
            </w:r>
          </w:p>
        </w:tc>
        <w:tc>
          <w:tcPr>
            <w:tcW w:w="1095" w:type="dxa"/>
            <w:tcBorders>
              <w:top w:val="single" w:color="auto" w:sz="4" w:space="0"/>
              <w:left w:val="single" w:color="000000" w:sz="4" w:space="0"/>
              <w:bottom w:val="single" w:color="auto" w:sz="4" w:space="0"/>
              <w:right w:val="single" w:color="000000" w:sz="4" w:space="0"/>
            </w:tcBorders>
            <w:shd w:val="clear" w:color="auto" w:fill="FFFFFF"/>
            <w:vAlign w:val="center"/>
          </w:tcPr>
          <w:p w14:paraId="07A35CA6">
            <w:pPr>
              <w:widowControl/>
              <w:jc w:val="center"/>
              <w:textAlignment w:val="center"/>
              <w:rPr>
                <w:rFonts w:ascii="宋体" w:hAnsi="宋体" w:eastAsia="宋体" w:cs="宋体"/>
                <w:color w:val="000000"/>
                <w:kern w:val="2"/>
                <w:sz w:val="20"/>
                <w:szCs w:val="20"/>
                <w:lang w:val="en-US" w:eastAsia="zh-CN" w:bidi="ar-SA"/>
              </w:rPr>
            </w:pPr>
            <w:r>
              <w:rPr>
                <w:rFonts w:hint="eastAsia" w:ascii="黑体" w:hAnsi="宋体" w:eastAsia="黑体" w:cs="黑体"/>
                <w:color w:val="000000"/>
                <w:kern w:val="0"/>
                <w:sz w:val="22"/>
                <w:szCs w:val="22"/>
                <w:lang w:bidi="ar"/>
              </w:rPr>
              <w:t>为预算的%</w:t>
            </w:r>
          </w:p>
        </w:tc>
        <w:tc>
          <w:tcPr>
            <w:tcW w:w="1125" w:type="dxa"/>
            <w:tcBorders>
              <w:top w:val="single" w:color="auto" w:sz="4" w:space="0"/>
              <w:left w:val="single" w:color="000000" w:sz="4" w:space="0"/>
              <w:bottom w:val="single" w:color="auto" w:sz="4" w:space="0"/>
              <w:right w:val="single" w:color="auto" w:sz="4" w:space="0"/>
            </w:tcBorders>
            <w:shd w:val="clear" w:color="auto" w:fill="FFFFFF"/>
            <w:vAlign w:val="center"/>
          </w:tcPr>
          <w:p w14:paraId="49E67977">
            <w:pPr>
              <w:widowControl/>
              <w:jc w:val="center"/>
              <w:textAlignment w:val="center"/>
              <w:rPr>
                <w:rFonts w:ascii="宋体" w:hAnsi="宋体" w:eastAsia="宋体" w:cs="宋体"/>
                <w:color w:val="000000"/>
                <w:kern w:val="2"/>
                <w:sz w:val="20"/>
                <w:szCs w:val="20"/>
                <w:lang w:val="en-US" w:eastAsia="zh-CN" w:bidi="ar-SA"/>
              </w:rPr>
            </w:pPr>
            <w:r>
              <w:rPr>
                <w:rFonts w:hint="eastAsia" w:ascii="黑体" w:hAnsi="宋体" w:eastAsia="黑体" w:cs="黑体"/>
                <w:color w:val="000000"/>
                <w:kern w:val="0"/>
                <w:sz w:val="22"/>
                <w:szCs w:val="22"/>
                <w:lang w:bidi="ar"/>
              </w:rPr>
              <w:t>为上年决算的%</w:t>
            </w:r>
          </w:p>
        </w:tc>
      </w:tr>
      <w:tr w14:paraId="1B16C11E">
        <w:tblPrEx>
          <w:tblCellMar>
            <w:top w:w="15" w:type="dxa"/>
            <w:left w:w="15" w:type="dxa"/>
            <w:bottom w:w="15" w:type="dxa"/>
            <w:right w:w="15" w:type="dxa"/>
          </w:tblCellMar>
        </w:tblPrEx>
        <w:trPr>
          <w:trHeight w:val="360" w:hRule="atLeast"/>
        </w:trPr>
        <w:tc>
          <w:tcPr>
            <w:tcW w:w="2929" w:type="dxa"/>
            <w:tcBorders>
              <w:top w:val="single" w:color="auto" w:sz="4" w:space="0"/>
              <w:left w:val="single" w:color="000000" w:sz="4" w:space="0"/>
              <w:bottom w:val="nil"/>
              <w:right w:val="single" w:color="000000" w:sz="4" w:space="0"/>
            </w:tcBorders>
            <w:shd w:val="clear" w:color="auto" w:fill="FFFFFF"/>
            <w:vAlign w:val="center"/>
          </w:tcPr>
          <w:p w14:paraId="5746C50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下级上解收入</w:t>
            </w:r>
          </w:p>
        </w:tc>
        <w:tc>
          <w:tcPr>
            <w:tcW w:w="1239" w:type="dxa"/>
            <w:tcBorders>
              <w:top w:val="single" w:color="auto" w:sz="4" w:space="0"/>
              <w:left w:val="single" w:color="000000" w:sz="4" w:space="0"/>
              <w:bottom w:val="nil"/>
              <w:right w:val="single" w:color="000000" w:sz="4" w:space="0"/>
            </w:tcBorders>
            <w:shd w:val="clear" w:color="auto" w:fill="FFFFFF"/>
            <w:vAlign w:val="bottom"/>
          </w:tcPr>
          <w:p w14:paraId="7D00A559">
            <w:pPr>
              <w:jc w:val="right"/>
              <w:rPr>
                <w:rFonts w:hint="default" w:ascii="宋体" w:hAnsi="宋体" w:eastAsia="宋体" w:cs="宋体"/>
                <w:color w:val="000000"/>
                <w:sz w:val="22"/>
                <w:szCs w:val="22"/>
                <w:lang w:val="en-US" w:eastAsia="zh-CN"/>
              </w:rPr>
            </w:pPr>
          </w:p>
        </w:tc>
        <w:tc>
          <w:tcPr>
            <w:tcW w:w="1170" w:type="dxa"/>
            <w:tcBorders>
              <w:top w:val="single" w:color="auto" w:sz="4" w:space="0"/>
              <w:left w:val="single" w:color="000000" w:sz="4" w:space="0"/>
              <w:bottom w:val="nil"/>
              <w:right w:val="single" w:color="000000" w:sz="4" w:space="0"/>
            </w:tcBorders>
            <w:shd w:val="clear" w:color="auto" w:fill="FFFFFF"/>
            <w:vAlign w:val="center"/>
          </w:tcPr>
          <w:p w14:paraId="22EBA258">
            <w:pPr>
              <w:jc w:val="right"/>
              <w:rPr>
                <w:rFonts w:hint="default" w:ascii="宋体" w:hAnsi="宋体" w:eastAsia="宋体" w:cs="宋体"/>
                <w:color w:val="000000"/>
                <w:sz w:val="22"/>
                <w:szCs w:val="22"/>
                <w:lang w:val="en-US" w:eastAsia="zh-CN"/>
              </w:rPr>
            </w:pPr>
          </w:p>
        </w:tc>
        <w:tc>
          <w:tcPr>
            <w:tcW w:w="1185" w:type="dxa"/>
            <w:tcBorders>
              <w:top w:val="single" w:color="auto" w:sz="4" w:space="0"/>
              <w:left w:val="single" w:color="000000" w:sz="4" w:space="0"/>
              <w:bottom w:val="nil"/>
              <w:right w:val="single" w:color="000000" w:sz="4" w:space="0"/>
            </w:tcBorders>
            <w:shd w:val="clear" w:color="auto" w:fill="auto"/>
            <w:vAlign w:val="center"/>
          </w:tcPr>
          <w:p w14:paraId="758ECAB2">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24,341 </w:t>
            </w:r>
          </w:p>
        </w:tc>
        <w:tc>
          <w:tcPr>
            <w:tcW w:w="1095" w:type="dxa"/>
            <w:tcBorders>
              <w:top w:val="single" w:color="auto" w:sz="4" w:space="0"/>
              <w:left w:val="single" w:color="000000" w:sz="4" w:space="0"/>
              <w:bottom w:val="nil"/>
              <w:right w:val="single" w:color="000000" w:sz="4" w:space="0"/>
            </w:tcBorders>
            <w:shd w:val="clear" w:color="auto" w:fill="FFFFFF"/>
            <w:vAlign w:val="center"/>
          </w:tcPr>
          <w:p w14:paraId="678E5A7B">
            <w:pPr>
              <w:jc w:val="right"/>
              <w:rPr>
                <w:rFonts w:ascii="宋体" w:hAnsi="宋体" w:eastAsia="宋体" w:cs="宋体"/>
                <w:color w:val="000000"/>
                <w:sz w:val="20"/>
                <w:szCs w:val="20"/>
              </w:rPr>
            </w:pPr>
          </w:p>
        </w:tc>
        <w:tc>
          <w:tcPr>
            <w:tcW w:w="1125" w:type="dxa"/>
            <w:tcBorders>
              <w:top w:val="single" w:color="auto" w:sz="4" w:space="0"/>
              <w:left w:val="single" w:color="000000" w:sz="4" w:space="0"/>
              <w:bottom w:val="nil"/>
              <w:right w:val="single" w:color="000000" w:sz="4" w:space="0"/>
            </w:tcBorders>
            <w:shd w:val="clear" w:color="auto" w:fill="FFFFFF"/>
            <w:vAlign w:val="center"/>
          </w:tcPr>
          <w:p w14:paraId="12EFC2CD">
            <w:pPr>
              <w:jc w:val="right"/>
              <w:rPr>
                <w:rFonts w:ascii="宋体" w:hAnsi="宋体" w:eastAsia="宋体" w:cs="宋体"/>
                <w:color w:val="000000"/>
                <w:sz w:val="20"/>
                <w:szCs w:val="20"/>
              </w:rPr>
            </w:pPr>
          </w:p>
        </w:tc>
      </w:tr>
      <w:tr w14:paraId="15295537">
        <w:tblPrEx>
          <w:tblCellMar>
            <w:top w:w="15" w:type="dxa"/>
            <w:left w:w="15" w:type="dxa"/>
            <w:bottom w:w="15" w:type="dxa"/>
            <w:right w:w="15" w:type="dxa"/>
          </w:tblCellMar>
        </w:tblPrEx>
        <w:trPr>
          <w:trHeight w:val="107" w:hRule="atLeast"/>
        </w:trPr>
        <w:tc>
          <w:tcPr>
            <w:tcW w:w="2929" w:type="dxa"/>
            <w:tcBorders>
              <w:top w:val="nil"/>
              <w:left w:val="single" w:color="auto" w:sz="4" w:space="0"/>
              <w:bottom w:val="nil"/>
              <w:right w:val="single" w:color="auto" w:sz="4" w:space="0"/>
            </w:tcBorders>
            <w:shd w:val="clear" w:color="auto" w:fill="FFFFFF"/>
            <w:vAlign w:val="center"/>
          </w:tcPr>
          <w:p w14:paraId="454A175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上年结转收入</w:t>
            </w:r>
          </w:p>
        </w:tc>
        <w:tc>
          <w:tcPr>
            <w:tcW w:w="1239" w:type="dxa"/>
            <w:tcBorders>
              <w:top w:val="nil"/>
              <w:left w:val="single" w:color="auto" w:sz="4" w:space="0"/>
              <w:bottom w:val="nil"/>
              <w:right w:val="single" w:color="auto" w:sz="4" w:space="0"/>
            </w:tcBorders>
            <w:shd w:val="clear" w:color="auto" w:fill="FFFFFF"/>
            <w:vAlign w:val="center"/>
          </w:tcPr>
          <w:p w14:paraId="516D5F31">
            <w:pPr>
              <w:jc w:val="right"/>
              <w:rPr>
                <w:rFonts w:hint="default" w:ascii="宋体" w:hAnsi="宋体" w:eastAsia="宋体" w:cs="宋体"/>
                <w:color w:val="000000"/>
                <w:sz w:val="22"/>
                <w:szCs w:val="22"/>
                <w:lang w:val="en-US" w:eastAsia="zh-CN"/>
              </w:rPr>
            </w:pPr>
          </w:p>
        </w:tc>
        <w:tc>
          <w:tcPr>
            <w:tcW w:w="1170" w:type="dxa"/>
            <w:tcBorders>
              <w:top w:val="nil"/>
              <w:left w:val="single" w:color="auto" w:sz="4" w:space="0"/>
              <w:bottom w:val="nil"/>
              <w:right w:val="single" w:color="auto" w:sz="4" w:space="0"/>
            </w:tcBorders>
            <w:shd w:val="clear" w:color="auto" w:fill="FFFFFF"/>
            <w:vAlign w:val="center"/>
          </w:tcPr>
          <w:p w14:paraId="5EE17E2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p>
        </w:tc>
        <w:tc>
          <w:tcPr>
            <w:tcW w:w="1185" w:type="dxa"/>
            <w:tcBorders>
              <w:top w:val="nil"/>
              <w:left w:val="single" w:color="auto" w:sz="4" w:space="0"/>
              <w:bottom w:val="nil"/>
              <w:right w:val="single" w:color="auto" w:sz="4" w:space="0"/>
            </w:tcBorders>
            <w:shd w:val="clear" w:color="auto" w:fill="FFFFFF"/>
            <w:vAlign w:val="center"/>
          </w:tcPr>
          <w:p w14:paraId="1F511587">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8,856 </w:t>
            </w:r>
          </w:p>
        </w:tc>
        <w:tc>
          <w:tcPr>
            <w:tcW w:w="1095" w:type="dxa"/>
            <w:tcBorders>
              <w:top w:val="nil"/>
              <w:left w:val="single" w:color="auto" w:sz="4" w:space="0"/>
              <w:bottom w:val="nil"/>
              <w:right w:val="single" w:color="auto" w:sz="4" w:space="0"/>
            </w:tcBorders>
            <w:shd w:val="clear" w:color="auto" w:fill="FFFFFF"/>
            <w:vAlign w:val="center"/>
          </w:tcPr>
          <w:p w14:paraId="196492B9">
            <w:pPr>
              <w:jc w:val="right"/>
              <w:rPr>
                <w:rFonts w:ascii="宋体" w:hAnsi="宋体" w:eastAsia="宋体" w:cs="宋体"/>
                <w:color w:val="000000"/>
                <w:sz w:val="20"/>
                <w:szCs w:val="20"/>
              </w:rPr>
            </w:pPr>
          </w:p>
        </w:tc>
        <w:tc>
          <w:tcPr>
            <w:tcW w:w="1125" w:type="dxa"/>
            <w:tcBorders>
              <w:top w:val="nil"/>
              <w:left w:val="single" w:color="auto" w:sz="4" w:space="0"/>
              <w:bottom w:val="nil"/>
              <w:right w:val="single" w:color="auto" w:sz="4" w:space="0"/>
            </w:tcBorders>
            <w:shd w:val="clear" w:color="auto" w:fill="FFFFFF"/>
            <w:vAlign w:val="center"/>
          </w:tcPr>
          <w:p w14:paraId="7E9A79DE">
            <w:pPr>
              <w:jc w:val="right"/>
              <w:rPr>
                <w:rFonts w:ascii="宋体" w:hAnsi="宋体" w:eastAsia="宋体" w:cs="宋体"/>
                <w:color w:val="000000"/>
                <w:sz w:val="20"/>
                <w:szCs w:val="20"/>
              </w:rPr>
            </w:pPr>
          </w:p>
        </w:tc>
      </w:tr>
      <w:tr w14:paraId="4E300CA0">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56F5E6DF">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调入资金</w:t>
            </w:r>
          </w:p>
        </w:tc>
        <w:tc>
          <w:tcPr>
            <w:tcW w:w="1239" w:type="dxa"/>
            <w:tcBorders>
              <w:left w:val="single" w:color="000000" w:sz="4" w:space="0"/>
              <w:right w:val="single" w:color="000000" w:sz="4" w:space="0"/>
            </w:tcBorders>
            <w:shd w:val="clear" w:color="auto" w:fill="FFFFFF"/>
            <w:vAlign w:val="center"/>
          </w:tcPr>
          <w:p w14:paraId="19F4F36F">
            <w:pPr>
              <w:jc w:val="right"/>
              <w:rPr>
                <w:rFonts w:ascii="黑体" w:hAnsi="宋体" w:eastAsia="黑体" w:cs="黑体"/>
                <w:color w:val="000000"/>
                <w:sz w:val="22"/>
                <w:szCs w:val="22"/>
              </w:rPr>
            </w:pPr>
          </w:p>
        </w:tc>
        <w:tc>
          <w:tcPr>
            <w:tcW w:w="1170" w:type="dxa"/>
            <w:tcBorders>
              <w:left w:val="single" w:color="000000" w:sz="4" w:space="0"/>
              <w:right w:val="single" w:color="000000" w:sz="4" w:space="0"/>
            </w:tcBorders>
            <w:shd w:val="clear" w:color="auto" w:fill="FFFFFF"/>
            <w:vAlign w:val="center"/>
          </w:tcPr>
          <w:p w14:paraId="1071B0B9">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auto"/>
            <w:vAlign w:val="center"/>
          </w:tcPr>
          <w:p w14:paraId="1616EA20">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66,319 </w:t>
            </w:r>
          </w:p>
        </w:tc>
        <w:tc>
          <w:tcPr>
            <w:tcW w:w="1095" w:type="dxa"/>
            <w:tcBorders>
              <w:left w:val="single" w:color="000000" w:sz="4" w:space="0"/>
              <w:right w:val="single" w:color="000000" w:sz="4" w:space="0"/>
            </w:tcBorders>
            <w:shd w:val="clear" w:color="auto" w:fill="FFFFFF"/>
            <w:vAlign w:val="center"/>
          </w:tcPr>
          <w:p w14:paraId="7BEC6A2A">
            <w:pPr>
              <w:jc w:val="right"/>
              <w:rPr>
                <w:rFonts w:ascii="宋体" w:hAnsi="宋体" w:eastAsia="宋体" w:cs="宋体"/>
                <w:color w:val="000000"/>
                <w:sz w:val="20"/>
                <w:szCs w:val="20"/>
              </w:rPr>
            </w:pPr>
          </w:p>
        </w:tc>
        <w:tc>
          <w:tcPr>
            <w:tcW w:w="1125" w:type="dxa"/>
            <w:tcBorders>
              <w:left w:val="single" w:color="000000" w:sz="4" w:space="0"/>
              <w:right w:val="single" w:color="000000" w:sz="4" w:space="0"/>
            </w:tcBorders>
            <w:shd w:val="clear" w:color="auto" w:fill="FFFFFF"/>
            <w:vAlign w:val="center"/>
          </w:tcPr>
          <w:p w14:paraId="60F66DF0">
            <w:pPr>
              <w:jc w:val="right"/>
              <w:rPr>
                <w:rFonts w:ascii="宋体" w:hAnsi="宋体" w:eastAsia="宋体" w:cs="宋体"/>
                <w:color w:val="000000"/>
                <w:sz w:val="20"/>
                <w:szCs w:val="20"/>
              </w:rPr>
            </w:pPr>
          </w:p>
        </w:tc>
      </w:tr>
      <w:tr w14:paraId="3C783518">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7B16B1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债务（转贷）收入</w:t>
            </w:r>
          </w:p>
        </w:tc>
        <w:tc>
          <w:tcPr>
            <w:tcW w:w="1239" w:type="dxa"/>
            <w:tcBorders>
              <w:left w:val="single" w:color="000000" w:sz="4" w:space="0"/>
              <w:right w:val="single" w:color="000000" w:sz="4" w:space="0"/>
            </w:tcBorders>
            <w:shd w:val="clear" w:color="auto" w:fill="FFFFFF"/>
            <w:vAlign w:val="center"/>
          </w:tcPr>
          <w:p w14:paraId="7F27F2E8">
            <w:pPr>
              <w:jc w:val="right"/>
              <w:rPr>
                <w:rFonts w:ascii="黑体" w:hAnsi="宋体" w:eastAsia="黑体" w:cs="黑体"/>
                <w:color w:val="000000"/>
                <w:sz w:val="22"/>
                <w:szCs w:val="22"/>
              </w:rPr>
            </w:pPr>
          </w:p>
        </w:tc>
        <w:tc>
          <w:tcPr>
            <w:tcW w:w="1170" w:type="dxa"/>
            <w:tcBorders>
              <w:left w:val="single" w:color="000000" w:sz="4" w:space="0"/>
              <w:right w:val="single" w:color="000000" w:sz="4" w:space="0"/>
            </w:tcBorders>
            <w:shd w:val="clear" w:color="auto" w:fill="FFFFFF"/>
            <w:vAlign w:val="center"/>
          </w:tcPr>
          <w:p w14:paraId="68F4053C">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auto"/>
            <w:vAlign w:val="center"/>
          </w:tcPr>
          <w:p w14:paraId="38D2360A">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12,300 </w:t>
            </w:r>
          </w:p>
        </w:tc>
        <w:tc>
          <w:tcPr>
            <w:tcW w:w="1095" w:type="dxa"/>
            <w:tcBorders>
              <w:left w:val="single" w:color="000000" w:sz="4" w:space="0"/>
              <w:right w:val="single" w:color="000000" w:sz="4" w:space="0"/>
            </w:tcBorders>
            <w:shd w:val="clear" w:color="auto" w:fill="FFFFFF"/>
            <w:vAlign w:val="center"/>
          </w:tcPr>
          <w:p w14:paraId="024AACFE">
            <w:pPr>
              <w:jc w:val="right"/>
              <w:rPr>
                <w:rFonts w:ascii="宋体" w:hAnsi="宋体" w:eastAsia="宋体" w:cs="宋体"/>
                <w:color w:val="000000"/>
                <w:sz w:val="20"/>
                <w:szCs w:val="20"/>
              </w:rPr>
            </w:pPr>
          </w:p>
        </w:tc>
        <w:tc>
          <w:tcPr>
            <w:tcW w:w="1125" w:type="dxa"/>
            <w:tcBorders>
              <w:left w:val="single" w:color="000000" w:sz="4" w:space="0"/>
              <w:right w:val="single" w:color="000000" w:sz="4" w:space="0"/>
            </w:tcBorders>
            <w:shd w:val="clear" w:color="auto" w:fill="FFFFFF"/>
            <w:vAlign w:val="center"/>
          </w:tcPr>
          <w:p w14:paraId="4ADD9ABC">
            <w:pPr>
              <w:jc w:val="right"/>
              <w:rPr>
                <w:rFonts w:ascii="宋体" w:hAnsi="宋体" w:eastAsia="宋体" w:cs="宋体"/>
                <w:color w:val="000000"/>
                <w:sz w:val="20"/>
                <w:szCs w:val="20"/>
              </w:rPr>
            </w:pPr>
          </w:p>
        </w:tc>
      </w:tr>
      <w:tr w14:paraId="78E8424C">
        <w:tblPrEx>
          <w:tblCellMar>
            <w:top w:w="15" w:type="dxa"/>
            <w:left w:w="15" w:type="dxa"/>
            <w:bottom w:w="15" w:type="dxa"/>
            <w:right w:w="15" w:type="dxa"/>
          </w:tblCellMar>
        </w:tblPrEx>
        <w:trPr>
          <w:trHeight w:val="360" w:hRule="atLeast"/>
        </w:trPr>
        <w:tc>
          <w:tcPr>
            <w:tcW w:w="2929" w:type="dxa"/>
            <w:tcBorders>
              <w:left w:val="single" w:color="000000" w:sz="4" w:space="0"/>
              <w:right w:val="single" w:color="000000" w:sz="4" w:space="0"/>
            </w:tcBorders>
            <w:shd w:val="clear" w:color="auto" w:fill="FFFFFF"/>
            <w:vAlign w:val="center"/>
          </w:tcPr>
          <w:p w14:paraId="5868D88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动用预算稳定调节基金</w:t>
            </w:r>
          </w:p>
        </w:tc>
        <w:tc>
          <w:tcPr>
            <w:tcW w:w="1239" w:type="dxa"/>
            <w:tcBorders>
              <w:left w:val="single" w:color="000000" w:sz="4" w:space="0"/>
              <w:right w:val="single" w:color="000000" w:sz="4" w:space="0"/>
            </w:tcBorders>
            <w:shd w:val="clear" w:color="auto" w:fill="FFFFFF"/>
            <w:vAlign w:val="center"/>
          </w:tcPr>
          <w:p w14:paraId="29AE52B4">
            <w:pPr>
              <w:jc w:val="right"/>
              <w:rPr>
                <w:rFonts w:ascii="黑体" w:hAnsi="宋体" w:eastAsia="黑体" w:cs="黑体"/>
                <w:color w:val="000000"/>
                <w:sz w:val="22"/>
                <w:szCs w:val="22"/>
              </w:rPr>
            </w:pPr>
          </w:p>
        </w:tc>
        <w:tc>
          <w:tcPr>
            <w:tcW w:w="1170" w:type="dxa"/>
            <w:tcBorders>
              <w:left w:val="single" w:color="000000" w:sz="4" w:space="0"/>
              <w:right w:val="single" w:color="000000" w:sz="4" w:space="0"/>
            </w:tcBorders>
            <w:shd w:val="clear" w:color="auto" w:fill="FFFFFF"/>
            <w:vAlign w:val="center"/>
          </w:tcPr>
          <w:p w14:paraId="45BE8742">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auto"/>
            <w:vAlign w:val="center"/>
          </w:tcPr>
          <w:p w14:paraId="0922709A">
            <w:pPr>
              <w:keepNext w:val="0"/>
              <w:keepLines w:val="0"/>
              <w:widowControl/>
              <w:suppressLineNumbers w:val="0"/>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29,064 </w:t>
            </w:r>
          </w:p>
        </w:tc>
        <w:tc>
          <w:tcPr>
            <w:tcW w:w="1095" w:type="dxa"/>
            <w:tcBorders>
              <w:left w:val="single" w:color="000000" w:sz="4" w:space="0"/>
              <w:right w:val="single" w:color="000000" w:sz="4" w:space="0"/>
            </w:tcBorders>
            <w:shd w:val="clear" w:color="auto" w:fill="FFFFFF"/>
            <w:vAlign w:val="center"/>
          </w:tcPr>
          <w:p w14:paraId="7B34B99D">
            <w:pPr>
              <w:jc w:val="right"/>
              <w:rPr>
                <w:rFonts w:ascii="宋体" w:hAnsi="宋体" w:eastAsia="宋体" w:cs="宋体"/>
                <w:color w:val="000000"/>
                <w:sz w:val="20"/>
                <w:szCs w:val="20"/>
              </w:rPr>
            </w:pPr>
          </w:p>
        </w:tc>
        <w:tc>
          <w:tcPr>
            <w:tcW w:w="1125" w:type="dxa"/>
            <w:tcBorders>
              <w:left w:val="single" w:color="000000" w:sz="4" w:space="0"/>
              <w:right w:val="single" w:color="000000" w:sz="4" w:space="0"/>
            </w:tcBorders>
            <w:shd w:val="clear" w:color="auto" w:fill="FFFFFF"/>
            <w:vAlign w:val="center"/>
          </w:tcPr>
          <w:p w14:paraId="2F8A2580">
            <w:pPr>
              <w:jc w:val="right"/>
              <w:rPr>
                <w:rFonts w:ascii="宋体" w:hAnsi="宋体" w:eastAsia="宋体" w:cs="宋体"/>
                <w:color w:val="000000"/>
                <w:sz w:val="20"/>
                <w:szCs w:val="20"/>
              </w:rPr>
            </w:pPr>
          </w:p>
        </w:tc>
      </w:tr>
      <w:tr w14:paraId="118A12A1">
        <w:tblPrEx>
          <w:tblCellMar>
            <w:top w:w="15" w:type="dxa"/>
            <w:left w:w="15" w:type="dxa"/>
            <w:bottom w:w="15" w:type="dxa"/>
            <w:right w:w="15" w:type="dxa"/>
          </w:tblCellMar>
        </w:tblPrEx>
        <w:trPr>
          <w:trHeight w:val="241" w:hRule="atLeast"/>
        </w:trPr>
        <w:tc>
          <w:tcPr>
            <w:tcW w:w="2929" w:type="dxa"/>
            <w:tcBorders>
              <w:left w:val="single" w:color="000000" w:sz="4" w:space="0"/>
              <w:right w:val="single" w:color="000000" w:sz="4" w:space="0"/>
            </w:tcBorders>
            <w:shd w:val="clear" w:color="auto" w:fill="FFFFFF"/>
            <w:vAlign w:val="center"/>
          </w:tcPr>
          <w:p w14:paraId="200B7E83">
            <w:pPr>
              <w:rPr>
                <w:rFonts w:ascii="宋体" w:hAnsi="宋体" w:eastAsia="宋体" w:cs="宋体"/>
                <w:color w:val="000000"/>
                <w:sz w:val="22"/>
                <w:szCs w:val="22"/>
              </w:rPr>
            </w:pPr>
          </w:p>
        </w:tc>
        <w:tc>
          <w:tcPr>
            <w:tcW w:w="1239" w:type="dxa"/>
            <w:tcBorders>
              <w:left w:val="single" w:color="000000" w:sz="4" w:space="0"/>
              <w:right w:val="single" w:color="000000" w:sz="4" w:space="0"/>
            </w:tcBorders>
            <w:shd w:val="clear" w:color="auto" w:fill="FFFFFF"/>
            <w:vAlign w:val="center"/>
          </w:tcPr>
          <w:p w14:paraId="48949FC8">
            <w:pPr>
              <w:jc w:val="right"/>
              <w:rPr>
                <w:rFonts w:ascii="黑体" w:hAnsi="宋体" w:eastAsia="黑体" w:cs="黑体"/>
                <w:color w:val="000000"/>
                <w:sz w:val="22"/>
                <w:szCs w:val="22"/>
              </w:rPr>
            </w:pPr>
          </w:p>
        </w:tc>
        <w:tc>
          <w:tcPr>
            <w:tcW w:w="1170" w:type="dxa"/>
            <w:tcBorders>
              <w:left w:val="single" w:color="000000" w:sz="4" w:space="0"/>
              <w:right w:val="single" w:color="000000" w:sz="4" w:space="0"/>
            </w:tcBorders>
            <w:shd w:val="clear" w:color="auto" w:fill="FFFFFF"/>
            <w:vAlign w:val="center"/>
          </w:tcPr>
          <w:p w14:paraId="1FF476E3">
            <w:pPr>
              <w:jc w:val="right"/>
              <w:rPr>
                <w:rFonts w:ascii="黑体" w:hAnsi="宋体" w:eastAsia="黑体" w:cs="黑体"/>
                <w:color w:val="000000"/>
                <w:sz w:val="22"/>
                <w:szCs w:val="22"/>
              </w:rPr>
            </w:pPr>
          </w:p>
        </w:tc>
        <w:tc>
          <w:tcPr>
            <w:tcW w:w="1185" w:type="dxa"/>
            <w:tcBorders>
              <w:left w:val="single" w:color="000000" w:sz="4" w:space="0"/>
              <w:right w:val="single" w:color="000000" w:sz="4" w:space="0"/>
            </w:tcBorders>
            <w:shd w:val="clear" w:color="auto" w:fill="FFFFFF"/>
            <w:vAlign w:val="center"/>
          </w:tcPr>
          <w:p w14:paraId="19DD09A5">
            <w:pPr>
              <w:rPr>
                <w:rFonts w:ascii="宋体" w:hAnsi="宋体" w:eastAsia="宋体" w:cs="宋体"/>
                <w:color w:val="000000"/>
                <w:sz w:val="20"/>
                <w:szCs w:val="20"/>
                <w:highlight w:val="cyan"/>
              </w:rPr>
            </w:pPr>
          </w:p>
        </w:tc>
        <w:tc>
          <w:tcPr>
            <w:tcW w:w="1095" w:type="dxa"/>
            <w:tcBorders>
              <w:left w:val="single" w:color="000000" w:sz="4" w:space="0"/>
              <w:right w:val="single" w:color="000000" w:sz="4" w:space="0"/>
            </w:tcBorders>
            <w:shd w:val="clear" w:color="auto" w:fill="FFFFFF"/>
            <w:vAlign w:val="center"/>
          </w:tcPr>
          <w:p w14:paraId="61392D24">
            <w:pPr>
              <w:jc w:val="right"/>
              <w:rPr>
                <w:rFonts w:ascii="宋体" w:hAnsi="宋体" w:eastAsia="宋体" w:cs="宋体"/>
                <w:color w:val="000000"/>
                <w:sz w:val="20"/>
                <w:szCs w:val="20"/>
              </w:rPr>
            </w:pPr>
          </w:p>
        </w:tc>
        <w:tc>
          <w:tcPr>
            <w:tcW w:w="1125" w:type="dxa"/>
            <w:tcBorders>
              <w:left w:val="single" w:color="000000" w:sz="4" w:space="0"/>
              <w:right w:val="single" w:color="000000" w:sz="4" w:space="0"/>
            </w:tcBorders>
            <w:shd w:val="clear" w:color="auto" w:fill="FFFFFF"/>
            <w:vAlign w:val="center"/>
          </w:tcPr>
          <w:p w14:paraId="1A52BE3A">
            <w:pPr>
              <w:jc w:val="right"/>
              <w:rPr>
                <w:rFonts w:ascii="黑体" w:hAnsi="宋体" w:eastAsia="黑体" w:cs="黑体"/>
                <w:color w:val="000000"/>
                <w:sz w:val="20"/>
                <w:szCs w:val="20"/>
              </w:rPr>
            </w:pPr>
          </w:p>
        </w:tc>
      </w:tr>
      <w:tr w14:paraId="6CD9AC76">
        <w:tblPrEx>
          <w:tblCellMar>
            <w:top w:w="15" w:type="dxa"/>
            <w:left w:w="15" w:type="dxa"/>
            <w:bottom w:w="15" w:type="dxa"/>
            <w:right w:w="15" w:type="dxa"/>
          </w:tblCellMar>
        </w:tblPrEx>
        <w:trPr>
          <w:trHeight w:val="420" w:hRule="atLeast"/>
        </w:trPr>
        <w:tc>
          <w:tcPr>
            <w:tcW w:w="2929" w:type="dxa"/>
            <w:tcBorders>
              <w:left w:val="single" w:color="000000" w:sz="4" w:space="0"/>
              <w:bottom w:val="single" w:color="000000" w:sz="4" w:space="0"/>
              <w:right w:val="single" w:color="000000" w:sz="4" w:space="0"/>
            </w:tcBorders>
            <w:shd w:val="clear" w:color="auto" w:fill="FFFFFF"/>
            <w:vAlign w:val="center"/>
          </w:tcPr>
          <w:p w14:paraId="6B9EE46C">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 xml:space="preserve">      收  入  总  计</w:t>
            </w:r>
          </w:p>
        </w:tc>
        <w:tc>
          <w:tcPr>
            <w:tcW w:w="1239" w:type="dxa"/>
            <w:tcBorders>
              <w:left w:val="single" w:color="000000" w:sz="4" w:space="0"/>
              <w:bottom w:val="single" w:color="000000" w:sz="4" w:space="0"/>
              <w:right w:val="single" w:color="000000" w:sz="4" w:space="0"/>
            </w:tcBorders>
            <w:shd w:val="clear" w:color="auto" w:fill="FFFFFF"/>
            <w:vAlign w:val="center"/>
          </w:tcPr>
          <w:p w14:paraId="20793D7F">
            <w:pPr>
              <w:jc w:val="right"/>
              <w:rPr>
                <w:rFonts w:ascii="黑体" w:hAnsi="宋体" w:eastAsia="黑体" w:cs="黑体"/>
                <w:color w:val="000000"/>
                <w:sz w:val="22"/>
                <w:szCs w:val="22"/>
              </w:rPr>
            </w:pPr>
          </w:p>
        </w:tc>
        <w:tc>
          <w:tcPr>
            <w:tcW w:w="1170" w:type="dxa"/>
            <w:tcBorders>
              <w:left w:val="single" w:color="000000" w:sz="4" w:space="0"/>
              <w:bottom w:val="single" w:color="000000" w:sz="4" w:space="0"/>
              <w:right w:val="single" w:color="000000" w:sz="4" w:space="0"/>
            </w:tcBorders>
            <w:shd w:val="clear" w:color="auto" w:fill="FFFFFF"/>
            <w:vAlign w:val="center"/>
          </w:tcPr>
          <w:p w14:paraId="527C63C4">
            <w:pPr>
              <w:jc w:val="right"/>
              <w:rPr>
                <w:rFonts w:ascii="黑体" w:hAnsi="宋体" w:eastAsia="黑体" w:cs="黑体"/>
                <w:color w:val="000000"/>
                <w:sz w:val="22"/>
                <w:szCs w:val="22"/>
              </w:rPr>
            </w:pPr>
          </w:p>
        </w:tc>
        <w:tc>
          <w:tcPr>
            <w:tcW w:w="1185" w:type="dxa"/>
            <w:tcBorders>
              <w:left w:val="single" w:color="000000" w:sz="4" w:space="0"/>
              <w:bottom w:val="single" w:color="000000" w:sz="4" w:space="0"/>
              <w:right w:val="single" w:color="000000" w:sz="4" w:space="0"/>
            </w:tcBorders>
            <w:shd w:val="clear" w:color="auto" w:fill="auto"/>
            <w:vAlign w:val="center"/>
          </w:tcPr>
          <w:p w14:paraId="78AF3D7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 xml:space="preserve"> 705,508</w:t>
            </w:r>
            <w:r>
              <w:rPr>
                <w:rFonts w:hint="eastAsia" w:ascii="黑体" w:hAnsi="宋体" w:eastAsia="黑体" w:cs="黑体"/>
                <w:color w:val="000000"/>
                <w:kern w:val="0"/>
                <w:sz w:val="22"/>
                <w:szCs w:val="22"/>
                <w:lang w:val="en-US" w:eastAsia="zh-CN" w:bidi="ar"/>
              </w:rPr>
              <w:t xml:space="preserve"> </w:t>
            </w:r>
          </w:p>
        </w:tc>
        <w:tc>
          <w:tcPr>
            <w:tcW w:w="1095" w:type="dxa"/>
            <w:tcBorders>
              <w:left w:val="single" w:color="000000" w:sz="4" w:space="0"/>
              <w:bottom w:val="single" w:color="000000" w:sz="4" w:space="0"/>
              <w:right w:val="single" w:color="000000" w:sz="4" w:space="0"/>
            </w:tcBorders>
            <w:shd w:val="clear" w:color="auto" w:fill="FFFFFF"/>
            <w:vAlign w:val="center"/>
          </w:tcPr>
          <w:p w14:paraId="55FE3606">
            <w:pPr>
              <w:jc w:val="right"/>
              <w:rPr>
                <w:rFonts w:ascii="楷体" w:hAnsi="楷体" w:eastAsia="楷体" w:cs="楷体"/>
                <w:color w:val="000000"/>
                <w:sz w:val="20"/>
                <w:szCs w:val="20"/>
              </w:rPr>
            </w:pPr>
          </w:p>
        </w:tc>
        <w:tc>
          <w:tcPr>
            <w:tcW w:w="1125" w:type="dxa"/>
            <w:tcBorders>
              <w:left w:val="single" w:color="000000" w:sz="4" w:space="0"/>
              <w:bottom w:val="single" w:color="000000" w:sz="4" w:space="0"/>
              <w:right w:val="single" w:color="000000" w:sz="4" w:space="0"/>
            </w:tcBorders>
            <w:shd w:val="clear" w:color="auto" w:fill="FFFFFF"/>
            <w:vAlign w:val="center"/>
          </w:tcPr>
          <w:p w14:paraId="29AC0045">
            <w:pPr>
              <w:jc w:val="right"/>
              <w:rPr>
                <w:rFonts w:ascii="黑体" w:hAnsi="宋体" w:eastAsia="黑体" w:cs="黑体"/>
                <w:color w:val="000000"/>
                <w:sz w:val="20"/>
                <w:szCs w:val="20"/>
              </w:rPr>
            </w:pPr>
          </w:p>
        </w:tc>
      </w:tr>
    </w:tbl>
    <w:p w14:paraId="2EA701E6"/>
    <w:p w14:paraId="3F6A0FB8">
      <w:pPr>
        <w:jc w:val="center"/>
        <w:rPr>
          <w:rFonts w:ascii="方正小标宋简体" w:hAnsi="方正小标宋简体" w:eastAsia="方正小标宋简体" w:cs="方正小标宋简体"/>
          <w:bCs/>
          <w:color w:val="000000"/>
          <w:sz w:val="34"/>
          <w:szCs w:val="34"/>
          <w:shd w:val="clear" w:color="auto" w:fill="FFFFFF"/>
        </w:rPr>
      </w:pPr>
    </w:p>
    <w:p w14:paraId="69037C18">
      <w:pPr>
        <w:rPr>
          <w:rFonts w:hint="eastAsia" w:ascii="方正小标宋简体" w:hAnsi="方正小标宋简体" w:eastAsia="方正小标宋简体" w:cs="方正小标宋简体"/>
          <w:bCs/>
          <w:color w:val="000000"/>
          <w:sz w:val="34"/>
          <w:szCs w:val="34"/>
          <w:shd w:val="clear" w:color="auto" w:fill="FFFFFF"/>
        </w:rPr>
      </w:pPr>
      <w:r>
        <w:rPr>
          <w:rFonts w:hint="eastAsia" w:ascii="方正小标宋简体" w:hAnsi="方正小标宋简体" w:eastAsia="方正小标宋简体" w:cs="方正小标宋简体"/>
          <w:bCs/>
          <w:color w:val="000000"/>
          <w:sz w:val="34"/>
          <w:szCs w:val="34"/>
          <w:shd w:val="clear" w:color="auto" w:fill="FFFFFF"/>
        </w:rPr>
        <w:br w:type="page"/>
      </w:r>
    </w:p>
    <w:p w14:paraId="6474A501">
      <w:pPr>
        <w:jc w:val="center"/>
        <w:rPr>
          <w:rFonts w:hint="eastAsia" w:ascii="华文中宋" w:hAnsi="华文中宋" w:eastAsia="华文中宋" w:cs="华文中宋"/>
          <w:bCs/>
          <w:color w:val="000000"/>
          <w:sz w:val="36"/>
          <w:szCs w:val="36"/>
          <w:shd w:val="clear" w:color="auto" w:fill="FFFFFF"/>
        </w:rPr>
      </w:pPr>
      <w:r>
        <w:rPr>
          <w:rFonts w:hint="eastAsia" w:ascii="华文中宋" w:hAnsi="华文中宋" w:eastAsia="华文中宋" w:cs="华文中宋"/>
          <w:bCs/>
          <w:color w:val="000000"/>
          <w:sz w:val="36"/>
          <w:szCs w:val="36"/>
          <w:shd w:val="clear" w:color="auto" w:fill="FFFFFF"/>
        </w:rPr>
        <w:t>关于</w:t>
      </w:r>
      <w:r>
        <w:rPr>
          <w:rFonts w:hint="eastAsia" w:ascii="华文中宋" w:hAnsi="华文中宋" w:eastAsia="华文中宋" w:cs="华文中宋"/>
          <w:bCs/>
          <w:color w:val="000000"/>
          <w:sz w:val="36"/>
          <w:szCs w:val="36"/>
          <w:shd w:val="clear" w:color="auto" w:fill="FFFFFF"/>
          <w:lang w:eastAsia="zh-CN"/>
        </w:rPr>
        <w:t>濉溪县2024</w:t>
      </w:r>
      <w:r>
        <w:rPr>
          <w:rFonts w:hint="eastAsia" w:ascii="华文中宋" w:hAnsi="华文中宋" w:eastAsia="华文中宋" w:cs="华文中宋"/>
          <w:bCs/>
          <w:color w:val="000000"/>
          <w:sz w:val="36"/>
          <w:szCs w:val="36"/>
          <w:shd w:val="clear" w:color="auto" w:fill="FFFFFF"/>
        </w:rPr>
        <w:t>年</w:t>
      </w:r>
      <w:r>
        <w:rPr>
          <w:rFonts w:hint="eastAsia" w:ascii="华文中宋" w:hAnsi="华文中宋" w:eastAsia="华文中宋" w:cs="华文中宋"/>
          <w:bCs/>
          <w:color w:val="000000"/>
          <w:sz w:val="36"/>
          <w:szCs w:val="36"/>
          <w:shd w:val="clear" w:color="auto" w:fill="FFFFFF"/>
          <w:lang w:eastAsia="zh-CN"/>
        </w:rPr>
        <w:t>县级</w:t>
      </w:r>
      <w:r>
        <w:rPr>
          <w:rFonts w:hint="eastAsia" w:ascii="华文中宋" w:hAnsi="华文中宋" w:eastAsia="华文中宋" w:cs="华文中宋"/>
          <w:bCs/>
          <w:color w:val="000000"/>
          <w:sz w:val="36"/>
          <w:szCs w:val="36"/>
          <w:shd w:val="clear" w:color="auto" w:fill="FFFFFF"/>
        </w:rPr>
        <w:t>一般公共预算收入决算情况的说明（含上级转移支付等资金）</w:t>
      </w:r>
    </w:p>
    <w:p w14:paraId="5DB1C5E0">
      <w:pPr>
        <w:pStyle w:val="3"/>
        <w:spacing w:before="0" w:beforeAutospacing="0" w:after="0" w:afterAutospacing="0" w:line="360" w:lineRule="auto"/>
        <w:ind w:firstLine="640" w:firstLineChars="200"/>
        <w:rPr>
          <w:rFonts w:ascii="仿宋_GB2312" w:hAnsi="仿宋_GB2312" w:eastAsia="仿宋_GB2312" w:cs="仿宋_GB2312"/>
          <w:sz w:val="32"/>
          <w:szCs w:val="32"/>
        </w:rPr>
      </w:pPr>
    </w:p>
    <w:p w14:paraId="10015CA4">
      <w:pPr>
        <w:pStyle w:val="3"/>
        <w:spacing w:before="0" w:beforeAutospacing="0" w:after="0" w:afterAutospacing="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濉溪县2024</w:t>
      </w:r>
      <w:r>
        <w:rPr>
          <w:rFonts w:hint="eastAsia" w:ascii="仿宋" w:hAnsi="仿宋" w:eastAsia="仿宋" w:cs="仿宋_GB2312"/>
          <w:sz w:val="32"/>
          <w:szCs w:val="32"/>
        </w:rPr>
        <w:t>年</w:t>
      </w:r>
      <w:r>
        <w:rPr>
          <w:rFonts w:hint="eastAsia" w:ascii="仿宋" w:hAnsi="仿宋" w:eastAsia="仿宋" w:cs="仿宋_GB2312"/>
          <w:sz w:val="32"/>
          <w:szCs w:val="32"/>
          <w:lang w:eastAsia="zh-CN"/>
        </w:rPr>
        <w:t>县级</w:t>
      </w:r>
      <w:r>
        <w:rPr>
          <w:rFonts w:hint="eastAsia" w:ascii="仿宋" w:hAnsi="仿宋" w:eastAsia="仿宋" w:cs="仿宋_GB2312"/>
          <w:sz w:val="32"/>
          <w:szCs w:val="32"/>
        </w:rPr>
        <w:t>一般公共预算收入总计为705508万元。</w:t>
      </w:r>
    </w:p>
    <w:p w14:paraId="15A617BD">
      <w:pPr>
        <w:pStyle w:val="3"/>
        <w:spacing w:before="0" w:beforeAutospacing="0" w:after="0" w:afterAutospacing="0"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其中：</w:t>
      </w:r>
    </w:p>
    <w:p w14:paraId="6FC6B596">
      <w:pPr>
        <w:pStyle w:val="3"/>
        <w:spacing w:before="0" w:beforeAutospacing="0" w:after="0" w:afterAutospacing="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1．一般公共预算本级收入167616万元；</w:t>
      </w:r>
    </w:p>
    <w:p w14:paraId="747332BA">
      <w:pPr>
        <w:pStyle w:val="3"/>
        <w:spacing w:before="0" w:beforeAutospacing="0" w:after="0" w:afterAutospacing="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2．上级补助收入397012万元，其中：返还性收入6202万元，一般性转移支付369422万元，专项转移支付21388万元；</w:t>
      </w:r>
    </w:p>
    <w:p w14:paraId="523598E5">
      <w:pPr>
        <w:pStyle w:val="3"/>
        <w:spacing w:before="0" w:beforeAutospacing="0" w:after="0" w:afterAutospacing="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3.下级上解收入24341万元；</w:t>
      </w:r>
    </w:p>
    <w:p w14:paraId="30480D0B">
      <w:pPr>
        <w:pStyle w:val="3"/>
        <w:spacing w:before="0" w:beforeAutospacing="0" w:after="0" w:afterAutospacing="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4.上年结转8856万元；</w:t>
      </w:r>
    </w:p>
    <w:p w14:paraId="72E3E084">
      <w:pPr>
        <w:pStyle w:val="3"/>
        <w:spacing w:before="0" w:beforeAutospacing="0" w:after="0" w:afterAutospacing="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5．调入资金66319万元；</w:t>
      </w:r>
    </w:p>
    <w:p w14:paraId="52DA0283">
      <w:pPr>
        <w:pStyle w:val="3"/>
        <w:spacing w:before="0" w:beforeAutospacing="0" w:after="0" w:afterAutospacing="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6．债务转贷收入12300万元；</w:t>
      </w:r>
    </w:p>
    <w:p w14:paraId="3636AFC7">
      <w:pPr>
        <w:pStyle w:val="3"/>
        <w:spacing w:before="0" w:beforeAutospacing="0" w:after="0" w:afterAutospacing="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 动用预算稳定调节基金29064万元。</w:t>
      </w:r>
    </w:p>
    <w:p w14:paraId="085212C2">
      <w:pPr>
        <w:pStyle w:val="3"/>
        <w:spacing w:before="0" w:beforeAutospacing="0" w:after="0" w:afterAutospacing="0"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一般公共预算本级收入中：</w:t>
      </w:r>
    </w:p>
    <w:p w14:paraId="117DB2A7">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1.</w:t>
      </w:r>
      <w:r>
        <w:rPr>
          <w:rFonts w:hint="eastAsia" w:ascii="仿宋" w:hAnsi="仿宋" w:eastAsia="仿宋" w:cs="仿宋_GB2312"/>
          <w:sz w:val="32"/>
          <w:szCs w:val="32"/>
        </w:rPr>
        <w:t>增值税为52604万元，较上年减少</w:t>
      </w:r>
      <w:r>
        <w:rPr>
          <w:rFonts w:hint="eastAsia" w:ascii="仿宋" w:hAnsi="仿宋" w:eastAsia="仿宋" w:cs="仿宋_GB2312"/>
          <w:sz w:val="32"/>
          <w:szCs w:val="32"/>
          <w:lang w:val="en-US" w:eastAsia="zh-CN"/>
        </w:rPr>
        <w:t>8579</w:t>
      </w:r>
      <w:r>
        <w:rPr>
          <w:rFonts w:hint="eastAsia" w:ascii="仿宋" w:hAnsi="仿宋" w:eastAsia="仿宋" w:cs="仿宋_GB2312"/>
          <w:sz w:val="32"/>
          <w:szCs w:val="32"/>
        </w:rPr>
        <w:t>万元。</w:t>
      </w:r>
    </w:p>
    <w:p w14:paraId="0D6AE501">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2.</w:t>
      </w:r>
      <w:r>
        <w:rPr>
          <w:rFonts w:hint="eastAsia" w:ascii="仿宋" w:hAnsi="仿宋" w:eastAsia="仿宋" w:cs="仿宋_GB2312"/>
          <w:sz w:val="32"/>
          <w:szCs w:val="32"/>
        </w:rPr>
        <w:t>企业所得税为8272万元，较上年</w:t>
      </w:r>
      <w:r>
        <w:rPr>
          <w:rFonts w:hint="eastAsia" w:ascii="仿宋" w:hAnsi="仿宋" w:eastAsia="仿宋" w:cs="仿宋_GB2312"/>
          <w:sz w:val="32"/>
          <w:szCs w:val="32"/>
          <w:lang w:val="en-US" w:eastAsia="zh-CN"/>
        </w:rPr>
        <w:t>增加7514</w:t>
      </w:r>
      <w:r>
        <w:rPr>
          <w:rFonts w:hint="eastAsia" w:ascii="仿宋" w:hAnsi="仿宋" w:eastAsia="仿宋" w:cs="仿宋_GB2312"/>
          <w:sz w:val="32"/>
          <w:szCs w:val="32"/>
        </w:rPr>
        <w:t>万元。</w:t>
      </w:r>
    </w:p>
    <w:p w14:paraId="0408128E">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3.</w:t>
      </w:r>
      <w:r>
        <w:rPr>
          <w:rFonts w:hint="eastAsia" w:ascii="仿宋" w:hAnsi="仿宋" w:eastAsia="仿宋" w:cs="仿宋_GB2312"/>
          <w:sz w:val="32"/>
          <w:szCs w:val="32"/>
        </w:rPr>
        <w:t>个人所得税为663万元，较上年</w:t>
      </w:r>
      <w:r>
        <w:rPr>
          <w:rFonts w:hint="eastAsia" w:ascii="仿宋" w:hAnsi="仿宋" w:eastAsia="仿宋" w:cs="仿宋_GB2312"/>
          <w:sz w:val="32"/>
          <w:szCs w:val="32"/>
          <w:lang w:val="en-US" w:eastAsia="zh-CN"/>
        </w:rPr>
        <w:t>减少25</w:t>
      </w:r>
      <w:r>
        <w:rPr>
          <w:rFonts w:hint="eastAsia" w:ascii="仿宋" w:hAnsi="仿宋" w:eastAsia="仿宋" w:cs="仿宋_GB2312"/>
          <w:sz w:val="32"/>
          <w:szCs w:val="32"/>
        </w:rPr>
        <w:t>万元。</w:t>
      </w:r>
    </w:p>
    <w:p w14:paraId="593D5D74">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4.</w:t>
      </w:r>
      <w:r>
        <w:rPr>
          <w:rFonts w:hint="eastAsia" w:ascii="仿宋" w:hAnsi="仿宋" w:eastAsia="仿宋" w:cs="仿宋_GB2312"/>
          <w:sz w:val="32"/>
          <w:szCs w:val="32"/>
        </w:rPr>
        <w:t>资源税为13668万元，较上年</w:t>
      </w:r>
      <w:r>
        <w:rPr>
          <w:rFonts w:hint="eastAsia" w:ascii="仿宋" w:hAnsi="仿宋" w:eastAsia="仿宋" w:cs="仿宋_GB2312"/>
          <w:sz w:val="32"/>
          <w:szCs w:val="32"/>
          <w:lang w:val="en-US" w:eastAsia="zh-CN"/>
        </w:rPr>
        <w:t>增加219</w:t>
      </w:r>
      <w:r>
        <w:rPr>
          <w:rFonts w:hint="eastAsia" w:ascii="仿宋" w:hAnsi="仿宋" w:eastAsia="仿宋" w:cs="仿宋_GB2312"/>
          <w:sz w:val="32"/>
          <w:szCs w:val="32"/>
        </w:rPr>
        <w:t>万元。</w:t>
      </w:r>
    </w:p>
    <w:p w14:paraId="2A895C49">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5.</w:t>
      </w:r>
      <w:r>
        <w:rPr>
          <w:rFonts w:hint="eastAsia" w:ascii="仿宋" w:hAnsi="仿宋" w:eastAsia="仿宋" w:cs="仿宋_GB2312"/>
          <w:sz w:val="32"/>
          <w:szCs w:val="32"/>
          <w:lang w:eastAsia="zh-CN"/>
        </w:rPr>
        <w:t>城市</w:t>
      </w:r>
      <w:r>
        <w:rPr>
          <w:rFonts w:hint="eastAsia" w:ascii="仿宋" w:hAnsi="仿宋" w:eastAsia="仿宋" w:cs="仿宋_GB2312"/>
          <w:sz w:val="32"/>
          <w:szCs w:val="32"/>
        </w:rPr>
        <w:t>维护建设税为855万元，较上年减少</w:t>
      </w:r>
      <w:r>
        <w:rPr>
          <w:rFonts w:hint="eastAsia" w:ascii="仿宋" w:hAnsi="仿宋" w:eastAsia="仿宋" w:cs="仿宋_GB2312"/>
          <w:sz w:val="32"/>
          <w:szCs w:val="32"/>
          <w:lang w:val="en-US" w:eastAsia="zh-CN"/>
        </w:rPr>
        <w:t>204</w:t>
      </w:r>
      <w:r>
        <w:rPr>
          <w:rFonts w:hint="eastAsia" w:ascii="仿宋" w:hAnsi="仿宋" w:eastAsia="仿宋" w:cs="仿宋_GB2312"/>
          <w:sz w:val="32"/>
          <w:szCs w:val="32"/>
        </w:rPr>
        <w:t>万元。</w:t>
      </w:r>
    </w:p>
    <w:p w14:paraId="10FAA393">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6.</w:t>
      </w:r>
      <w:r>
        <w:rPr>
          <w:rFonts w:hint="eastAsia" w:ascii="仿宋" w:hAnsi="仿宋" w:eastAsia="仿宋" w:cs="仿宋_GB2312"/>
          <w:sz w:val="32"/>
          <w:szCs w:val="32"/>
        </w:rPr>
        <w:t>房产税为638万元，较上年</w:t>
      </w:r>
      <w:r>
        <w:rPr>
          <w:rFonts w:hint="eastAsia" w:ascii="仿宋" w:hAnsi="仿宋" w:eastAsia="仿宋" w:cs="仿宋_GB2312"/>
          <w:sz w:val="32"/>
          <w:szCs w:val="32"/>
          <w:lang w:val="en-US" w:eastAsia="zh-CN"/>
        </w:rPr>
        <w:t>增加359</w:t>
      </w:r>
      <w:r>
        <w:rPr>
          <w:rFonts w:hint="eastAsia" w:ascii="仿宋" w:hAnsi="仿宋" w:eastAsia="仿宋" w:cs="仿宋_GB2312"/>
          <w:sz w:val="32"/>
          <w:szCs w:val="32"/>
        </w:rPr>
        <w:t>万元。</w:t>
      </w:r>
    </w:p>
    <w:p w14:paraId="5BF09311">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7.</w:t>
      </w:r>
      <w:r>
        <w:rPr>
          <w:rFonts w:hint="eastAsia" w:ascii="仿宋" w:hAnsi="仿宋" w:eastAsia="仿宋" w:cs="仿宋_GB2312"/>
          <w:sz w:val="32"/>
          <w:szCs w:val="32"/>
        </w:rPr>
        <w:t>印花税为211万元，较上年</w:t>
      </w:r>
      <w:r>
        <w:rPr>
          <w:rFonts w:hint="eastAsia" w:ascii="仿宋" w:hAnsi="仿宋" w:eastAsia="仿宋" w:cs="仿宋_GB2312"/>
          <w:sz w:val="32"/>
          <w:szCs w:val="32"/>
          <w:lang w:val="en-US" w:eastAsia="zh-CN"/>
        </w:rPr>
        <w:t>增加88</w:t>
      </w:r>
      <w:r>
        <w:rPr>
          <w:rFonts w:hint="eastAsia" w:ascii="仿宋" w:hAnsi="仿宋" w:eastAsia="仿宋" w:cs="仿宋_GB2312"/>
          <w:sz w:val="32"/>
          <w:szCs w:val="32"/>
        </w:rPr>
        <w:t>万元。</w:t>
      </w:r>
    </w:p>
    <w:p w14:paraId="10DF06A7">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8.</w:t>
      </w:r>
      <w:r>
        <w:rPr>
          <w:rFonts w:hint="eastAsia" w:ascii="仿宋" w:hAnsi="仿宋" w:eastAsia="仿宋" w:cs="仿宋_GB2312"/>
          <w:sz w:val="32"/>
          <w:szCs w:val="32"/>
        </w:rPr>
        <w:t>城镇土地使用税为322万元，较上年</w:t>
      </w:r>
      <w:r>
        <w:rPr>
          <w:rFonts w:hint="eastAsia" w:ascii="仿宋" w:hAnsi="仿宋" w:eastAsia="仿宋" w:cs="仿宋_GB2312"/>
          <w:sz w:val="32"/>
          <w:szCs w:val="32"/>
          <w:lang w:val="en-US" w:eastAsia="zh-CN"/>
        </w:rPr>
        <w:t>增加169</w:t>
      </w:r>
      <w:r>
        <w:rPr>
          <w:rFonts w:hint="eastAsia" w:ascii="仿宋" w:hAnsi="仿宋" w:eastAsia="仿宋" w:cs="仿宋_GB2312"/>
          <w:sz w:val="32"/>
          <w:szCs w:val="32"/>
        </w:rPr>
        <w:t>万元。</w:t>
      </w:r>
    </w:p>
    <w:p w14:paraId="3538B27B">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9.</w:t>
      </w:r>
      <w:r>
        <w:rPr>
          <w:rFonts w:hint="eastAsia" w:ascii="仿宋" w:hAnsi="仿宋" w:eastAsia="仿宋" w:cs="仿宋_GB2312"/>
          <w:sz w:val="32"/>
          <w:szCs w:val="32"/>
        </w:rPr>
        <w:t>土地增值税为155万元，较上年增加</w:t>
      </w:r>
      <w:r>
        <w:rPr>
          <w:rFonts w:hint="eastAsia" w:ascii="仿宋" w:hAnsi="仿宋" w:eastAsia="仿宋" w:cs="仿宋_GB2312"/>
          <w:sz w:val="32"/>
          <w:szCs w:val="32"/>
          <w:lang w:val="en-US" w:eastAsia="zh-CN"/>
        </w:rPr>
        <w:t>137</w:t>
      </w:r>
      <w:r>
        <w:rPr>
          <w:rFonts w:hint="eastAsia" w:ascii="仿宋" w:hAnsi="仿宋" w:eastAsia="仿宋" w:cs="仿宋_GB2312"/>
          <w:sz w:val="32"/>
          <w:szCs w:val="32"/>
        </w:rPr>
        <w:t>万元。</w:t>
      </w:r>
    </w:p>
    <w:p w14:paraId="1784990A">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10.</w:t>
      </w:r>
      <w:r>
        <w:rPr>
          <w:rFonts w:hint="eastAsia" w:ascii="仿宋" w:hAnsi="仿宋" w:eastAsia="仿宋" w:cs="仿宋_GB2312"/>
          <w:sz w:val="32"/>
          <w:szCs w:val="32"/>
        </w:rPr>
        <w:t>车船税为2773万元，较上年增加</w:t>
      </w:r>
      <w:r>
        <w:rPr>
          <w:rFonts w:hint="eastAsia" w:ascii="仿宋" w:hAnsi="仿宋" w:eastAsia="仿宋" w:cs="仿宋_GB2312"/>
          <w:sz w:val="32"/>
          <w:szCs w:val="32"/>
          <w:lang w:val="en-US" w:eastAsia="zh-CN"/>
        </w:rPr>
        <w:t>211</w:t>
      </w:r>
      <w:r>
        <w:rPr>
          <w:rFonts w:hint="eastAsia" w:ascii="仿宋" w:hAnsi="仿宋" w:eastAsia="仿宋" w:cs="仿宋_GB2312"/>
          <w:sz w:val="32"/>
          <w:szCs w:val="32"/>
        </w:rPr>
        <w:t>万元。</w:t>
      </w:r>
    </w:p>
    <w:p w14:paraId="6F250929">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11.</w:t>
      </w:r>
      <w:r>
        <w:rPr>
          <w:rFonts w:hint="eastAsia" w:ascii="仿宋" w:hAnsi="仿宋" w:eastAsia="仿宋" w:cs="仿宋_GB2312"/>
          <w:sz w:val="32"/>
          <w:szCs w:val="32"/>
        </w:rPr>
        <w:t>耕地占用税为12633万元，较上年增加</w:t>
      </w:r>
      <w:r>
        <w:rPr>
          <w:rFonts w:hint="eastAsia" w:ascii="仿宋" w:hAnsi="仿宋" w:eastAsia="仿宋" w:cs="仿宋_GB2312"/>
          <w:sz w:val="32"/>
          <w:szCs w:val="32"/>
          <w:lang w:val="en-US" w:eastAsia="zh-CN"/>
        </w:rPr>
        <w:t>10427</w:t>
      </w:r>
      <w:r>
        <w:rPr>
          <w:rFonts w:hint="eastAsia" w:ascii="仿宋" w:hAnsi="仿宋" w:eastAsia="仿宋" w:cs="仿宋_GB2312"/>
          <w:sz w:val="32"/>
          <w:szCs w:val="32"/>
        </w:rPr>
        <w:t>万元。</w:t>
      </w:r>
    </w:p>
    <w:p w14:paraId="1DD73F97">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12.</w:t>
      </w:r>
      <w:r>
        <w:rPr>
          <w:rFonts w:hint="eastAsia" w:ascii="仿宋" w:hAnsi="仿宋" w:eastAsia="仿宋" w:cs="仿宋_GB2312"/>
          <w:sz w:val="32"/>
          <w:szCs w:val="32"/>
        </w:rPr>
        <w:t>契税为11163万元，较上年减少</w:t>
      </w:r>
      <w:r>
        <w:rPr>
          <w:rFonts w:hint="eastAsia" w:ascii="仿宋" w:hAnsi="仿宋" w:eastAsia="仿宋" w:cs="仿宋_GB2312"/>
          <w:sz w:val="32"/>
          <w:szCs w:val="32"/>
          <w:lang w:val="en-US" w:eastAsia="zh-CN"/>
        </w:rPr>
        <w:t>3204</w:t>
      </w:r>
      <w:r>
        <w:rPr>
          <w:rFonts w:hint="eastAsia" w:ascii="仿宋" w:hAnsi="仿宋" w:eastAsia="仿宋" w:cs="仿宋_GB2312"/>
          <w:sz w:val="32"/>
          <w:szCs w:val="32"/>
        </w:rPr>
        <w:t>万元。</w:t>
      </w:r>
    </w:p>
    <w:p w14:paraId="2BE89EFE">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13.</w:t>
      </w:r>
      <w:r>
        <w:rPr>
          <w:rFonts w:hint="eastAsia" w:ascii="仿宋" w:hAnsi="仿宋" w:eastAsia="仿宋" w:cs="仿宋_GB2312"/>
          <w:sz w:val="32"/>
          <w:szCs w:val="32"/>
        </w:rPr>
        <w:t>环境保护税为-209万元，较上</w:t>
      </w:r>
      <w:r>
        <w:rPr>
          <w:rFonts w:hint="eastAsia" w:ascii="仿宋" w:hAnsi="仿宋" w:eastAsia="仿宋" w:cs="仿宋_GB2312"/>
          <w:sz w:val="32"/>
          <w:szCs w:val="32"/>
          <w:lang w:val="en-US" w:eastAsia="zh-CN"/>
        </w:rPr>
        <w:t>年增加66</w:t>
      </w:r>
      <w:r>
        <w:rPr>
          <w:rFonts w:hint="eastAsia" w:ascii="仿宋" w:hAnsi="仿宋" w:eastAsia="仿宋" w:cs="仿宋_GB2312"/>
          <w:sz w:val="32"/>
          <w:szCs w:val="32"/>
        </w:rPr>
        <w:t>万元。</w:t>
      </w:r>
    </w:p>
    <w:p w14:paraId="61D43086">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14.</w:t>
      </w:r>
      <w:r>
        <w:rPr>
          <w:rFonts w:hint="eastAsia" w:ascii="仿宋" w:hAnsi="仿宋" w:eastAsia="仿宋" w:cs="仿宋_GB2312"/>
          <w:sz w:val="32"/>
          <w:szCs w:val="32"/>
        </w:rPr>
        <w:t>其他税收收</w:t>
      </w:r>
      <w:r>
        <w:rPr>
          <w:rFonts w:hint="eastAsia" w:ascii="仿宋" w:hAnsi="仿宋" w:eastAsia="仿宋" w:cs="仿宋_GB2312"/>
          <w:sz w:val="32"/>
          <w:szCs w:val="32"/>
          <w:highlight w:val="none"/>
        </w:rPr>
        <w:t>入</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rPr>
        <w:t>万</w:t>
      </w:r>
      <w:r>
        <w:rPr>
          <w:rFonts w:hint="eastAsia" w:ascii="仿宋" w:hAnsi="仿宋" w:eastAsia="仿宋" w:cs="仿宋_GB2312"/>
          <w:sz w:val="32"/>
          <w:szCs w:val="32"/>
        </w:rPr>
        <w:t>元，较上年增加</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14:paraId="42DF9D3B">
      <w:pPr>
        <w:pStyle w:val="3"/>
        <w:numPr>
          <w:ilvl w:val="0"/>
          <w:numId w:val="0"/>
        </w:numPr>
        <w:spacing w:before="0" w:beforeAutospacing="0" w:after="0" w:afterAutospacing="0" w:line="360" w:lineRule="auto"/>
        <w:ind w:left="-10" w:leftChars="0" w:firstLine="640" w:firstLineChars="0"/>
        <w:rPr>
          <w:rFonts w:ascii="仿宋" w:hAnsi="仿宋" w:eastAsia="仿宋" w:cs="仿宋_GB2312"/>
          <w:sz w:val="32"/>
          <w:szCs w:val="32"/>
        </w:rPr>
      </w:pPr>
      <w:r>
        <w:rPr>
          <w:rFonts w:ascii="仿宋" w:hAnsi="仿宋" w:eastAsia="仿宋" w:cs="仿宋_GB2312"/>
          <w:kern w:val="0"/>
          <w:sz w:val="32"/>
          <w:szCs w:val="32"/>
          <w:lang w:val="en-US" w:eastAsia="zh-CN" w:bidi="ar-SA"/>
        </w:rPr>
        <w:t>15.</w:t>
      </w:r>
      <w:r>
        <w:rPr>
          <w:rFonts w:hint="eastAsia" w:ascii="仿宋" w:hAnsi="仿宋" w:eastAsia="仿宋" w:cs="仿宋_GB2312"/>
          <w:sz w:val="32"/>
          <w:szCs w:val="32"/>
        </w:rPr>
        <w:t>专项收入19027万元，较上年减少</w:t>
      </w:r>
      <w:r>
        <w:rPr>
          <w:rFonts w:hint="eastAsia" w:ascii="仿宋" w:hAnsi="仿宋" w:eastAsia="仿宋" w:cs="仿宋_GB2312"/>
          <w:sz w:val="32"/>
          <w:szCs w:val="32"/>
          <w:lang w:val="en-US" w:eastAsia="zh-CN"/>
        </w:rPr>
        <w:t>917</w:t>
      </w:r>
      <w:r>
        <w:rPr>
          <w:rFonts w:hint="eastAsia" w:ascii="仿宋" w:hAnsi="仿宋" w:eastAsia="仿宋" w:cs="仿宋_GB2312"/>
          <w:sz w:val="32"/>
          <w:szCs w:val="32"/>
        </w:rPr>
        <w:t>万元。</w:t>
      </w:r>
    </w:p>
    <w:p w14:paraId="1566707E">
      <w:pPr>
        <w:numPr>
          <w:ilvl w:val="0"/>
          <w:numId w:val="0"/>
        </w:numPr>
        <w:spacing w:line="520" w:lineRule="exact"/>
        <w:ind w:left="0" w:leftChars="0" w:right="25" w:rightChars="0" w:firstLine="618" w:firstLineChars="0"/>
        <w:rPr>
          <w:rFonts w:ascii="仿宋" w:hAnsi="仿宋" w:eastAsia="仿宋" w:cs="仿宋_GB2312"/>
          <w:kern w:val="0"/>
          <w:sz w:val="32"/>
          <w:szCs w:val="32"/>
          <w:lang w:bidi="ar"/>
        </w:rPr>
      </w:pPr>
      <w:r>
        <w:rPr>
          <w:rFonts w:ascii="仿宋" w:hAnsi="仿宋" w:eastAsia="仿宋" w:cs="仿宋_GB2312"/>
          <w:kern w:val="0"/>
          <w:sz w:val="32"/>
          <w:szCs w:val="32"/>
          <w:lang w:val="en-US" w:eastAsia="zh-CN" w:bidi="ar"/>
        </w:rPr>
        <w:t>16.</w:t>
      </w:r>
      <w:r>
        <w:rPr>
          <w:rFonts w:hint="eastAsia" w:ascii="仿宋" w:hAnsi="仿宋" w:eastAsia="仿宋" w:cs="仿宋_GB2312"/>
          <w:sz w:val="32"/>
          <w:szCs w:val="32"/>
        </w:rPr>
        <w:t>行政事业性收费收入为12310万元，较上年增加</w:t>
      </w:r>
      <w:r>
        <w:rPr>
          <w:rFonts w:hint="eastAsia" w:ascii="仿宋" w:hAnsi="仿宋" w:eastAsia="仿宋" w:cs="仿宋_GB2312"/>
          <w:sz w:val="32"/>
          <w:szCs w:val="32"/>
          <w:lang w:val="en-US" w:eastAsia="zh-CN"/>
        </w:rPr>
        <w:t>8075</w:t>
      </w:r>
      <w:r>
        <w:rPr>
          <w:rFonts w:hint="eastAsia" w:ascii="仿宋" w:hAnsi="仿宋" w:eastAsia="仿宋" w:cs="仿宋_GB2312"/>
          <w:sz w:val="32"/>
          <w:szCs w:val="32"/>
        </w:rPr>
        <w:t>万元。</w:t>
      </w:r>
      <w:r>
        <w:rPr>
          <w:rFonts w:hint="eastAsia" w:ascii="仿宋" w:hAnsi="仿宋" w:eastAsia="仿宋" w:cs="仿宋_GB2312"/>
          <w:kern w:val="0"/>
          <w:sz w:val="32"/>
          <w:szCs w:val="32"/>
          <w:highlight w:val="none"/>
          <w:lang w:bidi="ar"/>
        </w:rPr>
        <w:t>主要原因是</w:t>
      </w:r>
      <w:r>
        <w:rPr>
          <w:rFonts w:hint="eastAsia" w:ascii="仿宋" w:hAnsi="仿宋" w:eastAsia="仿宋" w:cs="仿宋_GB2312"/>
          <w:kern w:val="0"/>
          <w:sz w:val="32"/>
          <w:szCs w:val="32"/>
          <w:highlight w:val="none"/>
          <w:lang w:val="en-US" w:eastAsia="zh-CN" w:bidi="ar"/>
        </w:rPr>
        <w:t>诉讼费</w:t>
      </w:r>
      <w:r>
        <w:rPr>
          <w:rFonts w:hint="eastAsia" w:ascii="仿宋" w:hAnsi="仿宋" w:eastAsia="仿宋" w:cs="仿宋_GB2312"/>
          <w:kern w:val="0"/>
          <w:sz w:val="32"/>
          <w:szCs w:val="32"/>
          <w:highlight w:val="none"/>
          <w:lang w:bidi="ar"/>
        </w:rPr>
        <w:t>增加。</w:t>
      </w:r>
    </w:p>
    <w:p w14:paraId="1689D24B">
      <w:pPr>
        <w:numPr>
          <w:ilvl w:val="0"/>
          <w:numId w:val="0"/>
        </w:numPr>
        <w:spacing w:line="520" w:lineRule="exact"/>
        <w:ind w:left="0" w:leftChars="0" w:right="25" w:rightChars="0" w:firstLine="618" w:firstLineChars="0"/>
        <w:rPr>
          <w:rFonts w:ascii="仿宋" w:hAnsi="仿宋" w:eastAsia="仿宋" w:cs="仿宋_GB2312"/>
          <w:sz w:val="32"/>
          <w:szCs w:val="32"/>
        </w:rPr>
      </w:pPr>
      <w:r>
        <w:rPr>
          <w:rFonts w:ascii="仿宋" w:hAnsi="仿宋" w:eastAsia="仿宋" w:cs="仿宋_GB2312"/>
          <w:kern w:val="2"/>
          <w:sz w:val="32"/>
          <w:szCs w:val="32"/>
          <w:lang w:val="en-US" w:eastAsia="zh-CN" w:bidi="ar-SA"/>
        </w:rPr>
        <w:t>17.</w:t>
      </w:r>
      <w:r>
        <w:rPr>
          <w:rFonts w:hint="eastAsia" w:ascii="仿宋" w:hAnsi="仿宋" w:eastAsia="仿宋" w:cs="仿宋_GB2312"/>
          <w:sz w:val="32"/>
          <w:szCs w:val="32"/>
        </w:rPr>
        <w:t>罚没收入为6426万元，较上年</w:t>
      </w:r>
      <w:r>
        <w:rPr>
          <w:rFonts w:hint="eastAsia" w:ascii="仿宋" w:hAnsi="仿宋" w:eastAsia="仿宋" w:cs="仿宋_GB2312"/>
          <w:sz w:val="32"/>
          <w:szCs w:val="32"/>
          <w:lang w:val="en-US" w:eastAsia="zh-CN"/>
        </w:rPr>
        <w:t>减少109</w:t>
      </w:r>
      <w:r>
        <w:rPr>
          <w:rFonts w:hint="eastAsia" w:ascii="仿宋" w:hAnsi="仿宋" w:eastAsia="仿宋" w:cs="仿宋_GB2312"/>
          <w:sz w:val="32"/>
          <w:szCs w:val="32"/>
        </w:rPr>
        <w:t>万元。</w:t>
      </w:r>
    </w:p>
    <w:p w14:paraId="5F1E1312">
      <w:pPr>
        <w:pStyle w:val="3"/>
        <w:numPr>
          <w:ilvl w:val="0"/>
          <w:numId w:val="0"/>
        </w:numPr>
        <w:spacing w:before="0" w:beforeAutospacing="0" w:after="0" w:afterAutospacing="0" w:line="360" w:lineRule="auto"/>
        <w:ind w:left="0" w:leftChars="0" w:firstLine="618" w:firstLineChars="0"/>
        <w:rPr>
          <w:rFonts w:hint="eastAsia" w:ascii="仿宋" w:hAnsi="仿宋" w:eastAsia="仿宋" w:cs="仿宋_GB2312"/>
          <w:sz w:val="32"/>
          <w:szCs w:val="32"/>
        </w:rPr>
      </w:pPr>
      <w:r>
        <w:rPr>
          <w:rFonts w:hint="eastAsia" w:ascii="仿宋" w:hAnsi="仿宋" w:eastAsia="仿宋" w:cs="仿宋_GB2312"/>
          <w:kern w:val="0"/>
          <w:sz w:val="32"/>
          <w:szCs w:val="32"/>
          <w:lang w:val="en-US" w:eastAsia="zh-CN" w:bidi="ar-SA"/>
        </w:rPr>
        <w:t>18.</w:t>
      </w:r>
      <w:r>
        <w:rPr>
          <w:rFonts w:hint="eastAsia" w:ascii="仿宋" w:hAnsi="仿宋" w:eastAsia="仿宋" w:cs="仿宋_GB2312"/>
          <w:sz w:val="32"/>
          <w:szCs w:val="32"/>
        </w:rPr>
        <w:t>国有资源（资产）有偿使用收入为17673万元，</w:t>
      </w:r>
      <w:r>
        <w:rPr>
          <w:rFonts w:hint="eastAsia" w:ascii="仿宋" w:hAnsi="仿宋" w:eastAsia="仿宋" w:cs="仿宋_GB2312"/>
          <w:sz w:val="32"/>
          <w:szCs w:val="32"/>
          <w:lang w:val="en-US" w:eastAsia="zh-CN"/>
        </w:rPr>
        <w:t>较</w:t>
      </w:r>
      <w:r>
        <w:rPr>
          <w:rFonts w:hint="eastAsia" w:ascii="仿宋" w:hAnsi="仿宋" w:eastAsia="仿宋" w:cs="仿宋_GB2312"/>
          <w:sz w:val="32"/>
          <w:szCs w:val="32"/>
        </w:rPr>
        <w:t>上年</w:t>
      </w:r>
      <w:r>
        <w:rPr>
          <w:rFonts w:hint="eastAsia" w:ascii="仿宋" w:hAnsi="仿宋" w:eastAsia="仿宋" w:cs="仿宋_GB2312"/>
          <w:sz w:val="32"/>
          <w:szCs w:val="32"/>
          <w:lang w:val="en-US" w:eastAsia="zh-CN"/>
        </w:rPr>
        <w:t>减少13903</w:t>
      </w:r>
      <w:r>
        <w:rPr>
          <w:rFonts w:hint="eastAsia" w:ascii="仿宋" w:hAnsi="仿宋" w:eastAsia="仿宋" w:cs="仿宋_GB2312"/>
          <w:sz w:val="32"/>
          <w:szCs w:val="32"/>
        </w:rPr>
        <w:t>万元。</w:t>
      </w:r>
    </w:p>
    <w:p w14:paraId="6B9ABD78">
      <w:pPr>
        <w:pStyle w:val="3"/>
        <w:numPr>
          <w:ilvl w:val="0"/>
          <w:numId w:val="0"/>
        </w:numPr>
        <w:spacing w:before="0" w:beforeAutospacing="0" w:after="0" w:afterAutospacing="0" w:line="360" w:lineRule="auto"/>
        <w:ind w:left="0" w:leftChars="0" w:firstLine="618" w:firstLineChars="0"/>
        <w:rPr>
          <w:rFonts w:hint="default" w:ascii="仿宋" w:hAnsi="仿宋" w:eastAsia="仿宋" w:cs="仿宋_GB2312"/>
          <w:sz w:val="32"/>
          <w:szCs w:val="32"/>
          <w:lang w:val="en-US"/>
        </w:rPr>
      </w:pPr>
      <w:r>
        <w:rPr>
          <w:rFonts w:hint="eastAsia" w:ascii="仿宋" w:hAnsi="仿宋" w:eastAsia="仿宋" w:cs="仿宋_GB2312"/>
          <w:kern w:val="0"/>
          <w:sz w:val="32"/>
          <w:szCs w:val="32"/>
          <w:lang w:val="en-US" w:eastAsia="zh-CN" w:bidi="ar-SA"/>
        </w:rPr>
        <w:t>19.</w:t>
      </w:r>
      <w:r>
        <w:rPr>
          <w:rFonts w:hint="eastAsia" w:ascii="仿宋" w:hAnsi="仿宋" w:eastAsia="仿宋" w:cs="仿宋_GB2312"/>
          <w:sz w:val="32"/>
          <w:szCs w:val="32"/>
          <w:lang w:val="en-US" w:eastAsia="zh-CN"/>
        </w:rPr>
        <w:t>捐赠收入为25万</w:t>
      </w:r>
      <w:r>
        <w:rPr>
          <w:rFonts w:hint="eastAsia" w:ascii="仿宋" w:hAnsi="仿宋" w:eastAsia="仿宋" w:cs="仿宋_GB2312"/>
          <w:sz w:val="32"/>
          <w:szCs w:val="32"/>
          <w:highlight w:val="none"/>
          <w:lang w:val="en-US" w:eastAsia="zh-CN"/>
        </w:rPr>
        <w:t>元，较上年增加25万元。</w:t>
      </w:r>
    </w:p>
    <w:p w14:paraId="528DBE97">
      <w:pPr>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.其他收入为8407万元，比上年增加</w:t>
      </w:r>
      <w:r>
        <w:rPr>
          <w:rFonts w:hint="eastAsia" w:ascii="仿宋" w:hAnsi="仿宋" w:eastAsia="仿宋" w:cs="仿宋_GB2312"/>
          <w:sz w:val="32"/>
          <w:szCs w:val="32"/>
          <w:lang w:val="en-US" w:eastAsia="zh-CN"/>
        </w:rPr>
        <w:t>1702</w:t>
      </w:r>
      <w:r>
        <w:rPr>
          <w:rFonts w:hint="eastAsia" w:ascii="仿宋" w:hAnsi="仿宋" w:eastAsia="仿宋" w:cs="仿宋_GB2312"/>
          <w:sz w:val="32"/>
          <w:szCs w:val="32"/>
        </w:rPr>
        <w:t>万元。</w:t>
      </w:r>
    </w:p>
    <w:p w14:paraId="657EBA10">
      <w:r>
        <w:br w:type="page"/>
      </w:r>
    </w:p>
    <w:tbl>
      <w:tblPr>
        <w:tblStyle w:val="4"/>
        <w:tblpPr w:leftFromText="180" w:rightFromText="180" w:vertAnchor="text" w:horzAnchor="page" w:tblpX="1916" w:tblpY="300"/>
        <w:tblOverlap w:val="never"/>
        <w:tblW w:w="8175" w:type="dxa"/>
        <w:tblInd w:w="0" w:type="dxa"/>
        <w:tblLayout w:type="fixed"/>
        <w:tblCellMar>
          <w:top w:w="0" w:type="dxa"/>
          <w:left w:w="108" w:type="dxa"/>
          <w:bottom w:w="0" w:type="dxa"/>
          <w:right w:w="108" w:type="dxa"/>
        </w:tblCellMar>
      </w:tblPr>
      <w:tblGrid>
        <w:gridCol w:w="5310"/>
        <w:gridCol w:w="2865"/>
      </w:tblGrid>
      <w:tr w14:paraId="123767F2">
        <w:tblPrEx>
          <w:tblCellMar>
            <w:top w:w="0" w:type="dxa"/>
            <w:left w:w="108" w:type="dxa"/>
            <w:bottom w:w="0" w:type="dxa"/>
            <w:right w:w="108" w:type="dxa"/>
          </w:tblCellMar>
        </w:tblPrEx>
        <w:trPr>
          <w:trHeight w:val="825" w:hRule="atLeast"/>
        </w:trPr>
        <w:tc>
          <w:tcPr>
            <w:tcW w:w="8175" w:type="dxa"/>
            <w:gridSpan w:val="2"/>
            <w:tcBorders>
              <w:top w:val="nil"/>
              <w:left w:val="nil"/>
              <w:bottom w:val="nil"/>
              <w:right w:val="nil"/>
            </w:tcBorders>
            <w:shd w:val="clear" w:color="auto" w:fill="auto"/>
            <w:vAlign w:val="center"/>
          </w:tcPr>
          <w:p w14:paraId="4B6BAF1E">
            <w:pPr>
              <w:widowControl/>
              <w:jc w:val="both"/>
              <w:textAlignment w:val="center"/>
              <w:rPr>
                <w:rFonts w:ascii="华文中宋" w:hAnsi="华文中宋" w:eastAsia="华文中宋" w:cs="华文中宋"/>
                <w:b/>
                <w:bCs/>
                <w:color w:val="000000"/>
                <w:kern w:val="0"/>
                <w:sz w:val="36"/>
                <w:szCs w:val="36"/>
                <w:lang w:bidi="ar"/>
              </w:rPr>
            </w:pPr>
            <w:r>
              <w:rPr>
                <w:rFonts w:hint="eastAsia" w:ascii="华文中宋" w:hAnsi="华文中宋" w:eastAsia="华文中宋" w:cs="华文中宋"/>
                <w:b/>
                <w:bCs/>
                <w:color w:val="000000"/>
                <w:kern w:val="0"/>
                <w:sz w:val="36"/>
                <w:szCs w:val="36"/>
                <w:lang w:eastAsia="zh-CN" w:bidi="ar"/>
              </w:rPr>
              <w:t>濉溪县2024</w:t>
            </w:r>
            <w:r>
              <w:rPr>
                <w:rFonts w:hint="eastAsia" w:ascii="华文中宋" w:hAnsi="华文中宋" w:eastAsia="华文中宋" w:cs="华文中宋"/>
                <w:b/>
                <w:bCs/>
                <w:color w:val="000000"/>
                <w:kern w:val="0"/>
                <w:sz w:val="36"/>
                <w:szCs w:val="36"/>
                <w:lang w:bidi="ar"/>
              </w:rPr>
              <w:t>年上级税收返还及转移支付收入</w:t>
            </w:r>
          </w:p>
          <w:p w14:paraId="2865A808">
            <w:pPr>
              <w:widowControl/>
              <w:jc w:val="center"/>
              <w:textAlignment w:val="center"/>
              <w:rPr>
                <w:rFonts w:ascii="华文中宋" w:hAnsi="华文中宋" w:eastAsia="华文中宋" w:cs="华文中宋"/>
                <w:b/>
                <w:bCs/>
                <w:color w:val="000000"/>
                <w:sz w:val="36"/>
                <w:szCs w:val="36"/>
              </w:rPr>
            </w:pPr>
            <w:r>
              <w:rPr>
                <w:rFonts w:hint="eastAsia" w:ascii="华文中宋" w:hAnsi="华文中宋" w:eastAsia="华文中宋" w:cs="华文中宋"/>
                <w:b/>
                <w:bCs/>
                <w:color w:val="000000"/>
                <w:kern w:val="0"/>
                <w:sz w:val="36"/>
                <w:szCs w:val="36"/>
                <w:lang w:bidi="ar"/>
              </w:rPr>
              <w:t>决算表</w:t>
            </w:r>
          </w:p>
        </w:tc>
      </w:tr>
      <w:tr w14:paraId="5F2D6404">
        <w:tblPrEx>
          <w:tblCellMar>
            <w:top w:w="0" w:type="dxa"/>
            <w:left w:w="108" w:type="dxa"/>
            <w:bottom w:w="0" w:type="dxa"/>
            <w:right w:w="108" w:type="dxa"/>
          </w:tblCellMar>
        </w:tblPrEx>
        <w:trPr>
          <w:trHeight w:val="525" w:hRule="atLeast"/>
        </w:trPr>
        <w:tc>
          <w:tcPr>
            <w:tcW w:w="5310" w:type="dxa"/>
            <w:tcBorders>
              <w:top w:val="nil"/>
              <w:left w:val="nil"/>
              <w:bottom w:val="nil"/>
              <w:right w:val="nil"/>
            </w:tcBorders>
            <w:shd w:val="clear" w:color="auto" w:fill="FFFFFF"/>
            <w:vAlign w:val="center"/>
          </w:tcPr>
          <w:p w14:paraId="79D625EA">
            <w:pPr>
              <w:rPr>
                <w:rFonts w:ascii="宋体" w:hAnsi="宋体" w:eastAsia="宋体" w:cs="宋体"/>
                <w:color w:val="000000"/>
                <w:sz w:val="22"/>
                <w:szCs w:val="22"/>
              </w:rPr>
            </w:pPr>
          </w:p>
        </w:tc>
        <w:tc>
          <w:tcPr>
            <w:tcW w:w="2865" w:type="dxa"/>
            <w:tcBorders>
              <w:top w:val="nil"/>
              <w:left w:val="nil"/>
              <w:bottom w:val="nil"/>
              <w:right w:val="nil"/>
            </w:tcBorders>
            <w:shd w:val="clear" w:color="auto" w:fill="FFFFFF"/>
            <w:vAlign w:val="center"/>
          </w:tcPr>
          <w:p w14:paraId="10FBFA64">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5E57695E">
        <w:tblPrEx>
          <w:tblCellMar>
            <w:top w:w="0" w:type="dxa"/>
            <w:left w:w="108" w:type="dxa"/>
            <w:bottom w:w="0" w:type="dxa"/>
            <w:right w:w="108" w:type="dxa"/>
          </w:tblCellMar>
        </w:tblPrEx>
        <w:trPr>
          <w:trHeight w:val="780" w:hRule="atLeast"/>
        </w:trPr>
        <w:tc>
          <w:tcPr>
            <w:tcW w:w="5310" w:type="dxa"/>
            <w:tcBorders>
              <w:top w:val="single" w:color="000000" w:sz="4" w:space="0"/>
              <w:left w:val="single" w:color="000000" w:sz="4" w:space="0"/>
              <w:bottom w:val="nil"/>
              <w:right w:val="single" w:color="000000" w:sz="4" w:space="0"/>
            </w:tcBorders>
            <w:shd w:val="clear" w:color="auto" w:fill="FFFFFF"/>
            <w:vAlign w:val="center"/>
          </w:tcPr>
          <w:p w14:paraId="22C88967">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项       目</w:t>
            </w:r>
          </w:p>
        </w:tc>
        <w:tc>
          <w:tcPr>
            <w:tcW w:w="2865" w:type="dxa"/>
            <w:tcBorders>
              <w:top w:val="single" w:color="000000" w:sz="4" w:space="0"/>
              <w:left w:val="single" w:color="000000" w:sz="4" w:space="0"/>
              <w:bottom w:val="nil"/>
              <w:right w:val="single" w:color="000000" w:sz="4" w:space="0"/>
            </w:tcBorders>
            <w:shd w:val="clear" w:color="auto" w:fill="FFFFFF"/>
            <w:vAlign w:val="center"/>
          </w:tcPr>
          <w:p w14:paraId="594810F2">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r>
      <w:tr w14:paraId="32A98E7F">
        <w:tblPrEx>
          <w:tblCellMar>
            <w:top w:w="0" w:type="dxa"/>
            <w:left w:w="108" w:type="dxa"/>
            <w:bottom w:w="0" w:type="dxa"/>
            <w:right w:w="108" w:type="dxa"/>
          </w:tblCellMar>
        </w:tblPrEx>
        <w:trPr>
          <w:trHeight w:val="465" w:hRule="atLeast"/>
        </w:trPr>
        <w:tc>
          <w:tcPr>
            <w:tcW w:w="5310" w:type="dxa"/>
            <w:tcBorders>
              <w:top w:val="single" w:color="000000" w:sz="4" w:space="0"/>
              <w:left w:val="single" w:color="000000" w:sz="4" w:space="0"/>
              <w:bottom w:val="nil"/>
              <w:right w:val="single" w:color="000000" w:sz="4" w:space="0"/>
            </w:tcBorders>
            <w:shd w:val="clear" w:color="auto" w:fill="FFFFFF"/>
            <w:vAlign w:val="center"/>
          </w:tcPr>
          <w:p w14:paraId="1B36ABE0">
            <w:pPr>
              <w:widowControl/>
              <w:jc w:val="left"/>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一、返还性收入</w:t>
            </w:r>
          </w:p>
        </w:tc>
        <w:tc>
          <w:tcPr>
            <w:tcW w:w="2865" w:type="dxa"/>
            <w:tcBorders>
              <w:top w:val="single" w:color="000000" w:sz="4" w:space="0"/>
              <w:left w:val="single" w:color="000000" w:sz="4" w:space="0"/>
              <w:bottom w:val="nil"/>
              <w:right w:val="single" w:color="000000" w:sz="4" w:space="0"/>
            </w:tcBorders>
            <w:shd w:val="clear" w:color="auto" w:fill="auto"/>
            <w:vAlign w:val="center"/>
          </w:tcPr>
          <w:p w14:paraId="20CF805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黑体" w:hAnsi="黑体" w:eastAsia="黑体" w:cs="黑体"/>
                <w:i w:val="0"/>
                <w:iCs w:val="0"/>
                <w:color w:val="000000"/>
                <w:kern w:val="0"/>
                <w:sz w:val="20"/>
                <w:szCs w:val="20"/>
                <w:u w:val="none"/>
                <w:lang w:val="en-US" w:eastAsia="zh-CN" w:bidi="ar"/>
              </w:rPr>
              <w:t xml:space="preserve"> 6,202</w:t>
            </w:r>
            <w:r>
              <w:rPr>
                <w:rFonts w:hint="eastAsia" w:ascii="宋体" w:hAnsi="宋体" w:eastAsia="宋体" w:cs="宋体"/>
                <w:i w:val="0"/>
                <w:iCs w:val="0"/>
                <w:color w:val="000000"/>
                <w:kern w:val="0"/>
                <w:sz w:val="20"/>
                <w:szCs w:val="20"/>
                <w:u w:val="none"/>
                <w:lang w:val="en-US" w:eastAsia="zh-CN" w:bidi="ar"/>
              </w:rPr>
              <w:t xml:space="preserve"> </w:t>
            </w:r>
          </w:p>
        </w:tc>
      </w:tr>
      <w:tr w14:paraId="4E44C6C9">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029AA7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所得税基数返还收入</w:t>
            </w:r>
          </w:p>
        </w:tc>
        <w:tc>
          <w:tcPr>
            <w:tcW w:w="2865" w:type="dxa"/>
            <w:tcBorders>
              <w:top w:val="nil"/>
              <w:left w:val="single" w:color="000000" w:sz="4" w:space="0"/>
              <w:bottom w:val="nil"/>
              <w:right w:val="single" w:color="000000" w:sz="4" w:space="0"/>
            </w:tcBorders>
            <w:shd w:val="clear" w:color="auto" w:fill="auto"/>
            <w:vAlign w:val="center"/>
          </w:tcPr>
          <w:p w14:paraId="5A5A94EA">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1,080 </w:t>
            </w:r>
          </w:p>
        </w:tc>
      </w:tr>
      <w:tr w14:paraId="56D2C2B0">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13CCBA3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成品油税费改革税收返还收入</w:t>
            </w:r>
          </w:p>
        </w:tc>
        <w:tc>
          <w:tcPr>
            <w:tcW w:w="2865" w:type="dxa"/>
            <w:tcBorders>
              <w:top w:val="nil"/>
              <w:left w:val="single" w:color="000000" w:sz="4" w:space="0"/>
              <w:bottom w:val="nil"/>
              <w:right w:val="single" w:color="000000" w:sz="4" w:space="0"/>
            </w:tcBorders>
            <w:shd w:val="clear" w:color="auto" w:fill="FFFFFF"/>
            <w:vAlign w:val="center"/>
          </w:tcPr>
          <w:p w14:paraId="273AAC49">
            <w:pPr>
              <w:widowControl/>
              <w:jc w:val="right"/>
              <w:textAlignment w:val="center"/>
              <w:rPr>
                <w:rFonts w:hint="eastAsia" w:ascii="宋体" w:hAnsi="宋体" w:eastAsia="宋体" w:cs="宋体"/>
                <w:color w:val="000000"/>
                <w:kern w:val="0"/>
                <w:sz w:val="20"/>
                <w:szCs w:val="20"/>
                <w:lang w:val="en-US" w:eastAsia="zh-CN" w:bidi="ar"/>
              </w:rPr>
            </w:pPr>
          </w:p>
        </w:tc>
      </w:tr>
      <w:tr w14:paraId="27FFAA8F">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06BB9D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增值税税收返还收入</w:t>
            </w:r>
          </w:p>
        </w:tc>
        <w:tc>
          <w:tcPr>
            <w:tcW w:w="2865" w:type="dxa"/>
            <w:tcBorders>
              <w:top w:val="nil"/>
              <w:left w:val="single" w:color="000000" w:sz="4" w:space="0"/>
              <w:bottom w:val="nil"/>
              <w:right w:val="single" w:color="000000" w:sz="4" w:space="0"/>
            </w:tcBorders>
            <w:shd w:val="clear" w:color="auto" w:fill="auto"/>
            <w:vAlign w:val="center"/>
          </w:tcPr>
          <w:p w14:paraId="029933B1">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4,162 </w:t>
            </w:r>
          </w:p>
        </w:tc>
      </w:tr>
      <w:tr w14:paraId="7E1A7F52">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652D4D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消费税税收返还收入</w:t>
            </w:r>
          </w:p>
        </w:tc>
        <w:tc>
          <w:tcPr>
            <w:tcW w:w="2865" w:type="dxa"/>
            <w:tcBorders>
              <w:top w:val="nil"/>
              <w:left w:val="single" w:color="000000" w:sz="4" w:space="0"/>
              <w:bottom w:val="nil"/>
              <w:right w:val="single" w:color="000000" w:sz="4" w:space="0"/>
            </w:tcBorders>
            <w:shd w:val="clear" w:color="auto" w:fill="auto"/>
            <w:vAlign w:val="center"/>
          </w:tcPr>
          <w:p w14:paraId="3A137DB2">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1,374 </w:t>
            </w:r>
          </w:p>
        </w:tc>
      </w:tr>
      <w:tr w14:paraId="6FF5F122">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348AEF6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增值税“五五分享”税收返还收入</w:t>
            </w:r>
          </w:p>
        </w:tc>
        <w:tc>
          <w:tcPr>
            <w:tcW w:w="2865" w:type="dxa"/>
            <w:tcBorders>
              <w:top w:val="nil"/>
              <w:left w:val="single" w:color="000000" w:sz="4" w:space="0"/>
              <w:bottom w:val="nil"/>
              <w:right w:val="single" w:color="000000" w:sz="4" w:space="0"/>
            </w:tcBorders>
            <w:shd w:val="clear" w:color="auto" w:fill="auto"/>
            <w:vAlign w:val="center"/>
          </w:tcPr>
          <w:p w14:paraId="31BA7FE1">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-414 </w:t>
            </w:r>
          </w:p>
        </w:tc>
      </w:tr>
      <w:tr w14:paraId="4B2BB51E">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3FE01D5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其他返还性收入</w:t>
            </w:r>
          </w:p>
        </w:tc>
        <w:tc>
          <w:tcPr>
            <w:tcW w:w="2865" w:type="dxa"/>
            <w:tcBorders>
              <w:top w:val="nil"/>
              <w:left w:val="single" w:color="000000" w:sz="4" w:space="0"/>
              <w:bottom w:val="nil"/>
              <w:right w:val="single" w:color="000000" w:sz="4" w:space="0"/>
            </w:tcBorders>
            <w:shd w:val="clear" w:color="auto" w:fill="FFFFFF"/>
            <w:vAlign w:val="center"/>
          </w:tcPr>
          <w:p w14:paraId="24C537AA">
            <w:pPr>
              <w:widowControl/>
              <w:jc w:val="right"/>
              <w:textAlignment w:val="center"/>
              <w:rPr>
                <w:rFonts w:hint="eastAsia" w:ascii="宋体" w:hAnsi="宋体" w:eastAsia="宋体" w:cs="宋体"/>
                <w:color w:val="000000"/>
                <w:kern w:val="0"/>
                <w:sz w:val="20"/>
                <w:szCs w:val="20"/>
                <w:lang w:val="en-US" w:eastAsia="zh-CN" w:bidi="ar"/>
              </w:rPr>
            </w:pPr>
          </w:p>
        </w:tc>
      </w:tr>
      <w:tr w14:paraId="74193084">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BF2BF23">
            <w:pPr>
              <w:widowControl/>
              <w:jc w:val="left"/>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二、 一般性转移支付收入</w:t>
            </w:r>
          </w:p>
        </w:tc>
        <w:tc>
          <w:tcPr>
            <w:tcW w:w="2865" w:type="dxa"/>
            <w:tcBorders>
              <w:top w:val="nil"/>
              <w:left w:val="single" w:color="000000" w:sz="4" w:space="0"/>
              <w:bottom w:val="nil"/>
              <w:right w:val="single" w:color="000000" w:sz="4" w:space="0"/>
            </w:tcBorders>
            <w:shd w:val="clear" w:color="auto" w:fill="auto"/>
            <w:vAlign w:val="center"/>
          </w:tcPr>
          <w:p w14:paraId="74630A8F">
            <w:pPr>
              <w:widowControl/>
              <w:jc w:val="right"/>
              <w:textAlignment w:val="center"/>
              <w:rPr>
                <w:rFonts w:hint="eastAsia" w:ascii="宋体" w:hAnsi="宋体" w:eastAsia="宋体" w:cs="宋体"/>
                <w:color w:val="000000"/>
                <w:kern w:val="0"/>
                <w:sz w:val="20"/>
                <w:szCs w:val="20"/>
                <w:lang w:val="en-US" w:eastAsia="zh-CN" w:bidi="ar"/>
              </w:rPr>
            </w:pPr>
            <w:r>
              <w:rPr>
                <w:rFonts w:hint="eastAsia" w:ascii="黑体" w:hAnsi="黑体" w:eastAsia="黑体" w:cs="黑体"/>
                <w:i w:val="0"/>
                <w:iCs w:val="0"/>
                <w:color w:val="000000"/>
                <w:kern w:val="0"/>
                <w:sz w:val="20"/>
                <w:szCs w:val="20"/>
                <w:u w:val="none"/>
                <w:lang w:val="en-US" w:eastAsia="zh-CN" w:bidi="ar"/>
              </w:rPr>
              <w:t xml:space="preserve"> 369,422</w:t>
            </w:r>
            <w:r>
              <w:rPr>
                <w:rFonts w:hint="eastAsia" w:ascii="宋体" w:hAnsi="宋体" w:eastAsia="宋体" w:cs="宋体"/>
                <w:color w:val="000000"/>
                <w:kern w:val="0"/>
                <w:sz w:val="20"/>
                <w:szCs w:val="20"/>
                <w:lang w:val="en-US" w:eastAsia="zh-CN" w:bidi="ar"/>
              </w:rPr>
              <w:t xml:space="preserve"> </w:t>
            </w:r>
          </w:p>
        </w:tc>
      </w:tr>
      <w:tr w14:paraId="29BD8E39">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3052ACC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体制补助收入</w:t>
            </w:r>
          </w:p>
        </w:tc>
        <w:tc>
          <w:tcPr>
            <w:tcW w:w="2865" w:type="dxa"/>
            <w:tcBorders>
              <w:top w:val="nil"/>
              <w:left w:val="single" w:color="000000" w:sz="4" w:space="0"/>
              <w:bottom w:val="nil"/>
              <w:right w:val="single" w:color="000000" w:sz="4" w:space="0"/>
            </w:tcBorders>
            <w:shd w:val="clear" w:color="auto" w:fill="auto"/>
            <w:vAlign w:val="center"/>
          </w:tcPr>
          <w:p w14:paraId="30B2B2B8">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38,225 </w:t>
            </w:r>
          </w:p>
        </w:tc>
      </w:tr>
      <w:tr w14:paraId="545E1AA0">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29E5D77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均衡性转移支付收入</w:t>
            </w:r>
          </w:p>
        </w:tc>
        <w:tc>
          <w:tcPr>
            <w:tcW w:w="2865" w:type="dxa"/>
            <w:tcBorders>
              <w:top w:val="nil"/>
              <w:left w:val="single" w:color="000000" w:sz="4" w:space="0"/>
              <w:bottom w:val="nil"/>
              <w:right w:val="single" w:color="000000" w:sz="4" w:space="0"/>
            </w:tcBorders>
            <w:shd w:val="clear" w:color="auto" w:fill="auto"/>
            <w:vAlign w:val="center"/>
          </w:tcPr>
          <w:p w14:paraId="6CDDF2B2">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70,041 </w:t>
            </w:r>
          </w:p>
        </w:tc>
      </w:tr>
      <w:tr w14:paraId="32C77E7A">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48E592A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县级基本财力保障机制奖补资金收入</w:t>
            </w:r>
          </w:p>
        </w:tc>
        <w:tc>
          <w:tcPr>
            <w:tcW w:w="2865" w:type="dxa"/>
            <w:tcBorders>
              <w:top w:val="nil"/>
              <w:left w:val="single" w:color="000000" w:sz="4" w:space="0"/>
              <w:bottom w:val="nil"/>
              <w:right w:val="single" w:color="000000" w:sz="4" w:space="0"/>
            </w:tcBorders>
            <w:shd w:val="clear" w:color="auto" w:fill="auto"/>
            <w:vAlign w:val="center"/>
          </w:tcPr>
          <w:p w14:paraId="72FC600D">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32,269 </w:t>
            </w:r>
          </w:p>
        </w:tc>
      </w:tr>
      <w:tr w14:paraId="3C44E032">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72AE157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结算补助收入</w:t>
            </w:r>
          </w:p>
        </w:tc>
        <w:tc>
          <w:tcPr>
            <w:tcW w:w="2865" w:type="dxa"/>
            <w:tcBorders>
              <w:top w:val="nil"/>
              <w:left w:val="single" w:color="000000" w:sz="4" w:space="0"/>
              <w:bottom w:val="nil"/>
              <w:right w:val="single" w:color="000000" w:sz="4" w:space="0"/>
            </w:tcBorders>
            <w:shd w:val="clear" w:color="auto" w:fill="auto"/>
            <w:vAlign w:val="center"/>
          </w:tcPr>
          <w:p w14:paraId="3FEB2C81">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9,224 </w:t>
            </w:r>
          </w:p>
        </w:tc>
      </w:tr>
      <w:tr w14:paraId="79E2E872">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13BD0C0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资源枯竭型</w:t>
            </w:r>
            <w:r>
              <w:rPr>
                <w:rFonts w:hint="eastAsia" w:ascii="宋体" w:hAnsi="宋体" w:eastAsia="宋体" w:cs="宋体"/>
                <w:color w:val="000000"/>
                <w:kern w:val="0"/>
                <w:sz w:val="20"/>
                <w:szCs w:val="20"/>
                <w:lang w:eastAsia="zh-CN" w:bidi="ar"/>
              </w:rPr>
              <w:t>城市</w:t>
            </w:r>
            <w:r>
              <w:rPr>
                <w:rFonts w:hint="eastAsia" w:ascii="宋体" w:hAnsi="宋体" w:eastAsia="宋体" w:cs="宋体"/>
                <w:color w:val="000000"/>
                <w:kern w:val="0"/>
                <w:sz w:val="20"/>
                <w:szCs w:val="20"/>
                <w:lang w:bidi="ar"/>
              </w:rPr>
              <w:t>转移支付补助收入</w:t>
            </w:r>
          </w:p>
        </w:tc>
        <w:tc>
          <w:tcPr>
            <w:tcW w:w="2865" w:type="dxa"/>
            <w:tcBorders>
              <w:top w:val="nil"/>
              <w:left w:val="single" w:color="000000" w:sz="4" w:space="0"/>
              <w:bottom w:val="nil"/>
              <w:right w:val="single" w:color="000000" w:sz="4" w:space="0"/>
            </w:tcBorders>
            <w:shd w:val="clear" w:color="auto" w:fill="auto"/>
            <w:vAlign w:val="center"/>
          </w:tcPr>
          <w:p w14:paraId="6FAC4135">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10,563 </w:t>
            </w:r>
          </w:p>
        </w:tc>
      </w:tr>
      <w:tr w14:paraId="34019D51">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75B1C13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企业事业单位划转补助收入</w:t>
            </w:r>
          </w:p>
        </w:tc>
        <w:tc>
          <w:tcPr>
            <w:tcW w:w="2865" w:type="dxa"/>
            <w:tcBorders>
              <w:top w:val="nil"/>
              <w:left w:val="single" w:color="000000" w:sz="4" w:space="0"/>
              <w:bottom w:val="nil"/>
              <w:right w:val="single" w:color="000000" w:sz="4" w:space="0"/>
            </w:tcBorders>
            <w:shd w:val="clear" w:color="auto" w:fill="FFFFFF"/>
            <w:vAlign w:val="center"/>
          </w:tcPr>
          <w:p w14:paraId="79AB11A0">
            <w:pPr>
              <w:widowControl/>
              <w:jc w:val="right"/>
              <w:textAlignment w:val="center"/>
              <w:rPr>
                <w:rFonts w:hint="eastAsia" w:ascii="宋体" w:hAnsi="宋体" w:eastAsia="宋体" w:cs="宋体"/>
                <w:color w:val="000000"/>
                <w:kern w:val="0"/>
                <w:sz w:val="20"/>
                <w:szCs w:val="20"/>
                <w:lang w:val="en-US" w:eastAsia="zh-CN" w:bidi="ar"/>
              </w:rPr>
            </w:pPr>
          </w:p>
        </w:tc>
      </w:tr>
      <w:tr w14:paraId="3496596C">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078B767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产粮(油)大县奖励资金收入</w:t>
            </w:r>
          </w:p>
        </w:tc>
        <w:tc>
          <w:tcPr>
            <w:tcW w:w="2865" w:type="dxa"/>
            <w:tcBorders>
              <w:top w:val="nil"/>
              <w:left w:val="single" w:color="000000" w:sz="4" w:space="0"/>
              <w:bottom w:val="nil"/>
              <w:right w:val="single" w:color="000000" w:sz="4" w:space="0"/>
            </w:tcBorders>
            <w:shd w:val="clear" w:color="auto" w:fill="auto"/>
            <w:vAlign w:val="center"/>
          </w:tcPr>
          <w:p w14:paraId="15287217">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15,594 </w:t>
            </w:r>
          </w:p>
        </w:tc>
      </w:tr>
      <w:tr w14:paraId="713031D4">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3CADC3D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重点生态功能区转移支付收入</w:t>
            </w:r>
          </w:p>
        </w:tc>
        <w:tc>
          <w:tcPr>
            <w:tcW w:w="2865" w:type="dxa"/>
            <w:tcBorders>
              <w:top w:val="nil"/>
              <w:left w:val="single" w:color="000000" w:sz="4" w:space="0"/>
              <w:bottom w:val="nil"/>
              <w:right w:val="single" w:color="000000" w:sz="4" w:space="0"/>
            </w:tcBorders>
            <w:shd w:val="clear" w:color="auto" w:fill="FFFFFF"/>
            <w:vAlign w:val="center"/>
          </w:tcPr>
          <w:p w14:paraId="17DA8135">
            <w:pPr>
              <w:widowControl/>
              <w:jc w:val="right"/>
              <w:textAlignment w:val="center"/>
              <w:rPr>
                <w:rFonts w:hint="eastAsia" w:ascii="宋体" w:hAnsi="宋体" w:eastAsia="宋体" w:cs="宋体"/>
                <w:color w:val="000000"/>
                <w:kern w:val="0"/>
                <w:sz w:val="20"/>
                <w:szCs w:val="20"/>
                <w:lang w:val="en-US" w:eastAsia="zh-CN" w:bidi="ar"/>
              </w:rPr>
            </w:pPr>
          </w:p>
        </w:tc>
      </w:tr>
      <w:tr w14:paraId="53283194">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0FEFF6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固定数额补助收入</w:t>
            </w:r>
          </w:p>
        </w:tc>
        <w:tc>
          <w:tcPr>
            <w:tcW w:w="2865" w:type="dxa"/>
            <w:tcBorders>
              <w:top w:val="nil"/>
              <w:left w:val="single" w:color="000000" w:sz="4" w:space="0"/>
              <w:bottom w:val="nil"/>
              <w:right w:val="single" w:color="000000" w:sz="4" w:space="0"/>
            </w:tcBorders>
            <w:shd w:val="clear" w:color="auto" w:fill="auto"/>
            <w:vAlign w:val="center"/>
          </w:tcPr>
          <w:p w14:paraId="233054A5">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156 </w:t>
            </w:r>
          </w:p>
        </w:tc>
      </w:tr>
      <w:tr w14:paraId="53BB8742">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44E71E3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革命老区转移支付收入</w:t>
            </w:r>
          </w:p>
        </w:tc>
        <w:tc>
          <w:tcPr>
            <w:tcW w:w="2865" w:type="dxa"/>
            <w:tcBorders>
              <w:top w:val="nil"/>
              <w:left w:val="single" w:color="000000" w:sz="4" w:space="0"/>
              <w:bottom w:val="nil"/>
              <w:right w:val="single" w:color="000000" w:sz="4" w:space="0"/>
            </w:tcBorders>
            <w:shd w:val="clear" w:color="auto" w:fill="FFFFFF"/>
            <w:vAlign w:val="center"/>
          </w:tcPr>
          <w:p w14:paraId="557861C2">
            <w:pPr>
              <w:widowControl/>
              <w:jc w:val="right"/>
              <w:textAlignment w:val="center"/>
              <w:rPr>
                <w:rFonts w:hint="eastAsia" w:ascii="宋体" w:hAnsi="宋体" w:eastAsia="宋体" w:cs="宋体"/>
                <w:color w:val="000000"/>
                <w:kern w:val="0"/>
                <w:sz w:val="20"/>
                <w:szCs w:val="20"/>
                <w:lang w:val="en-US" w:eastAsia="zh-CN" w:bidi="ar"/>
              </w:rPr>
            </w:pPr>
          </w:p>
        </w:tc>
      </w:tr>
      <w:tr w14:paraId="2EDF8B55">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49CFF40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民族地区转移支付收入</w:t>
            </w:r>
          </w:p>
        </w:tc>
        <w:tc>
          <w:tcPr>
            <w:tcW w:w="2865" w:type="dxa"/>
            <w:tcBorders>
              <w:top w:val="nil"/>
              <w:left w:val="single" w:color="000000" w:sz="4" w:space="0"/>
              <w:bottom w:val="nil"/>
              <w:right w:val="single" w:color="000000" w:sz="4" w:space="0"/>
            </w:tcBorders>
            <w:shd w:val="clear" w:color="auto" w:fill="FFFFFF"/>
            <w:vAlign w:val="center"/>
          </w:tcPr>
          <w:p w14:paraId="54C10278">
            <w:pPr>
              <w:widowControl/>
              <w:jc w:val="right"/>
              <w:textAlignment w:val="center"/>
              <w:rPr>
                <w:rFonts w:hint="eastAsia" w:ascii="宋体" w:hAnsi="宋体" w:eastAsia="宋体" w:cs="宋体"/>
                <w:color w:val="000000"/>
                <w:kern w:val="0"/>
                <w:sz w:val="20"/>
                <w:szCs w:val="20"/>
                <w:lang w:val="en-US" w:eastAsia="zh-CN" w:bidi="ar"/>
              </w:rPr>
            </w:pPr>
          </w:p>
        </w:tc>
      </w:tr>
      <w:tr w14:paraId="12391943">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43121B8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边境地区转移支付收入</w:t>
            </w:r>
          </w:p>
        </w:tc>
        <w:tc>
          <w:tcPr>
            <w:tcW w:w="2865" w:type="dxa"/>
            <w:tcBorders>
              <w:top w:val="nil"/>
              <w:left w:val="single" w:color="000000" w:sz="4" w:space="0"/>
              <w:bottom w:val="nil"/>
              <w:right w:val="single" w:color="000000" w:sz="4" w:space="0"/>
            </w:tcBorders>
            <w:shd w:val="clear" w:color="auto" w:fill="FFFFFF"/>
            <w:vAlign w:val="center"/>
          </w:tcPr>
          <w:p w14:paraId="4DD02A92">
            <w:pPr>
              <w:widowControl/>
              <w:jc w:val="right"/>
              <w:textAlignment w:val="center"/>
              <w:rPr>
                <w:rFonts w:hint="eastAsia" w:ascii="宋体" w:hAnsi="宋体" w:eastAsia="宋体" w:cs="宋体"/>
                <w:color w:val="000000"/>
                <w:kern w:val="0"/>
                <w:sz w:val="20"/>
                <w:szCs w:val="20"/>
                <w:lang w:val="en-US" w:eastAsia="zh-CN" w:bidi="ar"/>
              </w:rPr>
            </w:pPr>
          </w:p>
        </w:tc>
      </w:tr>
      <w:tr w14:paraId="0D54101E">
        <w:tblPrEx>
          <w:tblCellMar>
            <w:top w:w="0" w:type="dxa"/>
            <w:left w:w="108" w:type="dxa"/>
            <w:bottom w:w="0" w:type="dxa"/>
            <w:right w:w="108" w:type="dxa"/>
          </w:tblCellMar>
        </w:tblPrEx>
        <w:trPr>
          <w:trHeight w:val="465" w:hRule="atLeast"/>
        </w:trPr>
        <w:tc>
          <w:tcPr>
            <w:tcW w:w="5310" w:type="dxa"/>
            <w:tcBorders>
              <w:top w:val="nil"/>
              <w:left w:val="single" w:color="auto" w:sz="4" w:space="0"/>
              <w:bottom w:val="nil"/>
              <w:right w:val="single" w:color="auto" w:sz="4" w:space="0"/>
            </w:tcBorders>
            <w:shd w:val="clear" w:color="auto" w:fill="FFFFFF"/>
            <w:vAlign w:val="center"/>
          </w:tcPr>
          <w:p w14:paraId="71EB5AF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欠发达地区转移支付收入</w:t>
            </w:r>
          </w:p>
        </w:tc>
        <w:tc>
          <w:tcPr>
            <w:tcW w:w="2865" w:type="dxa"/>
            <w:tcBorders>
              <w:top w:val="nil"/>
              <w:left w:val="single" w:color="auto" w:sz="4" w:space="0"/>
              <w:bottom w:val="nil"/>
              <w:right w:val="single" w:color="auto" w:sz="4" w:space="0"/>
            </w:tcBorders>
            <w:shd w:val="clear" w:color="auto" w:fill="auto"/>
            <w:vAlign w:val="center"/>
          </w:tcPr>
          <w:p w14:paraId="68B7B8DF">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6,434 </w:t>
            </w:r>
          </w:p>
        </w:tc>
      </w:tr>
      <w:tr w14:paraId="529AC9FD">
        <w:tblPrEx>
          <w:tblCellMar>
            <w:top w:w="0" w:type="dxa"/>
            <w:left w:w="108" w:type="dxa"/>
            <w:bottom w:w="0" w:type="dxa"/>
            <w:right w:w="108" w:type="dxa"/>
          </w:tblCellMar>
        </w:tblPrEx>
        <w:trPr>
          <w:trHeight w:val="465" w:hRule="atLeast"/>
        </w:trPr>
        <w:tc>
          <w:tcPr>
            <w:tcW w:w="5310" w:type="dxa"/>
            <w:tcBorders>
              <w:top w:val="nil"/>
              <w:left w:val="single" w:color="auto" w:sz="4" w:space="0"/>
              <w:bottom w:val="nil"/>
              <w:right w:val="single" w:color="auto" w:sz="4" w:space="0"/>
            </w:tcBorders>
            <w:shd w:val="clear" w:color="auto" w:fill="FFFFFF"/>
            <w:vAlign w:val="center"/>
          </w:tcPr>
          <w:p w14:paraId="54A7470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一般公共服务共同财政事权转移支付收入  </w:t>
            </w:r>
          </w:p>
        </w:tc>
        <w:tc>
          <w:tcPr>
            <w:tcW w:w="2865" w:type="dxa"/>
            <w:tcBorders>
              <w:top w:val="nil"/>
              <w:left w:val="single" w:color="auto" w:sz="4" w:space="0"/>
              <w:bottom w:val="nil"/>
              <w:right w:val="single" w:color="auto" w:sz="4" w:space="0"/>
            </w:tcBorders>
            <w:shd w:val="clear" w:color="auto" w:fill="FFFFFF"/>
            <w:vAlign w:val="center"/>
          </w:tcPr>
          <w:p w14:paraId="07084B2D">
            <w:pPr>
              <w:rPr>
                <w:rFonts w:hint="eastAsia" w:ascii="宋体" w:hAnsi="宋体" w:eastAsia="宋体" w:cs="宋体"/>
                <w:color w:val="000000"/>
                <w:kern w:val="0"/>
                <w:sz w:val="20"/>
                <w:szCs w:val="20"/>
                <w:lang w:val="en-US" w:eastAsia="zh-CN" w:bidi="ar"/>
              </w:rPr>
            </w:pPr>
          </w:p>
        </w:tc>
      </w:tr>
      <w:tr w14:paraId="5085E469">
        <w:tblPrEx>
          <w:tblCellMar>
            <w:top w:w="0" w:type="dxa"/>
            <w:left w:w="108" w:type="dxa"/>
            <w:bottom w:w="0" w:type="dxa"/>
            <w:right w:w="108" w:type="dxa"/>
          </w:tblCellMar>
        </w:tblPrEx>
        <w:trPr>
          <w:trHeight w:val="465" w:hRule="atLeast"/>
        </w:trPr>
        <w:tc>
          <w:tcPr>
            <w:tcW w:w="5310" w:type="dxa"/>
            <w:tcBorders>
              <w:top w:val="nil"/>
              <w:left w:val="single" w:color="000000" w:sz="4" w:space="0"/>
              <w:bottom w:val="single" w:color="auto" w:sz="4" w:space="0"/>
              <w:right w:val="single" w:color="000000" w:sz="4" w:space="0"/>
            </w:tcBorders>
            <w:shd w:val="clear" w:color="auto" w:fill="FFFFFF"/>
            <w:vAlign w:val="center"/>
          </w:tcPr>
          <w:p w14:paraId="5793EA7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外交共同财政事权转移支付收入  </w:t>
            </w:r>
          </w:p>
        </w:tc>
        <w:tc>
          <w:tcPr>
            <w:tcW w:w="2865" w:type="dxa"/>
            <w:tcBorders>
              <w:top w:val="nil"/>
              <w:left w:val="single" w:color="000000" w:sz="4" w:space="0"/>
              <w:bottom w:val="single" w:color="auto" w:sz="4" w:space="0"/>
              <w:right w:val="single" w:color="000000" w:sz="4" w:space="0"/>
            </w:tcBorders>
            <w:shd w:val="clear" w:color="auto" w:fill="FFFFFF"/>
            <w:vAlign w:val="center"/>
          </w:tcPr>
          <w:p w14:paraId="168E8E8A">
            <w:pPr>
              <w:jc w:val="right"/>
              <w:rPr>
                <w:rFonts w:hint="eastAsia" w:ascii="宋体" w:hAnsi="宋体" w:eastAsia="宋体" w:cs="宋体"/>
                <w:color w:val="000000"/>
                <w:kern w:val="0"/>
                <w:sz w:val="20"/>
                <w:szCs w:val="20"/>
                <w:lang w:val="en-US" w:eastAsia="zh-CN" w:bidi="ar"/>
              </w:rPr>
            </w:pPr>
          </w:p>
        </w:tc>
      </w:tr>
      <w:tr w14:paraId="414B98C0">
        <w:tblPrEx>
          <w:tblCellMar>
            <w:top w:w="0" w:type="dxa"/>
            <w:left w:w="108" w:type="dxa"/>
            <w:bottom w:w="0" w:type="dxa"/>
            <w:right w:w="108" w:type="dxa"/>
          </w:tblCellMar>
        </w:tblPrEx>
        <w:trPr>
          <w:trHeight w:val="741" w:hRule="atLeast"/>
        </w:trPr>
        <w:tc>
          <w:tcPr>
            <w:tcW w:w="5310" w:type="dxa"/>
            <w:tcBorders>
              <w:top w:val="single" w:color="auto" w:sz="4" w:space="0"/>
              <w:left w:val="single" w:color="auto" w:sz="4" w:space="0"/>
              <w:bottom w:val="single" w:color="auto" w:sz="4" w:space="0"/>
              <w:right w:val="single" w:color="auto" w:sz="4" w:space="0"/>
            </w:tcBorders>
            <w:shd w:val="clear" w:color="auto" w:fill="FFFFFF"/>
            <w:vAlign w:val="center"/>
          </w:tcPr>
          <w:p w14:paraId="23E65D04">
            <w:pPr>
              <w:widowControl/>
              <w:jc w:val="center"/>
              <w:textAlignment w:val="center"/>
              <w:rPr>
                <w:rFonts w:hint="eastAsia" w:ascii="宋体" w:hAnsi="宋体" w:eastAsia="宋体" w:cs="宋体"/>
                <w:color w:val="000000"/>
                <w:kern w:val="0"/>
                <w:sz w:val="20"/>
                <w:szCs w:val="20"/>
                <w:lang w:bidi="ar"/>
              </w:rPr>
            </w:pPr>
            <w:r>
              <w:rPr>
                <w:rFonts w:hint="eastAsia" w:ascii="黑体" w:hAnsi="宋体" w:eastAsia="黑体" w:cs="黑体"/>
                <w:color w:val="000000"/>
                <w:kern w:val="0"/>
                <w:sz w:val="24"/>
                <w:lang w:bidi="ar"/>
              </w:rPr>
              <w:t>项       目</w:t>
            </w:r>
          </w:p>
        </w:tc>
        <w:tc>
          <w:tcPr>
            <w:tcW w:w="2865" w:type="dxa"/>
            <w:tcBorders>
              <w:top w:val="single" w:color="auto" w:sz="4" w:space="0"/>
              <w:left w:val="single" w:color="auto" w:sz="4" w:space="0"/>
              <w:bottom w:val="single" w:color="auto" w:sz="4" w:space="0"/>
              <w:right w:val="single" w:color="auto" w:sz="4" w:space="0"/>
            </w:tcBorders>
            <w:shd w:val="clear" w:color="auto" w:fill="FFFFFF"/>
            <w:vAlign w:val="center"/>
          </w:tcPr>
          <w:p w14:paraId="38AD9C4D">
            <w:pPr>
              <w:widowControl/>
              <w:jc w:val="center"/>
              <w:textAlignment w:val="center"/>
              <w:rPr>
                <w:rFonts w:hint="eastAsia" w:ascii="宋体" w:hAnsi="宋体" w:eastAsia="宋体" w:cs="宋体"/>
                <w:color w:val="000000"/>
                <w:kern w:val="0"/>
                <w:sz w:val="20"/>
                <w:szCs w:val="20"/>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r>
      <w:tr w14:paraId="110A1575">
        <w:tblPrEx>
          <w:tblCellMar>
            <w:top w:w="0" w:type="dxa"/>
            <w:left w:w="108" w:type="dxa"/>
            <w:bottom w:w="0" w:type="dxa"/>
            <w:right w:w="108" w:type="dxa"/>
          </w:tblCellMar>
        </w:tblPrEx>
        <w:trPr>
          <w:trHeight w:val="465" w:hRule="atLeast"/>
        </w:trPr>
        <w:tc>
          <w:tcPr>
            <w:tcW w:w="5310" w:type="dxa"/>
            <w:tcBorders>
              <w:top w:val="single" w:color="auto" w:sz="4" w:space="0"/>
              <w:left w:val="single" w:color="auto" w:sz="4" w:space="0"/>
              <w:bottom w:val="nil"/>
              <w:right w:val="single" w:color="auto" w:sz="4" w:space="0"/>
            </w:tcBorders>
            <w:shd w:val="clear" w:color="auto" w:fill="FFFFFF"/>
            <w:vAlign w:val="center"/>
          </w:tcPr>
          <w:p w14:paraId="166A348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国防共同财政事权转移支付收入  </w:t>
            </w:r>
          </w:p>
        </w:tc>
        <w:tc>
          <w:tcPr>
            <w:tcW w:w="2865" w:type="dxa"/>
            <w:tcBorders>
              <w:top w:val="single" w:color="auto" w:sz="4" w:space="0"/>
              <w:left w:val="single" w:color="auto" w:sz="4" w:space="0"/>
              <w:bottom w:val="nil"/>
              <w:right w:val="single" w:color="auto" w:sz="4" w:space="0"/>
            </w:tcBorders>
            <w:shd w:val="clear" w:color="auto" w:fill="FFFFFF"/>
            <w:vAlign w:val="center"/>
          </w:tcPr>
          <w:p w14:paraId="3A7F5436">
            <w:pPr>
              <w:jc w:val="right"/>
              <w:rPr>
                <w:rFonts w:hint="eastAsia" w:ascii="宋体" w:hAnsi="宋体" w:eastAsia="宋体" w:cs="宋体"/>
                <w:color w:val="000000"/>
                <w:kern w:val="0"/>
                <w:sz w:val="20"/>
                <w:szCs w:val="20"/>
                <w:lang w:val="en-US" w:eastAsia="zh-CN" w:bidi="ar"/>
              </w:rPr>
            </w:pPr>
          </w:p>
        </w:tc>
      </w:tr>
      <w:tr w14:paraId="60FECE24">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048DCB3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公共安全共同财政事权转移支付收入  </w:t>
            </w:r>
          </w:p>
        </w:tc>
        <w:tc>
          <w:tcPr>
            <w:tcW w:w="2865" w:type="dxa"/>
            <w:tcBorders>
              <w:top w:val="nil"/>
              <w:left w:val="single" w:color="000000" w:sz="4" w:space="0"/>
              <w:bottom w:val="nil"/>
              <w:right w:val="single" w:color="000000" w:sz="4" w:space="0"/>
            </w:tcBorders>
            <w:shd w:val="clear" w:color="auto" w:fill="auto"/>
            <w:vAlign w:val="center"/>
          </w:tcPr>
          <w:p w14:paraId="13AC8347">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2,565 </w:t>
            </w:r>
          </w:p>
        </w:tc>
      </w:tr>
      <w:tr w14:paraId="43770416">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58F4FE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教育共同财政事权转移支付收入  </w:t>
            </w:r>
          </w:p>
        </w:tc>
        <w:tc>
          <w:tcPr>
            <w:tcW w:w="2865" w:type="dxa"/>
            <w:tcBorders>
              <w:top w:val="nil"/>
              <w:left w:val="single" w:color="000000" w:sz="4" w:space="0"/>
              <w:bottom w:val="nil"/>
              <w:right w:val="single" w:color="000000" w:sz="4" w:space="0"/>
            </w:tcBorders>
            <w:shd w:val="clear" w:color="auto" w:fill="auto"/>
            <w:vAlign w:val="center"/>
          </w:tcPr>
          <w:p w14:paraId="7A63676B">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21,017 </w:t>
            </w:r>
          </w:p>
        </w:tc>
      </w:tr>
      <w:tr w14:paraId="501A8060">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405679F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科学技术共同财政事权转移支付收入  </w:t>
            </w:r>
          </w:p>
        </w:tc>
        <w:tc>
          <w:tcPr>
            <w:tcW w:w="2865" w:type="dxa"/>
            <w:tcBorders>
              <w:top w:val="nil"/>
              <w:left w:val="single" w:color="000000" w:sz="4" w:space="0"/>
              <w:bottom w:val="nil"/>
              <w:right w:val="single" w:color="000000" w:sz="4" w:space="0"/>
            </w:tcBorders>
            <w:shd w:val="clear" w:color="auto" w:fill="auto"/>
            <w:vAlign w:val="center"/>
          </w:tcPr>
          <w:p w14:paraId="27A8C44A">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133 </w:t>
            </w:r>
          </w:p>
        </w:tc>
      </w:tr>
      <w:tr w14:paraId="297F8B72">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52596BA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文化旅游体育与传媒共同财政事权转移支付收入  </w:t>
            </w:r>
          </w:p>
        </w:tc>
        <w:tc>
          <w:tcPr>
            <w:tcW w:w="2865" w:type="dxa"/>
            <w:tcBorders>
              <w:top w:val="nil"/>
              <w:left w:val="single" w:color="000000" w:sz="4" w:space="0"/>
              <w:bottom w:val="nil"/>
              <w:right w:val="single" w:color="000000" w:sz="4" w:space="0"/>
            </w:tcBorders>
            <w:shd w:val="clear" w:color="auto" w:fill="auto"/>
            <w:vAlign w:val="center"/>
          </w:tcPr>
          <w:p w14:paraId="1BCC8F8D">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431 </w:t>
            </w:r>
          </w:p>
        </w:tc>
      </w:tr>
      <w:tr w14:paraId="3212AB0C">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0C66EF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社会保障和就业共同财政事权转移支付收入  </w:t>
            </w:r>
          </w:p>
        </w:tc>
        <w:tc>
          <w:tcPr>
            <w:tcW w:w="2865" w:type="dxa"/>
            <w:tcBorders>
              <w:top w:val="nil"/>
              <w:left w:val="single" w:color="000000" w:sz="4" w:space="0"/>
              <w:bottom w:val="nil"/>
              <w:right w:val="single" w:color="000000" w:sz="4" w:space="0"/>
            </w:tcBorders>
            <w:shd w:val="clear" w:color="auto" w:fill="auto"/>
            <w:vAlign w:val="center"/>
          </w:tcPr>
          <w:p w14:paraId="3D39FC55">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41,503 </w:t>
            </w:r>
          </w:p>
        </w:tc>
      </w:tr>
      <w:tr w14:paraId="3475127D">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5056A5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医疗卫生共同财政事权转移支付收入  </w:t>
            </w:r>
          </w:p>
        </w:tc>
        <w:tc>
          <w:tcPr>
            <w:tcW w:w="2865" w:type="dxa"/>
            <w:tcBorders>
              <w:top w:val="nil"/>
              <w:left w:val="single" w:color="000000" w:sz="4" w:space="0"/>
              <w:bottom w:val="nil"/>
              <w:right w:val="single" w:color="000000" w:sz="4" w:space="0"/>
            </w:tcBorders>
            <w:shd w:val="clear" w:color="auto" w:fill="auto"/>
            <w:vAlign w:val="center"/>
          </w:tcPr>
          <w:p w14:paraId="1AE7291C">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12,257 </w:t>
            </w:r>
          </w:p>
        </w:tc>
      </w:tr>
      <w:tr w14:paraId="79968010">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71A48F4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节能环保共同财政事权转移支付收入  </w:t>
            </w:r>
          </w:p>
        </w:tc>
        <w:tc>
          <w:tcPr>
            <w:tcW w:w="2865" w:type="dxa"/>
            <w:tcBorders>
              <w:top w:val="nil"/>
              <w:left w:val="single" w:color="000000" w:sz="4" w:space="0"/>
              <w:bottom w:val="nil"/>
              <w:right w:val="single" w:color="000000" w:sz="4" w:space="0"/>
            </w:tcBorders>
            <w:shd w:val="clear" w:color="auto" w:fill="FFFFFF"/>
            <w:vAlign w:val="center"/>
          </w:tcPr>
          <w:p w14:paraId="6A75DA9B">
            <w:pPr>
              <w:jc w:val="right"/>
              <w:rPr>
                <w:rFonts w:hint="eastAsia" w:ascii="宋体" w:hAnsi="宋体" w:eastAsia="宋体" w:cs="宋体"/>
                <w:color w:val="000000"/>
                <w:kern w:val="0"/>
                <w:sz w:val="20"/>
                <w:szCs w:val="20"/>
                <w:lang w:val="en-US" w:eastAsia="zh-CN" w:bidi="ar"/>
              </w:rPr>
            </w:pPr>
          </w:p>
        </w:tc>
      </w:tr>
      <w:tr w14:paraId="5DB7449A">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039DAA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城乡社区共同财政事权转移支付收入  </w:t>
            </w:r>
          </w:p>
        </w:tc>
        <w:tc>
          <w:tcPr>
            <w:tcW w:w="2865" w:type="dxa"/>
            <w:tcBorders>
              <w:top w:val="nil"/>
              <w:left w:val="single" w:color="000000" w:sz="4" w:space="0"/>
              <w:bottom w:val="nil"/>
              <w:right w:val="single" w:color="000000" w:sz="4" w:space="0"/>
            </w:tcBorders>
            <w:shd w:val="clear" w:color="auto" w:fill="FFFFFF"/>
            <w:vAlign w:val="center"/>
          </w:tcPr>
          <w:p w14:paraId="0BF9E7F5">
            <w:pPr>
              <w:jc w:val="right"/>
              <w:rPr>
                <w:rFonts w:hint="eastAsia" w:ascii="宋体" w:hAnsi="宋体" w:eastAsia="宋体" w:cs="宋体"/>
                <w:color w:val="000000"/>
                <w:kern w:val="0"/>
                <w:sz w:val="20"/>
                <w:szCs w:val="20"/>
                <w:lang w:val="en-US" w:eastAsia="zh-CN" w:bidi="ar"/>
              </w:rPr>
            </w:pPr>
          </w:p>
        </w:tc>
      </w:tr>
      <w:tr w14:paraId="5892FE7E">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1670D0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农林水共同财政事权转移支付收入  </w:t>
            </w:r>
          </w:p>
        </w:tc>
        <w:tc>
          <w:tcPr>
            <w:tcW w:w="2865" w:type="dxa"/>
            <w:tcBorders>
              <w:top w:val="nil"/>
              <w:left w:val="single" w:color="000000" w:sz="4" w:space="0"/>
              <w:bottom w:val="nil"/>
              <w:right w:val="single" w:color="000000" w:sz="4" w:space="0"/>
            </w:tcBorders>
            <w:shd w:val="clear" w:color="auto" w:fill="auto"/>
            <w:vAlign w:val="center"/>
          </w:tcPr>
          <w:p w14:paraId="78FE358D">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71,962 </w:t>
            </w:r>
          </w:p>
        </w:tc>
      </w:tr>
      <w:tr w14:paraId="125B9440">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03F5409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交通运输共同财政事权转移支付收入  </w:t>
            </w:r>
          </w:p>
        </w:tc>
        <w:tc>
          <w:tcPr>
            <w:tcW w:w="2865" w:type="dxa"/>
            <w:tcBorders>
              <w:top w:val="nil"/>
              <w:left w:val="single" w:color="000000" w:sz="4" w:space="0"/>
              <w:bottom w:val="nil"/>
              <w:right w:val="single" w:color="000000" w:sz="4" w:space="0"/>
            </w:tcBorders>
            <w:shd w:val="clear" w:color="auto" w:fill="auto"/>
            <w:vAlign w:val="center"/>
          </w:tcPr>
          <w:p w14:paraId="38C3FAE9">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8,715 </w:t>
            </w:r>
          </w:p>
        </w:tc>
      </w:tr>
      <w:tr w14:paraId="74C8CA80">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E84FB0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资源勘探工业信息等共同财政事权转移支付收入  </w:t>
            </w:r>
          </w:p>
        </w:tc>
        <w:tc>
          <w:tcPr>
            <w:tcW w:w="2865" w:type="dxa"/>
            <w:tcBorders>
              <w:top w:val="nil"/>
              <w:left w:val="single" w:color="000000" w:sz="4" w:space="0"/>
              <w:bottom w:val="nil"/>
              <w:right w:val="single" w:color="000000" w:sz="4" w:space="0"/>
            </w:tcBorders>
            <w:shd w:val="clear" w:color="auto" w:fill="FFFFFF"/>
            <w:vAlign w:val="center"/>
          </w:tcPr>
          <w:p w14:paraId="717C42C8">
            <w:pPr>
              <w:jc w:val="right"/>
              <w:rPr>
                <w:rFonts w:hint="eastAsia" w:ascii="宋体" w:hAnsi="宋体" w:eastAsia="宋体" w:cs="宋体"/>
                <w:color w:val="000000"/>
                <w:kern w:val="0"/>
                <w:sz w:val="20"/>
                <w:szCs w:val="20"/>
                <w:lang w:val="en-US" w:eastAsia="zh-CN" w:bidi="ar"/>
              </w:rPr>
            </w:pPr>
          </w:p>
        </w:tc>
      </w:tr>
      <w:tr w14:paraId="448587E2">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7359AB5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商业服务业等共同财政事权转移支付收入  </w:t>
            </w:r>
          </w:p>
        </w:tc>
        <w:tc>
          <w:tcPr>
            <w:tcW w:w="2865" w:type="dxa"/>
            <w:tcBorders>
              <w:top w:val="nil"/>
              <w:left w:val="single" w:color="000000" w:sz="4" w:space="0"/>
              <w:bottom w:val="nil"/>
              <w:right w:val="single" w:color="000000" w:sz="4" w:space="0"/>
            </w:tcBorders>
            <w:shd w:val="clear" w:color="auto" w:fill="FFFFFF"/>
            <w:vAlign w:val="center"/>
          </w:tcPr>
          <w:p w14:paraId="5F24E0A7">
            <w:pPr>
              <w:jc w:val="right"/>
              <w:rPr>
                <w:rFonts w:hint="eastAsia" w:ascii="宋体" w:hAnsi="宋体" w:eastAsia="宋体" w:cs="宋体"/>
                <w:color w:val="000000"/>
                <w:kern w:val="0"/>
                <w:sz w:val="20"/>
                <w:szCs w:val="20"/>
                <w:lang w:val="en-US" w:eastAsia="zh-CN" w:bidi="ar"/>
              </w:rPr>
            </w:pPr>
          </w:p>
        </w:tc>
      </w:tr>
      <w:tr w14:paraId="72CC1A3C">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1979ECA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金融共同财政事权转移支付收入  </w:t>
            </w:r>
          </w:p>
        </w:tc>
        <w:tc>
          <w:tcPr>
            <w:tcW w:w="2865" w:type="dxa"/>
            <w:tcBorders>
              <w:top w:val="nil"/>
              <w:left w:val="single" w:color="000000" w:sz="4" w:space="0"/>
              <w:bottom w:val="nil"/>
              <w:right w:val="single" w:color="000000" w:sz="4" w:space="0"/>
            </w:tcBorders>
            <w:shd w:val="clear" w:color="auto" w:fill="FFFFFF"/>
            <w:vAlign w:val="center"/>
          </w:tcPr>
          <w:p w14:paraId="3CD4A097">
            <w:pPr>
              <w:jc w:val="right"/>
              <w:rPr>
                <w:rFonts w:hint="eastAsia" w:ascii="宋体" w:hAnsi="宋体" w:eastAsia="宋体" w:cs="宋体"/>
                <w:color w:val="000000"/>
                <w:kern w:val="0"/>
                <w:sz w:val="20"/>
                <w:szCs w:val="20"/>
                <w:lang w:val="en-US" w:eastAsia="zh-CN" w:bidi="ar"/>
              </w:rPr>
            </w:pPr>
          </w:p>
        </w:tc>
      </w:tr>
      <w:tr w14:paraId="03C861E9">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086637A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自然资源海洋气象等共同财政事权转移支付收入  </w:t>
            </w:r>
          </w:p>
        </w:tc>
        <w:tc>
          <w:tcPr>
            <w:tcW w:w="2865" w:type="dxa"/>
            <w:tcBorders>
              <w:top w:val="nil"/>
              <w:left w:val="single" w:color="000000" w:sz="4" w:space="0"/>
              <w:bottom w:val="nil"/>
              <w:right w:val="single" w:color="000000" w:sz="4" w:space="0"/>
            </w:tcBorders>
            <w:shd w:val="clear" w:color="auto" w:fill="FFFFFF"/>
            <w:vAlign w:val="center"/>
          </w:tcPr>
          <w:p w14:paraId="06001F3A">
            <w:pPr>
              <w:jc w:val="right"/>
              <w:rPr>
                <w:rFonts w:hint="eastAsia" w:ascii="宋体" w:hAnsi="宋体" w:eastAsia="宋体" w:cs="宋体"/>
                <w:color w:val="000000"/>
                <w:kern w:val="0"/>
                <w:sz w:val="20"/>
                <w:szCs w:val="20"/>
                <w:lang w:val="en-US" w:eastAsia="zh-CN" w:bidi="ar"/>
              </w:rPr>
            </w:pPr>
          </w:p>
        </w:tc>
      </w:tr>
      <w:tr w14:paraId="4AA62FDF">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0C52979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住房保障共同财政事权转移支付收入  </w:t>
            </w:r>
          </w:p>
        </w:tc>
        <w:tc>
          <w:tcPr>
            <w:tcW w:w="2865" w:type="dxa"/>
            <w:tcBorders>
              <w:top w:val="nil"/>
              <w:left w:val="single" w:color="000000" w:sz="4" w:space="0"/>
              <w:bottom w:val="nil"/>
              <w:right w:val="single" w:color="000000" w:sz="4" w:space="0"/>
            </w:tcBorders>
            <w:shd w:val="clear" w:color="auto" w:fill="auto"/>
            <w:vAlign w:val="center"/>
          </w:tcPr>
          <w:p w14:paraId="7D372F42">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208 </w:t>
            </w:r>
          </w:p>
        </w:tc>
      </w:tr>
      <w:tr w14:paraId="7DF4B8BA">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3D3C01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粮油物资储备共同财政事权转移支付收入  </w:t>
            </w:r>
          </w:p>
        </w:tc>
        <w:tc>
          <w:tcPr>
            <w:tcW w:w="2865" w:type="dxa"/>
            <w:tcBorders>
              <w:top w:val="nil"/>
              <w:left w:val="single" w:color="000000" w:sz="4" w:space="0"/>
              <w:bottom w:val="nil"/>
              <w:right w:val="single" w:color="000000" w:sz="4" w:space="0"/>
            </w:tcBorders>
            <w:shd w:val="clear" w:color="auto" w:fill="FFFFFF"/>
            <w:vAlign w:val="center"/>
          </w:tcPr>
          <w:p w14:paraId="7D5F8AA1">
            <w:pPr>
              <w:jc w:val="right"/>
              <w:rPr>
                <w:rFonts w:hint="eastAsia" w:ascii="宋体" w:hAnsi="宋体" w:eastAsia="宋体" w:cs="宋体"/>
                <w:color w:val="000000"/>
                <w:kern w:val="0"/>
                <w:sz w:val="20"/>
                <w:szCs w:val="20"/>
                <w:lang w:val="en-US" w:eastAsia="zh-CN" w:bidi="ar"/>
              </w:rPr>
            </w:pPr>
          </w:p>
        </w:tc>
      </w:tr>
      <w:tr w14:paraId="50A239B5">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F1019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灾害防治及应急管理共同财政事权转移支付收入  </w:t>
            </w:r>
          </w:p>
        </w:tc>
        <w:tc>
          <w:tcPr>
            <w:tcW w:w="2865" w:type="dxa"/>
            <w:tcBorders>
              <w:top w:val="nil"/>
              <w:left w:val="single" w:color="000000" w:sz="4" w:space="0"/>
              <w:bottom w:val="nil"/>
              <w:right w:val="single" w:color="000000" w:sz="4" w:space="0"/>
            </w:tcBorders>
            <w:shd w:val="clear" w:color="auto" w:fill="auto"/>
            <w:vAlign w:val="center"/>
          </w:tcPr>
          <w:p w14:paraId="4E30C11D">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106 </w:t>
            </w:r>
          </w:p>
        </w:tc>
      </w:tr>
      <w:tr w14:paraId="4E600584">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78920B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其他共同财政事权转移支付收入  </w:t>
            </w:r>
          </w:p>
        </w:tc>
        <w:tc>
          <w:tcPr>
            <w:tcW w:w="2865" w:type="dxa"/>
            <w:tcBorders>
              <w:top w:val="nil"/>
              <w:left w:val="single" w:color="000000" w:sz="4" w:space="0"/>
              <w:bottom w:val="nil"/>
              <w:right w:val="single" w:color="000000" w:sz="4" w:space="0"/>
            </w:tcBorders>
            <w:shd w:val="clear" w:color="auto" w:fill="FFFFFF"/>
            <w:vAlign w:val="center"/>
          </w:tcPr>
          <w:p w14:paraId="1906DCEB">
            <w:pPr>
              <w:jc w:val="right"/>
              <w:rPr>
                <w:rFonts w:hint="eastAsia" w:ascii="宋体" w:hAnsi="宋体" w:eastAsia="宋体" w:cs="宋体"/>
                <w:color w:val="000000"/>
                <w:kern w:val="0"/>
                <w:sz w:val="20"/>
                <w:szCs w:val="20"/>
                <w:lang w:val="en-US" w:eastAsia="zh-CN" w:bidi="ar"/>
              </w:rPr>
            </w:pPr>
          </w:p>
        </w:tc>
      </w:tr>
      <w:tr w14:paraId="7AFDC84C">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538353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增值税留抵退税转移支付收入</w:t>
            </w:r>
          </w:p>
        </w:tc>
        <w:tc>
          <w:tcPr>
            <w:tcW w:w="2865" w:type="dxa"/>
            <w:tcBorders>
              <w:top w:val="nil"/>
              <w:left w:val="single" w:color="000000" w:sz="4" w:space="0"/>
              <w:bottom w:val="nil"/>
              <w:right w:val="single" w:color="000000" w:sz="4" w:space="0"/>
            </w:tcBorders>
            <w:shd w:val="clear" w:color="auto" w:fill="FFFFFF"/>
            <w:vAlign w:val="center"/>
          </w:tcPr>
          <w:p w14:paraId="2AEAE241">
            <w:pPr>
              <w:jc w:val="right"/>
              <w:rPr>
                <w:rFonts w:hint="eastAsia" w:ascii="宋体" w:hAnsi="宋体" w:eastAsia="宋体" w:cs="宋体"/>
                <w:color w:val="000000"/>
                <w:kern w:val="0"/>
                <w:sz w:val="20"/>
                <w:szCs w:val="20"/>
                <w:lang w:val="en-US" w:eastAsia="zh-CN" w:bidi="ar"/>
              </w:rPr>
            </w:pPr>
          </w:p>
        </w:tc>
      </w:tr>
      <w:tr w14:paraId="66044766">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4DACA5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其他退税减税降费转移支付收入</w:t>
            </w:r>
          </w:p>
        </w:tc>
        <w:tc>
          <w:tcPr>
            <w:tcW w:w="2865" w:type="dxa"/>
            <w:tcBorders>
              <w:top w:val="nil"/>
              <w:left w:val="single" w:color="000000" w:sz="4" w:space="0"/>
              <w:bottom w:val="nil"/>
              <w:right w:val="single" w:color="000000" w:sz="4" w:space="0"/>
            </w:tcBorders>
            <w:shd w:val="clear" w:color="auto" w:fill="FFFFFF"/>
            <w:vAlign w:val="center"/>
          </w:tcPr>
          <w:p w14:paraId="7713A985">
            <w:pPr>
              <w:jc w:val="right"/>
              <w:rPr>
                <w:rFonts w:hint="eastAsia" w:ascii="宋体" w:hAnsi="宋体" w:eastAsia="宋体" w:cs="宋体"/>
                <w:color w:val="000000"/>
                <w:kern w:val="0"/>
                <w:sz w:val="20"/>
                <w:szCs w:val="20"/>
                <w:lang w:val="en-US" w:eastAsia="zh-CN" w:bidi="ar"/>
              </w:rPr>
            </w:pPr>
          </w:p>
        </w:tc>
      </w:tr>
      <w:tr w14:paraId="5BE15045">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332B0D5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补充县区财力转移支付收入</w:t>
            </w:r>
          </w:p>
        </w:tc>
        <w:tc>
          <w:tcPr>
            <w:tcW w:w="2865" w:type="dxa"/>
            <w:tcBorders>
              <w:top w:val="nil"/>
              <w:left w:val="single" w:color="000000" w:sz="4" w:space="0"/>
              <w:bottom w:val="nil"/>
              <w:right w:val="single" w:color="000000" w:sz="4" w:space="0"/>
            </w:tcBorders>
            <w:shd w:val="clear" w:color="auto" w:fill="FFFFFF"/>
            <w:vAlign w:val="center"/>
          </w:tcPr>
          <w:p w14:paraId="5D8E7217">
            <w:pPr>
              <w:jc w:val="right"/>
              <w:rPr>
                <w:rFonts w:hint="eastAsia" w:ascii="宋体" w:hAnsi="宋体" w:eastAsia="宋体" w:cs="宋体"/>
                <w:color w:val="000000"/>
                <w:kern w:val="0"/>
                <w:sz w:val="20"/>
                <w:szCs w:val="20"/>
                <w:lang w:val="en-US" w:eastAsia="zh-CN" w:bidi="ar"/>
              </w:rPr>
            </w:pPr>
          </w:p>
        </w:tc>
      </w:tr>
      <w:tr w14:paraId="77E9C5EC">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42A34DE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其他一般性转移支付收入</w:t>
            </w:r>
          </w:p>
        </w:tc>
        <w:tc>
          <w:tcPr>
            <w:tcW w:w="2865" w:type="dxa"/>
            <w:tcBorders>
              <w:top w:val="nil"/>
              <w:left w:val="single" w:color="000000" w:sz="4" w:space="0"/>
              <w:bottom w:val="nil"/>
              <w:right w:val="single" w:color="000000" w:sz="4" w:space="0"/>
            </w:tcBorders>
            <w:shd w:val="clear" w:color="auto" w:fill="auto"/>
            <w:vAlign w:val="center"/>
          </w:tcPr>
          <w:p w14:paraId="23AF40F1">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28,019 </w:t>
            </w:r>
          </w:p>
        </w:tc>
      </w:tr>
      <w:tr w14:paraId="64DE2C2F">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2E331C01">
            <w:pPr>
              <w:widowControl/>
              <w:jc w:val="left"/>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三、 专项转移支付收入</w:t>
            </w:r>
          </w:p>
        </w:tc>
        <w:tc>
          <w:tcPr>
            <w:tcW w:w="2865" w:type="dxa"/>
            <w:tcBorders>
              <w:top w:val="nil"/>
              <w:left w:val="single" w:color="000000" w:sz="4" w:space="0"/>
              <w:bottom w:val="nil"/>
              <w:right w:val="single" w:color="000000" w:sz="4" w:space="0"/>
            </w:tcBorders>
            <w:shd w:val="clear" w:color="auto" w:fill="auto"/>
            <w:vAlign w:val="center"/>
          </w:tcPr>
          <w:p w14:paraId="3673BF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黑体" w:hAnsi="宋体" w:eastAsia="黑体" w:cs="黑体"/>
                <w:i w:val="0"/>
                <w:iCs w:val="0"/>
                <w:color w:val="000000"/>
                <w:kern w:val="0"/>
                <w:sz w:val="20"/>
                <w:szCs w:val="20"/>
                <w:u w:val="none"/>
                <w:lang w:val="en-US" w:eastAsia="zh-CN" w:bidi="ar"/>
              </w:rPr>
              <w:t xml:space="preserve"> 21,388 </w:t>
            </w:r>
          </w:p>
        </w:tc>
      </w:tr>
      <w:tr w14:paraId="4ED24E27">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029032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一般公共服务</w:t>
            </w:r>
          </w:p>
        </w:tc>
        <w:tc>
          <w:tcPr>
            <w:tcW w:w="2865" w:type="dxa"/>
            <w:tcBorders>
              <w:top w:val="nil"/>
              <w:left w:val="single" w:color="000000" w:sz="4" w:space="0"/>
              <w:bottom w:val="nil"/>
              <w:right w:val="single" w:color="000000" w:sz="4" w:space="0"/>
            </w:tcBorders>
            <w:shd w:val="clear" w:color="auto" w:fill="auto"/>
            <w:vAlign w:val="center"/>
          </w:tcPr>
          <w:p w14:paraId="679ED8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34</w:t>
            </w:r>
            <w:r>
              <w:rPr>
                <w:rFonts w:hint="eastAsia" w:ascii="宋体" w:hAnsi="宋体" w:eastAsia="宋体" w:cs="宋体"/>
                <w:i w:val="0"/>
                <w:iCs w:val="0"/>
                <w:color w:val="000000"/>
                <w:kern w:val="0"/>
                <w:sz w:val="22"/>
                <w:szCs w:val="22"/>
                <w:u w:val="none"/>
                <w:lang w:val="en-US" w:eastAsia="zh-CN" w:bidi="ar"/>
              </w:rPr>
              <w:t xml:space="preserve"> </w:t>
            </w:r>
          </w:p>
        </w:tc>
      </w:tr>
      <w:tr w14:paraId="72B5DD74">
        <w:tblPrEx>
          <w:tblCellMar>
            <w:top w:w="0" w:type="dxa"/>
            <w:left w:w="108" w:type="dxa"/>
            <w:bottom w:w="0" w:type="dxa"/>
            <w:right w:w="108" w:type="dxa"/>
          </w:tblCellMar>
        </w:tblPrEx>
        <w:trPr>
          <w:trHeight w:val="465" w:hRule="atLeast"/>
        </w:trPr>
        <w:tc>
          <w:tcPr>
            <w:tcW w:w="5310" w:type="dxa"/>
            <w:tcBorders>
              <w:top w:val="nil"/>
              <w:left w:val="single" w:color="auto" w:sz="4" w:space="0"/>
              <w:bottom w:val="nil"/>
              <w:right w:val="single" w:color="auto" w:sz="4" w:space="0"/>
            </w:tcBorders>
            <w:shd w:val="clear" w:color="auto" w:fill="FFFFFF"/>
            <w:vAlign w:val="center"/>
          </w:tcPr>
          <w:p w14:paraId="46FEE5E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外交</w:t>
            </w:r>
          </w:p>
        </w:tc>
        <w:tc>
          <w:tcPr>
            <w:tcW w:w="2865" w:type="dxa"/>
            <w:tcBorders>
              <w:top w:val="nil"/>
              <w:left w:val="single" w:color="auto" w:sz="4" w:space="0"/>
              <w:bottom w:val="nil"/>
              <w:right w:val="single" w:color="auto" w:sz="4" w:space="0"/>
            </w:tcBorders>
            <w:shd w:val="pct50" w:color="FFFFFF" w:fill="auto"/>
            <w:vAlign w:val="center"/>
          </w:tcPr>
          <w:p w14:paraId="48E0C1B5">
            <w:pPr>
              <w:rPr>
                <w:rFonts w:ascii="宋体" w:hAnsi="宋体" w:eastAsia="宋体" w:cs="宋体"/>
                <w:color w:val="000000"/>
                <w:sz w:val="20"/>
                <w:szCs w:val="20"/>
              </w:rPr>
            </w:pPr>
          </w:p>
        </w:tc>
      </w:tr>
      <w:tr w14:paraId="2D0843B9">
        <w:tblPrEx>
          <w:tblCellMar>
            <w:top w:w="0" w:type="dxa"/>
            <w:left w:w="108" w:type="dxa"/>
            <w:bottom w:w="0" w:type="dxa"/>
            <w:right w:w="108" w:type="dxa"/>
          </w:tblCellMar>
        </w:tblPrEx>
        <w:trPr>
          <w:trHeight w:val="465" w:hRule="atLeast"/>
        </w:trPr>
        <w:tc>
          <w:tcPr>
            <w:tcW w:w="5310" w:type="dxa"/>
            <w:tcBorders>
              <w:top w:val="nil"/>
              <w:left w:val="single" w:color="auto" w:sz="4" w:space="0"/>
              <w:bottom w:val="nil"/>
              <w:right w:val="single" w:color="auto" w:sz="4" w:space="0"/>
            </w:tcBorders>
            <w:shd w:val="clear" w:color="auto" w:fill="FFFFFF"/>
            <w:vAlign w:val="center"/>
          </w:tcPr>
          <w:p w14:paraId="2B055CF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国防</w:t>
            </w:r>
          </w:p>
        </w:tc>
        <w:tc>
          <w:tcPr>
            <w:tcW w:w="2865" w:type="dxa"/>
            <w:tcBorders>
              <w:top w:val="nil"/>
              <w:left w:val="single" w:color="auto" w:sz="4" w:space="0"/>
              <w:bottom w:val="nil"/>
              <w:right w:val="single" w:color="auto" w:sz="4" w:space="0"/>
            </w:tcBorders>
            <w:shd w:val="pct50" w:color="FFFFFF" w:fill="auto"/>
            <w:vAlign w:val="center"/>
          </w:tcPr>
          <w:p w14:paraId="4B16381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3F23685">
        <w:tblPrEx>
          <w:tblCellMar>
            <w:top w:w="0" w:type="dxa"/>
            <w:left w:w="108" w:type="dxa"/>
            <w:bottom w:w="0" w:type="dxa"/>
            <w:right w:w="108" w:type="dxa"/>
          </w:tblCellMar>
        </w:tblPrEx>
        <w:trPr>
          <w:trHeight w:val="465" w:hRule="atLeast"/>
        </w:trPr>
        <w:tc>
          <w:tcPr>
            <w:tcW w:w="5310" w:type="dxa"/>
            <w:tcBorders>
              <w:top w:val="nil"/>
              <w:left w:val="single" w:color="000000" w:sz="4" w:space="0"/>
              <w:bottom w:val="single" w:color="auto" w:sz="4" w:space="0"/>
              <w:right w:val="single" w:color="000000" w:sz="4" w:space="0"/>
            </w:tcBorders>
            <w:shd w:val="clear" w:color="auto" w:fill="FFFFFF"/>
            <w:vAlign w:val="center"/>
          </w:tcPr>
          <w:p w14:paraId="5BBD556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公共安全</w:t>
            </w:r>
          </w:p>
        </w:tc>
        <w:tc>
          <w:tcPr>
            <w:tcW w:w="2865" w:type="dxa"/>
            <w:tcBorders>
              <w:top w:val="nil"/>
              <w:left w:val="single" w:color="000000" w:sz="4" w:space="0"/>
              <w:bottom w:val="single" w:color="auto" w:sz="4" w:space="0"/>
              <w:right w:val="single" w:color="000000" w:sz="4" w:space="0"/>
            </w:tcBorders>
            <w:shd w:val="pct50" w:color="FFFFFF" w:fill="auto"/>
            <w:vAlign w:val="center"/>
          </w:tcPr>
          <w:p w14:paraId="197817F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A49E7AC">
        <w:tblPrEx>
          <w:tblCellMar>
            <w:top w:w="0" w:type="dxa"/>
            <w:left w:w="108" w:type="dxa"/>
            <w:bottom w:w="0" w:type="dxa"/>
            <w:right w:w="108" w:type="dxa"/>
          </w:tblCellMar>
        </w:tblPrEx>
        <w:trPr>
          <w:trHeight w:val="767" w:hRule="atLeast"/>
        </w:trPr>
        <w:tc>
          <w:tcPr>
            <w:tcW w:w="5310" w:type="dxa"/>
            <w:tcBorders>
              <w:top w:val="single" w:color="auto" w:sz="4" w:space="0"/>
              <w:left w:val="single" w:color="auto" w:sz="4" w:space="0"/>
              <w:bottom w:val="single" w:color="auto" w:sz="4" w:space="0"/>
              <w:right w:val="single" w:color="auto" w:sz="4" w:space="0"/>
            </w:tcBorders>
            <w:shd w:val="clear" w:color="auto" w:fill="FFFFFF"/>
            <w:vAlign w:val="center"/>
          </w:tcPr>
          <w:p w14:paraId="12E553DA">
            <w:pPr>
              <w:widowControl/>
              <w:jc w:val="center"/>
              <w:textAlignment w:val="center"/>
              <w:rPr>
                <w:rFonts w:hint="eastAsia" w:ascii="宋体" w:hAnsi="宋体" w:eastAsia="宋体" w:cs="宋体"/>
                <w:color w:val="000000"/>
                <w:kern w:val="0"/>
                <w:sz w:val="20"/>
                <w:szCs w:val="20"/>
                <w:lang w:bidi="ar"/>
              </w:rPr>
            </w:pPr>
            <w:r>
              <w:rPr>
                <w:rFonts w:hint="eastAsia" w:ascii="黑体" w:hAnsi="宋体" w:eastAsia="黑体" w:cs="黑体"/>
                <w:color w:val="000000"/>
                <w:kern w:val="0"/>
                <w:sz w:val="24"/>
                <w:lang w:bidi="ar"/>
              </w:rPr>
              <w:t>项       目</w:t>
            </w:r>
          </w:p>
        </w:tc>
        <w:tc>
          <w:tcPr>
            <w:tcW w:w="2865" w:type="dxa"/>
            <w:tcBorders>
              <w:top w:val="single" w:color="auto" w:sz="4" w:space="0"/>
              <w:left w:val="single" w:color="auto" w:sz="4" w:space="0"/>
              <w:bottom w:val="single" w:color="auto" w:sz="4" w:space="0"/>
              <w:right w:val="single" w:color="auto" w:sz="4" w:space="0"/>
            </w:tcBorders>
            <w:shd w:val="pct50" w:color="FFFFFF" w:fill="auto"/>
            <w:vAlign w:val="center"/>
          </w:tcPr>
          <w:p w14:paraId="5655A71C">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r>
      <w:tr w14:paraId="0C79B853">
        <w:tblPrEx>
          <w:tblCellMar>
            <w:top w:w="0" w:type="dxa"/>
            <w:left w:w="108" w:type="dxa"/>
            <w:bottom w:w="0" w:type="dxa"/>
            <w:right w:w="108" w:type="dxa"/>
          </w:tblCellMar>
        </w:tblPrEx>
        <w:trPr>
          <w:trHeight w:val="465" w:hRule="atLeast"/>
        </w:trPr>
        <w:tc>
          <w:tcPr>
            <w:tcW w:w="5310" w:type="dxa"/>
            <w:tcBorders>
              <w:top w:val="single" w:color="auto" w:sz="4" w:space="0"/>
              <w:left w:val="single" w:color="auto" w:sz="4" w:space="0"/>
              <w:bottom w:val="nil"/>
              <w:right w:val="single" w:color="auto" w:sz="4" w:space="0"/>
            </w:tcBorders>
            <w:shd w:val="clear" w:color="auto" w:fill="FFFFFF"/>
            <w:vAlign w:val="center"/>
          </w:tcPr>
          <w:p w14:paraId="4BA1029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教育</w:t>
            </w:r>
          </w:p>
        </w:tc>
        <w:tc>
          <w:tcPr>
            <w:tcW w:w="2865" w:type="dxa"/>
            <w:tcBorders>
              <w:top w:val="single" w:color="auto" w:sz="4" w:space="0"/>
              <w:left w:val="single" w:color="auto" w:sz="4" w:space="0"/>
              <w:bottom w:val="nil"/>
              <w:right w:val="single" w:color="auto" w:sz="4" w:space="0"/>
            </w:tcBorders>
            <w:shd w:val="pct50" w:color="FFFFFF" w:fill="auto"/>
            <w:vAlign w:val="center"/>
          </w:tcPr>
          <w:p w14:paraId="3BF717E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CCF8484">
        <w:tblPrEx>
          <w:tblCellMar>
            <w:top w:w="0" w:type="dxa"/>
            <w:left w:w="108" w:type="dxa"/>
            <w:bottom w:w="0" w:type="dxa"/>
            <w:right w:w="108" w:type="dxa"/>
          </w:tblCellMar>
        </w:tblPrEx>
        <w:trPr>
          <w:trHeight w:val="465" w:hRule="atLeast"/>
        </w:trPr>
        <w:tc>
          <w:tcPr>
            <w:tcW w:w="5310" w:type="dxa"/>
            <w:tcBorders>
              <w:top w:val="nil"/>
              <w:left w:val="single" w:color="auto" w:sz="4" w:space="0"/>
              <w:bottom w:val="nil"/>
              <w:right w:val="single" w:color="auto" w:sz="4" w:space="0"/>
            </w:tcBorders>
            <w:shd w:val="clear" w:color="auto" w:fill="FFFFFF"/>
            <w:vAlign w:val="center"/>
          </w:tcPr>
          <w:p w14:paraId="7AD2D97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科学技术</w:t>
            </w:r>
          </w:p>
        </w:tc>
        <w:tc>
          <w:tcPr>
            <w:tcW w:w="2865" w:type="dxa"/>
            <w:tcBorders>
              <w:top w:val="nil"/>
              <w:left w:val="single" w:color="auto" w:sz="4" w:space="0"/>
              <w:bottom w:val="nil"/>
              <w:right w:val="single" w:color="auto" w:sz="4" w:space="0"/>
            </w:tcBorders>
            <w:shd w:val="pct50" w:color="FFFFFF" w:fill="auto"/>
            <w:vAlign w:val="center"/>
          </w:tcPr>
          <w:p w14:paraId="1363183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C254D61">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C3DC50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文化旅游体育与传媒</w:t>
            </w:r>
          </w:p>
        </w:tc>
        <w:tc>
          <w:tcPr>
            <w:tcW w:w="2865" w:type="dxa"/>
            <w:tcBorders>
              <w:top w:val="nil"/>
              <w:left w:val="single" w:color="000000" w:sz="4" w:space="0"/>
              <w:bottom w:val="nil"/>
              <w:right w:val="single" w:color="000000" w:sz="4" w:space="0"/>
            </w:tcBorders>
            <w:shd w:val="clear" w:color="auto" w:fill="auto"/>
            <w:vAlign w:val="center"/>
          </w:tcPr>
          <w:p w14:paraId="1F79382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 </w:t>
            </w:r>
          </w:p>
        </w:tc>
      </w:tr>
      <w:tr w14:paraId="217F568E">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50173A2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社会保障和就业</w:t>
            </w:r>
          </w:p>
        </w:tc>
        <w:tc>
          <w:tcPr>
            <w:tcW w:w="2865" w:type="dxa"/>
            <w:tcBorders>
              <w:top w:val="nil"/>
              <w:left w:val="single" w:color="000000" w:sz="4" w:space="0"/>
              <w:bottom w:val="nil"/>
              <w:right w:val="single" w:color="000000" w:sz="4" w:space="0"/>
            </w:tcBorders>
            <w:shd w:val="clear" w:color="auto" w:fill="auto"/>
            <w:vAlign w:val="center"/>
          </w:tcPr>
          <w:p w14:paraId="03F2473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504 </w:t>
            </w:r>
          </w:p>
        </w:tc>
      </w:tr>
      <w:tr w14:paraId="27107442">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2CC49B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卫生健康</w:t>
            </w:r>
          </w:p>
        </w:tc>
        <w:tc>
          <w:tcPr>
            <w:tcW w:w="2865" w:type="dxa"/>
            <w:tcBorders>
              <w:top w:val="nil"/>
              <w:left w:val="single" w:color="000000" w:sz="4" w:space="0"/>
              <w:bottom w:val="nil"/>
              <w:right w:val="single" w:color="000000" w:sz="4" w:space="0"/>
            </w:tcBorders>
            <w:shd w:val="clear" w:color="auto" w:fill="auto"/>
            <w:vAlign w:val="center"/>
          </w:tcPr>
          <w:p w14:paraId="05CA133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462 </w:t>
            </w:r>
          </w:p>
        </w:tc>
      </w:tr>
      <w:tr w14:paraId="7DABAAA8">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3A2343B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节能环保</w:t>
            </w:r>
          </w:p>
        </w:tc>
        <w:tc>
          <w:tcPr>
            <w:tcW w:w="2865" w:type="dxa"/>
            <w:tcBorders>
              <w:top w:val="nil"/>
              <w:left w:val="single" w:color="000000" w:sz="4" w:space="0"/>
              <w:bottom w:val="nil"/>
              <w:right w:val="single" w:color="000000" w:sz="4" w:space="0"/>
            </w:tcBorders>
            <w:shd w:val="clear" w:color="auto" w:fill="auto"/>
            <w:vAlign w:val="center"/>
          </w:tcPr>
          <w:p w14:paraId="7436EF4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1,003 </w:t>
            </w:r>
          </w:p>
        </w:tc>
      </w:tr>
      <w:tr w14:paraId="33818A5A">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02A1536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城乡社区</w:t>
            </w:r>
          </w:p>
        </w:tc>
        <w:tc>
          <w:tcPr>
            <w:tcW w:w="2865" w:type="dxa"/>
            <w:tcBorders>
              <w:top w:val="nil"/>
              <w:left w:val="single" w:color="000000" w:sz="4" w:space="0"/>
              <w:bottom w:val="nil"/>
              <w:right w:val="single" w:color="000000" w:sz="4" w:space="0"/>
            </w:tcBorders>
            <w:shd w:val="pct50" w:color="FFFFFF" w:fill="auto"/>
            <w:vAlign w:val="center"/>
          </w:tcPr>
          <w:p w14:paraId="7A7BBF8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CCFA4B7">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2D57739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农林水</w:t>
            </w:r>
          </w:p>
        </w:tc>
        <w:tc>
          <w:tcPr>
            <w:tcW w:w="2865" w:type="dxa"/>
            <w:tcBorders>
              <w:top w:val="nil"/>
              <w:left w:val="single" w:color="000000" w:sz="4" w:space="0"/>
              <w:bottom w:val="nil"/>
              <w:right w:val="single" w:color="000000" w:sz="4" w:space="0"/>
            </w:tcBorders>
            <w:shd w:val="clear" w:color="auto" w:fill="auto"/>
            <w:vAlign w:val="center"/>
          </w:tcPr>
          <w:p w14:paraId="39CD6D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12,083 </w:t>
            </w:r>
          </w:p>
        </w:tc>
      </w:tr>
      <w:tr w14:paraId="48DE226D">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4C78D8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交通运输</w:t>
            </w:r>
          </w:p>
        </w:tc>
        <w:tc>
          <w:tcPr>
            <w:tcW w:w="2865" w:type="dxa"/>
            <w:tcBorders>
              <w:top w:val="nil"/>
              <w:left w:val="single" w:color="000000" w:sz="4" w:space="0"/>
              <w:bottom w:val="nil"/>
              <w:right w:val="single" w:color="000000" w:sz="4" w:space="0"/>
            </w:tcBorders>
            <w:shd w:val="pct50" w:color="FFFFFF" w:fill="auto"/>
            <w:vAlign w:val="center"/>
          </w:tcPr>
          <w:p w14:paraId="534E86F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27CC859">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4BA4B03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资源勘探工业信息等</w:t>
            </w:r>
          </w:p>
        </w:tc>
        <w:tc>
          <w:tcPr>
            <w:tcW w:w="2865" w:type="dxa"/>
            <w:tcBorders>
              <w:top w:val="nil"/>
              <w:left w:val="single" w:color="000000" w:sz="4" w:space="0"/>
              <w:bottom w:val="nil"/>
              <w:right w:val="single" w:color="000000" w:sz="4" w:space="0"/>
            </w:tcBorders>
            <w:shd w:val="clear" w:color="auto" w:fill="auto"/>
            <w:vAlign w:val="center"/>
          </w:tcPr>
          <w:p w14:paraId="09CF3C2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320 </w:t>
            </w:r>
          </w:p>
        </w:tc>
      </w:tr>
      <w:tr w14:paraId="21C199FE">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757B473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商业服务业等</w:t>
            </w:r>
          </w:p>
        </w:tc>
        <w:tc>
          <w:tcPr>
            <w:tcW w:w="2865" w:type="dxa"/>
            <w:tcBorders>
              <w:top w:val="nil"/>
              <w:left w:val="single" w:color="000000" w:sz="4" w:space="0"/>
              <w:bottom w:val="nil"/>
              <w:right w:val="single" w:color="000000" w:sz="4" w:space="0"/>
            </w:tcBorders>
            <w:shd w:val="clear" w:color="auto" w:fill="auto"/>
            <w:vAlign w:val="center"/>
          </w:tcPr>
          <w:p w14:paraId="08FB03F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50 </w:t>
            </w:r>
          </w:p>
        </w:tc>
      </w:tr>
      <w:tr w14:paraId="429D06BA">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5E69C4E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金融</w:t>
            </w:r>
          </w:p>
        </w:tc>
        <w:tc>
          <w:tcPr>
            <w:tcW w:w="2865" w:type="dxa"/>
            <w:tcBorders>
              <w:top w:val="nil"/>
              <w:left w:val="single" w:color="000000" w:sz="4" w:space="0"/>
              <w:bottom w:val="nil"/>
              <w:right w:val="single" w:color="000000" w:sz="4" w:space="0"/>
            </w:tcBorders>
            <w:shd w:val="pct50" w:color="FFFFFF" w:fill="auto"/>
            <w:vAlign w:val="center"/>
          </w:tcPr>
          <w:p w14:paraId="2A0DCD0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6852665">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2E75C6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自然资源海洋气象等</w:t>
            </w:r>
          </w:p>
        </w:tc>
        <w:tc>
          <w:tcPr>
            <w:tcW w:w="2865" w:type="dxa"/>
            <w:tcBorders>
              <w:top w:val="nil"/>
              <w:left w:val="single" w:color="000000" w:sz="4" w:space="0"/>
              <w:bottom w:val="nil"/>
              <w:right w:val="single" w:color="000000" w:sz="4" w:space="0"/>
            </w:tcBorders>
            <w:shd w:val="pct50" w:color="FFFFFF" w:fill="auto"/>
            <w:vAlign w:val="center"/>
          </w:tcPr>
          <w:p w14:paraId="3FD1F92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C4809D4">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7D11192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住房保障</w:t>
            </w:r>
          </w:p>
        </w:tc>
        <w:tc>
          <w:tcPr>
            <w:tcW w:w="2865" w:type="dxa"/>
            <w:tcBorders>
              <w:top w:val="nil"/>
              <w:left w:val="single" w:color="000000" w:sz="4" w:space="0"/>
              <w:bottom w:val="nil"/>
              <w:right w:val="single" w:color="000000" w:sz="4" w:space="0"/>
            </w:tcBorders>
            <w:shd w:val="pct50" w:color="FFFFFF" w:fill="auto"/>
            <w:vAlign w:val="center"/>
          </w:tcPr>
          <w:p w14:paraId="54A98FA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5B559BA">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2067F02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粮油物资储备</w:t>
            </w:r>
          </w:p>
        </w:tc>
        <w:tc>
          <w:tcPr>
            <w:tcW w:w="2865" w:type="dxa"/>
            <w:tcBorders>
              <w:top w:val="nil"/>
              <w:left w:val="single" w:color="000000" w:sz="4" w:space="0"/>
              <w:bottom w:val="nil"/>
              <w:right w:val="single" w:color="000000" w:sz="4" w:space="0"/>
            </w:tcBorders>
            <w:shd w:val="clear" w:color="auto" w:fill="auto"/>
            <w:vAlign w:val="center"/>
          </w:tcPr>
          <w:p w14:paraId="0675B66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128 </w:t>
            </w:r>
          </w:p>
        </w:tc>
      </w:tr>
      <w:tr w14:paraId="1AC169E5">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5B3F1D2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灾害防治及应急管理</w:t>
            </w:r>
          </w:p>
        </w:tc>
        <w:tc>
          <w:tcPr>
            <w:tcW w:w="2865" w:type="dxa"/>
            <w:tcBorders>
              <w:top w:val="nil"/>
              <w:left w:val="single" w:color="000000" w:sz="4" w:space="0"/>
              <w:bottom w:val="nil"/>
              <w:right w:val="single" w:color="000000" w:sz="4" w:space="0"/>
            </w:tcBorders>
            <w:shd w:val="clear" w:color="auto" w:fill="auto"/>
            <w:vAlign w:val="center"/>
          </w:tcPr>
          <w:p w14:paraId="3B10AD8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803 </w:t>
            </w:r>
          </w:p>
        </w:tc>
      </w:tr>
      <w:tr w14:paraId="43B63EF0">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7A51717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其他收入</w:t>
            </w:r>
          </w:p>
        </w:tc>
        <w:tc>
          <w:tcPr>
            <w:tcW w:w="2865" w:type="dxa"/>
            <w:tcBorders>
              <w:top w:val="nil"/>
              <w:left w:val="single" w:color="000000" w:sz="4" w:space="0"/>
              <w:bottom w:val="nil"/>
              <w:right w:val="single" w:color="000000" w:sz="4" w:space="0"/>
            </w:tcBorders>
            <w:shd w:val="clear" w:color="auto" w:fill="auto"/>
            <w:vAlign w:val="center"/>
          </w:tcPr>
          <w:p w14:paraId="6290656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6,000 </w:t>
            </w:r>
          </w:p>
        </w:tc>
      </w:tr>
      <w:tr w14:paraId="65A66234">
        <w:tblPrEx>
          <w:tblCellMar>
            <w:top w:w="0" w:type="dxa"/>
            <w:left w:w="108" w:type="dxa"/>
            <w:bottom w:w="0" w:type="dxa"/>
            <w:right w:w="108" w:type="dxa"/>
          </w:tblCellMar>
        </w:tblPrEx>
        <w:trPr>
          <w:trHeight w:val="465" w:hRule="atLeast"/>
        </w:trPr>
        <w:tc>
          <w:tcPr>
            <w:tcW w:w="5310" w:type="dxa"/>
            <w:tcBorders>
              <w:top w:val="nil"/>
              <w:left w:val="single" w:color="000000" w:sz="4" w:space="0"/>
              <w:bottom w:val="nil"/>
              <w:right w:val="single" w:color="000000" w:sz="4" w:space="0"/>
            </w:tcBorders>
            <w:shd w:val="clear" w:color="auto" w:fill="FFFFFF"/>
            <w:vAlign w:val="center"/>
          </w:tcPr>
          <w:p w14:paraId="6BD18BAF">
            <w:pPr>
              <w:rPr>
                <w:rFonts w:ascii="宋体" w:hAnsi="宋体" w:eastAsia="宋体" w:cs="宋体"/>
                <w:color w:val="000000"/>
                <w:sz w:val="20"/>
                <w:szCs w:val="20"/>
              </w:rPr>
            </w:pPr>
          </w:p>
        </w:tc>
        <w:tc>
          <w:tcPr>
            <w:tcW w:w="2865" w:type="dxa"/>
            <w:tcBorders>
              <w:top w:val="nil"/>
              <w:left w:val="single" w:color="000000" w:sz="4" w:space="0"/>
              <w:bottom w:val="nil"/>
              <w:right w:val="single" w:color="000000" w:sz="4" w:space="0"/>
            </w:tcBorders>
            <w:shd w:val="pct50" w:color="FFFFFF" w:fill="auto"/>
            <w:vAlign w:val="center"/>
          </w:tcPr>
          <w:p w14:paraId="08C4245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082464F">
        <w:tblPrEx>
          <w:tblCellMar>
            <w:top w:w="0" w:type="dxa"/>
            <w:left w:w="108" w:type="dxa"/>
            <w:bottom w:w="0" w:type="dxa"/>
            <w:right w:w="108" w:type="dxa"/>
          </w:tblCellMar>
        </w:tblPrEx>
        <w:trPr>
          <w:trHeight w:val="465" w:hRule="atLeast"/>
        </w:trPr>
        <w:tc>
          <w:tcPr>
            <w:tcW w:w="5310" w:type="dxa"/>
            <w:tcBorders>
              <w:top w:val="nil"/>
              <w:left w:val="single" w:color="000000" w:sz="4" w:space="0"/>
              <w:bottom w:val="single" w:color="000000" w:sz="4" w:space="0"/>
              <w:right w:val="single" w:color="000000" w:sz="4" w:space="0"/>
            </w:tcBorders>
            <w:shd w:val="clear" w:color="auto" w:fill="FFFFFF"/>
            <w:vAlign w:val="center"/>
          </w:tcPr>
          <w:p w14:paraId="1DD46145">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合   计</w:t>
            </w:r>
          </w:p>
        </w:tc>
        <w:tc>
          <w:tcPr>
            <w:tcW w:w="2865" w:type="dxa"/>
            <w:tcBorders>
              <w:top w:val="nil"/>
              <w:left w:val="single" w:color="000000" w:sz="4" w:space="0"/>
              <w:bottom w:val="single" w:color="000000" w:sz="4" w:space="0"/>
              <w:right w:val="single" w:color="000000" w:sz="4" w:space="0"/>
            </w:tcBorders>
            <w:shd w:val="clear" w:color="auto" w:fill="auto"/>
            <w:vAlign w:val="center"/>
          </w:tcPr>
          <w:p w14:paraId="59C317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黑体" w:hAnsi="宋体" w:eastAsia="黑体" w:cs="黑体"/>
                <w:i w:val="0"/>
                <w:iCs w:val="0"/>
                <w:color w:val="000000"/>
                <w:kern w:val="0"/>
                <w:sz w:val="20"/>
                <w:szCs w:val="20"/>
                <w:u w:val="none"/>
                <w:lang w:val="en-US" w:eastAsia="zh-CN" w:bidi="ar"/>
              </w:rPr>
              <w:t xml:space="preserve"> 397,012</w:t>
            </w:r>
            <w:r>
              <w:rPr>
                <w:rFonts w:hint="eastAsia" w:ascii="宋体" w:hAnsi="宋体" w:eastAsia="宋体" w:cs="宋体"/>
                <w:i w:val="0"/>
                <w:iCs w:val="0"/>
                <w:color w:val="000000"/>
                <w:kern w:val="0"/>
                <w:sz w:val="22"/>
                <w:szCs w:val="22"/>
                <w:u w:val="none"/>
                <w:lang w:val="en-US" w:eastAsia="zh-CN" w:bidi="ar"/>
              </w:rPr>
              <w:t xml:space="preserve"> </w:t>
            </w:r>
          </w:p>
        </w:tc>
      </w:tr>
    </w:tbl>
    <w:p w14:paraId="78675A15">
      <w:pPr>
        <w:widowControl/>
        <w:textAlignment w:val="center"/>
        <w:rPr>
          <w:rFonts w:ascii="华文中宋" w:hAnsi="华文中宋" w:eastAsia="华文中宋" w:cs="华文中宋"/>
          <w:b/>
          <w:color w:val="000000"/>
          <w:kern w:val="0"/>
          <w:sz w:val="36"/>
          <w:szCs w:val="36"/>
          <w:lang w:bidi="ar"/>
        </w:rPr>
      </w:pPr>
      <w:r>
        <w:rPr>
          <w:rFonts w:ascii="华文中宋" w:hAnsi="华文中宋" w:eastAsia="华文中宋" w:cs="华文中宋"/>
          <w:b/>
          <w:color w:val="000000"/>
          <w:kern w:val="0"/>
          <w:sz w:val="36"/>
          <w:szCs w:val="36"/>
          <w:lang w:bidi="ar"/>
        </w:rPr>
        <w:br w:type="page"/>
      </w:r>
    </w:p>
    <w:tbl>
      <w:tblPr>
        <w:tblStyle w:val="4"/>
        <w:tblpPr w:leftFromText="180" w:rightFromText="180" w:vertAnchor="text" w:horzAnchor="page" w:tblpX="1844" w:tblpY="113"/>
        <w:tblOverlap w:val="never"/>
        <w:tblW w:w="8413" w:type="dxa"/>
        <w:tblInd w:w="0" w:type="dxa"/>
        <w:tblLayout w:type="fixed"/>
        <w:tblCellMar>
          <w:top w:w="15" w:type="dxa"/>
          <w:left w:w="15" w:type="dxa"/>
          <w:bottom w:w="15" w:type="dxa"/>
          <w:right w:w="15" w:type="dxa"/>
        </w:tblCellMar>
      </w:tblPr>
      <w:tblGrid>
        <w:gridCol w:w="2733"/>
        <w:gridCol w:w="1275"/>
        <w:gridCol w:w="993"/>
        <w:gridCol w:w="1293"/>
        <w:gridCol w:w="943"/>
        <w:gridCol w:w="1176"/>
      </w:tblGrid>
      <w:tr w14:paraId="47C3AB6B">
        <w:tblPrEx>
          <w:tblCellMar>
            <w:top w:w="15" w:type="dxa"/>
            <w:left w:w="15" w:type="dxa"/>
            <w:bottom w:w="15" w:type="dxa"/>
            <w:right w:w="15" w:type="dxa"/>
          </w:tblCellMar>
        </w:tblPrEx>
        <w:trPr>
          <w:trHeight w:val="810" w:hRule="atLeast"/>
        </w:trPr>
        <w:tc>
          <w:tcPr>
            <w:tcW w:w="8413" w:type="dxa"/>
            <w:gridSpan w:val="6"/>
            <w:shd w:val="clear" w:color="auto" w:fill="FFFFFF"/>
            <w:vAlign w:val="center"/>
          </w:tcPr>
          <w:p w14:paraId="1F0BD3FD">
            <w:pPr>
              <w:widowControl/>
              <w:jc w:val="center"/>
              <w:textAlignment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lang w:eastAsia="zh-CN" w:bidi="ar"/>
              </w:rPr>
              <w:t>濉溪</w:t>
            </w:r>
            <w:r>
              <w:rPr>
                <w:rFonts w:hint="eastAsia" w:ascii="华文中宋" w:hAnsi="华文中宋" w:eastAsia="华文中宋" w:cs="华文中宋"/>
                <w:b/>
                <w:color w:val="000000"/>
                <w:kern w:val="0"/>
                <w:sz w:val="36"/>
                <w:szCs w:val="36"/>
                <w:highlight w:val="none"/>
                <w:lang w:eastAsia="zh-CN" w:bidi="ar"/>
              </w:rPr>
              <w:t>县2024</w:t>
            </w:r>
            <w:r>
              <w:rPr>
                <w:rFonts w:hint="eastAsia" w:ascii="华文中宋" w:hAnsi="华文中宋" w:eastAsia="华文中宋" w:cs="华文中宋"/>
                <w:b/>
                <w:color w:val="000000"/>
                <w:kern w:val="0"/>
                <w:sz w:val="36"/>
                <w:szCs w:val="36"/>
                <w:highlight w:val="none"/>
                <w:lang w:bidi="ar"/>
              </w:rPr>
              <w:t>年</w:t>
            </w:r>
            <w:r>
              <w:rPr>
                <w:rFonts w:hint="eastAsia" w:ascii="华文中宋" w:hAnsi="华文中宋" w:eastAsia="华文中宋" w:cs="华文中宋"/>
                <w:b/>
                <w:color w:val="000000"/>
                <w:kern w:val="0"/>
                <w:sz w:val="36"/>
                <w:szCs w:val="36"/>
                <w:lang w:eastAsia="zh-CN" w:bidi="ar"/>
              </w:rPr>
              <w:t>县级</w:t>
            </w:r>
            <w:r>
              <w:rPr>
                <w:rFonts w:hint="eastAsia" w:ascii="华文中宋" w:hAnsi="华文中宋" w:eastAsia="华文中宋" w:cs="华文中宋"/>
                <w:b/>
                <w:color w:val="000000"/>
                <w:kern w:val="0"/>
                <w:sz w:val="36"/>
                <w:szCs w:val="36"/>
                <w:lang w:bidi="ar"/>
              </w:rPr>
              <w:t>一般公共预算支出决算表</w:t>
            </w:r>
          </w:p>
        </w:tc>
      </w:tr>
      <w:tr w14:paraId="047B2B98">
        <w:tblPrEx>
          <w:tblCellMar>
            <w:top w:w="15" w:type="dxa"/>
            <w:left w:w="15" w:type="dxa"/>
            <w:bottom w:w="15" w:type="dxa"/>
            <w:right w:w="15" w:type="dxa"/>
          </w:tblCellMar>
        </w:tblPrEx>
        <w:trPr>
          <w:trHeight w:val="570" w:hRule="atLeast"/>
        </w:trPr>
        <w:tc>
          <w:tcPr>
            <w:tcW w:w="2733" w:type="dxa"/>
            <w:tcBorders>
              <w:bottom w:val="single" w:color="auto" w:sz="4" w:space="0"/>
            </w:tcBorders>
            <w:shd w:val="clear" w:color="auto" w:fill="FFFFFF"/>
            <w:vAlign w:val="center"/>
          </w:tcPr>
          <w:p w14:paraId="31D11C93">
            <w:pPr>
              <w:rPr>
                <w:rFonts w:ascii="宋体" w:hAnsi="宋体" w:eastAsia="宋体" w:cs="宋体"/>
                <w:color w:val="000000"/>
                <w:sz w:val="22"/>
                <w:szCs w:val="22"/>
              </w:rPr>
            </w:pPr>
          </w:p>
        </w:tc>
        <w:tc>
          <w:tcPr>
            <w:tcW w:w="1275" w:type="dxa"/>
            <w:tcBorders>
              <w:bottom w:val="single" w:color="auto" w:sz="4" w:space="0"/>
            </w:tcBorders>
            <w:shd w:val="clear" w:color="auto" w:fill="FFFFFF"/>
            <w:vAlign w:val="center"/>
          </w:tcPr>
          <w:p w14:paraId="3CF263D1">
            <w:pPr>
              <w:rPr>
                <w:rFonts w:ascii="宋体" w:hAnsi="宋体" w:eastAsia="宋体" w:cs="宋体"/>
                <w:color w:val="000000"/>
                <w:sz w:val="22"/>
                <w:szCs w:val="22"/>
              </w:rPr>
            </w:pPr>
          </w:p>
        </w:tc>
        <w:tc>
          <w:tcPr>
            <w:tcW w:w="993" w:type="dxa"/>
            <w:tcBorders>
              <w:bottom w:val="single" w:color="auto" w:sz="4" w:space="0"/>
            </w:tcBorders>
            <w:shd w:val="clear" w:color="auto" w:fill="FFFFFF"/>
            <w:vAlign w:val="center"/>
          </w:tcPr>
          <w:p w14:paraId="19FFA0E8">
            <w:pPr>
              <w:rPr>
                <w:rFonts w:ascii="宋体" w:hAnsi="宋体" w:eastAsia="宋体" w:cs="宋体"/>
                <w:color w:val="000000"/>
                <w:sz w:val="22"/>
                <w:szCs w:val="22"/>
              </w:rPr>
            </w:pPr>
          </w:p>
        </w:tc>
        <w:tc>
          <w:tcPr>
            <w:tcW w:w="1293" w:type="dxa"/>
            <w:tcBorders>
              <w:bottom w:val="single" w:color="auto" w:sz="4" w:space="0"/>
            </w:tcBorders>
            <w:shd w:val="clear" w:color="auto" w:fill="FFFFFF"/>
            <w:vAlign w:val="center"/>
          </w:tcPr>
          <w:p w14:paraId="62539BFB">
            <w:pPr>
              <w:rPr>
                <w:rFonts w:ascii="宋体" w:hAnsi="宋体" w:eastAsia="宋体" w:cs="宋体"/>
                <w:color w:val="000000"/>
                <w:sz w:val="22"/>
                <w:szCs w:val="22"/>
              </w:rPr>
            </w:pPr>
          </w:p>
        </w:tc>
        <w:tc>
          <w:tcPr>
            <w:tcW w:w="943" w:type="dxa"/>
            <w:tcBorders>
              <w:bottom w:val="single" w:color="auto" w:sz="4" w:space="0"/>
            </w:tcBorders>
            <w:shd w:val="clear" w:color="auto" w:fill="FFFFFF"/>
            <w:vAlign w:val="center"/>
          </w:tcPr>
          <w:p w14:paraId="51920387">
            <w:pPr>
              <w:rPr>
                <w:rFonts w:ascii="宋体" w:hAnsi="宋体" w:eastAsia="宋体" w:cs="宋体"/>
                <w:color w:val="000000"/>
                <w:sz w:val="22"/>
                <w:szCs w:val="22"/>
              </w:rPr>
            </w:pPr>
          </w:p>
        </w:tc>
        <w:tc>
          <w:tcPr>
            <w:tcW w:w="1176" w:type="dxa"/>
            <w:tcBorders>
              <w:bottom w:val="single" w:color="auto" w:sz="4" w:space="0"/>
            </w:tcBorders>
            <w:shd w:val="clear" w:color="auto" w:fill="FFFFFF"/>
            <w:vAlign w:val="center"/>
          </w:tcPr>
          <w:p w14:paraId="091DBB7D">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73CFA3B0">
        <w:tblPrEx>
          <w:tblCellMar>
            <w:top w:w="15" w:type="dxa"/>
            <w:left w:w="15" w:type="dxa"/>
            <w:bottom w:w="15" w:type="dxa"/>
            <w:right w:w="15" w:type="dxa"/>
          </w:tblCellMar>
        </w:tblPrEx>
        <w:trPr>
          <w:trHeight w:val="705" w:hRule="atLeast"/>
        </w:trPr>
        <w:tc>
          <w:tcPr>
            <w:tcW w:w="273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6A5CBC1">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 xml:space="preserve"> 项  目</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DBC549C">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 xml:space="preserve">年预算数           </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E59CC5B">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年调整预算数</w:t>
            </w:r>
          </w:p>
        </w:tc>
        <w:tc>
          <w:tcPr>
            <w:tcW w:w="129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73C9F22">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年决算数</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115CA82">
            <w:pPr>
              <w:widowControl/>
              <w:jc w:val="center"/>
              <w:textAlignment w:val="center"/>
              <w:rPr>
                <w:rFonts w:ascii="黑体" w:hAnsi="宋体" w:eastAsia="黑体" w:cs="黑体"/>
                <w:color w:val="000000"/>
                <w:sz w:val="20"/>
                <w:szCs w:val="20"/>
              </w:rPr>
            </w:pPr>
            <w:r>
              <w:rPr>
                <w:rStyle w:val="6"/>
                <w:rFonts w:hint="default"/>
                <w:lang w:bidi="ar"/>
              </w:rPr>
              <w:t>为预算的</w:t>
            </w:r>
            <w:r>
              <w:rPr>
                <w:rStyle w:val="7"/>
                <w:rFonts w:eastAsia="黑体"/>
                <w:lang w:bidi="ar"/>
              </w:rPr>
              <w:t>%</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8FA89A5">
            <w:pPr>
              <w:widowControl/>
              <w:jc w:val="center"/>
              <w:textAlignment w:val="center"/>
              <w:rPr>
                <w:rFonts w:ascii="黑体" w:hAnsi="宋体" w:eastAsia="黑体" w:cs="黑体"/>
                <w:color w:val="000000"/>
                <w:sz w:val="20"/>
                <w:szCs w:val="20"/>
              </w:rPr>
            </w:pPr>
            <w:r>
              <w:rPr>
                <w:rStyle w:val="6"/>
                <w:rFonts w:hint="default"/>
                <w:lang w:bidi="ar"/>
              </w:rPr>
              <w:t>为上年决算的</w:t>
            </w:r>
            <w:r>
              <w:rPr>
                <w:rStyle w:val="7"/>
                <w:rFonts w:eastAsia="黑体"/>
                <w:lang w:bidi="ar"/>
              </w:rPr>
              <w:t>%</w:t>
            </w:r>
          </w:p>
        </w:tc>
      </w:tr>
      <w:tr w14:paraId="7E8D9B8F">
        <w:tblPrEx>
          <w:tblCellMar>
            <w:top w:w="15" w:type="dxa"/>
            <w:left w:w="15" w:type="dxa"/>
            <w:bottom w:w="15" w:type="dxa"/>
            <w:right w:w="15" w:type="dxa"/>
          </w:tblCellMar>
        </w:tblPrEx>
        <w:trPr>
          <w:trHeight w:val="347" w:hRule="atLeast"/>
        </w:trPr>
        <w:tc>
          <w:tcPr>
            <w:tcW w:w="2733"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4F6F0B1B">
            <w:pPr>
              <w:jc w:val="center"/>
              <w:rPr>
                <w:rFonts w:ascii="黑体" w:hAnsi="宋体" w:eastAsia="黑体" w:cs="黑体"/>
                <w:color w:val="000000"/>
                <w:sz w:val="22"/>
                <w:szCs w:val="22"/>
              </w:rPr>
            </w:pPr>
          </w:p>
        </w:tc>
        <w:tc>
          <w:tcPr>
            <w:tcW w:w="12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2DEC2AA">
            <w:pPr>
              <w:jc w:val="center"/>
              <w:rPr>
                <w:rFonts w:ascii="黑体" w:hAnsi="宋体" w:eastAsia="黑体" w:cs="黑体"/>
                <w:color w:val="000000"/>
                <w:sz w:val="20"/>
                <w:szCs w:val="20"/>
              </w:rPr>
            </w:pPr>
          </w:p>
        </w:tc>
        <w:tc>
          <w:tcPr>
            <w:tcW w:w="99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636AE82">
            <w:pPr>
              <w:jc w:val="center"/>
              <w:rPr>
                <w:rFonts w:ascii="黑体" w:hAnsi="宋体" w:eastAsia="黑体" w:cs="黑体"/>
                <w:color w:val="000000"/>
                <w:sz w:val="20"/>
                <w:szCs w:val="20"/>
              </w:rPr>
            </w:pPr>
          </w:p>
        </w:tc>
        <w:tc>
          <w:tcPr>
            <w:tcW w:w="129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62AC746">
            <w:pPr>
              <w:jc w:val="center"/>
              <w:rPr>
                <w:rFonts w:ascii="黑体" w:hAnsi="宋体" w:eastAsia="黑体" w:cs="黑体"/>
                <w:color w:val="000000"/>
                <w:sz w:val="20"/>
                <w:szCs w:val="20"/>
              </w:rPr>
            </w:pPr>
          </w:p>
        </w:tc>
        <w:tc>
          <w:tcPr>
            <w:tcW w:w="943"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D019FF8">
            <w:pPr>
              <w:jc w:val="center"/>
              <w:rPr>
                <w:rFonts w:ascii="黑体" w:hAnsi="宋体" w:eastAsia="黑体" w:cs="黑体"/>
                <w:color w:val="000000"/>
                <w:sz w:val="20"/>
                <w:szCs w:val="20"/>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14:paraId="739B292F">
            <w:pPr>
              <w:jc w:val="center"/>
              <w:rPr>
                <w:rFonts w:ascii="黑体" w:hAnsi="宋体" w:eastAsia="黑体" w:cs="黑体"/>
                <w:color w:val="000000"/>
                <w:sz w:val="20"/>
                <w:szCs w:val="20"/>
              </w:rPr>
            </w:pPr>
          </w:p>
        </w:tc>
      </w:tr>
      <w:tr w14:paraId="3FF25254">
        <w:tblPrEx>
          <w:tblCellMar>
            <w:top w:w="15" w:type="dxa"/>
            <w:left w:w="15" w:type="dxa"/>
            <w:bottom w:w="15" w:type="dxa"/>
            <w:right w:w="15" w:type="dxa"/>
          </w:tblCellMar>
        </w:tblPrEx>
        <w:trPr>
          <w:trHeight w:val="390" w:hRule="atLeast"/>
        </w:trPr>
        <w:tc>
          <w:tcPr>
            <w:tcW w:w="2733" w:type="dxa"/>
            <w:tcBorders>
              <w:top w:val="single" w:color="auto" w:sz="4" w:space="0"/>
              <w:left w:val="single" w:color="000000" w:sz="4" w:space="0"/>
            </w:tcBorders>
            <w:shd w:val="clear" w:color="auto" w:fill="FFFFFF"/>
            <w:vAlign w:val="center"/>
          </w:tcPr>
          <w:p w14:paraId="0BD602D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一、一般公共服务支出</w:t>
            </w:r>
          </w:p>
        </w:tc>
        <w:tc>
          <w:tcPr>
            <w:tcW w:w="1275" w:type="dxa"/>
            <w:tcBorders>
              <w:top w:val="single" w:color="auto" w:sz="4" w:space="0"/>
              <w:left w:val="single" w:color="000000" w:sz="4" w:space="0"/>
            </w:tcBorders>
            <w:shd w:val="clear" w:color="auto" w:fill="FFFFFF"/>
            <w:vAlign w:val="center"/>
          </w:tcPr>
          <w:p w14:paraId="7825ACE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33,000 </w:t>
            </w:r>
          </w:p>
        </w:tc>
        <w:tc>
          <w:tcPr>
            <w:tcW w:w="993" w:type="dxa"/>
            <w:tcBorders>
              <w:top w:val="single" w:color="auto" w:sz="4" w:space="0"/>
              <w:left w:val="single" w:color="000000" w:sz="4" w:space="0"/>
            </w:tcBorders>
            <w:shd w:val="clear" w:color="auto" w:fill="FFFFFF"/>
            <w:vAlign w:val="center"/>
          </w:tcPr>
          <w:p w14:paraId="782BB32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27,500 </w:t>
            </w:r>
          </w:p>
        </w:tc>
        <w:tc>
          <w:tcPr>
            <w:tcW w:w="1293" w:type="dxa"/>
            <w:tcBorders>
              <w:top w:val="single" w:color="auto" w:sz="4" w:space="0"/>
              <w:left w:val="single" w:color="000000" w:sz="4" w:space="0"/>
            </w:tcBorders>
            <w:shd w:val="clear" w:color="auto" w:fill="auto"/>
            <w:vAlign w:val="center"/>
          </w:tcPr>
          <w:p w14:paraId="49A80C0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26,103 </w:t>
            </w:r>
          </w:p>
        </w:tc>
        <w:tc>
          <w:tcPr>
            <w:tcW w:w="943" w:type="dxa"/>
            <w:tcBorders>
              <w:top w:val="single" w:color="auto" w:sz="4" w:space="0"/>
              <w:left w:val="single" w:color="000000" w:sz="4" w:space="0"/>
            </w:tcBorders>
            <w:shd w:val="clear" w:color="auto" w:fill="FFFFFF"/>
            <w:vAlign w:val="center"/>
          </w:tcPr>
          <w:p w14:paraId="23DCD75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94.9 </w:t>
            </w:r>
          </w:p>
        </w:tc>
        <w:tc>
          <w:tcPr>
            <w:tcW w:w="1176" w:type="dxa"/>
            <w:tcBorders>
              <w:top w:val="single" w:color="auto" w:sz="4" w:space="0"/>
              <w:left w:val="single" w:color="000000" w:sz="4" w:space="0"/>
              <w:right w:val="single" w:color="000000" w:sz="4" w:space="0"/>
            </w:tcBorders>
            <w:shd w:val="clear" w:color="auto" w:fill="FFFFFF"/>
            <w:vAlign w:val="center"/>
          </w:tcPr>
          <w:p w14:paraId="66D9008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97.2 </w:t>
            </w:r>
          </w:p>
        </w:tc>
      </w:tr>
      <w:tr w14:paraId="648ED098">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3604A7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二、外交支出</w:t>
            </w:r>
          </w:p>
        </w:tc>
        <w:tc>
          <w:tcPr>
            <w:tcW w:w="1275" w:type="dxa"/>
            <w:tcBorders>
              <w:left w:val="single" w:color="000000" w:sz="4" w:space="0"/>
            </w:tcBorders>
            <w:shd w:val="clear" w:color="auto" w:fill="FFFFFF"/>
            <w:vAlign w:val="center"/>
          </w:tcPr>
          <w:p w14:paraId="29E02559">
            <w:pPr>
              <w:jc w:val="right"/>
              <w:rPr>
                <w:rFonts w:ascii="宋体" w:hAnsi="宋体" w:eastAsia="宋体" w:cs="宋体"/>
                <w:color w:val="000000"/>
                <w:sz w:val="20"/>
                <w:szCs w:val="20"/>
              </w:rPr>
            </w:pPr>
          </w:p>
        </w:tc>
        <w:tc>
          <w:tcPr>
            <w:tcW w:w="993" w:type="dxa"/>
            <w:tcBorders>
              <w:left w:val="single" w:color="000000" w:sz="4" w:space="0"/>
            </w:tcBorders>
            <w:shd w:val="clear" w:color="auto" w:fill="FFFFFF"/>
            <w:vAlign w:val="center"/>
          </w:tcPr>
          <w:p w14:paraId="3C6C20F7">
            <w:pPr>
              <w:jc w:val="right"/>
              <w:rPr>
                <w:rFonts w:ascii="宋体" w:hAnsi="宋体" w:eastAsia="宋体" w:cs="宋体"/>
                <w:color w:val="000000"/>
                <w:sz w:val="20"/>
                <w:szCs w:val="20"/>
              </w:rPr>
            </w:pPr>
          </w:p>
        </w:tc>
        <w:tc>
          <w:tcPr>
            <w:tcW w:w="1293" w:type="dxa"/>
            <w:tcBorders>
              <w:left w:val="single" w:color="000000" w:sz="4" w:space="0"/>
            </w:tcBorders>
            <w:shd w:val="clear" w:color="auto" w:fill="FFFFFF"/>
            <w:vAlign w:val="center"/>
          </w:tcPr>
          <w:p w14:paraId="07521CF6">
            <w:pPr>
              <w:jc w:val="right"/>
              <w:rPr>
                <w:rFonts w:ascii="宋体" w:hAnsi="宋体" w:eastAsia="宋体" w:cs="宋体"/>
                <w:color w:val="000000"/>
                <w:sz w:val="20"/>
                <w:szCs w:val="20"/>
              </w:rPr>
            </w:pPr>
          </w:p>
        </w:tc>
        <w:tc>
          <w:tcPr>
            <w:tcW w:w="943" w:type="dxa"/>
            <w:tcBorders>
              <w:left w:val="single" w:color="000000" w:sz="4" w:space="0"/>
            </w:tcBorders>
            <w:shd w:val="clear" w:color="auto" w:fill="FFFFFF"/>
            <w:vAlign w:val="center"/>
          </w:tcPr>
          <w:p w14:paraId="117FA28F">
            <w:pPr>
              <w:keepNext w:val="0"/>
              <w:keepLines w:val="0"/>
              <w:widowControl/>
              <w:suppressLineNumbers w:val="0"/>
              <w:jc w:val="right"/>
              <w:textAlignment w:val="center"/>
              <w:rPr>
                <w:rFonts w:ascii="宋体" w:hAnsi="宋体" w:eastAsia="宋体" w:cs="宋体"/>
                <w:color w:val="000000"/>
                <w:sz w:val="20"/>
                <w:szCs w:val="20"/>
              </w:rPr>
            </w:pPr>
          </w:p>
        </w:tc>
        <w:tc>
          <w:tcPr>
            <w:tcW w:w="1176" w:type="dxa"/>
            <w:tcBorders>
              <w:left w:val="single" w:color="000000" w:sz="4" w:space="0"/>
              <w:right w:val="single" w:color="000000" w:sz="4" w:space="0"/>
            </w:tcBorders>
            <w:shd w:val="clear" w:color="auto" w:fill="FFFFFF"/>
            <w:vAlign w:val="center"/>
          </w:tcPr>
          <w:p w14:paraId="3B5B8262">
            <w:pPr>
              <w:keepNext w:val="0"/>
              <w:keepLines w:val="0"/>
              <w:widowControl/>
              <w:suppressLineNumbers w:val="0"/>
              <w:jc w:val="right"/>
              <w:textAlignment w:val="center"/>
              <w:rPr>
                <w:rFonts w:ascii="宋体" w:hAnsi="宋体" w:eastAsia="宋体" w:cs="宋体"/>
                <w:color w:val="000000"/>
                <w:sz w:val="20"/>
                <w:szCs w:val="20"/>
              </w:rPr>
            </w:pPr>
          </w:p>
        </w:tc>
      </w:tr>
      <w:tr w14:paraId="5DDD4798">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29FF214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三、国防支出</w:t>
            </w:r>
          </w:p>
        </w:tc>
        <w:tc>
          <w:tcPr>
            <w:tcW w:w="1275" w:type="dxa"/>
            <w:tcBorders>
              <w:left w:val="single" w:color="000000" w:sz="4" w:space="0"/>
            </w:tcBorders>
            <w:shd w:val="clear" w:color="auto" w:fill="FFFFFF"/>
            <w:vAlign w:val="center"/>
          </w:tcPr>
          <w:p w14:paraId="0E02DD90">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460 </w:t>
            </w:r>
          </w:p>
        </w:tc>
        <w:tc>
          <w:tcPr>
            <w:tcW w:w="993" w:type="dxa"/>
            <w:tcBorders>
              <w:left w:val="single" w:color="000000" w:sz="4" w:space="0"/>
            </w:tcBorders>
            <w:shd w:val="clear" w:color="auto" w:fill="FFFFFF"/>
            <w:vAlign w:val="center"/>
          </w:tcPr>
          <w:p w14:paraId="60B9E0B5">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460 </w:t>
            </w:r>
          </w:p>
        </w:tc>
        <w:tc>
          <w:tcPr>
            <w:tcW w:w="1293" w:type="dxa"/>
            <w:tcBorders>
              <w:left w:val="single" w:color="000000" w:sz="4" w:space="0"/>
            </w:tcBorders>
            <w:shd w:val="clear" w:color="auto" w:fill="auto"/>
            <w:vAlign w:val="center"/>
          </w:tcPr>
          <w:p w14:paraId="74FD7A3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464 </w:t>
            </w:r>
          </w:p>
        </w:tc>
        <w:tc>
          <w:tcPr>
            <w:tcW w:w="943" w:type="dxa"/>
            <w:tcBorders>
              <w:left w:val="single" w:color="000000" w:sz="4" w:space="0"/>
            </w:tcBorders>
            <w:shd w:val="clear" w:color="auto" w:fill="FFFFFF"/>
            <w:vAlign w:val="center"/>
          </w:tcPr>
          <w:p w14:paraId="40C7EED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100.9 </w:t>
            </w:r>
          </w:p>
        </w:tc>
        <w:tc>
          <w:tcPr>
            <w:tcW w:w="1176" w:type="dxa"/>
            <w:tcBorders>
              <w:left w:val="single" w:color="000000" w:sz="4" w:space="0"/>
              <w:right w:val="single" w:color="000000" w:sz="4" w:space="0"/>
            </w:tcBorders>
            <w:shd w:val="clear" w:color="auto" w:fill="FFFFFF"/>
            <w:vAlign w:val="center"/>
          </w:tcPr>
          <w:p w14:paraId="5572E17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127.1 </w:t>
            </w:r>
          </w:p>
        </w:tc>
      </w:tr>
      <w:tr w14:paraId="38D17C7F">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0F6E7F2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四、公共安全支出</w:t>
            </w:r>
          </w:p>
        </w:tc>
        <w:tc>
          <w:tcPr>
            <w:tcW w:w="1275" w:type="dxa"/>
            <w:tcBorders>
              <w:left w:val="single" w:color="000000" w:sz="4" w:space="0"/>
            </w:tcBorders>
            <w:shd w:val="clear" w:color="auto" w:fill="FFFFFF"/>
            <w:vAlign w:val="center"/>
          </w:tcPr>
          <w:p w14:paraId="34A28DED">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28,500 </w:t>
            </w:r>
          </w:p>
        </w:tc>
        <w:tc>
          <w:tcPr>
            <w:tcW w:w="993" w:type="dxa"/>
            <w:tcBorders>
              <w:left w:val="single" w:color="000000" w:sz="4" w:space="0"/>
            </w:tcBorders>
            <w:shd w:val="clear" w:color="auto" w:fill="FFFFFF"/>
            <w:vAlign w:val="center"/>
          </w:tcPr>
          <w:p w14:paraId="2CA183BB">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21,500 </w:t>
            </w:r>
          </w:p>
        </w:tc>
        <w:tc>
          <w:tcPr>
            <w:tcW w:w="1293" w:type="dxa"/>
            <w:tcBorders>
              <w:left w:val="single" w:color="000000" w:sz="4" w:space="0"/>
            </w:tcBorders>
            <w:shd w:val="clear" w:color="auto" w:fill="auto"/>
            <w:vAlign w:val="center"/>
          </w:tcPr>
          <w:p w14:paraId="6C02D0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21,718 </w:t>
            </w:r>
          </w:p>
        </w:tc>
        <w:tc>
          <w:tcPr>
            <w:tcW w:w="943" w:type="dxa"/>
            <w:tcBorders>
              <w:left w:val="single" w:color="000000" w:sz="4" w:space="0"/>
            </w:tcBorders>
            <w:shd w:val="clear" w:color="auto" w:fill="FFFFFF"/>
            <w:vAlign w:val="center"/>
          </w:tcPr>
          <w:p w14:paraId="151349A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101.0 </w:t>
            </w:r>
          </w:p>
        </w:tc>
        <w:tc>
          <w:tcPr>
            <w:tcW w:w="1176" w:type="dxa"/>
            <w:tcBorders>
              <w:left w:val="single" w:color="000000" w:sz="4" w:space="0"/>
              <w:right w:val="single" w:color="000000" w:sz="4" w:space="0"/>
            </w:tcBorders>
            <w:shd w:val="clear" w:color="auto" w:fill="FFFFFF"/>
            <w:vAlign w:val="center"/>
          </w:tcPr>
          <w:p w14:paraId="6D5DE63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80.4 </w:t>
            </w:r>
          </w:p>
        </w:tc>
      </w:tr>
      <w:tr w14:paraId="6D8032F5">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2D7FE5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五、教育支出</w:t>
            </w:r>
          </w:p>
        </w:tc>
        <w:tc>
          <w:tcPr>
            <w:tcW w:w="1275" w:type="dxa"/>
            <w:tcBorders>
              <w:left w:val="single" w:color="000000" w:sz="4" w:space="0"/>
            </w:tcBorders>
            <w:shd w:val="clear" w:color="auto" w:fill="FFFFFF"/>
            <w:vAlign w:val="center"/>
          </w:tcPr>
          <w:p w14:paraId="6572C4F1">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185,500 </w:t>
            </w:r>
          </w:p>
        </w:tc>
        <w:tc>
          <w:tcPr>
            <w:tcW w:w="993" w:type="dxa"/>
            <w:tcBorders>
              <w:left w:val="single" w:color="000000" w:sz="4" w:space="0"/>
            </w:tcBorders>
            <w:shd w:val="clear" w:color="auto" w:fill="FFFFFF"/>
            <w:vAlign w:val="center"/>
          </w:tcPr>
          <w:p w14:paraId="4EC37758">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182,000 </w:t>
            </w:r>
          </w:p>
        </w:tc>
        <w:tc>
          <w:tcPr>
            <w:tcW w:w="1293" w:type="dxa"/>
            <w:tcBorders>
              <w:left w:val="single" w:color="000000" w:sz="4" w:space="0"/>
            </w:tcBorders>
            <w:shd w:val="clear" w:color="auto" w:fill="auto"/>
            <w:vAlign w:val="center"/>
          </w:tcPr>
          <w:p w14:paraId="61FD4D2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175,882 </w:t>
            </w:r>
          </w:p>
        </w:tc>
        <w:tc>
          <w:tcPr>
            <w:tcW w:w="943" w:type="dxa"/>
            <w:tcBorders>
              <w:left w:val="single" w:color="000000" w:sz="4" w:space="0"/>
            </w:tcBorders>
            <w:shd w:val="clear" w:color="auto" w:fill="FFFFFF"/>
            <w:vAlign w:val="center"/>
          </w:tcPr>
          <w:p w14:paraId="039A861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96.6 </w:t>
            </w:r>
          </w:p>
        </w:tc>
        <w:tc>
          <w:tcPr>
            <w:tcW w:w="1176" w:type="dxa"/>
            <w:tcBorders>
              <w:left w:val="single" w:color="000000" w:sz="4" w:space="0"/>
              <w:right w:val="single" w:color="000000" w:sz="4" w:space="0"/>
            </w:tcBorders>
            <w:shd w:val="clear" w:color="auto" w:fill="FFFFFF"/>
            <w:vAlign w:val="center"/>
          </w:tcPr>
          <w:p w14:paraId="3766AEF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97.2 </w:t>
            </w:r>
          </w:p>
        </w:tc>
      </w:tr>
      <w:tr w14:paraId="4350DDAB">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690BF1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六、科学技术支出</w:t>
            </w:r>
          </w:p>
        </w:tc>
        <w:tc>
          <w:tcPr>
            <w:tcW w:w="1275" w:type="dxa"/>
            <w:tcBorders>
              <w:left w:val="single" w:color="000000" w:sz="4" w:space="0"/>
            </w:tcBorders>
            <w:shd w:val="clear" w:color="auto" w:fill="FFFFFF"/>
            <w:vAlign w:val="center"/>
          </w:tcPr>
          <w:p w14:paraId="036F9075">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1,400 </w:t>
            </w:r>
          </w:p>
        </w:tc>
        <w:tc>
          <w:tcPr>
            <w:tcW w:w="993" w:type="dxa"/>
            <w:tcBorders>
              <w:left w:val="single" w:color="000000" w:sz="4" w:space="0"/>
            </w:tcBorders>
            <w:shd w:val="clear" w:color="auto" w:fill="FFFFFF"/>
            <w:vAlign w:val="center"/>
          </w:tcPr>
          <w:p w14:paraId="250DF104">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1,400 </w:t>
            </w:r>
          </w:p>
        </w:tc>
        <w:tc>
          <w:tcPr>
            <w:tcW w:w="1293" w:type="dxa"/>
            <w:tcBorders>
              <w:left w:val="single" w:color="000000" w:sz="4" w:space="0"/>
            </w:tcBorders>
            <w:shd w:val="clear" w:color="auto" w:fill="auto"/>
            <w:vAlign w:val="center"/>
          </w:tcPr>
          <w:p w14:paraId="7A77993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317 </w:t>
            </w:r>
          </w:p>
        </w:tc>
        <w:tc>
          <w:tcPr>
            <w:tcW w:w="943" w:type="dxa"/>
            <w:tcBorders>
              <w:left w:val="single" w:color="000000" w:sz="4" w:space="0"/>
            </w:tcBorders>
            <w:shd w:val="clear" w:color="auto" w:fill="FFFFFF"/>
            <w:vAlign w:val="center"/>
          </w:tcPr>
          <w:p w14:paraId="427FDA7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22.6 </w:t>
            </w:r>
          </w:p>
        </w:tc>
        <w:tc>
          <w:tcPr>
            <w:tcW w:w="1176" w:type="dxa"/>
            <w:tcBorders>
              <w:left w:val="single" w:color="000000" w:sz="4" w:space="0"/>
              <w:right w:val="single" w:color="000000" w:sz="4" w:space="0"/>
            </w:tcBorders>
            <w:shd w:val="clear" w:color="auto" w:fill="FFFFFF"/>
            <w:vAlign w:val="center"/>
          </w:tcPr>
          <w:p w14:paraId="38683B1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4.1 </w:t>
            </w:r>
          </w:p>
        </w:tc>
      </w:tr>
      <w:tr w14:paraId="53F23755">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16BCCC0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七、文化旅游体育与传媒支出</w:t>
            </w:r>
          </w:p>
        </w:tc>
        <w:tc>
          <w:tcPr>
            <w:tcW w:w="1275" w:type="dxa"/>
            <w:tcBorders>
              <w:left w:val="single" w:color="000000" w:sz="4" w:space="0"/>
            </w:tcBorders>
            <w:shd w:val="clear" w:color="auto" w:fill="FFFFFF"/>
            <w:vAlign w:val="center"/>
          </w:tcPr>
          <w:p w14:paraId="119808B2">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7,800 </w:t>
            </w:r>
          </w:p>
        </w:tc>
        <w:tc>
          <w:tcPr>
            <w:tcW w:w="993" w:type="dxa"/>
            <w:tcBorders>
              <w:left w:val="single" w:color="000000" w:sz="4" w:space="0"/>
            </w:tcBorders>
            <w:shd w:val="clear" w:color="auto" w:fill="FFFFFF"/>
            <w:vAlign w:val="center"/>
          </w:tcPr>
          <w:p w14:paraId="27152A3A">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7,800 </w:t>
            </w:r>
          </w:p>
        </w:tc>
        <w:tc>
          <w:tcPr>
            <w:tcW w:w="1293" w:type="dxa"/>
            <w:tcBorders>
              <w:left w:val="single" w:color="000000" w:sz="4" w:space="0"/>
            </w:tcBorders>
            <w:shd w:val="clear" w:color="auto" w:fill="auto"/>
            <w:vAlign w:val="center"/>
          </w:tcPr>
          <w:p w14:paraId="6584EB6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6,023 </w:t>
            </w:r>
          </w:p>
        </w:tc>
        <w:tc>
          <w:tcPr>
            <w:tcW w:w="943" w:type="dxa"/>
            <w:tcBorders>
              <w:left w:val="single" w:color="000000" w:sz="4" w:space="0"/>
            </w:tcBorders>
            <w:shd w:val="clear" w:color="auto" w:fill="FFFFFF"/>
            <w:vAlign w:val="center"/>
          </w:tcPr>
          <w:p w14:paraId="0B24868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77.2 </w:t>
            </w:r>
          </w:p>
        </w:tc>
        <w:tc>
          <w:tcPr>
            <w:tcW w:w="1176" w:type="dxa"/>
            <w:tcBorders>
              <w:left w:val="single" w:color="000000" w:sz="4" w:space="0"/>
              <w:right w:val="single" w:color="000000" w:sz="4" w:space="0"/>
            </w:tcBorders>
            <w:shd w:val="clear" w:color="auto" w:fill="FFFFFF"/>
            <w:vAlign w:val="center"/>
          </w:tcPr>
          <w:p w14:paraId="32C3AEA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65.7 </w:t>
            </w:r>
          </w:p>
        </w:tc>
      </w:tr>
      <w:tr w14:paraId="16D5BA58">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2A303E7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八、社会保障和就业支出</w:t>
            </w:r>
          </w:p>
        </w:tc>
        <w:tc>
          <w:tcPr>
            <w:tcW w:w="1275" w:type="dxa"/>
            <w:tcBorders>
              <w:left w:val="single" w:color="000000" w:sz="4" w:space="0"/>
            </w:tcBorders>
            <w:shd w:val="clear" w:color="auto" w:fill="FFFFFF"/>
            <w:vAlign w:val="center"/>
          </w:tcPr>
          <w:p w14:paraId="3EB961B1">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106,000 </w:t>
            </w:r>
          </w:p>
        </w:tc>
        <w:tc>
          <w:tcPr>
            <w:tcW w:w="993" w:type="dxa"/>
            <w:tcBorders>
              <w:left w:val="single" w:color="000000" w:sz="4" w:space="0"/>
            </w:tcBorders>
            <w:shd w:val="clear" w:color="auto" w:fill="FFFFFF"/>
            <w:vAlign w:val="center"/>
          </w:tcPr>
          <w:p w14:paraId="565A5439">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106,000 </w:t>
            </w:r>
          </w:p>
        </w:tc>
        <w:tc>
          <w:tcPr>
            <w:tcW w:w="1293" w:type="dxa"/>
            <w:tcBorders>
              <w:left w:val="single" w:color="000000" w:sz="4" w:space="0"/>
            </w:tcBorders>
            <w:shd w:val="clear" w:color="auto" w:fill="auto"/>
            <w:vAlign w:val="center"/>
          </w:tcPr>
          <w:p w14:paraId="3D51562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103,949 </w:t>
            </w:r>
          </w:p>
        </w:tc>
        <w:tc>
          <w:tcPr>
            <w:tcW w:w="943" w:type="dxa"/>
            <w:tcBorders>
              <w:left w:val="single" w:color="000000" w:sz="4" w:space="0"/>
            </w:tcBorders>
            <w:shd w:val="clear" w:color="auto" w:fill="FFFFFF"/>
            <w:vAlign w:val="center"/>
          </w:tcPr>
          <w:p w14:paraId="779281F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98.1 </w:t>
            </w:r>
          </w:p>
        </w:tc>
        <w:tc>
          <w:tcPr>
            <w:tcW w:w="1176" w:type="dxa"/>
            <w:tcBorders>
              <w:left w:val="single" w:color="000000" w:sz="4" w:space="0"/>
              <w:right w:val="single" w:color="000000" w:sz="4" w:space="0"/>
            </w:tcBorders>
            <w:shd w:val="clear" w:color="auto" w:fill="FFFFFF"/>
            <w:vAlign w:val="center"/>
          </w:tcPr>
          <w:p w14:paraId="0488C74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94.7 </w:t>
            </w:r>
          </w:p>
        </w:tc>
      </w:tr>
      <w:tr w14:paraId="1443D01A">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1A8C14B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九、卫生健康支出</w:t>
            </w:r>
          </w:p>
        </w:tc>
        <w:tc>
          <w:tcPr>
            <w:tcW w:w="1275" w:type="dxa"/>
            <w:tcBorders>
              <w:left w:val="single" w:color="000000" w:sz="4" w:space="0"/>
            </w:tcBorders>
            <w:shd w:val="clear" w:color="auto" w:fill="FFFFFF"/>
            <w:vAlign w:val="center"/>
          </w:tcPr>
          <w:p w14:paraId="55D0F73D">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37,500 </w:t>
            </w:r>
          </w:p>
        </w:tc>
        <w:tc>
          <w:tcPr>
            <w:tcW w:w="993" w:type="dxa"/>
            <w:tcBorders>
              <w:left w:val="single" w:color="000000" w:sz="4" w:space="0"/>
            </w:tcBorders>
            <w:shd w:val="clear" w:color="auto" w:fill="FFFFFF"/>
            <w:vAlign w:val="center"/>
          </w:tcPr>
          <w:p w14:paraId="3285EDE1">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37,500 </w:t>
            </w:r>
          </w:p>
        </w:tc>
        <w:tc>
          <w:tcPr>
            <w:tcW w:w="1293" w:type="dxa"/>
            <w:tcBorders>
              <w:left w:val="single" w:color="000000" w:sz="4" w:space="0"/>
            </w:tcBorders>
            <w:shd w:val="clear" w:color="auto" w:fill="auto"/>
            <w:vAlign w:val="center"/>
          </w:tcPr>
          <w:p w14:paraId="29C6834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48,037 </w:t>
            </w:r>
          </w:p>
        </w:tc>
        <w:tc>
          <w:tcPr>
            <w:tcW w:w="943" w:type="dxa"/>
            <w:tcBorders>
              <w:left w:val="single" w:color="000000" w:sz="4" w:space="0"/>
            </w:tcBorders>
            <w:shd w:val="clear" w:color="auto" w:fill="FFFFFF"/>
            <w:vAlign w:val="center"/>
          </w:tcPr>
          <w:p w14:paraId="658DB52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128.1 </w:t>
            </w:r>
          </w:p>
        </w:tc>
        <w:tc>
          <w:tcPr>
            <w:tcW w:w="1176" w:type="dxa"/>
            <w:tcBorders>
              <w:left w:val="single" w:color="000000" w:sz="4" w:space="0"/>
              <w:right w:val="single" w:color="000000" w:sz="4" w:space="0"/>
            </w:tcBorders>
            <w:shd w:val="clear" w:color="auto" w:fill="FFFFFF"/>
            <w:vAlign w:val="center"/>
          </w:tcPr>
          <w:p w14:paraId="200C96B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112.6 </w:t>
            </w:r>
          </w:p>
        </w:tc>
      </w:tr>
      <w:tr w14:paraId="1D761C9D">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503720C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十、节能环保支出</w:t>
            </w:r>
          </w:p>
        </w:tc>
        <w:tc>
          <w:tcPr>
            <w:tcW w:w="1275" w:type="dxa"/>
            <w:tcBorders>
              <w:left w:val="single" w:color="000000" w:sz="4" w:space="0"/>
            </w:tcBorders>
            <w:shd w:val="clear" w:color="auto" w:fill="FFFFFF"/>
            <w:vAlign w:val="center"/>
          </w:tcPr>
          <w:p w14:paraId="76A9D42B">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5,300 </w:t>
            </w:r>
          </w:p>
        </w:tc>
        <w:tc>
          <w:tcPr>
            <w:tcW w:w="993" w:type="dxa"/>
            <w:tcBorders>
              <w:left w:val="single" w:color="000000" w:sz="4" w:space="0"/>
            </w:tcBorders>
            <w:shd w:val="clear" w:color="auto" w:fill="FFFFFF"/>
            <w:vAlign w:val="center"/>
          </w:tcPr>
          <w:p w14:paraId="2C49C17B">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5,300 </w:t>
            </w:r>
          </w:p>
        </w:tc>
        <w:tc>
          <w:tcPr>
            <w:tcW w:w="1293" w:type="dxa"/>
            <w:tcBorders>
              <w:left w:val="single" w:color="000000" w:sz="4" w:space="0"/>
            </w:tcBorders>
            <w:shd w:val="clear" w:color="auto" w:fill="auto"/>
            <w:vAlign w:val="center"/>
          </w:tcPr>
          <w:p w14:paraId="043B872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4,041 </w:t>
            </w:r>
          </w:p>
        </w:tc>
        <w:tc>
          <w:tcPr>
            <w:tcW w:w="943" w:type="dxa"/>
            <w:tcBorders>
              <w:left w:val="single" w:color="000000" w:sz="4" w:space="0"/>
            </w:tcBorders>
            <w:shd w:val="clear" w:color="auto" w:fill="FFFFFF"/>
            <w:vAlign w:val="center"/>
          </w:tcPr>
          <w:p w14:paraId="49DC16F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76.2 </w:t>
            </w:r>
          </w:p>
        </w:tc>
        <w:tc>
          <w:tcPr>
            <w:tcW w:w="1176" w:type="dxa"/>
            <w:tcBorders>
              <w:left w:val="single" w:color="000000" w:sz="4" w:space="0"/>
              <w:right w:val="single" w:color="000000" w:sz="4" w:space="0"/>
            </w:tcBorders>
            <w:shd w:val="clear" w:color="auto" w:fill="FFFFFF"/>
            <w:vAlign w:val="center"/>
          </w:tcPr>
          <w:p w14:paraId="3D9B470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113.8 </w:t>
            </w:r>
          </w:p>
        </w:tc>
      </w:tr>
      <w:tr w14:paraId="14726E63">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76D7210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十一、城乡社区支出</w:t>
            </w:r>
          </w:p>
        </w:tc>
        <w:tc>
          <w:tcPr>
            <w:tcW w:w="1275" w:type="dxa"/>
            <w:tcBorders>
              <w:left w:val="single" w:color="000000" w:sz="4" w:space="0"/>
            </w:tcBorders>
            <w:shd w:val="clear" w:color="auto" w:fill="FFFFFF"/>
            <w:vAlign w:val="center"/>
          </w:tcPr>
          <w:p w14:paraId="2988DAAD">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63,500 </w:t>
            </w:r>
          </w:p>
        </w:tc>
        <w:tc>
          <w:tcPr>
            <w:tcW w:w="993" w:type="dxa"/>
            <w:tcBorders>
              <w:left w:val="single" w:color="000000" w:sz="4" w:space="0"/>
            </w:tcBorders>
            <w:shd w:val="clear" w:color="auto" w:fill="FFFFFF"/>
            <w:vAlign w:val="center"/>
          </w:tcPr>
          <w:p w14:paraId="11A2969F">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28,500 </w:t>
            </w:r>
          </w:p>
        </w:tc>
        <w:tc>
          <w:tcPr>
            <w:tcW w:w="1293" w:type="dxa"/>
            <w:tcBorders>
              <w:left w:val="single" w:color="000000" w:sz="4" w:space="0"/>
            </w:tcBorders>
            <w:shd w:val="clear" w:color="auto" w:fill="auto"/>
            <w:vAlign w:val="center"/>
          </w:tcPr>
          <w:p w14:paraId="4DACCB7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25,861 </w:t>
            </w:r>
          </w:p>
        </w:tc>
        <w:tc>
          <w:tcPr>
            <w:tcW w:w="943" w:type="dxa"/>
            <w:tcBorders>
              <w:left w:val="single" w:color="000000" w:sz="4" w:space="0"/>
            </w:tcBorders>
            <w:shd w:val="clear" w:color="auto" w:fill="FFFFFF"/>
            <w:vAlign w:val="center"/>
          </w:tcPr>
          <w:p w14:paraId="0490775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90.7 </w:t>
            </w:r>
          </w:p>
        </w:tc>
        <w:tc>
          <w:tcPr>
            <w:tcW w:w="1176" w:type="dxa"/>
            <w:tcBorders>
              <w:left w:val="single" w:color="000000" w:sz="4" w:space="0"/>
              <w:right w:val="single" w:color="000000" w:sz="4" w:space="0"/>
            </w:tcBorders>
            <w:shd w:val="clear" w:color="auto" w:fill="FFFFFF"/>
            <w:vAlign w:val="center"/>
          </w:tcPr>
          <w:p w14:paraId="2BE12C1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84.6 </w:t>
            </w:r>
          </w:p>
        </w:tc>
      </w:tr>
      <w:tr w14:paraId="6BF14CE3">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421F0EB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十二、农林水支出</w:t>
            </w:r>
          </w:p>
        </w:tc>
        <w:tc>
          <w:tcPr>
            <w:tcW w:w="1275" w:type="dxa"/>
            <w:tcBorders>
              <w:left w:val="single" w:color="000000" w:sz="4" w:space="0"/>
            </w:tcBorders>
            <w:shd w:val="clear" w:color="auto" w:fill="FFFFFF"/>
            <w:vAlign w:val="center"/>
          </w:tcPr>
          <w:p w14:paraId="5B4D5EC0">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128,555 </w:t>
            </w:r>
          </w:p>
        </w:tc>
        <w:tc>
          <w:tcPr>
            <w:tcW w:w="993" w:type="dxa"/>
            <w:tcBorders>
              <w:left w:val="single" w:color="000000" w:sz="4" w:space="0"/>
            </w:tcBorders>
            <w:shd w:val="clear" w:color="auto" w:fill="FFFFFF"/>
            <w:vAlign w:val="center"/>
          </w:tcPr>
          <w:p w14:paraId="1165D45B">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128,555 </w:t>
            </w:r>
          </w:p>
        </w:tc>
        <w:tc>
          <w:tcPr>
            <w:tcW w:w="1293" w:type="dxa"/>
            <w:tcBorders>
              <w:left w:val="single" w:color="000000" w:sz="4" w:space="0"/>
            </w:tcBorders>
            <w:shd w:val="clear" w:color="auto" w:fill="auto"/>
            <w:vAlign w:val="center"/>
          </w:tcPr>
          <w:p w14:paraId="14F649A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117,873 </w:t>
            </w:r>
          </w:p>
        </w:tc>
        <w:tc>
          <w:tcPr>
            <w:tcW w:w="943" w:type="dxa"/>
            <w:tcBorders>
              <w:left w:val="single" w:color="000000" w:sz="4" w:space="0"/>
            </w:tcBorders>
            <w:shd w:val="clear" w:color="auto" w:fill="FFFFFF"/>
            <w:vAlign w:val="center"/>
          </w:tcPr>
          <w:p w14:paraId="6B3AFEE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91.7 </w:t>
            </w:r>
          </w:p>
        </w:tc>
        <w:tc>
          <w:tcPr>
            <w:tcW w:w="1176" w:type="dxa"/>
            <w:tcBorders>
              <w:left w:val="single" w:color="000000" w:sz="4" w:space="0"/>
              <w:right w:val="single" w:color="000000" w:sz="4" w:space="0"/>
            </w:tcBorders>
            <w:shd w:val="clear" w:color="auto" w:fill="FFFFFF"/>
            <w:vAlign w:val="center"/>
          </w:tcPr>
          <w:p w14:paraId="011916C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94.5 </w:t>
            </w:r>
          </w:p>
        </w:tc>
      </w:tr>
      <w:tr w14:paraId="1736594E">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675723C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十三、交通运输支出</w:t>
            </w:r>
          </w:p>
        </w:tc>
        <w:tc>
          <w:tcPr>
            <w:tcW w:w="1275" w:type="dxa"/>
            <w:tcBorders>
              <w:left w:val="single" w:color="000000" w:sz="4" w:space="0"/>
            </w:tcBorders>
            <w:shd w:val="clear" w:color="auto" w:fill="FFFFFF"/>
            <w:vAlign w:val="center"/>
          </w:tcPr>
          <w:p w14:paraId="1D39AA9C">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9,500 </w:t>
            </w:r>
          </w:p>
        </w:tc>
        <w:tc>
          <w:tcPr>
            <w:tcW w:w="993" w:type="dxa"/>
            <w:tcBorders>
              <w:left w:val="single" w:color="000000" w:sz="4" w:space="0"/>
            </w:tcBorders>
            <w:shd w:val="clear" w:color="auto" w:fill="FFFFFF"/>
            <w:vAlign w:val="center"/>
          </w:tcPr>
          <w:p w14:paraId="422EF1B5">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22,500 </w:t>
            </w:r>
          </w:p>
        </w:tc>
        <w:tc>
          <w:tcPr>
            <w:tcW w:w="1293" w:type="dxa"/>
            <w:tcBorders>
              <w:left w:val="single" w:color="000000" w:sz="4" w:space="0"/>
            </w:tcBorders>
            <w:shd w:val="clear" w:color="auto" w:fill="auto"/>
            <w:vAlign w:val="center"/>
          </w:tcPr>
          <w:p w14:paraId="24182F4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26,070 </w:t>
            </w:r>
          </w:p>
        </w:tc>
        <w:tc>
          <w:tcPr>
            <w:tcW w:w="943" w:type="dxa"/>
            <w:tcBorders>
              <w:left w:val="single" w:color="000000" w:sz="4" w:space="0"/>
            </w:tcBorders>
            <w:shd w:val="clear" w:color="auto" w:fill="FFFFFF"/>
            <w:vAlign w:val="center"/>
          </w:tcPr>
          <w:p w14:paraId="6024BF8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115.9 </w:t>
            </w:r>
          </w:p>
        </w:tc>
        <w:tc>
          <w:tcPr>
            <w:tcW w:w="1176" w:type="dxa"/>
            <w:tcBorders>
              <w:left w:val="single" w:color="000000" w:sz="4" w:space="0"/>
              <w:right w:val="single" w:color="000000" w:sz="4" w:space="0"/>
            </w:tcBorders>
            <w:shd w:val="clear" w:color="auto" w:fill="FFFFFF"/>
            <w:vAlign w:val="center"/>
          </w:tcPr>
          <w:p w14:paraId="243A8E1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66.6 </w:t>
            </w:r>
          </w:p>
        </w:tc>
      </w:tr>
      <w:tr w14:paraId="60B4F654">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0E6A5D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十四、资源勘探工业信息等支出</w:t>
            </w:r>
          </w:p>
        </w:tc>
        <w:tc>
          <w:tcPr>
            <w:tcW w:w="1275" w:type="dxa"/>
            <w:tcBorders>
              <w:left w:val="single" w:color="000000" w:sz="4" w:space="0"/>
            </w:tcBorders>
            <w:shd w:val="clear" w:color="auto" w:fill="FFFFFF"/>
            <w:vAlign w:val="center"/>
          </w:tcPr>
          <w:p w14:paraId="64022AC0">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1,100 </w:t>
            </w:r>
          </w:p>
        </w:tc>
        <w:tc>
          <w:tcPr>
            <w:tcW w:w="993" w:type="dxa"/>
            <w:tcBorders>
              <w:left w:val="single" w:color="000000" w:sz="4" w:space="0"/>
            </w:tcBorders>
            <w:shd w:val="clear" w:color="auto" w:fill="FFFFFF"/>
            <w:vAlign w:val="center"/>
          </w:tcPr>
          <w:p w14:paraId="0AE10F9F">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31,100 </w:t>
            </w:r>
          </w:p>
        </w:tc>
        <w:tc>
          <w:tcPr>
            <w:tcW w:w="1293" w:type="dxa"/>
            <w:tcBorders>
              <w:left w:val="single" w:color="000000" w:sz="4" w:space="0"/>
            </w:tcBorders>
            <w:shd w:val="clear" w:color="auto" w:fill="auto"/>
            <w:vAlign w:val="center"/>
          </w:tcPr>
          <w:p w14:paraId="627FB48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1,937 </w:t>
            </w:r>
          </w:p>
        </w:tc>
        <w:tc>
          <w:tcPr>
            <w:tcW w:w="943" w:type="dxa"/>
            <w:tcBorders>
              <w:left w:val="single" w:color="000000" w:sz="4" w:space="0"/>
            </w:tcBorders>
            <w:shd w:val="clear" w:color="auto" w:fill="FFFFFF"/>
            <w:vAlign w:val="center"/>
          </w:tcPr>
          <w:p w14:paraId="3891834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6.2 </w:t>
            </w:r>
          </w:p>
        </w:tc>
        <w:tc>
          <w:tcPr>
            <w:tcW w:w="1176" w:type="dxa"/>
            <w:tcBorders>
              <w:left w:val="single" w:color="000000" w:sz="4" w:space="0"/>
              <w:right w:val="single" w:color="000000" w:sz="4" w:space="0"/>
            </w:tcBorders>
            <w:shd w:val="clear" w:color="auto" w:fill="FFFFFF"/>
            <w:vAlign w:val="center"/>
          </w:tcPr>
          <w:p w14:paraId="5EBDA8E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206.1 </w:t>
            </w:r>
          </w:p>
        </w:tc>
      </w:tr>
      <w:tr w14:paraId="00ECE93A">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1DF3456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十五、商业服务业等支出</w:t>
            </w:r>
          </w:p>
        </w:tc>
        <w:tc>
          <w:tcPr>
            <w:tcW w:w="1275" w:type="dxa"/>
            <w:tcBorders>
              <w:left w:val="single" w:color="000000" w:sz="4" w:space="0"/>
            </w:tcBorders>
            <w:shd w:val="clear" w:color="auto" w:fill="FFFFFF"/>
            <w:vAlign w:val="center"/>
          </w:tcPr>
          <w:p w14:paraId="2ED25FC1">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800 </w:t>
            </w:r>
          </w:p>
        </w:tc>
        <w:tc>
          <w:tcPr>
            <w:tcW w:w="993" w:type="dxa"/>
            <w:tcBorders>
              <w:left w:val="single" w:color="000000" w:sz="4" w:space="0"/>
            </w:tcBorders>
            <w:shd w:val="clear" w:color="auto" w:fill="FFFFFF"/>
            <w:vAlign w:val="center"/>
          </w:tcPr>
          <w:p w14:paraId="5814888B">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800 </w:t>
            </w:r>
          </w:p>
        </w:tc>
        <w:tc>
          <w:tcPr>
            <w:tcW w:w="1293" w:type="dxa"/>
            <w:tcBorders>
              <w:left w:val="single" w:color="000000" w:sz="4" w:space="0"/>
            </w:tcBorders>
            <w:shd w:val="clear" w:color="auto" w:fill="auto"/>
            <w:vAlign w:val="center"/>
          </w:tcPr>
          <w:p w14:paraId="544131A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452 </w:t>
            </w:r>
          </w:p>
        </w:tc>
        <w:tc>
          <w:tcPr>
            <w:tcW w:w="943" w:type="dxa"/>
            <w:tcBorders>
              <w:left w:val="single" w:color="000000" w:sz="4" w:space="0"/>
            </w:tcBorders>
            <w:shd w:val="clear" w:color="auto" w:fill="FFFFFF"/>
            <w:vAlign w:val="center"/>
          </w:tcPr>
          <w:p w14:paraId="0EC3E17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56.5 </w:t>
            </w:r>
          </w:p>
        </w:tc>
        <w:tc>
          <w:tcPr>
            <w:tcW w:w="1176" w:type="dxa"/>
            <w:tcBorders>
              <w:left w:val="single" w:color="000000" w:sz="4" w:space="0"/>
              <w:right w:val="single" w:color="000000" w:sz="4" w:space="0"/>
            </w:tcBorders>
            <w:shd w:val="clear" w:color="auto" w:fill="FFFFFF"/>
            <w:vAlign w:val="center"/>
          </w:tcPr>
          <w:p w14:paraId="56C7D63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52.1 </w:t>
            </w:r>
          </w:p>
        </w:tc>
      </w:tr>
      <w:tr w14:paraId="4A6C9D81">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3203EC0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十六、金融支出</w:t>
            </w:r>
          </w:p>
        </w:tc>
        <w:tc>
          <w:tcPr>
            <w:tcW w:w="1275" w:type="dxa"/>
            <w:tcBorders>
              <w:left w:val="single" w:color="000000" w:sz="4" w:space="0"/>
            </w:tcBorders>
            <w:shd w:val="clear" w:color="auto" w:fill="FFFFFF"/>
            <w:vAlign w:val="center"/>
          </w:tcPr>
          <w:p w14:paraId="6377D422">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380 </w:t>
            </w:r>
          </w:p>
        </w:tc>
        <w:tc>
          <w:tcPr>
            <w:tcW w:w="993" w:type="dxa"/>
            <w:tcBorders>
              <w:left w:val="single" w:color="000000" w:sz="4" w:space="0"/>
            </w:tcBorders>
            <w:shd w:val="clear" w:color="auto" w:fill="FFFFFF"/>
            <w:vAlign w:val="center"/>
          </w:tcPr>
          <w:p w14:paraId="24303B45">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380 </w:t>
            </w:r>
          </w:p>
        </w:tc>
        <w:tc>
          <w:tcPr>
            <w:tcW w:w="1293" w:type="dxa"/>
            <w:tcBorders>
              <w:left w:val="single" w:color="000000" w:sz="4" w:space="0"/>
            </w:tcBorders>
            <w:shd w:val="clear" w:color="auto" w:fill="auto"/>
            <w:vAlign w:val="center"/>
          </w:tcPr>
          <w:p w14:paraId="3E4773E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190 </w:t>
            </w:r>
          </w:p>
        </w:tc>
        <w:tc>
          <w:tcPr>
            <w:tcW w:w="943" w:type="dxa"/>
            <w:tcBorders>
              <w:left w:val="single" w:color="000000" w:sz="4" w:space="0"/>
            </w:tcBorders>
            <w:shd w:val="clear" w:color="auto" w:fill="FFFFFF"/>
            <w:vAlign w:val="center"/>
          </w:tcPr>
          <w:p w14:paraId="7B074EE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1176" w:type="dxa"/>
            <w:tcBorders>
              <w:left w:val="single" w:color="000000" w:sz="4" w:space="0"/>
              <w:right w:val="single" w:color="000000" w:sz="4" w:space="0"/>
            </w:tcBorders>
            <w:shd w:val="clear" w:color="auto" w:fill="FFFFFF"/>
            <w:vAlign w:val="center"/>
          </w:tcPr>
          <w:p w14:paraId="5CFCF02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49.4 </w:t>
            </w:r>
          </w:p>
        </w:tc>
      </w:tr>
      <w:tr w14:paraId="54EA3D14">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204A170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十七、援助其他地区支出</w:t>
            </w:r>
          </w:p>
        </w:tc>
        <w:tc>
          <w:tcPr>
            <w:tcW w:w="1275" w:type="dxa"/>
            <w:tcBorders>
              <w:left w:val="single" w:color="000000" w:sz="4" w:space="0"/>
            </w:tcBorders>
            <w:shd w:val="clear" w:color="auto" w:fill="FFFFFF"/>
            <w:vAlign w:val="center"/>
          </w:tcPr>
          <w:p w14:paraId="7D9E4D95">
            <w:pPr>
              <w:jc w:val="right"/>
              <w:rPr>
                <w:rFonts w:hint="default" w:ascii="宋体" w:hAnsi="宋体" w:eastAsia="宋体" w:cs="宋体"/>
                <w:color w:val="000000"/>
                <w:sz w:val="20"/>
                <w:szCs w:val="20"/>
                <w:lang w:val="en-US" w:eastAsia="zh-CN"/>
              </w:rPr>
            </w:pPr>
          </w:p>
        </w:tc>
        <w:tc>
          <w:tcPr>
            <w:tcW w:w="993" w:type="dxa"/>
            <w:tcBorders>
              <w:left w:val="single" w:color="000000" w:sz="4" w:space="0"/>
            </w:tcBorders>
            <w:shd w:val="clear" w:color="auto" w:fill="FFFFFF"/>
            <w:vAlign w:val="center"/>
          </w:tcPr>
          <w:p w14:paraId="508FF6DE">
            <w:pPr>
              <w:jc w:val="right"/>
              <w:rPr>
                <w:rFonts w:hint="default" w:ascii="宋体" w:hAnsi="宋体" w:eastAsia="宋体" w:cs="宋体"/>
                <w:color w:val="000000"/>
                <w:sz w:val="20"/>
                <w:szCs w:val="20"/>
                <w:lang w:val="en-US" w:eastAsia="zh-CN"/>
              </w:rPr>
            </w:pPr>
          </w:p>
        </w:tc>
        <w:tc>
          <w:tcPr>
            <w:tcW w:w="1293" w:type="dxa"/>
            <w:tcBorders>
              <w:left w:val="single" w:color="000000" w:sz="4" w:space="0"/>
            </w:tcBorders>
            <w:shd w:val="clear" w:color="auto" w:fill="FFFFFF"/>
            <w:vAlign w:val="center"/>
          </w:tcPr>
          <w:p w14:paraId="22732895">
            <w:pPr>
              <w:jc w:val="right"/>
              <w:rPr>
                <w:rFonts w:ascii="宋体" w:hAnsi="宋体" w:eastAsia="宋体" w:cs="宋体"/>
                <w:color w:val="000000"/>
                <w:sz w:val="20"/>
                <w:szCs w:val="20"/>
              </w:rPr>
            </w:pPr>
          </w:p>
        </w:tc>
        <w:tc>
          <w:tcPr>
            <w:tcW w:w="943" w:type="dxa"/>
            <w:tcBorders>
              <w:left w:val="single" w:color="000000" w:sz="4" w:space="0"/>
            </w:tcBorders>
            <w:shd w:val="clear" w:color="auto" w:fill="FFFFFF"/>
            <w:vAlign w:val="center"/>
          </w:tcPr>
          <w:p w14:paraId="191DF4D1">
            <w:pPr>
              <w:keepNext w:val="0"/>
              <w:keepLines w:val="0"/>
              <w:widowControl/>
              <w:suppressLineNumbers w:val="0"/>
              <w:jc w:val="right"/>
              <w:textAlignment w:val="center"/>
              <w:rPr>
                <w:rFonts w:ascii="宋体" w:hAnsi="宋体" w:eastAsia="宋体" w:cs="宋体"/>
                <w:color w:val="000000"/>
                <w:sz w:val="20"/>
                <w:szCs w:val="20"/>
              </w:rPr>
            </w:pPr>
          </w:p>
        </w:tc>
        <w:tc>
          <w:tcPr>
            <w:tcW w:w="1176" w:type="dxa"/>
            <w:tcBorders>
              <w:left w:val="single" w:color="000000" w:sz="4" w:space="0"/>
              <w:right w:val="single" w:color="000000" w:sz="4" w:space="0"/>
            </w:tcBorders>
            <w:shd w:val="clear" w:color="auto" w:fill="FFFFFF"/>
            <w:vAlign w:val="center"/>
          </w:tcPr>
          <w:p w14:paraId="70BCE182">
            <w:pPr>
              <w:keepNext w:val="0"/>
              <w:keepLines w:val="0"/>
              <w:widowControl/>
              <w:suppressLineNumbers w:val="0"/>
              <w:jc w:val="right"/>
              <w:textAlignment w:val="center"/>
              <w:rPr>
                <w:rFonts w:ascii="宋体" w:hAnsi="宋体" w:eastAsia="宋体" w:cs="宋体"/>
                <w:color w:val="000000"/>
                <w:sz w:val="20"/>
                <w:szCs w:val="20"/>
              </w:rPr>
            </w:pPr>
          </w:p>
        </w:tc>
      </w:tr>
      <w:tr w14:paraId="61C19D93">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65D9707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十八、自然资源海洋气象等支出</w:t>
            </w:r>
          </w:p>
        </w:tc>
        <w:tc>
          <w:tcPr>
            <w:tcW w:w="1275" w:type="dxa"/>
            <w:tcBorders>
              <w:left w:val="single" w:color="000000" w:sz="4" w:space="0"/>
            </w:tcBorders>
            <w:shd w:val="clear" w:color="auto" w:fill="FFFFFF"/>
            <w:vAlign w:val="center"/>
          </w:tcPr>
          <w:p w14:paraId="051BF618">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3,800 </w:t>
            </w:r>
          </w:p>
        </w:tc>
        <w:tc>
          <w:tcPr>
            <w:tcW w:w="993" w:type="dxa"/>
            <w:tcBorders>
              <w:left w:val="single" w:color="000000" w:sz="4" w:space="0"/>
            </w:tcBorders>
            <w:shd w:val="clear" w:color="auto" w:fill="FFFFFF"/>
            <w:vAlign w:val="center"/>
          </w:tcPr>
          <w:p w14:paraId="394D24CC">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3,800 </w:t>
            </w:r>
          </w:p>
        </w:tc>
        <w:tc>
          <w:tcPr>
            <w:tcW w:w="1293" w:type="dxa"/>
            <w:tcBorders>
              <w:left w:val="single" w:color="000000" w:sz="4" w:space="0"/>
            </w:tcBorders>
            <w:shd w:val="clear" w:color="auto" w:fill="auto"/>
            <w:vAlign w:val="center"/>
          </w:tcPr>
          <w:p w14:paraId="351263E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4,372 </w:t>
            </w:r>
          </w:p>
        </w:tc>
        <w:tc>
          <w:tcPr>
            <w:tcW w:w="943" w:type="dxa"/>
            <w:tcBorders>
              <w:left w:val="single" w:color="000000" w:sz="4" w:space="0"/>
            </w:tcBorders>
            <w:shd w:val="clear" w:color="auto" w:fill="FFFFFF"/>
            <w:vAlign w:val="center"/>
          </w:tcPr>
          <w:p w14:paraId="3A94719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115.1 </w:t>
            </w:r>
          </w:p>
        </w:tc>
        <w:tc>
          <w:tcPr>
            <w:tcW w:w="1176" w:type="dxa"/>
            <w:tcBorders>
              <w:left w:val="single" w:color="000000" w:sz="4" w:space="0"/>
              <w:right w:val="single" w:color="000000" w:sz="4" w:space="0"/>
            </w:tcBorders>
            <w:shd w:val="clear" w:color="auto" w:fill="FFFFFF"/>
            <w:vAlign w:val="center"/>
          </w:tcPr>
          <w:p w14:paraId="3215AB5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116.0 </w:t>
            </w:r>
          </w:p>
        </w:tc>
      </w:tr>
      <w:tr w14:paraId="3C439E8F">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0595284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十九、住房保障支出</w:t>
            </w:r>
          </w:p>
        </w:tc>
        <w:tc>
          <w:tcPr>
            <w:tcW w:w="1275" w:type="dxa"/>
            <w:tcBorders>
              <w:left w:val="single" w:color="000000" w:sz="4" w:space="0"/>
            </w:tcBorders>
            <w:shd w:val="clear" w:color="auto" w:fill="FFFFFF"/>
            <w:vAlign w:val="center"/>
          </w:tcPr>
          <w:p w14:paraId="1D30A83E">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39,800 </w:t>
            </w:r>
          </w:p>
        </w:tc>
        <w:tc>
          <w:tcPr>
            <w:tcW w:w="993" w:type="dxa"/>
            <w:tcBorders>
              <w:left w:val="single" w:color="000000" w:sz="4" w:space="0"/>
            </w:tcBorders>
            <w:shd w:val="clear" w:color="auto" w:fill="FFFFFF"/>
            <w:vAlign w:val="center"/>
          </w:tcPr>
          <w:p w14:paraId="6C56847E">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39,800 </w:t>
            </w:r>
          </w:p>
        </w:tc>
        <w:tc>
          <w:tcPr>
            <w:tcW w:w="1293" w:type="dxa"/>
            <w:tcBorders>
              <w:left w:val="single" w:color="000000" w:sz="4" w:space="0"/>
            </w:tcBorders>
            <w:shd w:val="clear" w:color="auto" w:fill="auto"/>
            <w:vAlign w:val="center"/>
          </w:tcPr>
          <w:p w14:paraId="3FCE1BE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40,948 </w:t>
            </w:r>
          </w:p>
        </w:tc>
        <w:tc>
          <w:tcPr>
            <w:tcW w:w="943" w:type="dxa"/>
            <w:tcBorders>
              <w:left w:val="single" w:color="000000" w:sz="4" w:space="0"/>
            </w:tcBorders>
            <w:shd w:val="clear" w:color="auto" w:fill="FFFFFF"/>
            <w:vAlign w:val="center"/>
          </w:tcPr>
          <w:p w14:paraId="797E55E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102.9 </w:t>
            </w:r>
          </w:p>
        </w:tc>
        <w:tc>
          <w:tcPr>
            <w:tcW w:w="1176" w:type="dxa"/>
            <w:tcBorders>
              <w:left w:val="single" w:color="000000" w:sz="4" w:space="0"/>
              <w:right w:val="single" w:color="000000" w:sz="4" w:space="0"/>
            </w:tcBorders>
            <w:shd w:val="clear" w:color="auto" w:fill="FFFFFF"/>
            <w:vAlign w:val="center"/>
          </w:tcPr>
          <w:p w14:paraId="327914C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42.8 </w:t>
            </w:r>
          </w:p>
        </w:tc>
      </w:tr>
      <w:tr w14:paraId="47D7B473">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4F57EB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二十、粮油物资储备支出</w:t>
            </w:r>
          </w:p>
        </w:tc>
        <w:tc>
          <w:tcPr>
            <w:tcW w:w="1275" w:type="dxa"/>
            <w:tcBorders>
              <w:left w:val="single" w:color="000000" w:sz="4" w:space="0"/>
            </w:tcBorders>
            <w:shd w:val="clear" w:color="auto" w:fill="FFFFFF"/>
            <w:vAlign w:val="center"/>
          </w:tcPr>
          <w:p w14:paraId="6DEC5157">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1,450 </w:t>
            </w:r>
          </w:p>
        </w:tc>
        <w:tc>
          <w:tcPr>
            <w:tcW w:w="993" w:type="dxa"/>
            <w:tcBorders>
              <w:left w:val="single" w:color="000000" w:sz="4" w:space="0"/>
            </w:tcBorders>
            <w:shd w:val="clear" w:color="auto" w:fill="FFFFFF"/>
            <w:vAlign w:val="center"/>
          </w:tcPr>
          <w:p w14:paraId="41207061">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1,450 </w:t>
            </w:r>
          </w:p>
        </w:tc>
        <w:tc>
          <w:tcPr>
            <w:tcW w:w="1293" w:type="dxa"/>
            <w:tcBorders>
              <w:left w:val="single" w:color="000000" w:sz="4" w:space="0"/>
            </w:tcBorders>
            <w:shd w:val="clear" w:color="auto" w:fill="auto"/>
            <w:vAlign w:val="center"/>
          </w:tcPr>
          <w:p w14:paraId="4B65CED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1,068 </w:t>
            </w:r>
          </w:p>
        </w:tc>
        <w:tc>
          <w:tcPr>
            <w:tcW w:w="943" w:type="dxa"/>
            <w:tcBorders>
              <w:left w:val="single" w:color="000000" w:sz="4" w:space="0"/>
            </w:tcBorders>
            <w:shd w:val="clear" w:color="auto" w:fill="FFFFFF"/>
            <w:vAlign w:val="center"/>
          </w:tcPr>
          <w:p w14:paraId="0293B86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73.7 </w:t>
            </w:r>
          </w:p>
        </w:tc>
        <w:tc>
          <w:tcPr>
            <w:tcW w:w="1176" w:type="dxa"/>
            <w:tcBorders>
              <w:left w:val="single" w:color="000000" w:sz="4" w:space="0"/>
              <w:right w:val="single" w:color="000000" w:sz="4" w:space="0"/>
            </w:tcBorders>
            <w:shd w:val="clear" w:color="auto" w:fill="FFFFFF"/>
            <w:vAlign w:val="center"/>
          </w:tcPr>
          <w:p w14:paraId="0FD818B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67.9 </w:t>
            </w:r>
          </w:p>
        </w:tc>
      </w:tr>
      <w:tr w14:paraId="33BEE478">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5999B0F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二十一、灾害防治及应急管理支出</w:t>
            </w:r>
          </w:p>
        </w:tc>
        <w:tc>
          <w:tcPr>
            <w:tcW w:w="1275" w:type="dxa"/>
            <w:tcBorders>
              <w:left w:val="single" w:color="000000" w:sz="4" w:space="0"/>
            </w:tcBorders>
            <w:shd w:val="clear" w:color="auto" w:fill="FFFFFF"/>
            <w:vAlign w:val="center"/>
          </w:tcPr>
          <w:p w14:paraId="038B7A2B">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1,500 </w:t>
            </w:r>
          </w:p>
        </w:tc>
        <w:tc>
          <w:tcPr>
            <w:tcW w:w="993" w:type="dxa"/>
            <w:tcBorders>
              <w:left w:val="single" w:color="000000" w:sz="4" w:space="0"/>
            </w:tcBorders>
            <w:shd w:val="clear" w:color="auto" w:fill="FFFFFF"/>
            <w:vAlign w:val="center"/>
          </w:tcPr>
          <w:p w14:paraId="18F3E618">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1,500 </w:t>
            </w:r>
          </w:p>
        </w:tc>
        <w:tc>
          <w:tcPr>
            <w:tcW w:w="1293" w:type="dxa"/>
            <w:tcBorders>
              <w:left w:val="single" w:color="000000" w:sz="4" w:space="0"/>
            </w:tcBorders>
            <w:shd w:val="clear" w:color="auto" w:fill="auto"/>
            <w:vAlign w:val="center"/>
          </w:tcPr>
          <w:p w14:paraId="2B07EE4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2,655 </w:t>
            </w:r>
          </w:p>
        </w:tc>
        <w:tc>
          <w:tcPr>
            <w:tcW w:w="943" w:type="dxa"/>
            <w:tcBorders>
              <w:left w:val="single" w:color="000000" w:sz="4" w:space="0"/>
            </w:tcBorders>
            <w:shd w:val="clear" w:color="auto" w:fill="FFFFFF"/>
            <w:vAlign w:val="center"/>
          </w:tcPr>
          <w:p w14:paraId="1D31C08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177.0 </w:t>
            </w:r>
          </w:p>
        </w:tc>
        <w:tc>
          <w:tcPr>
            <w:tcW w:w="1176" w:type="dxa"/>
            <w:tcBorders>
              <w:left w:val="single" w:color="000000" w:sz="4" w:space="0"/>
              <w:right w:val="single" w:color="000000" w:sz="4" w:space="0"/>
            </w:tcBorders>
            <w:shd w:val="clear" w:color="auto" w:fill="FFFFFF"/>
            <w:vAlign w:val="center"/>
          </w:tcPr>
          <w:p w14:paraId="26720CF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126.5 </w:t>
            </w:r>
          </w:p>
        </w:tc>
      </w:tr>
      <w:tr w14:paraId="252E973C">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0D1E4D8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二十二、预备费</w:t>
            </w:r>
          </w:p>
        </w:tc>
        <w:tc>
          <w:tcPr>
            <w:tcW w:w="1275" w:type="dxa"/>
            <w:tcBorders>
              <w:left w:val="single" w:color="000000" w:sz="4" w:space="0"/>
            </w:tcBorders>
            <w:shd w:val="clear" w:color="auto" w:fill="FFFFFF"/>
            <w:vAlign w:val="center"/>
          </w:tcPr>
          <w:p w14:paraId="234EE74D">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4,000 </w:t>
            </w:r>
          </w:p>
        </w:tc>
        <w:tc>
          <w:tcPr>
            <w:tcW w:w="993" w:type="dxa"/>
            <w:tcBorders>
              <w:left w:val="single" w:color="000000" w:sz="4" w:space="0"/>
            </w:tcBorders>
            <w:shd w:val="clear" w:color="auto" w:fill="FFFFFF"/>
            <w:vAlign w:val="center"/>
          </w:tcPr>
          <w:p w14:paraId="47D17DCE">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4,000 </w:t>
            </w:r>
          </w:p>
        </w:tc>
        <w:tc>
          <w:tcPr>
            <w:tcW w:w="1293" w:type="dxa"/>
            <w:tcBorders>
              <w:left w:val="single" w:color="000000" w:sz="4" w:space="0"/>
            </w:tcBorders>
            <w:shd w:val="clear" w:color="auto" w:fill="FFFFFF"/>
            <w:vAlign w:val="center"/>
          </w:tcPr>
          <w:p w14:paraId="56D128FB">
            <w:pPr>
              <w:jc w:val="right"/>
              <w:rPr>
                <w:rFonts w:ascii="宋体" w:hAnsi="宋体" w:eastAsia="宋体" w:cs="宋体"/>
                <w:color w:val="000000"/>
                <w:sz w:val="20"/>
                <w:szCs w:val="20"/>
              </w:rPr>
            </w:pPr>
          </w:p>
        </w:tc>
        <w:tc>
          <w:tcPr>
            <w:tcW w:w="943" w:type="dxa"/>
            <w:tcBorders>
              <w:left w:val="single" w:color="000000" w:sz="4" w:space="0"/>
            </w:tcBorders>
            <w:shd w:val="clear" w:color="auto" w:fill="FFFFFF"/>
            <w:vAlign w:val="center"/>
          </w:tcPr>
          <w:p w14:paraId="44DB3C3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0.0 </w:t>
            </w:r>
          </w:p>
        </w:tc>
        <w:tc>
          <w:tcPr>
            <w:tcW w:w="1176" w:type="dxa"/>
            <w:tcBorders>
              <w:left w:val="single" w:color="000000" w:sz="4" w:space="0"/>
              <w:right w:val="single" w:color="000000" w:sz="4" w:space="0"/>
            </w:tcBorders>
            <w:shd w:val="clear" w:color="auto" w:fill="FFFFFF"/>
            <w:vAlign w:val="center"/>
          </w:tcPr>
          <w:p w14:paraId="10D1CDBF">
            <w:pPr>
              <w:keepNext w:val="0"/>
              <w:keepLines w:val="0"/>
              <w:widowControl/>
              <w:suppressLineNumbers w:val="0"/>
              <w:jc w:val="right"/>
              <w:textAlignment w:val="center"/>
              <w:rPr>
                <w:rFonts w:ascii="宋体" w:hAnsi="宋体" w:eastAsia="宋体" w:cs="宋体"/>
                <w:color w:val="000000"/>
                <w:sz w:val="20"/>
                <w:szCs w:val="20"/>
              </w:rPr>
            </w:pPr>
          </w:p>
        </w:tc>
      </w:tr>
      <w:tr w14:paraId="2984C46E">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4E515E2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二十三、其他支出</w:t>
            </w:r>
          </w:p>
        </w:tc>
        <w:tc>
          <w:tcPr>
            <w:tcW w:w="1275" w:type="dxa"/>
            <w:tcBorders>
              <w:left w:val="single" w:color="000000" w:sz="4" w:space="0"/>
            </w:tcBorders>
            <w:shd w:val="clear" w:color="auto" w:fill="FFFFFF"/>
            <w:vAlign w:val="center"/>
          </w:tcPr>
          <w:p w14:paraId="3277B81B">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150 </w:t>
            </w:r>
          </w:p>
        </w:tc>
        <w:tc>
          <w:tcPr>
            <w:tcW w:w="993" w:type="dxa"/>
            <w:tcBorders>
              <w:left w:val="single" w:color="000000" w:sz="4" w:space="0"/>
            </w:tcBorders>
            <w:shd w:val="clear" w:color="auto" w:fill="FFFFFF"/>
            <w:vAlign w:val="center"/>
          </w:tcPr>
          <w:p w14:paraId="3829784D">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150 </w:t>
            </w:r>
          </w:p>
        </w:tc>
        <w:tc>
          <w:tcPr>
            <w:tcW w:w="1293" w:type="dxa"/>
            <w:tcBorders>
              <w:left w:val="single" w:color="000000" w:sz="4" w:space="0"/>
            </w:tcBorders>
            <w:shd w:val="clear" w:color="auto" w:fill="auto"/>
            <w:vAlign w:val="center"/>
          </w:tcPr>
          <w:p w14:paraId="765005A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60 </w:t>
            </w:r>
          </w:p>
        </w:tc>
        <w:tc>
          <w:tcPr>
            <w:tcW w:w="943" w:type="dxa"/>
            <w:tcBorders>
              <w:left w:val="single" w:color="000000" w:sz="4" w:space="0"/>
            </w:tcBorders>
            <w:shd w:val="clear" w:color="auto" w:fill="FFFFFF"/>
            <w:vAlign w:val="center"/>
          </w:tcPr>
          <w:p w14:paraId="4C49E6A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40.0 </w:t>
            </w:r>
          </w:p>
        </w:tc>
        <w:tc>
          <w:tcPr>
            <w:tcW w:w="1176" w:type="dxa"/>
            <w:tcBorders>
              <w:left w:val="single" w:color="000000" w:sz="4" w:space="0"/>
              <w:right w:val="single" w:color="000000" w:sz="4" w:space="0"/>
            </w:tcBorders>
            <w:shd w:val="clear" w:color="auto" w:fill="FFFFFF"/>
            <w:vAlign w:val="center"/>
          </w:tcPr>
          <w:p w14:paraId="47A42E9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 </w:t>
            </w:r>
          </w:p>
        </w:tc>
      </w:tr>
      <w:tr w14:paraId="77EFC2E1">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29A7A1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二十四、债务付息支出</w:t>
            </w:r>
          </w:p>
        </w:tc>
        <w:tc>
          <w:tcPr>
            <w:tcW w:w="1275" w:type="dxa"/>
            <w:tcBorders>
              <w:left w:val="single" w:color="000000" w:sz="4" w:space="0"/>
            </w:tcBorders>
            <w:shd w:val="clear" w:color="auto" w:fill="FFFFFF"/>
            <w:vAlign w:val="center"/>
          </w:tcPr>
          <w:p w14:paraId="15E82E95">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8,600 </w:t>
            </w:r>
          </w:p>
        </w:tc>
        <w:tc>
          <w:tcPr>
            <w:tcW w:w="993" w:type="dxa"/>
            <w:tcBorders>
              <w:left w:val="single" w:color="000000" w:sz="4" w:space="0"/>
            </w:tcBorders>
            <w:shd w:val="clear" w:color="auto" w:fill="FFFFFF"/>
            <w:vAlign w:val="center"/>
          </w:tcPr>
          <w:p w14:paraId="6AEF157C">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8,600 </w:t>
            </w:r>
          </w:p>
        </w:tc>
        <w:tc>
          <w:tcPr>
            <w:tcW w:w="1293" w:type="dxa"/>
            <w:tcBorders>
              <w:left w:val="single" w:color="000000" w:sz="4" w:space="0"/>
            </w:tcBorders>
            <w:shd w:val="clear" w:color="auto" w:fill="auto"/>
            <w:vAlign w:val="center"/>
          </w:tcPr>
          <w:p w14:paraId="017842A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8,680 </w:t>
            </w:r>
          </w:p>
        </w:tc>
        <w:tc>
          <w:tcPr>
            <w:tcW w:w="943" w:type="dxa"/>
            <w:tcBorders>
              <w:left w:val="single" w:color="000000" w:sz="4" w:space="0"/>
            </w:tcBorders>
            <w:shd w:val="clear" w:color="auto" w:fill="FFFFFF"/>
            <w:vAlign w:val="center"/>
          </w:tcPr>
          <w:p w14:paraId="2C15980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100.9 </w:t>
            </w:r>
          </w:p>
        </w:tc>
        <w:tc>
          <w:tcPr>
            <w:tcW w:w="1176" w:type="dxa"/>
            <w:tcBorders>
              <w:left w:val="single" w:color="000000" w:sz="4" w:space="0"/>
              <w:right w:val="single" w:color="000000" w:sz="4" w:space="0"/>
            </w:tcBorders>
            <w:shd w:val="clear" w:color="auto" w:fill="FFFFFF"/>
            <w:vAlign w:val="center"/>
          </w:tcPr>
          <w:p w14:paraId="29F8E6D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97.6 </w:t>
            </w:r>
          </w:p>
        </w:tc>
      </w:tr>
      <w:tr w14:paraId="46823DD4">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4401BD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二十五、债务发行费用支出</w:t>
            </w:r>
          </w:p>
        </w:tc>
        <w:tc>
          <w:tcPr>
            <w:tcW w:w="1275" w:type="dxa"/>
            <w:tcBorders>
              <w:left w:val="single" w:color="000000" w:sz="4" w:space="0"/>
            </w:tcBorders>
            <w:shd w:val="clear" w:color="auto" w:fill="FFFFFF"/>
            <w:vAlign w:val="center"/>
          </w:tcPr>
          <w:p w14:paraId="7BA7521D">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50 </w:t>
            </w:r>
          </w:p>
        </w:tc>
        <w:tc>
          <w:tcPr>
            <w:tcW w:w="993" w:type="dxa"/>
            <w:tcBorders>
              <w:left w:val="single" w:color="000000" w:sz="4" w:space="0"/>
            </w:tcBorders>
            <w:shd w:val="clear" w:color="auto" w:fill="FFFFFF"/>
            <w:vAlign w:val="center"/>
          </w:tcPr>
          <w:p w14:paraId="7DDC260C">
            <w:pPr>
              <w:keepNext w:val="0"/>
              <w:keepLines w:val="0"/>
              <w:widowControl/>
              <w:suppressLineNumbers w:val="0"/>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50 </w:t>
            </w:r>
          </w:p>
        </w:tc>
        <w:tc>
          <w:tcPr>
            <w:tcW w:w="1293" w:type="dxa"/>
            <w:tcBorders>
              <w:left w:val="single" w:color="000000" w:sz="4" w:space="0"/>
            </w:tcBorders>
            <w:shd w:val="clear" w:color="auto" w:fill="auto"/>
            <w:vAlign w:val="center"/>
          </w:tcPr>
          <w:p w14:paraId="0E90731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10 </w:t>
            </w:r>
          </w:p>
        </w:tc>
        <w:tc>
          <w:tcPr>
            <w:tcW w:w="943" w:type="dxa"/>
            <w:tcBorders>
              <w:left w:val="single" w:color="000000" w:sz="4" w:space="0"/>
            </w:tcBorders>
            <w:shd w:val="clear" w:color="auto" w:fill="FFFFFF"/>
            <w:vAlign w:val="center"/>
          </w:tcPr>
          <w:p w14:paraId="5C12BE0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1176" w:type="dxa"/>
            <w:tcBorders>
              <w:left w:val="single" w:color="000000" w:sz="4" w:space="0"/>
              <w:right w:val="single" w:color="000000" w:sz="4" w:space="0"/>
            </w:tcBorders>
            <w:shd w:val="clear" w:color="auto" w:fill="FFFFFF"/>
            <w:vAlign w:val="center"/>
          </w:tcPr>
          <w:p w14:paraId="272622C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22.7 </w:t>
            </w:r>
          </w:p>
        </w:tc>
      </w:tr>
      <w:tr w14:paraId="39EFF7EC">
        <w:tblPrEx>
          <w:tblCellMar>
            <w:top w:w="15" w:type="dxa"/>
            <w:left w:w="15" w:type="dxa"/>
            <w:bottom w:w="15" w:type="dxa"/>
            <w:right w:w="15" w:type="dxa"/>
          </w:tblCellMar>
        </w:tblPrEx>
        <w:trPr>
          <w:trHeight w:val="390" w:hRule="atLeast"/>
        </w:trPr>
        <w:tc>
          <w:tcPr>
            <w:tcW w:w="2733" w:type="dxa"/>
            <w:tcBorders>
              <w:left w:val="single" w:color="000000" w:sz="4" w:space="0"/>
              <w:bottom w:val="single" w:color="auto" w:sz="4" w:space="0"/>
            </w:tcBorders>
            <w:shd w:val="clear" w:color="auto" w:fill="FFFFFF"/>
            <w:vAlign w:val="center"/>
          </w:tcPr>
          <w:p w14:paraId="4B43AB0D">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支出合计</w:t>
            </w:r>
          </w:p>
        </w:tc>
        <w:tc>
          <w:tcPr>
            <w:tcW w:w="1275" w:type="dxa"/>
            <w:tcBorders>
              <w:left w:val="single" w:color="000000" w:sz="4" w:space="0"/>
              <w:bottom w:val="single" w:color="auto" w:sz="4" w:space="0"/>
            </w:tcBorders>
            <w:shd w:val="clear" w:color="auto" w:fill="FFFFFF"/>
            <w:vAlign w:val="center"/>
          </w:tcPr>
          <w:p w14:paraId="6574DBC2">
            <w:pPr>
              <w:widowControl/>
              <w:jc w:val="right"/>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val="en-US" w:eastAsia="zh-CN" w:bidi="ar"/>
              </w:rPr>
              <w:t xml:space="preserve"> 668,645 </w:t>
            </w:r>
          </w:p>
        </w:tc>
        <w:tc>
          <w:tcPr>
            <w:tcW w:w="993" w:type="dxa"/>
            <w:tcBorders>
              <w:left w:val="single" w:color="000000" w:sz="4" w:space="0"/>
              <w:bottom w:val="single" w:color="auto" w:sz="4" w:space="0"/>
            </w:tcBorders>
            <w:shd w:val="clear" w:color="auto" w:fill="FFFFFF"/>
            <w:vAlign w:val="center"/>
          </w:tcPr>
          <w:p w14:paraId="09A30175">
            <w:pPr>
              <w:widowControl/>
              <w:jc w:val="right"/>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val="en-US" w:eastAsia="zh-CN" w:bidi="ar"/>
              </w:rPr>
              <w:t xml:space="preserve"> 660,645 </w:t>
            </w:r>
          </w:p>
        </w:tc>
        <w:tc>
          <w:tcPr>
            <w:tcW w:w="1293" w:type="dxa"/>
            <w:tcBorders>
              <w:left w:val="single" w:color="000000" w:sz="4" w:space="0"/>
              <w:bottom w:val="single" w:color="auto" w:sz="4" w:space="0"/>
            </w:tcBorders>
            <w:shd w:val="clear" w:color="auto" w:fill="auto"/>
            <w:vAlign w:val="center"/>
          </w:tcPr>
          <w:p w14:paraId="672505D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黑体" w:hAnsi="宋体" w:eastAsia="黑体" w:cs="黑体"/>
                <w:color w:val="000000"/>
                <w:kern w:val="0"/>
                <w:sz w:val="20"/>
                <w:szCs w:val="20"/>
                <w:lang w:val="en-US" w:eastAsia="zh-CN" w:bidi="ar"/>
              </w:rPr>
              <w:t xml:space="preserve"> 616,710</w:t>
            </w:r>
            <w:r>
              <w:rPr>
                <w:rFonts w:hint="eastAsia" w:ascii="宋体" w:hAnsi="宋体" w:eastAsia="宋体" w:cs="宋体"/>
                <w:i w:val="0"/>
                <w:iCs w:val="0"/>
                <w:color w:val="000000"/>
                <w:kern w:val="0"/>
                <w:sz w:val="20"/>
                <w:szCs w:val="20"/>
                <w:u w:val="none"/>
                <w:lang w:val="en-US" w:eastAsia="zh-CN" w:bidi="ar"/>
              </w:rPr>
              <w:t xml:space="preserve"> </w:t>
            </w:r>
          </w:p>
        </w:tc>
        <w:tc>
          <w:tcPr>
            <w:tcW w:w="943" w:type="dxa"/>
            <w:tcBorders>
              <w:left w:val="single" w:color="000000" w:sz="4" w:space="0"/>
              <w:bottom w:val="single" w:color="auto" w:sz="4" w:space="0"/>
            </w:tcBorders>
            <w:shd w:val="clear" w:color="auto" w:fill="FFFFFF"/>
            <w:vAlign w:val="center"/>
          </w:tcPr>
          <w:p w14:paraId="010E011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黑体" w:hAnsi="宋体" w:eastAsia="黑体" w:cs="黑体"/>
                <w:color w:val="000000"/>
                <w:kern w:val="0"/>
                <w:sz w:val="20"/>
                <w:szCs w:val="20"/>
                <w:lang w:val="en-US" w:eastAsia="zh-CN" w:bidi="ar"/>
              </w:rPr>
              <w:t>93.3</w:t>
            </w:r>
            <w:r>
              <w:rPr>
                <w:rFonts w:hint="eastAsia" w:ascii="宋体" w:hAnsi="宋体" w:eastAsia="宋体" w:cs="宋体"/>
                <w:i w:val="0"/>
                <w:iCs w:val="0"/>
                <w:color w:val="000000"/>
                <w:kern w:val="0"/>
                <w:sz w:val="20"/>
                <w:szCs w:val="20"/>
                <w:u w:val="none"/>
                <w:lang w:val="en-US" w:eastAsia="zh-CN" w:bidi="ar"/>
              </w:rPr>
              <w:t xml:space="preserve"> </w:t>
            </w:r>
          </w:p>
        </w:tc>
        <w:tc>
          <w:tcPr>
            <w:tcW w:w="1176" w:type="dxa"/>
            <w:tcBorders>
              <w:left w:val="single" w:color="000000" w:sz="4" w:space="0"/>
              <w:bottom w:val="single" w:color="auto" w:sz="4" w:space="0"/>
              <w:right w:val="single" w:color="000000" w:sz="4" w:space="0"/>
            </w:tcBorders>
            <w:shd w:val="clear" w:color="auto" w:fill="auto"/>
            <w:vAlign w:val="center"/>
          </w:tcPr>
          <w:p w14:paraId="1F58D55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黑体" w:hAnsi="宋体" w:eastAsia="黑体" w:cs="黑体"/>
                <w:color w:val="000000"/>
                <w:kern w:val="0"/>
                <w:sz w:val="20"/>
                <w:szCs w:val="20"/>
                <w:lang w:val="en-US" w:eastAsia="zh-CN" w:bidi="ar"/>
              </w:rPr>
              <w:t>85.4</w:t>
            </w:r>
            <w:r>
              <w:rPr>
                <w:rFonts w:hint="eastAsia" w:ascii="宋体" w:hAnsi="宋体" w:eastAsia="宋体" w:cs="宋体"/>
                <w:i w:val="0"/>
                <w:iCs w:val="0"/>
                <w:color w:val="000000"/>
                <w:kern w:val="0"/>
                <w:sz w:val="20"/>
                <w:szCs w:val="20"/>
                <w:u w:val="none"/>
                <w:lang w:val="en-US" w:eastAsia="zh-CN" w:bidi="ar"/>
              </w:rPr>
              <w:t xml:space="preserve"> </w:t>
            </w:r>
          </w:p>
        </w:tc>
      </w:tr>
      <w:tr w14:paraId="5B53B9BC">
        <w:tblPrEx>
          <w:tblCellMar>
            <w:top w:w="15" w:type="dxa"/>
            <w:left w:w="15" w:type="dxa"/>
            <w:bottom w:w="15" w:type="dxa"/>
            <w:right w:w="15" w:type="dxa"/>
          </w:tblCellMar>
        </w:tblPrEx>
        <w:trPr>
          <w:trHeight w:val="390" w:hRule="atLeast"/>
        </w:trPr>
        <w:tc>
          <w:tcPr>
            <w:tcW w:w="2733" w:type="dxa"/>
            <w:tcBorders>
              <w:top w:val="single" w:color="auto" w:sz="4" w:space="0"/>
              <w:left w:val="single" w:color="auto" w:sz="4" w:space="0"/>
              <w:bottom w:val="single" w:color="auto" w:sz="4" w:space="0"/>
              <w:right w:val="single" w:color="auto" w:sz="4" w:space="0"/>
            </w:tcBorders>
            <w:shd w:val="clear" w:color="auto" w:fill="FFFFFF"/>
            <w:vAlign w:val="center"/>
          </w:tcPr>
          <w:p w14:paraId="54B24A48">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 xml:space="preserve"> 项  目</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4CEF943F">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 xml:space="preserve">年预算数           </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14:paraId="30C31007">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年调整预算数</w:t>
            </w:r>
          </w:p>
        </w:tc>
        <w:tc>
          <w:tcPr>
            <w:tcW w:w="1293" w:type="dxa"/>
            <w:tcBorders>
              <w:top w:val="single" w:color="auto" w:sz="4" w:space="0"/>
              <w:left w:val="single" w:color="auto" w:sz="4" w:space="0"/>
              <w:bottom w:val="single" w:color="auto" w:sz="4" w:space="0"/>
              <w:right w:val="single" w:color="auto" w:sz="4" w:space="0"/>
            </w:tcBorders>
            <w:shd w:val="clear" w:color="auto" w:fill="FFFFFF"/>
            <w:vAlign w:val="center"/>
          </w:tcPr>
          <w:p w14:paraId="44AABEF9">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年决算数</w:t>
            </w:r>
          </w:p>
        </w:tc>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14:paraId="592A5210">
            <w:pPr>
              <w:widowControl/>
              <w:jc w:val="center"/>
              <w:textAlignment w:val="center"/>
              <w:rPr>
                <w:rFonts w:ascii="黑体" w:hAnsi="宋体" w:eastAsia="黑体" w:cs="黑体"/>
                <w:color w:val="000000"/>
                <w:sz w:val="20"/>
                <w:szCs w:val="20"/>
              </w:rPr>
            </w:pPr>
            <w:r>
              <w:rPr>
                <w:rStyle w:val="6"/>
                <w:rFonts w:hint="default"/>
                <w:lang w:bidi="ar"/>
              </w:rPr>
              <w:t>为预算的</w:t>
            </w:r>
            <w:r>
              <w:rPr>
                <w:rStyle w:val="7"/>
                <w:rFonts w:eastAsia="黑体"/>
                <w:lang w:bidi="ar"/>
              </w:rPr>
              <w:t>%</w:t>
            </w:r>
          </w:p>
        </w:tc>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14:paraId="26112D81">
            <w:pPr>
              <w:widowControl/>
              <w:jc w:val="center"/>
              <w:textAlignment w:val="center"/>
              <w:rPr>
                <w:rFonts w:ascii="黑体" w:hAnsi="宋体" w:eastAsia="黑体" w:cs="黑体"/>
                <w:color w:val="000000"/>
                <w:sz w:val="20"/>
                <w:szCs w:val="20"/>
              </w:rPr>
            </w:pPr>
            <w:r>
              <w:rPr>
                <w:rStyle w:val="6"/>
                <w:rFonts w:hint="default"/>
                <w:lang w:bidi="ar"/>
              </w:rPr>
              <w:t>为上年决算的</w:t>
            </w:r>
            <w:r>
              <w:rPr>
                <w:rStyle w:val="7"/>
                <w:rFonts w:eastAsia="黑体"/>
                <w:lang w:bidi="ar"/>
              </w:rPr>
              <w:t>%</w:t>
            </w:r>
          </w:p>
        </w:tc>
      </w:tr>
      <w:tr w14:paraId="4FCA70FA">
        <w:tblPrEx>
          <w:tblCellMar>
            <w:top w:w="15" w:type="dxa"/>
            <w:left w:w="15" w:type="dxa"/>
            <w:bottom w:w="15" w:type="dxa"/>
            <w:right w:w="15" w:type="dxa"/>
          </w:tblCellMar>
        </w:tblPrEx>
        <w:trPr>
          <w:trHeight w:val="390" w:hRule="atLeast"/>
        </w:trPr>
        <w:tc>
          <w:tcPr>
            <w:tcW w:w="2733" w:type="dxa"/>
            <w:tcBorders>
              <w:top w:val="single" w:color="auto" w:sz="4" w:space="0"/>
              <w:left w:val="single" w:color="000000" w:sz="4" w:space="0"/>
            </w:tcBorders>
            <w:shd w:val="clear" w:color="auto" w:fill="FFFFFF"/>
            <w:vAlign w:val="center"/>
          </w:tcPr>
          <w:p w14:paraId="5FBEFD0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加：</w:t>
            </w:r>
          </w:p>
        </w:tc>
        <w:tc>
          <w:tcPr>
            <w:tcW w:w="1275" w:type="dxa"/>
            <w:tcBorders>
              <w:top w:val="single" w:color="auto" w:sz="4" w:space="0"/>
              <w:left w:val="single" w:color="000000" w:sz="4" w:space="0"/>
            </w:tcBorders>
            <w:shd w:val="clear" w:color="auto" w:fill="FFFFFF"/>
            <w:vAlign w:val="center"/>
          </w:tcPr>
          <w:p w14:paraId="72B47E0E">
            <w:pPr>
              <w:jc w:val="right"/>
              <w:rPr>
                <w:rFonts w:ascii="宋体" w:hAnsi="宋体" w:eastAsia="宋体" w:cs="宋体"/>
                <w:color w:val="000000"/>
                <w:sz w:val="22"/>
                <w:szCs w:val="22"/>
              </w:rPr>
            </w:pPr>
          </w:p>
        </w:tc>
        <w:tc>
          <w:tcPr>
            <w:tcW w:w="993" w:type="dxa"/>
            <w:tcBorders>
              <w:top w:val="single" w:color="auto" w:sz="4" w:space="0"/>
              <w:left w:val="single" w:color="000000" w:sz="4" w:space="0"/>
            </w:tcBorders>
            <w:shd w:val="clear" w:color="auto" w:fill="FFFFFF"/>
            <w:vAlign w:val="center"/>
          </w:tcPr>
          <w:p w14:paraId="5D74EA13">
            <w:pPr>
              <w:jc w:val="right"/>
              <w:rPr>
                <w:rFonts w:ascii="宋体" w:hAnsi="宋体" w:eastAsia="宋体" w:cs="宋体"/>
                <w:color w:val="000000"/>
                <w:sz w:val="22"/>
                <w:szCs w:val="22"/>
              </w:rPr>
            </w:pPr>
          </w:p>
        </w:tc>
        <w:tc>
          <w:tcPr>
            <w:tcW w:w="1293" w:type="dxa"/>
            <w:tcBorders>
              <w:top w:val="single" w:color="auto" w:sz="4" w:space="0"/>
              <w:left w:val="single" w:color="000000" w:sz="4" w:space="0"/>
            </w:tcBorders>
            <w:shd w:val="clear" w:color="auto" w:fill="FFFFFF"/>
            <w:vAlign w:val="center"/>
          </w:tcPr>
          <w:p w14:paraId="1E55094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943" w:type="dxa"/>
            <w:tcBorders>
              <w:top w:val="single" w:color="auto" w:sz="4" w:space="0"/>
              <w:left w:val="single" w:color="000000" w:sz="4" w:space="0"/>
            </w:tcBorders>
            <w:shd w:val="clear" w:color="auto" w:fill="FFFFFF"/>
            <w:vAlign w:val="center"/>
          </w:tcPr>
          <w:p w14:paraId="373A6606">
            <w:pPr>
              <w:jc w:val="right"/>
              <w:rPr>
                <w:rFonts w:ascii="宋体" w:hAnsi="宋体" w:eastAsia="宋体" w:cs="宋体"/>
                <w:color w:val="000000"/>
                <w:sz w:val="20"/>
                <w:szCs w:val="20"/>
              </w:rPr>
            </w:pPr>
          </w:p>
        </w:tc>
        <w:tc>
          <w:tcPr>
            <w:tcW w:w="1176" w:type="dxa"/>
            <w:tcBorders>
              <w:top w:val="single" w:color="auto" w:sz="4" w:space="0"/>
              <w:left w:val="single" w:color="000000" w:sz="4" w:space="0"/>
              <w:right w:val="single" w:color="000000" w:sz="4" w:space="0"/>
            </w:tcBorders>
            <w:shd w:val="clear" w:color="auto" w:fill="FFFFFF"/>
            <w:vAlign w:val="center"/>
          </w:tcPr>
          <w:p w14:paraId="499CD88B">
            <w:pPr>
              <w:jc w:val="right"/>
              <w:rPr>
                <w:rFonts w:ascii="宋体" w:hAnsi="宋体" w:eastAsia="宋体" w:cs="宋体"/>
                <w:color w:val="000000"/>
                <w:sz w:val="20"/>
                <w:szCs w:val="20"/>
              </w:rPr>
            </w:pPr>
          </w:p>
        </w:tc>
      </w:tr>
      <w:tr w14:paraId="3B7A4F2C">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59DE6B3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补助下级支出</w:t>
            </w:r>
          </w:p>
        </w:tc>
        <w:tc>
          <w:tcPr>
            <w:tcW w:w="1275" w:type="dxa"/>
            <w:tcBorders>
              <w:left w:val="single" w:color="000000" w:sz="4" w:space="0"/>
            </w:tcBorders>
            <w:shd w:val="clear" w:color="auto" w:fill="FFFFFF"/>
            <w:vAlign w:val="bottom"/>
          </w:tcPr>
          <w:p w14:paraId="09B70F99">
            <w:pPr>
              <w:rPr>
                <w:rFonts w:ascii="宋体" w:hAnsi="宋体" w:eastAsia="宋体" w:cs="宋体"/>
                <w:color w:val="000000"/>
                <w:sz w:val="22"/>
                <w:szCs w:val="22"/>
              </w:rPr>
            </w:pPr>
          </w:p>
        </w:tc>
        <w:tc>
          <w:tcPr>
            <w:tcW w:w="993" w:type="dxa"/>
            <w:tcBorders>
              <w:left w:val="single" w:color="000000" w:sz="4" w:space="0"/>
            </w:tcBorders>
            <w:shd w:val="clear" w:color="auto" w:fill="FFFFFF"/>
            <w:vAlign w:val="center"/>
          </w:tcPr>
          <w:p w14:paraId="142ABB32">
            <w:pPr>
              <w:jc w:val="right"/>
              <w:rPr>
                <w:rFonts w:ascii="宋体" w:hAnsi="宋体" w:eastAsia="宋体" w:cs="宋体"/>
                <w:color w:val="000000"/>
                <w:sz w:val="22"/>
                <w:szCs w:val="22"/>
              </w:rPr>
            </w:pPr>
          </w:p>
        </w:tc>
        <w:tc>
          <w:tcPr>
            <w:tcW w:w="1293" w:type="dxa"/>
            <w:tcBorders>
              <w:left w:val="single" w:color="000000" w:sz="4" w:space="0"/>
            </w:tcBorders>
            <w:shd w:val="clear" w:color="auto" w:fill="FFFFFF"/>
            <w:vAlign w:val="bottom"/>
          </w:tcPr>
          <w:p w14:paraId="1A535FA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943" w:type="dxa"/>
            <w:tcBorders>
              <w:left w:val="single" w:color="000000" w:sz="4" w:space="0"/>
            </w:tcBorders>
            <w:shd w:val="clear" w:color="auto" w:fill="FFFFFF"/>
            <w:vAlign w:val="center"/>
          </w:tcPr>
          <w:p w14:paraId="784C152F">
            <w:pPr>
              <w:jc w:val="right"/>
              <w:rPr>
                <w:rFonts w:ascii="宋体" w:hAnsi="宋体" w:eastAsia="宋体" w:cs="宋体"/>
                <w:color w:val="000000"/>
                <w:sz w:val="20"/>
                <w:szCs w:val="20"/>
              </w:rPr>
            </w:pPr>
          </w:p>
        </w:tc>
        <w:tc>
          <w:tcPr>
            <w:tcW w:w="1176" w:type="dxa"/>
            <w:tcBorders>
              <w:left w:val="single" w:color="000000" w:sz="4" w:space="0"/>
              <w:right w:val="single" w:color="000000" w:sz="4" w:space="0"/>
            </w:tcBorders>
            <w:shd w:val="clear" w:color="auto" w:fill="FFFFFF"/>
            <w:vAlign w:val="center"/>
          </w:tcPr>
          <w:p w14:paraId="39191DF1">
            <w:pPr>
              <w:jc w:val="right"/>
              <w:rPr>
                <w:rFonts w:ascii="宋体" w:hAnsi="宋体" w:eastAsia="宋体" w:cs="宋体"/>
                <w:color w:val="000000"/>
                <w:sz w:val="20"/>
                <w:szCs w:val="20"/>
              </w:rPr>
            </w:pPr>
          </w:p>
        </w:tc>
      </w:tr>
      <w:tr w14:paraId="33834B46">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162778F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上解上级支出</w:t>
            </w:r>
          </w:p>
        </w:tc>
        <w:tc>
          <w:tcPr>
            <w:tcW w:w="1275" w:type="dxa"/>
            <w:tcBorders>
              <w:left w:val="single" w:color="000000" w:sz="4" w:space="0"/>
            </w:tcBorders>
            <w:shd w:val="clear" w:color="auto" w:fill="FFFFFF"/>
            <w:vAlign w:val="center"/>
          </w:tcPr>
          <w:p w14:paraId="2840AA71">
            <w:pPr>
              <w:jc w:val="left"/>
              <w:rPr>
                <w:rFonts w:ascii="宋体" w:hAnsi="宋体" w:eastAsia="宋体" w:cs="宋体"/>
                <w:color w:val="000000"/>
                <w:sz w:val="22"/>
                <w:szCs w:val="22"/>
              </w:rPr>
            </w:pPr>
          </w:p>
        </w:tc>
        <w:tc>
          <w:tcPr>
            <w:tcW w:w="993" w:type="dxa"/>
            <w:tcBorders>
              <w:left w:val="single" w:color="000000" w:sz="4" w:space="0"/>
            </w:tcBorders>
            <w:shd w:val="clear" w:color="auto" w:fill="FFFFFF"/>
            <w:vAlign w:val="center"/>
          </w:tcPr>
          <w:p w14:paraId="4D649346">
            <w:pPr>
              <w:jc w:val="right"/>
              <w:rPr>
                <w:rFonts w:ascii="宋体" w:hAnsi="宋体" w:eastAsia="宋体" w:cs="宋体"/>
                <w:color w:val="000000"/>
                <w:sz w:val="22"/>
                <w:szCs w:val="22"/>
              </w:rPr>
            </w:pPr>
          </w:p>
        </w:tc>
        <w:tc>
          <w:tcPr>
            <w:tcW w:w="1293" w:type="dxa"/>
            <w:tcBorders>
              <w:left w:val="single" w:color="000000" w:sz="4" w:space="0"/>
            </w:tcBorders>
            <w:shd w:val="clear" w:color="auto" w:fill="auto"/>
            <w:vAlign w:val="center"/>
          </w:tcPr>
          <w:p w14:paraId="564197A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29,848 </w:t>
            </w:r>
          </w:p>
        </w:tc>
        <w:tc>
          <w:tcPr>
            <w:tcW w:w="943" w:type="dxa"/>
            <w:tcBorders>
              <w:left w:val="single" w:color="000000" w:sz="4" w:space="0"/>
            </w:tcBorders>
            <w:shd w:val="clear" w:color="auto" w:fill="FFFFFF"/>
            <w:vAlign w:val="center"/>
          </w:tcPr>
          <w:p w14:paraId="39D6693B">
            <w:pPr>
              <w:jc w:val="right"/>
              <w:rPr>
                <w:rFonts w:ascii="宋体" w:hAnsi="宋体" w:eastAsia="宋体" w:cs="宋体"/>
                <w:color w:val="000000"/>
                <w:sz w:val="20"/>
                <w:szCs w:val="20"/>
              </w:rPr>
            </w:pPr>
          </w:p>
        </w:tc>
        <w:tc>
          <w:tcPr>
            <w:tcW w:w="1176" w:type="dxa"/>
            <w:tcBorders>
              <w:left w:val="single" w:color="000000" w:sz="4" w:space="0"/>
              <w:right w:val="single" w:color="000000" w:sz="4" w:space="0"/>
            </w:tcBorders>
            <w:shd w:val="clear" w:color="auto" w:fill="FFFFFF"/>
            <w:vAlign w:val="center"/>
          </w:tcPr>
          <w:p w14:paraId="1B6485D9">
            <w:pPr>
              <w:jc w:val="right"/>
              <w:rPr>
                <w:rFonts w:ascii="宋体" w:hAnsi="宋体" w:eastAsia="宋体" w:cs="宋体"/>
                <w:color w:val="000000"/>
                <w:sz w:val="20"/>
                <w:szCs w:val="20"/>
              </w:rPr>
            </w:pPr>
          </w:p>
        </w:tc>
      </w:tr>
      <w:tr w14:paraId="4BBA2338">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46F1DFEF">
            <w:pPr>
              <w:widowControl/>
              <w:ind w:firstLine="200" w:firstLineChars="100"/>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调出资金</w:t>
            </w:r>
          </w:p>
        </w:tc>
        <w:tc>
          <w:tcPr>
            <w:tcW w:w="1275" w:type="dxa"/>
            <w:tcBorders>
              <w:left w:val="single" w:color="000000" w:sz="4" w:space="0"/>
            </w:tcBorders>
            <w:shd w:val="clear" w:color="auto" w:fill="FFFFFF"/>
            <w:vAlign w:val="bottom"/>
          </w:tcPr>
          <w:p w14:paraId="2AEC2E41">
            <w:pPr>
              <w:rPr>
                <w:rFonts w:ascii="宋体" w:hAnsi="宋体" w:eastAsia="宋体" w:cs="宋体"/>
                <w:color w:val="000000"/>
                <w:sz w:val="22"/>
                <w:szCs w:val="22"/>
              </w:rPr>
            </w:pPr>
          </w:p>
        </w:tc>
        <w:tc>
          <w:tcPr>
            <w:tcW w:w="993" w:type="dxa"/>
            <w:tcBorders>
              <w:left w:val="single" w:color="000000" w:sz="4" w:space="0"/>
            </w:tcBorders>
            <w:shd w:val="clear" w:color="auto" w:fill="FFFFFF"/>
            <w:vAlign w:val="center"/>
          </w:tcPr>
          <w:p w14:paraId="39374A2B">
            <w:pPr>
              <w:jc w:val="right"/>
              <w:rPr>
                <w:rFonts w:ascii="宋体" w:hAnsi="宋体" w:eastAsia="宋体" w:cs="宋体"/>
                <w:color w:val="000000"/>
                <w:sz w:val="22"/>
                <w:szCs w:val="22"/>
              </w:rPr>
            </w:pPr>
          </w:p>
        </w:tc>
        <w:tc>
          <w:tcPr>
            <w:tcW w:w="1293" w:type="dxa"/>
            <w:tcBorders>
              <w:left w:val="single" w:color="000000" w:sz="4" w:space="0"/>
            </w:tcBorders>
            <w:shd w:val="clear" w:color="auto" w:fill="auto"/>
            <w:vAlign w:val="center"/>
          </w:tcPr>
          <w:p w14:paraId="4CDA824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16,642 </w:t>
            </w:r>
          </w:p>
        </w:tc>
        <w:tc>
          <w:tcPr>
            <w:tcW w:w="943" w:type="dxa"/>
            <w:tcBorders>
              <w:left w:val="single" w:color="000000" w:sz="4" w:space="0"/>
            </w:tcBorders>
            <w:shd w:val="clear" w:color="auto" w:fill="FFFFFF"/>
            <w:vAlign w:val="center"/>
          </w:tcPr>
          <w:p w14:paraId="6640FFC9">
            <w:pPr>
              <w:jc w:val="right"/>
              <w:rPr>
                <w:rFonts w:ascii="宋体" w:hAnsi="宋体" w:eastAsia="宋体" w:cs="宋体"/>
                <w:color w:val="000000"/>
                <w:sz w:val="20"/>
                <w:szCs w:val="20"/>
              </w:rPr>
            </w:pPr>
          </w:p>
        </w:tc>
        <w:tc>
          <w:tcPr>
            <w:tcW w:w="1176" w:type="dxa"/>
            <w:tcBorders>
              <w:left w:val="single" w:color="000000" w:sz="4" w:space="0"/>
              <w:right w:val="single" w:color="000000" w:sz="4" w:space="0"/>
            </w:tcBorders>
            <w:shd w:val="clear" w:color="auto" w:fill="FFFFFF"/>
            <w:vAlign w:val="center"/>
          </w:tcPr>
          <w:p w14:paraId="0901D775">
            <w:pPr>
              <w:jc w:val="right"/>
              <w:rPr>
                <w:rFonts w:ascii="宋体" w:hAnsi="宋体" w:eastAsia="宋体" w:cs="宋体"/>
                <w:color w:val="000000"/>
                <w:sz w:val="20"/>
                <w:szCs w:val="20"/>
              </w:rPr>
            </w:pPr>
          </w:p>
        </w:tc>
      </w:tr>
      <w:tr w14:paraId="08546256">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3601EFF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债务还本支出</w:t>
            </w:r>
          </w:p>
        </w:tc>
        <w:tc>
          <w:tcPr>
            <w:tcW w:w="1275" w:type="dxa"/>
            <w:tcBorders>
              <w:left w:val="single" w:color="000000" w:sz="4" w:space="0"/>
            </w:tcBorders>
            <w:shd w:val="clear" w:color="auto" w:fill="FFFFFF"/>
            <w:vAlign w:val="bottom"/>
          </w:tcPr>
          <w:p w14:paraId="711BF867">
            <w:pPr>
              <w:rPr>
                <w:rFonts w:ascii="宋体" w:hAnsi="宋体" w:eastAsia="宋体" w:cs="宋体"/>
                <w:color w:val="000000"/>
                <w:sz w:val="22"/>
                <w:szCs w:val="22"/>
              </w:rPr>
            </w:pPr>
          </w:p>
        </w:tc>
        <w:tc>
          <w:tcPr>
            <w:tcW w:w="993" w:type="dxa"/>
            <w:tcBorders>
              <w:left w:val="single" w:color="000000" w:sz="4" w:space="0"/>
            </w:tcBorders>
            <w:shd w:val="clear" w:color="auto" w:fill="FFFFFF"/>
            <w:vAlign w:val="center"/>
          </w:tcPr>
          <w:p w14:paraId="2AC4B15A">
            <w:pPr>
              <w:jc w:val="right"/>
              <w:rPr>
                <w:rFonts w:ascii="宋体" w:hAnsi="宋体" w:eastAsia="宋体" w:cs="宋体"/>
                <w:color w:val="000000"/>
                <w:sz w:val="22"/>
                <w:szCs w:val="22"/>
              </w:rPr>
            </w:pPr>
          </w:p>
        </w:tc>
        <w:tc>
          <w:tcPr>
            <w:tcW w:w="1293" w:type="dxa"/>
            <w:tcBorders>
              <w:left w:val="single" w:color="000000" w:sz="4" w:space="0"/>
            </w:tcBorders>
            <w:shd w:val="clear" w:color="auto" w:fill="auto"/>
            <w:vAlign w:val="center"/>
          </w:tcPr>
          <w:p w14:paraId="3264330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10,011 </w:t>
            </w:r>
          </w:p>
        </w:tc>
        <w:tc>
          <w:tcPr>
            <w:tcW w:w="943" w:type="dxa"/>
            <w:tcBorders>
              <w:left w:val="single" w:color="000000" w:sz="4" w:space="0"/>
            </w:tcBorders>
            <w:shd w:val="clear" w:color="auto" w:fill="FFFFFF"/>
            <w:vAlign w:val="center"/>
          </w:tcPr>
          <w:p w14:paraId="58167283">
            <w:pPr>
              <w:jc w:val="right"/>
              <w:rPr>
                <w:rFonts w:ascii="宋体" w:hAnsi="宋体" w:eastAsia="宋体" w:cs="宋体"/>
                <w:color w:val="000000"/>
                <w:sz w:val="20"/>
                <w:szCs w:val="20"/>
              </w:rPr>
            </w:pPr>
          </w:p>
        </w:tc>
        <w:tc>
          <w:tcPr>
            <w:tcW w:w="1176" w:type="dxa"/>
            <w:tcBorders>
              <w:left w:val="single" w:color="000000" w:sz="4" w:space="0"/>
              <w:right w:val="single" w:color="000000" w:sz="4" w:space="0"/>
            </w:tcBorders>
            <w:shd w:val="clear" w:color="auto" w:fill="FFFFFF"/>
            <w:vAlign w:val="center"/>
          </w:tcPr>
          <w:p w14:paraId="67884161">
            <w:pPr>
              <w:jc w:val="right"/>
              <w:rPr>
                <w:rFonts w:ascii="宋体" w:hAnsi="宋体" w:eastAsia="宋体" w:cs="宋体"/>
                <w:color w:val="000000"/>
                <w:sz w:val="20"/>
                <w:szCs w:val="20"/>
              </w:rPr>
            </w:pPr>
          </w:p>
        </w:tc>
      </w:tr>
      <w:tr w14:paraId="02FC0C5A">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191AC5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债务转贷支出</w:t>
            </w:r>
          </w:p>
        </w:tc>
        <w:tc>
          <w:tcPr>
            <w:tcW w:w="1275" w:type="dxa"/>
            <w:tcBorders>
              <w:left w:val="single" w:color="000000" w:sz="4" w:space="0"/>
            </w:tcBorders>
            <w:shd w:val="clear" w:color="auto" w:fill="FFFFFF"/>
            <w:vAlign w:val="bottom"/>
          </w:tcPr>
          <w:p w14:paraId="0B804305">
            <w:pPr>
              <w:rPr>
                <w:rFonts w:ascii="宋体" w:hAnsi="宋体" w:eastAsia="宋体" w:cs="宋体"/>
                <w:color w:val="000000"/>
                <w:sz w:val="22"/>
                <w:szCs w:val="22"/>
              </w:rPr>
            </w:pPr>
          </w:p>
        </w:tc>
        <w:tc>
          <w:tcPr>
            <w:tcW w:w="993" w:type="dxa"/>
            <w:tcBorders>
              <w:left w:val="single" w:color="000000" w:sz="4" w:space="0"/>
            </w:tcBorders>
            <w:shd w:val="clear" w:color="auto" w:fill="FFFFFF"/>
            <w:vAlign w:val="center"/>
          </w:tcPr>
          <w:p w14:paraId="15C977F8">
            <w:pPr>
              <w:jc w:val="right"/>
              <w:rPr>
                <w:rFonts w:ascii="宋体" w:hAnsi="宋体" w:eastAsia="宋体" w:cs="宋体"/>
                <w:color w:val="000000"/>
                <w:sz w:val="22"/>
                <w:szCs w:val="22"/>
              </w:rPr>
            </w:pPr>
          </w:p>
        </w:tc>
        <w:tc>
          <w:tcPr>
            <w:tcW w:w="1293" w:type="dxa"/>
            <w:tcBorders>
              <w:left w:val="single" w:color="000000" w:sz="4" w:space="0"/>
            </w:tcBorders>
            <w:shd w:val="clear" w:color="auto" w:fill="FFFFFF"/>
            <w:vAlign w:val="bottom"/>
          </w:tcPr>
          <w:p w14:paraId="5A4EB462">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943" w:type="dxa"/>
            <w:tcBorders>
              <w:left w:val="single" w:color="000000" w:sz="4" w:space="0"/>
            </w:tcBorders>
            <w:shd w:val="clear" w:color="auto" w:fill="FFFFFF"/>
            <w:vAlign w:val="center"/>
          </w:tcPr>
          <w:p w14:paraId="5211ACA0">
            <w:pPr>
              <w:jc w:val="right"/>
              <w:rPr>
                <w:rFonts w:ascii="宋体" w:hAnsi="宋体" w:eastAsia="宋体" w:cs="宋体"/>
                <w:color w:val="000000"/>
                <w:sz w:val="20"/>
                <w:szCs w:val="20"/>
              </w:rPr>
            </w:pPr>
          </w:p>
        </w:tc>
        <w:tc>
          <w:tcPr>
            <w:tcW w:w="1176" w:type="dxa"/>
            <w:tcBorders>
              <w:left w:val="single" w:color="000000" w:sz="4" w:space="0"/>
              <w:right w:val="single" w:color="000000" w:sz="4" w:space="0"/>
            </w:tcBorders>
            <w:shd w:val="clear" w:color="auto" w:fill="FFFFFF"/>
            <w:vAlign w:val="center"/>
          </w:tcPr>
          <w:p w14:paraId="4295FC54">
            <w:pPr>
              <w:jc w:val="right"/>
              <w:rPr>
                <w:rFonts w:ascii="宋体" w:hAnsi="宋体" w:eastAsia="宋体" w:cs="宋体"/>
                <w:color w:val="000000"/>
                <w:sz w:val="20"/>
                <w:szCs w:val="20"/>
              </w:rPr>
            </w:pPr>
          </w:p>
        </w:tc>
      </w:tr>
      <w:tr w14:paraId="11DBFF79">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4B1EC4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安排预算稳定调节基金</w:t>
            </w:r>
          </w:p>
        </w:tc>
        <w:tc>
          <w:tcPr>
            <w:tcW w:w="1275" w:type="dxa"/>
            <w:tcBorders>
              <w:left w:val="single" w:color="000000" w:sz="4" w:space="0"/>
            </w:tcBorders>
            <w:shd w:val="clear" w:color="auto" w:fill="FFFFFF"/>
            <w:vAlign w:val="center"/>
          </w:tcPr>
          <w:p w14:paraId="33B812DF">
            <w:pPr>
              <w:jc w:val="left"/>
              <w:rPr>
                <w:rFonts w:ascii="宋体" w:hAnsi="宋体" w:eastAsia="宋体" w:cs="宋体"/>
                <w:color w:val="000000"/>
                <w:sz w:val="22"/>
                <w:szCs w:val="22"/>
              </w:rPr>
            </w:pPr>
          </w:p>
        </w:tc>
        <w:tc>
          <w:tcPr>
            <w:tcW w:w="993" w:type="dxa"/>
            <w:tcBorders>
              <w:left w:val="single" w:color="000000" w:sz="4" w:space="0"/>
            </w:tcBorders>
            <w:shd w:val="clear" w:color="auto" w:fill="FFFFFF"/>
            <w:vAlign w:val="center"/>
          </w:tcPr>
          <w:p w14:paraId="7B1C99F9">
            <w:pPr>
              <w:jc w:val="right"/>
              <w:rPr>
                <w:rFonts w:ascii="宋体" w:hAnsi="宋体" w:eastAsia="宋体" w:cs="宋体"/>
                <w:color w:val="000000"/>
                <w:sz w:val="22"/>
                <w:szCs w:val="22"/>
              </w:rPr>
            </w:pPr>
          </w:p>
        </w:tc>
        <w:tc>
          <w:tcPr>
            <w:tcW w:w="1293" w:type="dxa"/>
            <w:tcBorders>
              <w:left w:val="single" w:color="000000" w:sz="4" w:space="0"/>
            </w:tcBorders>
            <w:shd w:val="clear" w:color="auto" w:fill="FFFFFF"/>
            <w:vAlign w:val="bottom"/>
          </w:tcPr>
          <w:p w14:paraId="3C4345F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943" w:type="dxa"/>
            <w:tcBorders>
              <w:left w:val="single" w:color="000000" w:sz="4" w:space="0"/>
            </w:tcBorders>
            <w:shd w:val="clear" w:color="auto" w:fill="FFFFFF"/>
            <w:vAlign w:val="center"/>
          </w:tcPr>
          <w:p w14:paraId="6828EE46">
            <w:pPr>
              <w:jc w:val="right"/>
              <w:rPr>
                <w:rFonts w:ascii="宋体" w:hAnsi="宋体" w:eastAsia="宋体" w:cs="宋体"/>
                <w:color w:val="000000"/>
                <w:sz w:val="20"/>
                <w:szCs w:val="20"/>
              </w:rPr>
            </w:pPr>
          </w:p>
        </w:tc>
        <w:tc>
          <w:tcPr>
            <w:tcW w:w="1176" w:type="dxa"/>
            <w:tcBorders>
              <w:left w:val="single" w:color="000000" w:sz="4" w:space="0"/>
              <w:right w:val="single" w:color="000000" w:sz="4" w:space="0"/>
            </w:tcBorders>
            <w:shd w:val="clear" w:color="auto" w:fill="FFFFFF"/>
            <w:vAlign w:val="center"/>
          </w:tcPr>
          <w:p w14:paraId="1D69C63C">
            <w:pPr>
              <w:jc w:val="right"/>
              <w:rPr>
                <w:rFonts w:ascii="宋体" w:hAnsi="宋体" w:eastAsia="宋体" w:cs="宋体"/>
                <w:color w:val="000000"/>
                <w:sz w:val="20"/>
                <w:szCs w:val="20"/>
              </w:rPr>
            </w:pPr>
          </w:p>
        </w:tc>
      </w:tr>
      <w:tr w14:paraId="1EB0E5C1">
        <w:tblPrEx>
          <w:tblCellMar>
            <w:top w:w="15" w:type="dxa"/>
            <w:left w:w="15" w:type="dxa"/>
            <w:bottom w:w="15" w:type="dxa"/>
            <w:right w:w="15" w:type="dxa"/>
          </w:tblCellMar>
        </w:tblPrEx>
        <w:trPr>
          <w:trHeight w:val="390" w:hRule="atLeast"/>
        </w:trPr>
        <w:tc>
          <w:tcPr>
            <w:tcW w:w="2733" w:type="dxa"/>
            <w:tcBorders>
              <w:left w:val="single" w:color="000000" w:sz="4" w:space="0"/>
            </w:tcBorders>
            <w:shd w:val="clear" w:color="auto" w:fill="FFFFFF"/>
            <w:vAlign w:val="center"/>
          </w:tcPr>
          <w:p w14:paraId="42A0696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结转下年</w:t>
            </w:r>
          </w:p>
        </w:tc>
        <w:tc>
          <w:tcPr>
            <w:tcW w:w="1275" w:type="dxa"/>
            <w:tcBorders>
              <w:left w:val="single" w:color="000000" w:sz="4" w:space="0"/>
            </w:tcBorders>
            <w:shd w:val="clear" w:color="auto" w:fill="FFFFFF"/>
            <w:vAlign w:val="center"/>
          </w:tcPr>
          <w:p w14:paraId="2B6C19C8">
            <w:pPr>
              <w:jc w:val="right"/>
              <w:rPr>
                <w:rFonts w:ascii="宋体" w:hAnsi="宋体" w:eastAsia="宋体" w:cs="宋体"/>
                <w:color w:val="000000"/>
                <w:sz w:val="22"/>
                <w:szCs w:val="22"/>
              </w:rPr>
            </w:pPr>
          </w:p>
        </w:tc>
        <w:tc>
          <w:tcPr>
            <w:tcW w:w="993" w:type="dxa"/>
            <w:tcBorders>
              <w:left w:val="single" w:color="000000" w:sz="4" w:space="0"/>
            </w:tcBorders>
            <w:shd w:val="clear" w:color="auto" w:fill="FFFFFF"/>
            <w:vAlign w:val="center"/>
          </w:tcPr>
          <w:p w14:paraId="371BFE33">
            <w:pPr>
              <w:jc w:val="right"/>
              <w:rPr>
                <w:rFonts w:ascii="宋体" w:hAnsi="宋体" w:eastAsia="宋体" w:cs="宋体"/>
                <w:color w:val="000000"/>
                <w:sz w:val="22"/>
                <w:szCs w:val="22"/>
              </w:rPr>
            </w:pPr>
          </w:p>
        </w:tc>
        <w:tc>
          <w:tcPr>
            <w:tcW w:w="1293" w:type="dxa"/>
            <w:tcBorders>
              <w:left w:val="single" w:color="000000" w:sz="4" w:space="0"/>
            </w:tcBorders>
            <w:shd w:val="clear" w:color="auto" w:fill="auto"/>
            <w:vAlign w:val="center"/>
          </w:tcPr>
          <w:p w14:paraId="36AEB13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32,297 </w:t>
            </w:r>
          </w:p>
        </w:tc>
        <w:tc>
          <w:tcPr>
            <w:tcW w:w="943" w:type="dxa"/>
            <w:tcBorders>
              <w:left w:val="single" w:color="000000" w:sz="4" w:space="0"/>
            </w:tcBorders>
            <w:shd w:val="clear" w:color="auto" w:fill="FFFFFF"/>
            <w:vAlign w:val="center"/>
          </w:tcPr>
          <w:p w14:paraId="245BB54A">
            <w:pPr>
              <w:jc w:val="right"/>
              <w:rPr>
                <w:rFonts w:ascii="宋体" w:hAnsi="宋体" w:eastAsia="宋体" w:cs="宋体"/>
                <w:color w:val="000000"/>
                <w:sz w:val="20"/>
                <w:szCs w:val="20"/>
              </w:rPr>
            </w:pPr>
          </w:p>
        </w:tc>
        <w:tc>
          <w:tcPr>
            <w:tcW w:w="1176" w:type="dxa"/>
            <w:tcBorders>
              <w:left w:val="single" w:color="000000" w:sz="4" w:space="0"/>
              <w:right w:val="single" w:color="000000" w:sz="4" w:space="0"/>
            </w:tcBorders>
            <w:shd w:val="clear" w:color="auto" w:fill="FFFFFF"/>
            <w:vAlign w:val="center"/>
          </w:tcPr>
          <w:p w14:paraId="50AE792D">
            <w:pPr>
              <w:jc w:val="right"/>
              <w:rPr>
                <w:rFonts w:ascii="宋体" w:hAnsi="宋体" w:eastAsia="宋体" w:cs="宋体"/>
                <w:color w:val="000000"/>
                <w:sz w:val="20"/>
                <w:szCs w:val="20"/>
              </w:rPr>
            </w:pPr>
          </w:p>
        </w:tc>
      </w:tr>
      <w:tr w14:paraId="2847E1AD">
        <w:tblPrEx>
          <w:tblCellMar>
            <w:top w:w="15" w:type="dxa"/>
            <w:left w:w="15" w:type="dxa"/>
            <w:bottom w:w="15" w:type="dxa"/>
            <w:right w:w="15" w:type="dxa"/>
          </w:tblCellMar>
        </w:tblPrEx>
        <w:trPr>
          <w:trHeight w:val="256" w:hRule="atLeast"/>
        </w:trPr>
        <w:tc>
          <w:tcPr>
            <w:tcW w:w="2733" w:type="dxa"/>
            <w:tcBorders>
              <w:left w:val="single" w:color="000000" w:sz="4" w:space="0"/>
            </w:tcBorders>
            <w:shd w:val="clear" w:color="auto" w:fill="FFFFFF"/>
            <w:vAlign w:val="center"/>
          </w:tcPr>
          <w:p w14:paraId="4E344E7C">
            <w:pPr>
              <w:rPr>
                <w:rFonts w:ascii="宋体" w:hAnsi="宋体" w:eastAsia="宋体" w:cs="宋体"/>
                <w:color w:val="000000"/>
                <w:sz w:val="20"/>
                <w:szCs w:val="20"/>
              </w:rPr>
            </w:pPr>
          </w:p>
        </w:tc>
        <w:tc>
          <w:tcPr>
            <w:tcW w:w="1275" w:type="dxa"/>
            <w:tcBorders>
              <w:left w:val="single" w:color="000000" w:sz="4" w:space="0"/>
            </w:tcBorders>
            <w:shd w:val="clear" w:color="auto" w:fill="FFFFFF"/>
            <w:vAlign w:val="center"/>
          </w:tcPr>
          <w:p w14:paraId="6F2FA67A">
            <w:pPr>
              <w:jc w:val="right"/>
              <w:rPr>
                <w:rFonts w:ascii="宋体" w:hAnsi="宋体" w:eastAsia="宋体" w:cs="宋体"/>
                <w:color w:val="000000"/>
                <w:sz w:val="22"/>
                <w:szCs w:val="22"/>
              </w:rPr>
            </w:pPr>
          </w:p>
        </w:tc>
        <w:tc>
          <w:tcPr>
            <w:tcW w:w="993" w:type="dxa"/>
            <w:tcBorders>
              <w:left w:val="single" w:color="000000" w:sz="4" w:space="0"/>
            </w:tcBorders>
            <w:shd w:val="clear" w:color="auto" w:fill="FFFFFF"/>
            <w:vAlign w:val="center"/>
          </w:tcPr>
          <w:p w14:paraId="0325795A">
            <w:pPr>
              <w:jc w:val="right"/>
              <w:rPr>
                <w:rFonts w:ascii="宋体" w:hAnsi="宋体" w:eastAsia="宋体" w:cs="宋体"/>
                <w:color w:val="000000"/>
                <w:sz w:val="22"/>
                <w:szCs w:val="22"/>
              </w:rPr>
            </w:pPr>
          </w:p>
        </w:tc>
        <w:tc>
          <w:tcPr>
            <w:tcW w:w="1293" w:type="dxa"/>
            <w:tcBorders>
              <w:left w:val="single" w:color="000000" w:sz="4" w:space="0"/>
            </w:tcBorders>
            <w:shd w:val="clear" w:color="auto" w:fill="FFFFFF"/>
            <w:vAlign w:val="bottom"/>
          </w:tcPr>
          <w:p w14:paraId="6EE37A7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943" w:type="dxa"/>
            <w:tcBorders>
              <w:left w:val="single" w:color="000000" w:sz="4" w:space="0"/>
            </w:tcBorders>
            <w:shd w:val="clear" w:color="auto" w:fill="FFFFFF"/>
            <w:vAlign w:val="center"/>
          </w:tcPr>
          <w:p w14:paraId="11BFCE82">
            <w:pPr>
              <w:jc w:val="right"/>
              <w:rPr>
                <w:rFonts w:ascii="宋体" w:hAnsi="宋体" w:eastAsia="宋体" w:cs="宋体"/>
                <w:color w:val="000000"/>
                <w:sz w:val="20"/>
                <w:szCs w:val="20"/>
              </w:rPr>
            </w:pPr>
          </w:p>
        </w:tc>
        <w:tc>
          <w:tcPr>
            <w:tcW w:w="1176" w:type="dxa"/>
            <w:tcBorders>
              <w:left w:val="single" w:color="000000" w:sz="4" w:space="0"/>
              <w:right w:val="single" w:color="000000" w:sz="4" w:space="0"/>
            </w:tcBorders>
            <w:shd w:val="clear" w:color="auto" w:fill="FFFFFF"/>
            <w:vAlign w:val="center"/>
          </w:tcPr>
          <w:p w14:paraId="5DC933FA">
            <w:pPr>
              <w:jc w:val="right"/>
              <w:rPr>
                <w:rFonts w:ascii="宋体" w:hAnsi="宋体" w:eastAsia="宋体" w:cs="宋体"/>
                <w:color w:val="000000"/>
                <w:sz w:val="20"/>
                <w:szCs w:val="20"/>
              </w:rPr>
            </w:pPr>
          </w:p>
        </w:tc>
      </w:tr>
      <w:tr w14:paraId="0B5DA537">
        <w:tblPrEx>
          <w:tblCellMar>
            <w:top w:w="15" w:type="dxa"/>
            <w:left w:w="15" w:type="dxa"/>
            <w:bottom w:w="15" w:type="dxa"/>
            <w:right w:w="15" w:type="dxa"/>
          </w:tblCellMar>
        </w:tblPrEx>
        <w:trPr>
          <w:trHeight w:val="390" w:hRule="atLeast"/>
        </w:trPr>
        <w:tc>
          <w:tcPr>
            <w:tcW w:w="2733" w:type="dxa"/>
            <w:tcBorders>
              <w:left w:val="single" w:color="000000" w:sz="4" w:space="0"/>
              <w:bottom w:val="single" w:color="000000" w:sz="4" w:space="0"/>
            </w:tcBorders>
            <w:shd w:val="clear" w:color="auto" w:fill="FFFFFF"/>
            <w:vAlign w:val="center"/>
          </w:tcPr>
          <w:p w14:paraId="7274DC46">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 xml:space="preserve">支出总计  </w:t>
            </w:r>
          </w:p>
        </w:tc>
        <w:tc>
          <w:tcPr>
            <w:tcW w:w="1275" w:type="dxa"/>
            <w:tcBorders>
              <w:left w:val="single" w:color="000000" w:sz="4" w:space="0"/>
              <w:bottom w:val="single" w:color="000000" w:sz="4" w:space="0"/>
            </w:tcBorders>
            <w:shd w:val="clear" w:color="auto" w:fill="FFFFFF"/>
            <w:vAlign w:val="center"/>
          </w:tcPr>
          <w:p w14:paraId="310715D3">
            <w:pPr>
              <w:jc w:val="right"/>
              <w:rPr>
                <w:rFonts w:ascii="黑体" w:hAnsi="宋体" w:eastAsia="黑体" w:cs="黑体"/>
                <w:color w:val="000000"/>
                <w:sz w:val="22"/>
                <w:szCs w:val="22"/>
              </w:rPr>
            </w:pPr>
          </w:p>
        </w:tc>
        <w:tc>
          <w:tcPr>
            <w:tcW w:w="993" w:type="dxa"/>
            <w:tcBorders>
              <w:left w:val="single" w:color="000000" w:sz="4" w:space="0"/>
              <w:bottom w:val="single" w:color="000000" w:sz="4" w:space="0"/>
            </w:tcBorders>
            <w:shd w:val="clear" w:color="auto" w:fill="FFFFFF"/>
            <w:vAlign w:val="center"/>
          </w:tcPr>
          <w:p w14:paraId="4A741B73">
            <w:pPr>
              <w:jc w:val="right"/>
              <w:rPr>
                <w:rFonts w:ascii="黑体" w:hAnsi="宋体" w:eastAsia="黑体" w:cs="黑体"/>
                <w:color w:val="000000"/>
                <w:sz w:val="22"/>
                <w:szCs w:val="22"/>
              </w:rPr>
            </w:pPr>
          </w:p>
        </w:tc>
        <w:tc>
          <w:tcPr>
            <w:tcW w:w="1293" w:type="dxa"/>
            <w:tcBorders>
              <w:left w:val="single" w:color="000000" w:sz="4" w:space="0"/>
              <w:bottom w:val="single" w:color="000000" w:sz="4" w:space="0"/>
            </w:tcBorders>
            <w:shd w:val="clear" w:color="auto" w:fill="auto"/>
            <w:vAlign w:val="center"/>
          </w:tcPr>
          <w:p w14:paraId="140DF42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705,508</w:t>
            </w:r>
          </w:p>
        </w:tc>
        <w:tc>
          <w:tcPr>
            <w:tcW w:w="943" w:type="dxa"/>
            <w:tcBorders>
              <w:left w:val="single" w:color="000000" w:sz="4" w:space="0"/>
              <w:bottom w:val="single" w:color="000000" w:sz="4" w:space="0"/>
            </w:tcBorders>
            <w:shd w:val="clear" w:color="auto" w:fill="FFFFFF"/>
            <w:vAlign w:val="center"/>
          </w:tcPr>
          <w:p w14:paraId="79AB42AE">
            <w:pPr>
              <w:jc w:val="right"/>
              <w:rPr>
                <w:rFonts w:ascii="黑体" w:hAnsi="宋体" w:eastAsia="黑体" w:cs="黑体"/>
                <w:color w:val="000000"/>
                <w:sz w:val="22"/>
                <w:szCs w:val="22"/>
              </w:rPr>
            </w:pPr>
          </w:p>
        </w:tc>
        <w:tc>
          <w:tcPr>
            <w:tcW w:w="1176" w:type="dxa"/>
            <w:tcBorders>
              <w:left w:val="single" w:color="000000" w:sz="4" w:space="0"/>
              <w:bottom w:val="single" w:color="000000" w:sz="4" w:space="0"/>
              <w:right w:val="single" w:color="000000" w:sz="4" w:space="0"/>
            </w:tcBorders>
            <w:shd w:val="clear" w:color="auto" w:fill="FFFFFF"/>
            <w:vAlign w:val="center"/>
          </w:tcPr>
          <w:p w14:paraId="05F8FBBE">
            <w:pPr>
              <w:jc w:val="right"/>
              <w:rPr>
                <w:rFonts w:ascii="黑体" w:hAnsi="宋体" w:eastAsia="黑体" w:cs="黑体"/>
                <w:color w:val="000000"/>
                <w:sz w:val="22"/>
                <w:szCs w:val="22"/>
              </w:rPr>
            </w:pPr>
          </w:p>
        </w:tc>
      </w:tr>
    </w:tbl>
    <w:p w14:paraId="03D7A7B0">
      <w:pPr>
        <w:rPr>
          <w:rFonts w:hint="eastAsia" w:ascii="方正小标宋简体" w:hAnsi="仿宋" w:eastAsia="方正小标宋简体"/>
          <w:bCs/>
          <w:sz w:val="36"/>
          <w:szCs w:val="36"/>
        </w:rPr>
      </w:pPr>
      <w:r>
        <w:rPr>
          <w:rFonts w:hint="eastAsia" w:ascii="方正小标宋简体" w:hAnsi="仿宋" w:eastAsia="方正小标宋简体"/>
          <w:bCs/>
          <w:sz w:val="36"/>
          <w:szCs w:val="36"/>
        </w:rPr>
        <w:br w:type="page"/>
      </w:r>
    </w:p>
    <w:p w14:paraId="00058216">
      <w:pPr>
        <w:pStyle w:val="3"/>
        <w:spacing w:before="0" w:beforeAutospacing="0" w:after="0" w:afterAutospacing="0" w:line="580" w:lineRule="exact"/>
        <w:jc w:val="center"/>
        <w:rPr>
          <w:rFonts w:hint="eastAsia" w:ascii="华文中宋" w:hAnsi="华文中宋" w:eastAsia="华文中宋" w:cs="华文中宋"/>
          <w:bCs/>
          <w:sz w:val="36"/>
          <w:szCs w:val="36"/>
        </w:rPr>
      </w:pPr>
      <w:r>
        <w:rPr>
          <w:rFonts w:hint="eastAsia" w:ascii="华文中宋" w:hAnsi="华文中宋" w:eastAsia="华文中宋" w:cs="华文中宋"/>
          <w:bCs/>
          <w:sz w:val="36"/>
          <w:szCs w:val="36"/>
        </w:rPr>
        <w:t>关于</w:t>
      </w:r>
      <w:r>
        <w:rPr>
          <w:rFonts w:hint="eastAsia" w:ascii="华文中宋" w:hAnsi="华文中宋" w:eastAsia="华文中宋" w:cs="华文中宋"/>
          <w:bCs/>
          <w:sz w:val="36"/>
          <w:szCs w:val="36"/>
          <w:lang w:eastAsia="zh-CN"/>
        </w:rPr>
        <w:t>濉溪</w:t>
      </w:r>
      <w:r>
        <w:rPr>
          <w:rFonts w:hint="eastAsia" w:ascii="华文中宋" w:hAnsi="华文中宋" w:eastAsia="华文中宋" w:cs="华文中宋"/>
          <w:bCs/>
          <w:sz w:val="36"/>
          <w:szCs w:val="36"/>
          <w:highlight w:val="none"/>
          <w:lang w:eastAsia="zh-CN"/>
        </w:rPr>
        <w:t>县2024</w:t>
      </w:r>
      <w:r>
        <w:rPr>
          <w:rFonts w:hint="eastAsia" w:ascii="华文中宋" w:hAnsi="华文中宋" w:eastAsia="华文中宋" w:cs="华文中宋"/>
          <w:bCs/>
          <w:sz w:val="36"/>
          <w:szCs w:val="36"/>
          <w:highlight w:val="none"/>
        </w:rPr>
        <w:t>年</w:t>
      </w:r>
      <w:r>
        <w:rPr>
          <w:rFonts w:hint="eastAsia" w:ascii="华文中宋" w:hAnsi="华文中宋" w:eastAsia="华文中宋" w:cs="华文中宋"/>
          <w:bCs/>
          <w:sz w:val="36"/>
          <w:szCs w:val="36"/>
          <w:highlight w:val="none"/>
          <w:lang w:eastAsia="zh-CN"/>
        </w:rPr>
        <w:t>县</w:t>
      </w:r>
      <w:r>
        <w:rPr>
          <w:rFonts w:hint="eastAsia" w:ascii="华文中宋" w:hAnsi="华文中宋" w:eastAsia="华文中宋" w:cs="华文中宋"/>
          <w:bCs/>
          <w:sz w:val="36"/>
          <w:szCs w:val="36"/>
          <w:lang w:eastAsia="zh-CN"/>
        </w:rPr>
        <w:t>级</w:t>
      </w:r>
      <w:r>
        <w:rPr>
          <w:rFonts w:hint="eastAsia" w:ascii="华文中宋" w:hAnsi="华文中宋" w:eastAsia="华文中宋" w:cs="华文中宋"/>
          <w:bCs/>
          <w:sz w:val="36"/>
          <w:szCs w:val="36"/>
        </w:rPr>
        <w:t>一般公共预算</w:t>
      </w:r>
    </w:p>
    <w:p w14:paraId="3E7640CD">
      <w:pPr>
        <w:pStyle w:val="3"/>
        <w:spacing w:before="0" w:beforeAutospacing="0" w:after="0" w:afterAutospacing="0" w:line="580" w:lineRule="exact"/>
        <w:jc w:val="center"/>
        <w:rPr>
          <w:rFonts w:hint="eastAsia" w:ascii="华文中宋" w:hAnsi="华文中宋" w:eastAsia="华文中宋" w:cs="华文中宋"/>
          <w:bCs/>
          <w:sz w:val="36"/>
          <w:szCs w:val="36"/>
        </w:rPr>
      </w:pPr>
      <w:r>
        <w:rPr>
          <w:rFonts w:hint="eastAsia" w:ascii="华文中宋" w:hAnsi="华文中宋" w:eastAsia="华文中宋" w:cs="华文中宋"/>
          <w:bCs/>
          <w:sz w:val="36"/>
          <w:szCs w:val="36"/>
        </w:rPr>
        <w:t>支出决算的说明</w:t>
      </w:r>
    </w:p>
    <w:p w14:paraId="4EF0744E">
      <w:pPr>
        <w:pStyle w:val="3"/>
        <w:spacing w:before="0" w:beforeAutospacing="0" w:after="0" w:afterAutospacing="0" w:line="580" w:lineRule="exact"/>
        <w:ind w:firstLine="720" w:firstLineChars="200"/>
        <w:rPr>
          <w:rFonts w:ascii="仿宋_GB2312" w:hAnsi="仿宋" w:eastAsia="仿宋_GB2312"/>
          <w:sz w:val="36"/>
          <w:szCs w:val="36"/>
        </w:rPr>
      </w:pPr>
    </w:p>
    <w:p w14:paraId="2B0FC8FB">
      <w:pPr>
        <w:pStyle w:val="3"/>
        <w:spacing w:before="0" w:beforeAutospacing="0" w:after="0" w:afterAutospacing="0"/>
        <w:ind w:firstLine="640" w:firstLineChars="200"/>
        <w:rPr>
          <w:rFonts w:ascii="仿宋" w:hAnsi="仿宋" w:eastAsia="仿宋"/>
          <w:sz w:val="32"/>
          <w:szCs w:val="32"/>
        </w:rPr>
      </w:pPr>
      <w:r>
        <w:rPr>
          <w:rFonts w:hint="eastAsia" w:ascii="仿宋" w:hAnsi="仿宋" w:eastAsia="仿宋"/>
          <w:sz w:val="32"/>
          <w:szCs w:val="32"/>
          <w:lang w:eastAsia="zh-CN"/>
        </w:rPr>
        <w:t>濉溪县2024</w:t>
      </w:r>
      <w:r>
        <w:rPr>
          <w:rFonts w:hint="eastAsia" w:ascii="仿宋" w:hAnsi="仿宋" w:eastAsia="仿宋"/>
          <w:sz w:val="32"/>
          <w:szCs w:val="32"/>
        </w:rPr>
        <w:t>年</w:t>
      </w:r>
      <w:r>
        <w:rPr>
          <w:rFonts w:hint="eastAsia" w:ascii="仿宋" w:hAnsi="仿宋" w:eastAsia="仿宋"/>
          <w:sz w:val="32"/>
          <w:szCs w:val="32"/>
          <w:lang w:eastAsia="zh-CN"/>
        </w:rPr>
        <w:t>县级</w:t>
      </w:r>
      <w:r>
        <w:rPr>
          <w:rFonts w:hint="eastAsia" w:ascii="仿宋" w:hAnsi="仿宋" w:eastAsia="仿宋"/>
          <w:sz w:val="32"/>
          <w:szCs w:val="32"/>
        </w:rPr>
        <w:t>一般公共预算支出决算数为705508万元。其中：一般公共预算</w:t>
      </w:r>
      <w:r>
        <w:rPr>
          <w:rFonts w:ascii="仿宋" w:hAnsi="仿宋" w:eastAsia="仿宋"/>
          <w:sz w:val="32"/>
          <w:szCs w:val="32"/>
        </w:rPr>
        <w:t>支出</w:t>
      </w:r>
      <w:r>
        <w:rPr>
          <w:rFonts w:hint="eastAsia" w:ascii="仿宋" w:hAnsi="仿宋" w:eastAsia="仿宋"/>
          <w:sz w:val="32"/>
          <w:szCs w:val="32"/>
        </w:rPr>
        <w:t>616710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上解</w:t>
      </w:r>
      <w:r>
        <w:rPr>
          <w:rFonts w:hint="eastAsia" w:ascii="仿宋" w:hAnsi="仿宋" w:eastAsia="仿宋"/>
          <w:sz w:val="32"/>
          <w:szCs w:val="32"/>
        </w:rPr>
        <w:t>上级</w:t>
      </w:r>
      <w:r>
        <w:rPr>
          <w:rFonts w:ascii="仿宋" w:hAnsi="仿宋" w:eastAsia="仿宋"/>
          <w:sz w:val="32"/>
          <w:szCs w:val="32"/>
        </w:rPr>
        <w:t>支出</w:t>
      </w:r>
      <w:r>
        <w:rPr>
          <w:rFonts w:hint="eastAsia" w:ascii="仿宋" w:hAnsi="仿宋" w:eastAsia="仿宋"/>
          <w:sz w:val="32"/>
          <w:szCs w:val="32"/>
        </w:rPr>
        <w:t>29848</w:t>
      </w:r>
      <w:r>
        <w:rPr>
          <w:rFonts w:ascii="仿宋" w:hAnsi="仿宋" w:eastAsia="仿宋"/>
          <w:sz w:val="32"/>
          <w:szCs w:val="32"/>
        </w:rPr>
        <w:t>万元、</w:t>
      </w:r>
      <w:r>
        <w:rPr>
          <w:rFonts w:hint="eastAsia" w:ascii="仿宋" w:hAnsi="仿宋" w:eastAsia="仿宋"/>
          <w:sz w:val="32"/>
          <w:szCs w:val="32"/>
        </w:rPr>
        <w:t>调出资金16642万元、</w:t>
      </w:r>
      <w:r>
        <w:rPr>
          <w:rFonts w:ascii="仿宋" w:hAnsi="仿宋" w:eastAsia="仿宋"/>
          <w:sz w:val="32"/>
          <w:szCs w:val="32"/>
        </w:rPr>
        <w:t>债券还本支出</w:t>
      </w:r>
      <w:r>
        <w:rPr>
          <w:rFonts w:hint="eastAsia" w:ascii="仿宋" w:hAnsi="仿宋" w:eastAsia="仿宋"/>
          <w:sz w:val="32"/>
          <w:szCs w:val="32"/>
        </w:rPr>
        <w:t>10011</w:t>
      </w:r>
      <w:r>
        <w:rPr>
          <w:rFonts w:ascii="仿宋" w:hAnsi="仿宋" w:eastAsia="仿宋"/>
          <w:sz w:val="32"/>
          <w:szCs w:val="32"/>
        </w:rPr>
        <w:t>元</w:t>
      </w:r>
      <w:r>
        <w:rPr>
          <w:rFonts w:hint="eastAsia" w:ascii="仿宋" w:hAnsi="仿宋" w:eastAsia="仿宋"/>
          <w:sz w:val="32"/>
          <w:szCs w:val="32"/>
        </w:rPr>
        <w:t>、</w:t>
      </w:r>
      <w:r>
        <w:rPr>
          <w:rFonts w:ascii="仿宋" w:hAnsi="仿宋" w:eastAsia="仿宋"/>
          <w:sz w:val="32"/>
          <w:szCs w:val="32"/>
        </w:rPr>
        <w:t>结转下年支出</w:t>
      </w:r>
      <w:r>
        <w:rPr>
          <w:rFonts w:hint="eastAsia" w:ascii="仿宋" w:hAnsi="仿宋" w:eastAsia="仿宋"/>
          <w:sz w:val="32"/>
          <w:szCs w:val="32"/>
        </w:rPr>
        <w:t>32297</w:t>
      </w:r>
      <w:r>
        <w:rPr>
          <w:rFonts w:ascii="仿宋" w:hAnsi="仿宋" w:eastAsia="仿宋"/>
          <w:sz w:val="32"/>
          <w:szCs w:val="32"/>
        </w:rPr>
        <w:t>万元</w:t>
      </w:r>
      <w:r>
        <w:rPr>
          <w:rFonts w:hint="eastAsia" w:ascii="仿宋" w:hAnsi="仿宋" w:eastAsia="仿宋"/>
          <w:sz w:val="32"/>
          <w:szCs w:val="32"/>
        </w:rPr>
        <w:t>。具体情况如下：</w:t>
      </w:r>
    </w:p>
    <w:p w14:paraId="1775CEBC">
      <w:pPr>
        <w:ind w:firstLine="643"/>
        <w:rPr>
          <w:rFonts w:ascii="仿宋" w:hAnsi="仿宋" w:eastAsia="仿宋"/>
          <w:b/>
          <w:sz w:val="32"/>
          <w:szCs w:val="32"/>
        </w:rPr>
      </w:pPr>
      <w:r>
        <w:rPr>
          <w:rFonts w:hint="eastAsia" w:ascii="仿宋" w:hAnsi="仿宋" w:eastAsia="仿宋"/>
          <w:b/>
          <w:sz w:val="32"/>
          <w:szCs w:val="32"/>
          <w:lang w:eastAsia="zh-CN"/>
        </w:rPr>
        <w:t>县</w:t>
      </w:r>
      <w:r>
        <w:rPr>
          <w:rFonts w:ascii="仿宋" w:hAnsi="仿宋" w:eastAsia="仿宋"/>
          <w:b/>
          <w:sz w:val="32"/>
          <w:szCs w:val="32"/>
        </w:rPr>
        <w:t>本级财政支出决算分类情况：</w:t>
      </w:r>
    </w:p>
    <w:p w14:paraId="027D1FAB">
      <w:pPr>
        <w:ind w:firstLine="643"/>
        <w:rPr>
          <w:rFonts w:ascii="仿宋" w:hAnsi="仿宋" w:eastAsia="仿宋" w:cs="仿宋_GB2312"/>
          <w:sz w:val="32"/>
          <w:szCs w:val="32"/>
        </w:rPr>
      </w:pPr>
      <w:r>
        <w:rPr>
          <w:rFonts w:hint="eastAsia" w:ascii="仿宋" w:hAnsi="仿宋" w:eastAsia="仿宋" w:cs="仿宋_GB2312"/>
          <w:sz w:val="32"/>
          <w:szCs w:val="32"/>
        </w:rPr>
        <w:t>一般公共服务支出</w:t>
      </w:r>
      <w:r>
        <w:rPr>
          <w:rFonts w:hint="eastAsia" w:ascii="仿宋" w:hAnsi="仿宋" w:eastAsia="仿宋" w:cs="仿宋_GB2312"/>
          <w:sz w:val="32"/>
          <w:szCs w:val="32"/>
          <w:lang w:val="en-US" w:eastAsia="zh-CN"/>
        </w:rPr>
        <w:t>26103</w:t>
      </w:r>
      <w:r>
        <w:rPr>
          <w:rFonts w:hint="eastAsia" w:ascii="仿宋" w:hAnsi="仿宋" w:eastAsia="仿宋" w:cs="仿宋_GB2312"/>
          <w:sz w:val="32"/>
          <w:szCs w:val="32"/>
        </w:rPr>
        <w:t>万元，完成预算的9</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.9%；</w:t>
      </w:r>
    </w:p>
    <w:p w14:paraId="7CE4AF73">
      <w:pPr>
        <w:ind w:firstLine="643"/>
        <w:rPr>
          <w:rFonts w:ascii="仿宋" w:hAnsi="仿宋" w:eastAsia="仿宋" w:cs="仿宋_GB2312"/>
          <w:sz w:val="32"/>
          <w:szCs w:val="32"/>
          <w:highlight w:val="none"/>
        </w:rPr>
      </w:pPr>
      <w:r>
        <w:rPr>
          <w:rFonts w:hint="eastAsia" w:ascii="仿宋" w:hAnsi="仿宋" w:eastAsia="仿宋" w:cs="仿宋_GB2312"/>
          <w:sz w:val="32"/>
          <w:szCs w:val="32"/>
        </w:rPr>
        <w:t>国防支出</w:t>
      </w:r>
      <w:r>
        <w:rPr>
          <w:rFonts w:hint="eastAsia" w:ascii="仿宋" w:hAnsi="仿宋" w:eastAsia="仿宋" w:cs="仿宋_GB2312"/>
          <w:sz w:val="32"/>
          <w:szCs w:val="32"/>
          <w:highlight w:val="none"/>
          <w:lang w:val="en-US" w:eastAsia="zh-CN"/>
        </w:rPr>
        <w:t>464</w:t>
      </w:r>
      <w:r>
        <w:rPr>
          <w:rFonts w:hint="eastAsia" w:ascii="仿宋" w:hAnsi="仿宋" w:eastAsia="仿宋" w:cs="仿宋_GB2312"/>
          <w:sz w:val="32"/>
          <w:szCs w:val="32"/>
          <w:highlight w:val="none"/>
        </w:rPr>
        <w:t>万元，完成预算的100</w:t>
      </w:r>
      <w:r>
        <w:rPr>
          <w:rFonts w:hint="eastAsia" w:ascii="仿宋" w:hAnsi="仿宋" w:eastAsia="仿宋" w:cs="仿宋_GB2312"/>
          <w:sz w:val="32"/>
          <w:szCs w:val="32"/>
          <w:highlight w:val="none"/>
          <w:lang w:val="en-US" w:eastAsia="zh-CN"/>
        </w:rPr>
        <w:t>.9</w:t>
      </w:r>
      <w:r>
        <w:rPr>
          <w:rFonts w:hint="eastAsia" w:ascii="仿宋" w:hAnsi="仿宋" w:eastAsia="仿宋" w:cs="仿宋_GB2312"/>
          <w:sz w:val="32"/>
          <w:szCs w:val="32"/>
          <w:highlight w:val="none"/>
        </w:rPr>
        <w:t>%；</w:t>
      </w:r>
    </w:p>
    <w:p w14:paraId="09ED31E2">
      <w:pPr>
        <w:ind w:firstLine="643"/>
        <w:rPr>
          <w:rFonts w:ascii="仿宋" w:hAnsi="仿宋" w:eastAsia="仿宋" w:cs="仿宋_GB2312"/>
          <w:sz w:val="32"/>
          <w:szCs w:val="32"/>
          <w:highlight w:val="none"/>
        </w:rPr>
      </w:pPr>
      <w:r>
        <w:rPr>
          <w:rFonts w:hint="eastAsia" w:ascii="仿宋" w:hAnsi="仿宋" w:eastAsia="仿宋" w:cs="仿宋_GB2312"/>
          <w:sz w:val="32"/>
          <w:szCs w:val="32"/>
          <w:highlight w:val="none"/>
        </w:rPr>
        <w:t>公共安全支出</w:t>
      </w:r>
      <w:r>
        <w:rPr>
          <w:rFonts w:hint="eastAsia" w:ascii="仿宋" w:hAnsi="仿宋" w:eastAsia="仿宋" w:cs="仿宋_GB2312"/>
          <w:sz w:val="32"/>
          <w:szCs w:val="32"/>
          <w:highlight w:val="none"/>
          <w:lang w:val="en-US" w:eastAsia="zh-CN"/>
        </w:rPr>
        <w:t>21718</w:t>
      </w:r>
      <w:r>
        <w:rPr>
          <w:rFonts w:hint="eastAsia" w:ascii="仿宋" w:hAnsi="仿宋" w:eastAsia="仿宋" w:cs="仿宋_GB2312"/>
          <w:sz w:val="32"/>
          <w:szCs w:val="32"/>
          <w:highlight w:val="none"/>
        </w:rPr>
        <w:t>万元，完成预算的</w:t>
      </w:r>
      <w:r>
        <w:rPr>
          <w:rFonts w:hint="eastAsia" w:ascii="仿宋" w:hAnsi="仿宋" w:eastAsia="仿宋" w:cs="仿宋_GB2312"/>
          <w:sz w:val="32"/>
          <w:szCs w:val="32"/>
          <w:highlight w:val="none"/>
          <w:lang w:val="en-US" w:eastAsia="zh-CN"/>
        </w:rPr>
        <w:t>101</w:t>
      </w:r>
      <w:r>
        <w:rPr>
          <w:rFonts w:hint="eastAsia" w:ascii="仿宋" w:hAnsi="仿宋" w:eastAsia="仿宋" w:cs="仿宋_GB2312"/>
          <w:sz w:val="32"/>
          <w:szCs w:val="32"/>
          <w:highlight w:val="none"/>
        </w:rPr>
        <w:t>%；</w:t>
      </w:r>
    </w:p>
    <w:p w14:paraId="75993DCC">
      <w:pPr>
        <w:ind w:firstLine="643"/>
        <w:rPr>
          <w:rFonts w:ascii="仿宋" w:hAnsi="仿宋" w:eastAsia="仿宋" w:cs="仿宋_GB2312"/>
          <w:sz w:val="32"/>
          <w:szCs w:val="32"/>
        </w:rPr>
      </w:pPr>
      <w:r>
        <w:rPr>
          <w:rFonts w:hint="eastAsia" w:ascii="仿宋" w:hAnsi="仿宋" w:eastAsia="仿宋" w:cs="仿宋_GB2312"/>
          <w:sz w:val="32"/>
          <w:szCs w:val="32"/>
          <w:highlight w:val="none"/>
        </w:rPr>
        <w:t>教育支出</w:t>
      </w:r>
      <w:r>
        <w:rPr>
          <w:rFonts w:hint="eastAsia" w:ascii="仿宋" w:hAnsi="仿宋" w:eastAsia="仿宋" w:cs="仿宋_GB2312"/>
          <w:sz w:val="32"/>
          <w:szCs w:val="32"/>
          <w:highlight w:val="none"/>
          <w:lang w:val="en-US" w:eastAsia="zh-CN"/>
        </w:rPr>
        <w:t>175882</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96.6</w:t>
      </w:r>
      <w:r>
        <w:rPr>
          <w:rFonts w:hint="eastAsia" w:ascii="仿宋" w:hAnsi="仿宋" w:eastAsia="仿宋" w:cs="仿宋_GB2312"/>
          <w:sz w:val="32"/>
          <w:szCs w:val="32"/>
        </w:rPr>
        <w:t>%；</w:t>
      </w:r>
    </w:p>
    <w:p w14:paraId="201A5887">
      <w:pPr>
        <w:ind w:firstLine="643"/>
        <w:rPr>
          <w:rFonts w:ascii="仿宋" w:hAnsi="仿宋" w:eastAsia="仿宋" w:cs="仿宋_GB2312"/>
          <w:sz w:val="32"/>
          <w:szCs w:val="32"/>
          <w:highlight w:val="none"/>
        </w:rPr>
      </w:pPr>
      <w:r>
        <w:rPr>
          <w:rFonts w:hint="eastAsia" w:ascii="仿宋" w:hAnsi="仿宋" w:eastAsia="仿宋" w:cs="仿宋_GB2312"/>
          <w:sz w:val="32"/>
          <w:szCs w:val="32"/>
        </w:rPr>
        <w:t>科学技术支</w:t>
      </w:r>
      <w:r>
        <w:rPr>
          <w:rFonts w:hint="eastAsia" w:ascii="仿宋" w:hAnsi="仿宋" w:eastAsia="仿宋" w:cs="仿宋_GB2312"/>
          <w:sz w:val="32"/>
          <w:szCs w:val="32"/>
          <w:highlight w:val="none"/>
        </w:rPr>
        <w:t>出</w:t>
      </w:r>
      <w:r>
        <w:rPr>
          <w:rFonts w:hint="eastAsia" w:ascii="仿宋" w:hAnsi="仿宋" w:eastAsia="仿宋" w:cs="仿宋_GB2312"/>
          <w:sz w:val="32"/>
          <w:szCs w:val="32"/>
          <w:highlight w:val="none"/>
          <w:lang w:val="en-US" w:eastAsia="zh-CN"/>
        </w:rPr>
        <w:t>317</w:t>
      </w:r>
      <w:r>
        <w:rPr>
          <w:rFonts w:hint="eastAsia" w:ascii="仿宋" w:hAnsi="仿宋" w:eastAsia="仿宋" w:cs="仿宋_GB2312"/>
          <w:sz w:val="32"/>
          <w:szCs w:val="32"/>
          <w:highlight w:val="none"/>
        </w:rPr>
        <w:t>万元，完成预算的</w:t>
      </w:r>
      <w:r>
        <w:rPr>
          <w:rFonts w:hint="eastAsia" w:ascii="仿宋" w:hAnsi="仿宋" w:eastAsia="仿宋" w:cs="仿宋_GB2312"/>
          <w:sz w:val="32"/>
          <w:szCs w:val="32"/>
          <w:highlight w:val="none"/>
          <w:lang w:val="en-US" w:eastAsia="zh-CN"/>
        </w:rPr>
        <w:t>22.6</w:t>
      </w:r>
      <w:r>
        <w:rPr>
          <w:rFonts w:hint="eastAsia" w:ascii="仿宋" w:hAnsi="仿宋" w:eastAsia="仿宋" w:cs="仿宋_GB2312"/>
          <w:sz w:val="32"/>
          <w:szCs w:val="32"/>
          <w:highlight w:val="none"/>
        </w:rPr>
        <w:t>%；</w:t>
      </w:r>
    </w:p>
    <w:p w14:paraId="02807E86">
      <w:pPr>
        <w:ind w:firstLine="643"/>
        <w:rPr>
          <w:rFonts w:ascii="仿宋" w:hAnsi="仿宋" w:eastAsia="仿宋" w:cs="仿宋_GB2312"/>
          <w:sz w:val="32"/>
          <w:szCs w:val="32"/>
          <w:highlight w:val="none"/>
        </w:rPr>
      </w:pPr>
      <w:r>
        <w:rPr>
          <w:rFonts w:hint="eastAsia" w:ascii="仿宋" w:hAnsi="仿宋" w:eastAsia="仿宋" w:cs="仿宋_GB2312"/>
          <w:sz w:val="32"/>
          <w:szCs w:val="32"/>
          <w:highlight w:val="none"/>
        </w:rPr>
        <w:t>文化旅游体育与传媒支出</w:t>
      </w:r>
      <w:r>
        <w:rPr>
          <w:rFonts w:hint="eastAsia" w:ascii="仿宋" w:hAnsi="仿宋" w:eastAsia="仿宋" w:cs="仿宋_GB2312"/>
          <w:sz w:val="32"/>
          <w:szCs w:val="32"/>
          <w:highlight w:val="none"/>
          <w:lang w:val="en-US" w:eastAsia="zh-CN"/>
        </w:rPr>
        <w:t>6023</w:t>
      </w:r>
      <w:r>
        <w:rPr>
          <w:rFonts w:hint="eastAsia" w:ascii="仿宋" w:hAnsi="仿宋" w:eastAsia="仿宋" w:cs="仿宋_GB2312"/>
          <w:sz w:val="32"/>
          <w:szCs w:val="32"/>
          <w:highlight w:val="none"/>
        </w:rPr>
        <w:t>万元，完成预算的</w:t>
      </w:r>
      <w:r>
        <w:rPr>
          <w:rFonts w:hint="eastAsia" w:ascii="仿宋" w:hAnsi="仿宋" w:eastAsia="仿宋" w:cs="仿宋_GB2312"/>
          <w:sz w:val="32"/>
          <w:szCs w:val="32"/>
          <w:highlight w:val="none"/>
          <w:lang w:val="en-US" w:eastAsia="zh-CN"/>
        </w:rPr>
        <w:t>77.2</w:t>
      </w:r>
      <w:r>
        <w:rPr>
          <w:rFonts w:hint="eastAsia" w:ascii="仿宋" w:hAnsi="仿宋" w:eastAsia="仿宋" w:cs="仿宋_GB2312"/>
          <w:sz w:val="32"/>
          <w:szCs w:val="32"/>
          <w:highlight w:val="none"/>
        </w:rPr>
        <w:t>%；</w:t>
      </w:r>
    </w:p>
    <w:p w14:paraId="119CF528">
      <w:pPr>
        <w:ind w:firstLine="643"/>
        <w:rPr>
          <w:rFonts w:ascii="仿宋" w:hAnsi="仿宋" w:eastAsia="仿宋" w:cs="仿宋_GB2312"/>
          <w:sz w:val="32"/>
          <w:szCs w:val="32"/>
        </w:rPr>
      </w:pPr>
      <w:r>
        <w:rPr>
          <w:rFonts w:hint="eastAsia" w:ascii="仿宋" w:hAnsi="仿宋" w:eastAsia="仿宋" w:cs="仿宋_GB2312"/>
          <w:sz w:val="32"/>
          <w:szCs w:val="32"/>
          <w:highlight w:val="none"/>
        </w:rPr>
        <w:t>社会保障和就业支出</w:t>
      </w:r>
      <w:r>
        <w:rPr>
          <w:rFonts w:hint="eastAsia" w:ascii="仿宋" w:hAnsi="仿宋" w:eastAsia="仿宋" w:cs="仿宋_GB2312"/>
          <w:sz w:val="32"/>
          <w:szCs w:val="32"/>
          <w:highlight w:val="none"/>
          <w:lang w:val="en-US" w:eastAsia="zh-CN"/>
        </w:rPr>
        <w:t>103949</w:t>
      </w:r>
      <w:r>
        <w:rPr>
          <w:rFonts w:hint="eastAsia" w:ascii="仿宋" w:hAnsi="仿宋" w:eastAsia="仿宋" w:cs="仿宋_GB2312"/>
          <w:sz w:val="32"/>
          <w:szCs w:val="32"/>
          <w:highlight w:val="none"/>
        </w:rPr>
        <w:t>万</w:t>
      </w:r>
      <w:r>
        <w:rPr>
          <w:rFonts w:hint="eastAsia" w:ascii="仿宋" w:hAnsi="仿宋" w:eastAsia="仿宋" w:cs="仿宋_GB2312"/>
          <w:sz w:val="32"/>
          <w:szCs w:val="32"/>
        </w:rPr>
        <w:t>元，完成预算的</w:t>
      </w:r>
      <w:r>
        <w:rPr>
          <w:rFonts w:hint="eastAsia" w:ascii="仿宋" w:hAnsi="仿宋" w:eastAsia="仿宋" w:cs="仿宋_GB2312"/>
          <w:sz w:val="32"/>
          <w:szCs w:val="32"/>
          <w:lang w:val="en-US" w:eastAsia="zh-CN"/>
        </w:rPr>
        <w:t>98.1</w:t>
      </w:r>
      <w:r>
        <w:rPr>
          <w:rFonts w:hint="eastAsia" w:ascii="仿宋" w:hAnsi="仿宋" w:eastAsia="仿宋" w:cs="仿宋_GB2312"/>
          <w:sz w:val="32"/>
          <w:szCs w:val="32"/>
        </w:rPr>
        <w:t>%；</w:t>
      </w:r>
    </w:p>
    <w:p w14:paraId="69B64A9B">
      <w:pPr>
        <w:ind w:firstLine="643"/>
        <w:rPr>
          <w:rFonts w:ascii="仿宋" w:hAnsi="仿宋" w:eastAsia="仿宋" w:cs="仿宋_GB2312"/>
          <w:sz w:val="32"/>
          <w:szCs w:val="32"/>
          <w:highlight w:val="none"/>
        </w:rPr>
      </w:pPr>
      <w:r>
        <w:rPr>
          <w:rFonts w:hint="eastAsia" w:ascii="仿宋" w:hAnsi="仿宋" w:eastAsia="仿宋" w:cs="仿宋_GB2312"/>
          <w:sz w:val="32"/>
          <w:szCs w:val="32"/>
        </w:rPr>
        <w:t>卫生健康支出</w:t>
      </w:r>
      <w:r>
        <w:rPr>
          <w:rFonts w:hint="eastAsia" w:ascii="仿宋" w:hAnsi="仿宋" w:eastAsia="仿宋" w:cs="仿宋_GB2312"/>
          <w:sz w:val="32"/>
          <w:szCs w:val="32"/>
          <w:highlight w:val="none"/>
          <w:lang w:val="en-US" w:eastAsia="zh-CN"/>
        </w:rPr>
        <w:t>48037</w:t>
      </w:r>
      <w:r>
        <w:rPr>
          <w:rFonts w:hint="eastAsia" w:ascii="仿宋" w:hAnsi="仿宋" w:eastAsia="仿宋" w:cs="仿宋_GB2312"/>
          <w:sz w:val="32"/>
          <w:szCs w:val="32"/>
          <w:highlight w:val="none"/>
        </w:rPr>
        <w:t>万元，完成预算的</w:t>
      </w:r>
      <w:r>
        <w:rPr>
          <w:rFonts w:hint="eastAsia" w:ascii="仿宋" w:hAnsi="仿宋" w:eastAsia="仿宋" w:cs="仿宋_GB2312"/>
          <w:sz w:val="32"/>
          <w:szCs w:val="32"/>
          <w:highlight w:val="none"/>
          <w:lang w:val="en-US" w:eastAsia="zh-CN"/>
        </w:rPr>
        <w:t>128.1</w:t>
      </w:r>
      <w:r>
        <w:rPr>
          <w:rFonts w:hint="eastAsia" w:ascii="仿宋" w:hAnsi="仿宋" w:eastAsia="仿宋" w:cs="仿宋_GB2312"/>
          <w:sz w:val="32"/>
          <w:szCs w:val="32"/>
          <w:highlight w:val="none"/>
        </w:rPr>
        <w:t>%；</w:t>
      </w:r>
    </w:p>
    <w:p w14:paraId="7F0387EC">
      <w:pPr>
        <w:ind w:firstLine="643"/>
        <w:rPr>
          <w:rFonts w:ascii="仿宋" w:hAnsi="仿宋" w:eastAsia="仿宋" w:cs="仿宋_GB2312"/>
          <w:sz w:val="32"/>
          <w:szCs w:val="32"/>
          <w:highlight w:val="none"/>
        </w:rPr>
      </w:pPr>
      <w:r>
        <w:rPr>
          <w:rFonts w:hint="eastAsia" w:ascii="仿宋" w:hAnsi="仿宋" w:eastAsia="仿宋" w:cs="仿宋_GB2312"/>
          <w:sz w:val="32"/>
          <w:szCs w:val="32"/>
          <w:highlight w:val="none"/>
        </w:rPr>
        <w:t>节能环保支出</w:t>
      </w:r>
      <w:r>
        <w:rPr>
          <w:rFonts w:hint="eastAsia" w:ascii="仿宋" w:hAnsi="仿宋" w:eastAsia="仿宋" w:cs="仿宋_GB2312"/>
          <w:sz w:val="32"/>
          <w:szCs w:val="32"/>
          <w:highlight w:val="none"/>
          <w:lang w:val="en-US" w:eastAsia="zh-CN"/>
        </w:rPr>
        <w:t>4041</w:t>
      </w:r>
      <w:r>
        <w:rPr>
          <w:rFonts w:hint="eastAsia" w:ascii="仿宋" w:hAnsi="仿宋" w:eastAsia="仿宋" w:cs="仿宋_GB2312"/>
          <w:sz w:val="32"/>
          <w:szCs w:val="32"/>
          <w:highlight w:val="none"/>
        </w:rPr>
        <w:t>万元，完成预算的</w:t>
      </w:r>
      <w:r>
        <w:rPr>
          <w:rFonts w:hint="eastAsia" w:ascii="仿宋" w:hAnsi="仿宋" w:eastAsia="仿宋" w:cs="仿宋_GB2312"/>
          <w:sz w:val="32"/>
          <w:szCs w:val="32"/>
          <w:highlight w:val="none"/>
          <w:lang w:val="en-US" w:eastAsia="zh-CN"/>
        </w:rPr>
        <w:t>76.2</w:t>
      </w:r>
      <w:r>
        <w:rPr>
          <w:rFonts w:hint="eastAsia" w:ascii="仿宋" w:hAnsi="仿宋" w:eastAsia="仿宋" w:cs="仿宋_GB2312"/>
          <w:sz w:val="32"/>
          <w:szCs w:val="32"/>
          <w:highlight w:val="none"/>
        </w:rPr>
        <w:t>%；</w:t>
      </w:r>
    </w:p>
    <w:p w14:paraId="0920188F">
      <w:pPr>
        <w:ind w:firstLine="643"/>
        <w:rPr>
          <w:rFonts w:ascii="仿宋" w:hAnsi="仿宋" w:eastAsia="仿宋" w:cs="仿宋_GB2312"/>
          <w:sz w:val="32"/>
          <w:szCs w:val="32"/>
          <w:highlight w:val="none"/>
        </w:rPr>
      </w:pPr>
      <w:r>
        <w:rPr>
          <w:rFonts w:hint="eastAsia" w:ascii="仿宋" w:hAnsi="仿宋" w:eastAsia="仿宋" w:cs="仿宋_GB2312"/>
          <w:sz w:val="32"/>
          <w:szCs w:val="32"/>
        </w:rPr>
        <w:t>城乡社区事务支</w:t>
      </w:r>
      <w:r>
        <w:rPr>
          <w:rFonts w:hint="eastAsia" w:ascii="仿宋" w:hAnsi="仿宋" w:eastAsia="仿宋" w:cs="仿宋_GB2312"/>
          <w:sz w:val="32"/>
          <w:szCs w:val="32"/>
          <w:highlight w:val="none"/>
        </w:rPr>
        <w:t>出</w:t>
      </w:r>
      <w:r>
        <w:rPr>
          <w:rFonts w:hint="eastAsia" w:ascii="仿宋" w:hAnsi="仿宋" w:eastAsia="仿宋" w:cs="仿宋_GB2312"/>
          <w:sz w:val="32"/>
          <w:szCs w:val="32"/>
          <w:highlight w:val="none"/>
          <w:lang w:val="en-US" w:eastAsia="zh-CN"/>
        </w:rPr>
        <w:t>25861</w:t>
      </w:r>
      <w:r>
        <w:rPr>
          <w:rFonts w:hint="eastAsia" w:ascii="仿宋" w:hAnsi="仿宋" w:eastAsia="仿宋" w:cs="仿宋_GB2312"/>
          <w:sz w:val="32"/>
          <w:szCs w:val="32"/>
          <w:highlight w:val="none"/>
        </w:rPr>
        <w:t>万元，完成预算的</w:t>
      </w:r>
      <w:r>
        <w:rPr>
          <w:rFonts w:hint="eastAsia" w:ascii="仿宋" w:hAnsi="仿宋" w:eastAsia="仿宋" w:cs="仿宋_GB2312"/>
          <w:sz w:val="32"/>
          <w:szCs w:val="32"/>
          <w:highlight w:val="none"/>
          <w:lang w:val="en-US" w:eastAsia="zh-CN"/>
        </w:rPr>
        <w:t>90.7</w:t>
      </w:r>
      <w:r>
        <w:rPr>
          <w:rFonts w:hint="eastAsia" w:ascii="仿宋" w:hAnsi="仿宋" w:eastAsia="仿宋" w:cs="仿宋_GB2312"/>
          <w:sz w:val="32"/>
          <w:szCs w:val="32"/>
          <w:highlight w:val="none"/>
        </w:rPr>
        <w:t>%；</w:t>
      </w:r>
    </w:p>
    <w:p w14:paraId="397DF95C">
      <w:pPr>
        <w:ind w:firstLine="643"/>
        <w:rPr>
          <w:rFonts w:ascii="仿宋" w:hAnsi="仿宋" w:eastAsia="仿宋" w:cs="仿宋_GB2312"/>
          <w:sz w:val="32"/>
          <w:szCs w:val="32"/>
          <w:highlight w:val="none"/>
        </w:rPr>
      </w:pPr>
      <w:r>
        <w:rPr>
          <w:rFonts w:hint="eastAsia" w:ascii="仿宋" w:hAnsi="仿宋" w:eastAsia="仿宋" w:cs="仿宋_GB2312"/>
          <w:sz w:val="32"/>
          <w:szCs w:val="32"/>
          <w:highlight w:val="none"/>
        </w:rPr>
        <w:t>农林水事务支出</w:t>
      </w:r>
      <w:r>
        <w:rPr>
          <w:rFonts w:hint="eastAsia" w:ascii="仿宋" w:hAnsi="仿宋" w:eastAsia="仿宋" w:cs="仿宋_GB2312"/>
          <w:sz w:val="32"/>
          <w:szCs w:val="32"/>
          <w:highlight w:val="none"/>
          <w:lang w:val="en-US" w:eastAsia="zh-CN"/>
        </w:rPr>
        <w:t>117873</w:t>
      </w:r>
      <w:r>
        <w:rPr>
          <w:rFonts w:hint="eastAsia" w:ascii="仿宋" w:hAnsi="仿宋" w:eastAsia="仿宋" w:cs="仿宋_GB2312"/>
          <w:sz w:val="32"/>
          <w:szCs w:val="32"/>
          <w:highlight w:val="none"/>
        </w:rPr>
        <w:t>万元，完成预算的</w:t>
      </w:r>
      <w:r>
        <w:rPr>
          <w:rFonts w:hint="eastAsia" w:ascii="仿宋" w:hAnsi="仿宋" w:eastAsia="仿宋" w:cs="仿宋_GB2312"/>
          <w:sz w:val="32"/>
          <w:szCs w:val="32"/>
          <w:highlight w:val="none"/>
          <w:lang w:val="en-US" w:eastAsia="zh-CN"/>
        </w:rPr>
        <w:t>91.7</w:t>
      </w:r>
      <w:r>
        <w:rPr>
          <w:rFonts w:hint="eastAsia" w:ascii="仿宋" w:hAnsi="仿宋" w:eastAsia="仿宋" w:cs="仿宋_GB2312"/>
          <w:sz w:val="32"/>
          <w:szCs w:val="32"/>
          <w:highlight w:val="none"/>
        </w:rPr>
        <w:t>%；</w:t>
      </w:r>
    </w:p>
    <w:p w14:paraId="105B8BD2">
      <w:pPr>
        <w:ind w:firstLine="643"/>
        <w:rPr>
          <w:rFonts w:ascii="仿宋" w:hAnsi="仿宋" w:eastAsia="仿宋" w:cs="仿宋_GB2312"/>
          <w:sz w:val="32"/>
          <w:szCs w:val="32"/>
        </w:rPr>
      </w:pPr>
      <w:r>
        <w:rPr>
          <w:rFonts w:hint="eastAsia" w:ascii="仿宋" w:hAnsi="仿宋" w:eastAsia="仿宋" w:cs="仿宋_GB2312"/>
          <w:sz w:val="32"/>
          <w:szCs w:val="32"/>
          <w:highlight w:val="none"/>
        </w:rPr>
        <w:t>交通运输支出</w:t>
      </w:r>
      <w:r>
        <w:rPr>
          <w:rFonts w:hint="eastAsia" w:ascii="仿宋" w:hAnsi="仿宋" w:eastAsia="仿宋" w:cs="仿宋_GB2312"/>
          <w:sz w:val="32"/>
          <w:szCs w:val="32"/>
          <w:highlight w:val="none"/>
          <w:lang w:val="en-US" w:eastAsia="zh-CN"/>
        </w:rPr>
        <w:t>26070</w:t>
      </w:r>
      <w:r>
        <w:rPr>
          <w:rFonts w:hint="eastAsia" w:ascii="仿宋" w:hAnsi="仿宋" w:eastAsia="仿宋" w:cs="仿宋_GB2312"/>
          <w:sz w:val="32"/>
          <w:szCs w:val="32"/>
          <w:highlight w:val="none"/>
        </w:rPr>
        <w:t>万元，完成预算的</w:t>
      </w:r>
      <w:r>
        <w:rPr>
          <w:rFonts w:hint="eastAsia" w:ascii="仿宋" w:hAnsi="仿宋" w:eastAsia="仿宋" w:cs="仿宋_GB2312"/>
          <w:sz w:val="32"/>
          <w:szCs w:val="32"/>
          <w:highlight w:val="none"/>
          <w:lang w:val="en-US" w:eastAsia="zh-CN"/>
        </w:rPr>
        <w:t>115.9</w:t>
      </w:r>
      <w:r>
        <w:rPr>
          <w:rFonts w:hint="eastAsia" w:ascii="仿宋" w:hAnsi="仿宋" w:eastAsia="仿宋" w:cs="仿宋_GB2312"/>
          <w:sz w:val="32"/>
          <w:szCs w:val="32"/>
          <w:highlight w:val="none"/>
        </w:rPr>
        <w:t>%</w:t>
      </w:r>
      <w:r>
        <w:rPr>
          <w:rFonts w:hint="eastAsia" w:ascii="仿宋" w:hAnsi="仿宋" w:eastAsia="仿宋" w:cs="仿宋_GB2312"/>
          <w:sz w:val="32"/>
          <w:szCs w:val="32"/>
        </w:rPr>
        <w:t>；</w:t>
      </w:r>
    </w:p>
    <w:p w14:paraId="7B45C563">
      <w:pPr>
        <w:ind w:firstLine="643"/>
        <w:rPr>
          <w:rFonts w:ascii="仿宋" w:hAnsi="仿宋" w:eastAsia="仿宋" w:cs="仿宋_GB2312"/>
          <w:sz w:val="32"/>
          <w:szCs w:val="32"/>
        </w:rPr>
      </w:pPr>
      <w:r>
        <w:rPr>
          <w:rFonts w:hint="eastAsia" w:ascii="仿宋" w:hAnsi="仿宋" w:eastAsia="仿宋" w:cs="仿宋_GB2312"/>
          <w:sz w:val="32"/>
          <w:szCs w:val="32"/>
        </w:rPr>
        <w:t>资源勘探信息等支</w:t>
      </w:r>
      <w:r>
        <w:rPr>
          <w:rFonts w:hint="eastAsia" w:ascii="仿宋" w:hAnsi="仿宋" w:eastAsia="仿宋" w:cs="仿宋_GB2312"/>
          <w:sz w:val="32"/>
          <w:szCs w:val="32"/>
          <w:highlight w:val="none"/>
        </w:rPr>
        <w:t>出</w:t>
      </w:r>
      <w:r>
        <w:rPr>
          <w:rFonts w:hint="eastAsia" w:ascii="仿宋" w:hAnsi="仿宋" w:eastAsia="仿宋" w:cs="仿宋_GB2312"/>
          <w:sz w:val="32"/>
          <w:szCs w:val="32"/>
          <w:highlight w:val="none"/>
          <w:lang w:val="en-US" w:eastAsia="zh-CN"/>
        </w:rPr>
        <w:t>1937</w:t>
      </w:r>
      <w:r>
        <w:rPr>
          <w:rFonts w:hint="eastAsia" w:ascii="仿宋" w:hAnsi="仿宋" w:eastAsia="仿宋" w:cs="仿宋_GB2312"/>
          <w:sz w:val="32"/>
          <w:szCs w:val="32"/>
          <w:highlight w:val="none"/>
        </w:rPr>
        <w:t>元，完成预算的</w:t>
      </w:r>
      <w:r>
        <w:rPr>
          <w:rFonts w:hint="eastAsia" w:ascii="仿宋" w:hAnsi="仿宋" w:eastAsia="仿宋" w:cs="仿宋_GB2312"/>
          <w:sz w:val="32"/>
          <w:szCs w:val="32"/>
          <w:highlight w:val="none"/>
          <w:lang w:val="en-US" w:eastAsia="zh-CN"/>
        </w:rPr>
        <w:t>6.2</w:t>
      </w:r>
      <w:r>
        <w:rPr>
          <w:rFonts w:hint="eastAsia" w:ascii="仿宋" w:hAnsi="仿宋" w:eastAsia="仿宋" w:cs="仿宋_GB2312"/>
          <w:sz w:val="32"/>
          <w:szCs w:val="32"/>
        </w:rPr>
        <w:t>%；</w:t>
      </w:r>
    </w:p>
    <w:p w14:paraId="60818263">
      <w:pPr>
        <w:ind w:firstLine="643"/>
        <w:rPr>
          <w:rFonts w:ascii="仿宋" w:hAnsi="仿宋" w:eastAsia="仿宋" w:cs="仿宋_GB2312"/>
          <w:sz w:val="32"/>
          <w:szCs w:val="32"/>
        </w:rPr>
      </w:pPr>
      <w:r>
        <w:rPr>
          <w:rFonts w:hint="eastAsia" w:ascii="仿宋" w:hAnsi="仿宋" w:eastAsia="仿宋" w:cs="仿宋_GB2312"/>
          <w:sz w:val="32"/>
          <w:szCs w:val="32"/>
        </w:rPr>
        <w:t>商业服务业等支</w:t>
      </w:r>
      <w:r>
        <w:rPr>
          <w:rFonts w:hint="eastAsia" w:ascii="仿宋" w:hAnsi="仿宋" w:eastAsia="仿宋" w:cs="仿宋_GB2312"/>
          <w:sz w:val="32"/>
          <w:szCs w:val="32"/>
          <w:highlight w:val="none"/>
        </w:rPr>
        <w:t>出</w:t>
      </w:r>
      <w:r>
        <w:rPr>
          <w:rFonts w:hint="eastAsia" w:ascii="仿宋" w:hAnsi="仿宋" w:eastAsia="仿宋" w:cs="仿宋_GB2312"/>
          <w:sz w:val="32"/>
          <w:szCs w:val="32"/>
          <w:highlight w:val="none"/>
          <w:lang w:val="en-US" w:eastAsia="zh-CN"/>
        </w:rPr>
        <w:t>452</w:t>
      </w:r>
      <w:r>
        <w:rPr>
          <w:rFonts w:hint="eastAsia" w:ascii="仿宋" w:hAnsi="仿宋" w:eastAsia="仿宋" w:cs="仿宋_GB2312"/>
          <w:sz w:val="32"/>
          <w:szCs w:val="32"/>
          <w:highlight w:val="none"/>
        </w:rPr>
        <w:t>万元，完成预算</w:t>
      </w:r>
      <w:r>
        <w:rPr>
          <w:rFonts w:hint="eastAsia" w:ascii="仿宋" w:hAnsi="仿宋" w:eastAsia="仿宋" w:cs="仿宋_GB2312"/>
          <w:sz w:val="32"/>
          <w:szCs w:val="32"/>
        </w:rPr>
        <w:t>的</w:t>
      </w:r>
      <w:r>
        <w:rPr>
          <w:rFonts w:hint="eastAsia" w:ascii="仿宋" w:hAnsi="仿宋" w:eastAsia="仿宋" w:cs="仿宋_GB2312"/>
          <w:sz w:val="32"/>
          <w:szCs w:val="32"/>
          <w:lang w:val="en-US" w:eastAsia="zh-CN"/>
        </w:rPr>
        <w:t>56.5</w:t>
      </w:r>
      <w:r>
        <w:rPr>
          <w:rFonts w:hint="eastAsia" w:ascii="仿宋" w:hAnsi="仿宋" w:eastAsia="仿宋" w:cs="仿宋_GB2312"/>
          <w:sz w:val="32"/>
          <w:szCs w:val="32"/>
        </w:rPr>
        <w:t>%；</w:t>
      </w:r>
    </w:p>
    <w:p w14:paraId="055B0BCB">
      <w:pPr>
        <w:ind w:firstLine="643"/>
        <w:rPr>
          <w:rFonts w:ascii="仿宋" w:hAnsi="仿宋" w:eastAsia="仿宋" w:cs="仿宋_GB2312"/>
          <w:sz w:val="32"/>
          <w:szCs w:val="32"/>
        </w:rPr>
      </w:pPr>
      <w:r>
        <w:rPr>
          <w:rFonts w:hint="eastAsia" w:ascii="仿宋" w:hAnsi="仿宋" w:eastAsia="仿宋" w:cs="仿宋_GB2312"/>
          <w:sz w:val="32"/>
          <w:szCs w:val="32"/>
        </w:rPr>
        <w:t>金融</w:t>
      </w:r>
      <w:r>
        <w:rPr>
          <w:rFonts w:hint="eastAsia" w:ascii="仿宋" w:hAnsi="仿宋" w:eastAsia="仿宋" w:cs="仿宋_GB2312"/>
          <w:sz w:val="32"/>
          <w:szCs w:val="32"/>
          <w:highlight w:val="none"/>
        </w:rPr>
        <w:t>支出</w:t>
      </w:r>
      <w:r>
        <w:rPr>
          <w:rFonts w:hint="eastAsia" w:ascii="仿宋" w:hAnsi="仿宋" w:eastAsia="仿宋" w:cs="仿宋_GB2312"/>
          <w:sz w:val="32"/>
          <w:szCs w:val="32"/>
          <w:highlight w:val="none"/>
          <w:lang w:val="en-US" w:eastAsia="zh-CN"/>
        </w:rPr>
        <w:t>190</w:t>
      </w:r>
      <w:r>
        <w:rPr>
          <w:rFonts w:hint="eastAsia" w:ascii="仿宋" w:hAnsi="仿宋" w:eastAsia="仿宋" w:cs="仿宋_GB2312"/>
          <w:sz w:val="32"/>
          <w:szCs w:val="32"/>
          <w:highlight w:val="none"/>
        </w:rPr>
        <w:t>万元，完成预算</w:t>
      </w:r>
      <w:r>
        <w:rPr>
          <w:rFonts w:hint="eastAsia" w:ascii="仿宋" w:hAnsi="仿宋" w:eastAsia="仿宋" w:cs="仿宋_GB2312"/>
          <w:sz w:val="32"/>
          <w:szCs w:val="32"/>
        </w:rPr>
        <w:t>的</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w:t>
      </w:r>
    </w:p>
    <w:p w14:paraId="3E8B09C4">
      <w:pPr>
        <w:ind w:firstLine="643"/>
        <w:rPr>
          <w:rFonts w:ascii="仿宋" w:hAnsi="仿宋" w:eastAsia="仿宋" w:cs="仿宋_GB2312"/>
          <w:sz w:val="32"/>
          <w:szCs w:val="32"/>
        </w:rPr>
      </w:pPr>
      <w:r>
        <w:rPr>
          <w:rFonts w:hint="eastAsia" w:ascii="仿宋" w:hAnsi="仿宋" w:eastAsia="仿宋" w:cs="仿宋_GB2312"/>
          <w:sz w:val="32"/>
          <w:szCs w:val="32"/>
        </w:rPr>
        <w:t>自然</w:t>
      </w:r>
      <w:r>
        <w:rPr>
          <w:rFonts w:hint="eastAsia" w:ascii="仿宋" w:hAnsi="仿宋" w:eastAsia="仿宋" w:cs="仿宋_GB2312"/>
          <w:sz w:val="32"/>
          <w:szCs w:val="32"/>
          <w:highlight w:val="none"/>
        </w:rPr>
        <w:t>资源海洋气象等支出</w:t>
      </w:r>
      <w:r>
        <w:rPr>
          <w:rFonts w:hint="eastAsia" w:ascii="仿宋" w:hAnsi="仿宋" w:eastAsia="仿宋" w:cs="仿宋_GB2312"/>
          <w:sz w:val="32"/>
          <w:szCs w:val="32"/>
          <w:highlight w:val="none"/>
          <w:lang w:val="en-US" w:eastAsia="zh-CN"/>
        </w:rPr>
        <w:t>4372</w:t>
      </w:r>
      <w:r>
        <w:rPr>
          <w:rFonts w:hint="eastAsia" w:ascii="仿宋" w:hAnsi="仿宋" w:eastAsia="仿宋" w:cs="仿宋_GB2312"/>
          <w:sz w:val="32"/>
          <w:szCs w:val="32"/>
          <w:highlight w:val="none"/>
        </w:rPr>
        <w:t>万元，完成预算的</w:t>
      </w:r>
      <w:r>
        <w:rPr>
          <w:rFonts w:hint="eastAsia" w:ascii="仿宋" w:hAnsi="仿宋" w:eastAsia="仿宋" w:cs="仿宋_GB2312"/>
          <w:sz w:val="32"/>
          <w:szCs w:val="32"/>
          <w:highlight w:val="none"/>
          <w:lang w:val="en-US" w:eastAsia="zh-CN"/>
        </w:rPr>
        <w:t>115.1</w:t>
      </w:r>
      <w:r>
        <w:rPr>
          <w:rFonts w:hint="eastAsia" w:ascii="仿宋" w:hAnsi="仿宋" w:eastAsia="仿宋" w:cs="仿宋_GB2312"/>
          <w:sz w:val="32"/>
          <w:szCs w:val="32"/>
          <w:highlight w:val="none"/>
        </w:rPr>
        <w:t>%；</w:t>
      </w:r>
    </w:p>
    <w:p w14:paraId="2073CB32">
      <w:pPr>
        <w:ind w:firstLine="643"/>
        <w:rPr>
          <w:rFonts w:ascii="仿宋" w:hAnsi="仿宋" w:eastAsia="仿宋" w:cs="仿宋_GB2312"/>
          <w:sz w:val="32"/>
          <w:szCs w:val="32"/>
        </w:rPr>
      </w:pPr>
      <w:r>
        <w:rPr>
          <w:rFonts w:hint="eastAsia" w:ascii="仿宋" w:hAnsi="仿宋" w:eastAsia="仿宋" w:cs="仿宋_GB2312"/>
          <w:sz w:val="32"/>
          <w:szCs w:val="32"/>
        </w:rPr>
        <w:t>住房保障支</w:t>
      </w:r>
      <w:r>
        <w:rPr>
          <w:rFonts w:hint="eastAsia" w:ascii="仿宋" w:hAnsi="仿宋" w:eastAsia="仿宋" w:cs="仿宋_GB2312"/>
          <w:sz w:val="32"/>
          <w:szCs w:val="32"/>
          <w:highlight w:val="none"/>
        </w:rPr>
        <w:t>出</w:t>
      </w:r>
      <w:r>
        <w:rPr>
          <w:rFonts w:hint="eastAsia" w:ascii="仿宋" w:hAnsi="仿宋" w:eastAsia="仿宋" w:cs="仿宋_GB2312"/>
          <w:sz w:val="32"/>
          <w:szCs w:val="32"/>
          <w:highlight w:val="none"/>
          <w:lang w:val="en-US" w:eastAsia="zh-CN"/>
        </w:rPr>
        <w:t>40948</w:t>
      </w:r>
      <w:r>
        <w:rPr>
          <w:rFonts w:hint="eastAsia" w:ascii="仿宋" w:hAnsi="仿宋" w:eastAsia="仿宋" w:cs="仿宋_GB2312"/>
          <w:sz w:val="32"/>
          <w:szCs w:val="32"/>
          <w:highlight w:val="none"/>
        </w:rPr>
        <w:t>万元，完</w:t>
      </w:r>
      <w:r>
        <w:rPr>
          <w:rFonts w:hint="eastAsia" w:ascii="仿宋" w:hAnsi="仿宋" w:eastAsia="仿宋" w:cs="仿宋_GB2312"/>
          <w:sz w:val="32"/>
          <w:szCs w:val="32"/>
        </w:rPr>
        <w:t>成预算的</w:t>
      </w:r>
      <w:r>
        <w:rPr>
          <w:rFonts w:hint="eastAsia" w:ascii="仿宋" w:hAnsi="仿宋" w:eastAsia="仿宋" w:cs="仿宋_GB2312"/>
          <w:sz w:val="32"/>
          <w:szCs w:val="32"/>
          <w:lang w:val="en-US" w:eastAsia="zh-CN"/>
        </w:rPr>
        <w:t>102.9</w:t>
      </w:r>
      <w:r>
        <w:rPr>
          <w:rFonts w:hint="eastAsia" w:ascii="仿宋" w:hAnsi="仿宋" w:eastAsia="仿宋" w:cs="仿宋_GB2312"/>
          <w:sz w:val="32"/>
          <w:szCs w:val="32"/>
        </w:rPr>
        <w:t>%；</w:t>
      </w:r>
    </w:p>
    <w:p w14:paraId="34C39FFE">
      <w:pPr>
        <w:ind w:firstLine="643"/>
        <w:rPr>
          <w:rFonts w:ascii="仿宋" w:hAnsi="仿宋" w:eastAsia="仿宋" w:cs="仿宋_GB2312"/>
          <w:sz w:val="32"/>
          <w:szCs w:val="32"/>
        </w:rPr>
      </w:pPr>
      <w:r>
        <w:rPr>
          <w:rFonts w:hint="eastAsia" w:ascii="仿宋" w:hAnsi="仿宋" w:eastAsia="仿宋" w:cs="仿宋_GB2312"/>
          <w:sz w:val="32"/>
          <w:szCs w:val="32"/>
        </w:rPr>
        <w:t>粮油物资储备</w:t>
      </w:r>
      <w:r>
        <w:rPr>
          <w:rFonts w:hint="eastAsia" w:ascii="仿宋" w:hAnsi="仿宋" w:eastAsia="仿宋" w:cs="仿宋_GB2312"/>
          <w:sz w:val="32"/>
          <w:szCs w:val="32"/>
          <w:highlight w:val="none"/>
        </w:rPr>
        <w:t>支出</w:t>
      </w:r>
      <w:r>
        <w:rPr>
          <w:rFonts w:hint="eastAsia" w:ascii="仿宋" w:hAnsi="仿宋" w:eastAsia="仿宋" w:cs="仿宋_GB2312"/>
          <w:sz w:val="32"/>
          <w:szCs w:val="32"/>
          <w:highlight w:val="none"/>
          <w:lang w:val="en-US" w:eastAsia="zh-CN"/>
        </w:rPr>
        <w:t>1068</w:t>
      </w:r>
      <w:r>
        <w:rPr>
          <w:rFonts w:hint="eastAsia" w:ascii="仿宋" w:hAnsi="仿宋" w:eastAsia="仿宋" w:cs="仿宋_GB2312"/>
          <w:sz w:val="32"/>
          <w:szCs w:val="32"/>
          <w:highlight w:val="none"/>
        </w:rPr>
        <w:t>万元</w:t>
      </w:r>
      <w:r>
        <w:rPr>
          <w:rFonts w:hint="eastAsia" w:ascii="仿宋" w:hAnsi="仿宋" w:eastAsia="仿宋" w:cs="仿宋_GB2312"/>
          <w:sz w:val="32"/>
          <w:szCs w:val="32"/>
        </w:rPr>
        <w:t>，完成预算的</w:t>
      </w:r>
      <w:r>
        <w:rPr>
          <w:rFonts w:hint="eastAsia" w:ascii="仿宋" w:hAnsi="仿宋" w:eastAsia="仿宋" w:cs="仿宋_GB2312"/>
          <w:sz w:val="32"/>
          <w:szCs w:val="32"/>
          <w:lang w:val="en-US" w:eastAsia="zh-CN"/>
        </w:rPr>
        <w:t>73.7</w:t>
      </w:r>
      <w:r>
        <w:rPr>
          <w:rFonts w:hint="eastAsia" w:ascii="仿宋" w:hAnsi="仿宋" w:eastAsia="仿宋" w:cs="仿宋_GB2312"/>
          <w:sz w:val="32"/>
          <w:szCs w:val="32"/>
        </w:rPr>
        <w:t>%；</w:t>
      </w:r>
    </w:p>
    <w:p w14:paraId="2B7C450C">
      <w:pPr>
        <w:ind w:firstLine="643"/>
        <w:rPr>
          <w:rFonts w:ascii="仿宋" w:hAnsi="仿宋" w:eastAsia="仿宋" w:cs="仿宋_GB2312"/>
          <w:sz w:val="32"/>
          <w:szCs w:val="32"/>
        </w:rPr>
      </w:pPr>
      <w:r>
        <w:rPr>
          <w:rFonts w:hint="eastAsia" w:ascii="仿宋" w:hAnsi="仿宋" w:eastAsia="仿宋" w:cs="仿宋_GB2312"/>
          <w:sz w:val="32"/>
          <w:szCs w:val="32"/>
        </w:rPr>
        <w:t>灾害防治及应急管理支出</w:t>
      </w:r>
      <w:r>
        <w:rPr>
          <w:rFonts w:hint="eastAsia" w:ascii="仿宋" w:hAnsi="仿宋" w:eastAsia="仿宋" w:cs="仿宋_GB2312"/>
          <w:sz w:val="32"/>
          <w:szCs w:val="32"/>
          <w:lang w:val="en-US" w:eastAsia="zh-CN"/>
        </w:rPr>
        <w:t>2655</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177</w:t>
      </w:r>
      <w:r>
        <w:rPr>
          <w:rFonts w:hint="eastAsia" w:ascii="仿宋" w:hAnsi="仿宋" w:eastAsia="仿宋" w:cs="仿宋_GB2312"/>
          <w:sz w:val="32"/>
          <w:szCs w:val="32"/>
        </w:rPr>
        <w:t>%；</w:t>
      </w:r>
    </w:p>
    <w:p w14:paraId="08CE329A">
      <w:pPr>
        <w:ind w:firstLine="643"/>
        <w:rPr>
          <w:rFonts w:ascii="仿宋" w:hAnsi="仿宋" w:eastAsia="仿宋" w:cs="仿宋_GB2312"/>
          <w:sz w:val="32"/>
          <w:szCs w:val="32"/>
        </w:rPr>
      </w:pPr>
      <w:r>
        <w:rPr>
          <w:rFonts w:hint="eastAsia" w:ascii="仿宋" w:hAnsi="仿宋" w:eastAsia="仿宋" w:cs="仿宋_GB2312"/>
          <w:sz w:val="32"/>
          <w:szCs w:val="32"/>
        </w:rPr>
        <w:t>债务付息支</w:t>
      </w:r>
      <w:r>
        <w:rPr>
          <w:rFonts w:hint="eastAsia" w:ascii="仿宋" w:hAnsi="仿宋" w:eastAsia="仿宋" w:cs="仿宋_GB2312"/>
          <w:sz w:val="32"/>
          <w:szCs w:val="32"/>
          <w:highlight w:val="none"/>
        </w:rPr>
        <w:t>出</w:t>
      </w:r>
      <w:r>
        <w:rPr>
          <w:rFonts w:hint="eastAsia" w:ascii="仿宋" w:hAnsi="仿宋" w:eastAsia="仿宋" w:cs="仿宋_GB2312"/>
          <w:sz w:val="32"/>
          <w:szCs w:val="32"/>
          <w:highlight w:val="none"/>
          <w:lang w:val="en-US" w:eastAsia="zh-CN"/>
        </w:rPr>
        <w:t>8680</w:t>
      </w:r>
      <w:r>
        <w:rPr>
          <w:rFonts w:hint="eastAsia" w:ascii="仿宋" w:hAnsi="仿宋" w:eastAsia="仿宋" w:cs="仿宋_GB2312"/>
          <w:sz w:val="32"/>
          <w:szCs w:val="32"/>
          <w:highlight w:val="none"/>
        </w:rPr>
        <w:t>万元</w:t>
      </w:r>
      <w:r>
        <w:rPr>
          <w:rFonts w:hint="eastAsia" w:ascii="仿宋" w:hAnsi="仿宋" w:eastAsia="仿宋" w:cs="仿宋_GB2312"/>
          <w:sz w:val="32"/>
          <w:szCs w:val="32"/>
        </w:rPr>
        <w:t>，完成预算的</w:t>
      </w:r>
      <w:r>
        <w:rPr>
          <w:rFonts w:hint="eastAsia" w:ascii="仿宋" w:hAnsi="仿宋" w:eastAsia="仿宋" w:cs="仿宋_GB2312"/>
          <w:sz w:val="32"/>
          <w:szCs w:val="32"/>
          <w:lang w:val="en-US" w:eastAsia="zh-CN"/>
        </w:rPr>
        <w:t>100.9</w:t>
      </w:r>
      <w:r>
        <w:rPr>
          <w:rFonts w:hint="eastAsia" w:ascii="仿宋" w:hAnsi="仿宋" w:eastAsia="仿宋" w:cs="仿宋_GB2312"/>
          <w:sz w:val="32"/>
          <w:szCs w:val="32"/>
        </w:rPr>
        <w:t>%；</w:t>
      </w:r>
    </w:p>
    <w:p w14:paraId="7F18BFC6">
      <w:pPr>
        <w:ind w:firstLine="643"/>
        <w:rPr>
          <w:rFonts w:ascii="仿宋" w:hAnsi="仿宋" w:eastAsia="仿宋" w:cs="仿宋_GB2312"/>
          <w:sz w:val="32"/>
          <w:szCs w:val="32"/>
        </w:rPr>
      </w:pPr>
      <w:r>
        <w:rPr>
          <w:rFonts w:hint="eastAsia" w:ascii="仿宋" w:hAnsi="仿宋" w:eastAsia="仿宋" w:cs="仿宋_GB2312"/>
          <w:sz w:val="32"/>
          <w:szCs w:val="32"/>
        </w:rPr>
        <w:t>债务发行费用支</w:t>
      </w:r>
      <w:r>
        <w:rPr>
          <w:rFonts w:hint="eastAsia" w:ascii="仿宋" w:hAnsi="仿宋" w:eastAsia="仿宋" w:cs="仿宋_GB2312"/>
          <w:sz w:val="32"/>
          <w:szCs w:val="32"/>
          <w:highlight w:val="none"/>
        </w:rPr>
        <w:t>出</w:t>
      </w:r>
      <w:r>
        <w:rPr>
          <w:rFonts w:hint="eastAsia" w:ascii="仿宋" w:hAnsi="仿宋" w:eastAsia="仿宋" w:cs="仿宋_GB2312"/>
          <w:sz w:val="32"/>
          <w:szCs w:val="32"/>
          <w:highlight w:val="none"/>
          <w:lang w:val="en-US" w:eastAsia="zh-CN"/>
        </w:rPr>
        <w:t>10</w:t>
      </w:r>
      <w:r>
        <w:rPr>
          <w:rFonts w:hint="eastAsia" w:ascii="仿宋" w:hAnsi="仿宋" w:eastAsia="仿宋" w:cs="仿宋_GB2312"/>
          <w:sz w:val="32"/>
          <w:szCs w:val="32"/>
          <w:highlight w:val="none"/>
        </w:rPr>
        <w:t>万元，完成预算</w:t>
      </w:r>
      <w:r>
        <w:rPr>
          <w:rFonts w:hint="eastAsia" w:ascii="仿宋" w:hAnsi="仿宋" w:eastAsia="仿宋" w:cs="仿宋_GB2312"/>
          <w:sz w:val="32"/>
          <w:szCs w:val="32"/>
        </w:rPr>
        <w:t>的</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w:t>
      </w:r>
    </w:p>
    <w:p w14:paraId="54D880F6">
      <w:pPr>
        <w:ind w:firstLine="643"/>
        <w:rPr>
          <w:rFonts w:ascii="仿宋" w:hAnsi="仿宋" w:eastAsia="仿宋" w:cs="仿宋_GB2312"/>
          <w:sz w:val="32"/>
          <w:szCs w:val="32"/>
        </w:rPr>
      </w:pPr>
      <w:r>
        <w:rPr>
          <w:rFonts w:hint="eastAsia" w:ascii="仿宋" w:hAnsi="仿宋" w:eastAsia="仿宋" w:cs="仿宋_GB2312"/>
          <w:sz w:val="32"/>
          <w:szCs w:val="32"/>
        </w:rPr>
        <w:t>其他支</w:t>
      </w:r>
      <w:r>
        <w:rPr>
          <w:rFonts w:hint="eastAsia" w:ascii="仿宋" w:hAnsi="仿宋" w:eastAsia="仿宋" w:cs="仿宋_GB2312"/>
          <w:sz w:val="32"/>
          <w:szCs w:val="32"/>
          <w:highlight w:val="none"/>
        </w:rPr>
        <w:t>出</w:t>
      </w:r>
      <w:r>
        <w:rPr>
          <w:rFonts w:hint="eastAsia" w:ascii="仿宋" w:hAnsi="仿宋" w:eastAsia="仿宋" w:cs="仿宋_GB2312"/>
          <w:sz w:val="32"/>
          <w:szCs w:val="32"/>
          <w:highlight w:val="none"/>
          <w:lang w:val="en-US" w:eastAsia="zh-CN"/>
        </w:rPr>
        <w:t>60</w:t>
      </w:r>
      <w:r>
        <w:rPr>
          <w:rFonts w:hint="eastAsia" w:ascii="仿宋" w:hAnsi="仿宋" w:eastAsia="仿宋" w:cs="仿宋_GB2312"/>
          <w:sz w:val="32"/>
          <w:szCs w:val="32"/>
          <w:highlight w:val="none"/>
        </w:rPr>
        <w:t>万元，完成预算的</w:t>
      </w:r>
      <w:r>
        <w:rPr>
          <w:rFonts w:hint="eastAsia" w:ascii="仿宋" w:hAnsi="仿宋" w:eastAsia="仿宋" w:cs="仿宋_GB2312"/>
          <w:sz w:val="32"/>
          <w:szCs w:val="32"/>
          <w:highlight w:val="none"/>
          <w:lang w:val="en-US" w:eastAsia="zh-CN"/>
        </w:rPr>
        <w:t>40</w:t>
      </w:r>
      <w:r>
        <w:rPr>
          <w:rFonts w:hint="eastAsia" w:ascii="仿宋" w:hAnsi="仿宋" w:eastAsia="仿宋" w:cs="仿宋_GB2312"/>
          <w:sz w:val="32"/>
          <w:szCs w:val="32"/>
          <w:highlight w:val="none"/>
        </w:rPr>
        <w:t>%。</w:t>
      </w:r>
    </w:p>
    <w:p w14:paraId="72214165">
      <w:pPr>
        <w:ind w:firstLine="643"/>
        <w:rPr>
          <w:rFonts w:ascii="仿宋" w:hAnsi="仿宋" w:eastAsia="仿宋" w:cs="仿宋_GB2312"/>
          <w:sz w:val="32"/>
          <w:szCs w:val="32"/>
        </w:rPr>
      </w:pPr>
      <w:r>
        <w:rPr>
          <w:rFonts w:hint="eastAsia" w:ascii="仿宋" w:hAnsi="仿宋" w:eastAsia="仿宋" w:cs="仿宋_GB2312"/>
          <w:sz w:val="32"/>
          <w:szCs w:val="32"/>
        </w:rPr>
        <w:t>上述部分支出科目未完成预算主要原因为上级专项资金下达时间较晚，财政未及</w:t>
      </w:r>
      <w:r>
        <w:rPr>
          <w:rFonts w:hint="eastAsia" w:ascii="仿宋" w:hAnsi="仿宋" w:eastAsia="仿宋" w:cs="仿宋_GB2312"/>
          <w:sz w:val="32"/>
          <w:szCs w:val="32"/>
          <w:lang w:val="en-US" w:eastAsia="zh-CN"/>
        </w:rPr>
        <w:t>时</w:t>
      </w:r>
      <w:r>
        <w:rPr>
          <w:rFonts w:hint="eastAsia" w:ascii="仿宋" w:hAnsi="仿宋" w:eastAsia="仿宋" w:cs="仿宋_GB2312"/>
          <w:sz w:val="32"/>
          <w:szCs w:val="32"/>
        </w:rPr>
        <w:t>拨付。</w:t>
      </w:r>
    </w:p>
    <w:p w14:paraId="4D3025FF">
      <w:r>
        <w:br w:type="page"/>
      </w:r>
    </w:p>
    <w:tbl>
      <w:tblPr>
        <w:tblStyle w:val="4"/>
        <w:tblW w:w="8814" w:type="dxa"/>
        <w:tblInd w:w="91" w:type="dxa"/>
        <w:tblLayout w:type="fixed"/>
        <w:tblCellMar>
          <w:top w:w="0" w:type="dxa"/>
          <w:left w:w="108" w:type="dxa"/>
          <w:bottom w:w="0" w:type="dxa"/>
          <w:right w:w="108" w:type="dxa"/>
        </w:tblCellMar>
      </w:tblPr>
      <w:tblGrid>
        <w:gridCol w:w="3219"/>
        <w:gridCol w:w="1230"/>
        <w:gridCol w:w="1095"/>
        <w:gridCol w:w="1125"/>
        <w:gridCol w:w="1020"/>
        <w:gridCol w:w="1125"/>
      </w:tblGrid>
      <w:tr w14:paraId="7BC6A434">
        <w:tblPrEx>
          <w:tblCellMar>
            <w:top w:w="0" w:type="dxa"/>
            <w:left w:w="108" w:type="dxa"/>
            <w:bottom w:w="0" w:type="dxa"/>
            <w:right w:w="108" w:type="dxa"/>
          </w:tblCellMar>
        </w:tblPrEx>
        <w:trPr>
          <w:trHeight w:val="705" w:hRule="atLeast"/>
        </w:trPr>
        <w:tc>
          <w:tcPr>
            <w:tcW w:w="8814" w:type="dxa"/>
            <w:gridSpan w:val="6"/>
            <w:tcBorders>
              <w:top w:val="nil"/>
              <w:left w:val="nil"/>
              <w:bottom w:val="nil"/>
              <w:right w:val="nil"/>
            </w:tcBorders>
            <w:shd w:val="clear" w:color="auto" w:fill="FFFFFF"/>
            <w:vAlign w:val="center"/>
          </w:tcPr>
          <w:p w14:paraId="2EF0A7F5">
            <w:pPr>
              <w:widowControl/>
              <w:jc w:val="center"/>
              <w:textAlignment w:val="center"/>
              <w:rPr>
                <w:rFonts w:ascii="华文中宋" w:hAnsi="华文中宋" w:eastAsia="华文中宋" w:cs="华文中宋"/>
                <w:b/>
                <w:bCs/>
                <w:color w:val="000000"/>
                <w:sz w:val="36"/>
                <w:szCs w:val="36"/>
              </w:rPr>
            </w:pPr>
            <w:r>
              <w:rPr>
                <w:rFonts w:hint="eastAsia" w:ascii="华文中宋" w:hAnsi="华文中宋" w:eastAsia="华文中宋" w:cs="华文中宋"/>
                <w:b/>
                <w:bCs/>
                <w:color w:val="000000"/>
                <w:kern w:val="0"/>
                <w:sz w:val="36"/>
                <w:szCs w:val="36"/>
                <w:lang w:eastAsia="zh-CN" w:bidi="ar"/>
              </w:rPr>
              <w:t>濉溪县2024</w:t>
            </w:r>
            <w:r>
              <w:rPr>
                <w:rFonts w:hint="eastAsia" w:ascii="华文中宋" w:hAnsi="华文中宋" w:eastAsia="华文中宋" w:cs="华文中宋"/>
                <w:b/>
                <w:bCs/>
                <w:color w:val="000000"/>
                <w:kern w:val="0"/>
                <w:sz w:val="36"/>
                <w:szCs w:val="36"/>
                <w:lang w:bidi="ar"/>
              </w:rPr>
              <w:t>年</w:t>
            </w:r>
            <w:r>
              <w:rPr>
                <w:rFonts w:hint="eastAsia" w:ascii="华文中宋" w:hAnsi="华文中宋" w:eastAsia="华文中宋" w:cs="华文中宋"/>
                <w:b/>
                <w:bCs/>
                <w:color w:val="000000"/>
                <w:kern w:val="0"/>
                <w:sz w:val="36"/>
                <w:szCs w:val="36"/>
                <w:lang w:eastAsia="zh-CN" w:bidi="ar"/>
              </w:rPr>
              <w:t>县</w:t>
            </w:r>
            <w:r>
              <w:rPr>
                <w:rFonts w:hint="eastAsia" w:ascii="华文中宋" w:hAnsi="华文中宋" w:eastAsia="华文中宋" w:cs="华文中宋"/>
                <w:b/>
                <w:bCs/>
                <w:color w:val="000000"/>
                <w:kern w:val="0"/>
                <w:sz w:val="36"/>
                <w:szCs w:val="36"/>
                <w:lang w:bidi="ar"/>
              </w:rPr>
              <w:t>本级一般公共预算支出决算表</w:t>
            </w:r>
          </w:p>
        </w:tc>
      </w:tr>
      <w:tr w14:paraId="18A9A096">
        <w:tblPrEx>
          <w:tblCellMar>
            <w:top w:w="0" w:type="dxa"/>
            <w:left w:w="108" w:type="dxa"/>
            <w:bottom w:w="0" w:type="dxa"/>
            <w:right w:w="108" w:type="dxa"/>
          </w:tblCellMar>
        </w:tblPrEx>
        <w:trPr>
          <w:trHeight w:val="345" w:hRule="atLeast"/>
        </w:trPr>
        <w:tc>
          <w:tcPr>
            <w:tcW w:w="3219" w:type="dxa"/>
            <w:tcBorders>
              <w:top w:val="nil"/>
              <w:left w:val="nil"/>
              <w:bottom w:val="nil"/>
              <w:right w:val="nil"/>
            </w:tcBorders>
            <w:shd w:val="clear" w:color="auto" w:fill="FFFFFF"/>
            <w:vAlign w:val="center"/>
          </w:tcPr>
          <w:p w14:paraId="29C199BD">
            <w:pPr>
              <w:rPr>
                <w:rFonts w:ascii="宋体" w:hAnsi="宋体" w:eastAsia="宋体" w:cs="宋体"/>
                <w:color w:val="000000"/>
                <w:sz w:val="22"/>
                <w:szCs w:val="22"/>
              </w:rPr>
            </w:pPr>
          </w:p>
        </w:tc>
        <w:tc>
          <w:tcPr>
            <w:tcW w:w="1230" w:type="dxa"/>
            <w:tcBorders>
              <w:top w:val="nil"/>
              <w:left w:val="nil"/>
              <w:bottom w:val="nil"/>
              <w:right w:val="nil"/>
            </w:tcBorders>
            <w:shd w:val="clear" w:color="auto" w:fill="FFFFFF"/>
            <w:vAlign w:val="center"/>
          </w:tcPr>
          <w:p w14:paraId="0DB6370F">
            <w:pPr>
              <w:rPr>
                <w:rFonts w:ascii="宋体" w:hAnsi="宋体" w:eastAsia="宋体" w:cs="宋体"/>
                <w:color w:val="000000"/>
                <w:sz w:val="22"/>
                <w:szCs w:val="22"/>
              </w:rPr>
            </w:pPr>
          </w:p>
        </w:tc>
        <w:tc>
          <w:tcPr>
            <w:tcW w:w="1095" w:type="dxa"/>
            <w:tcBorders>
              <w:top w:val="nil"/>
              <w:left w:val="nil"/>
              <w:bottom w:val="nil"/>
              <w:right w:val="nil"/>
            </w:tcBorders>
            <w:shd w:val="clear" w:color="auto" w:fill="FFFFFF"/>
            <w:vAlign w:val="center"/>
          </w:tcPr>
          <w:p w14:paraId="359D5F06">
            <w:pPr>
              <w:rPr>
                <w:rFonts w:ascii="宋体" w:hAnsi="宋体" w:eastAsia="宋体" w:cs="宋体"/>
                <w:color w:val="000000"/>
                <w:sz w:val="22"/>
                <w:szCs w:val="22"/>
              </w:rPr>
            </w:pPr>
          </w:p>
        </w:tc>
        <w:tc>
          <w:tcPr>
            <w:tcW w:w="1125" w:type="dxa"/>
            <w:tcBorders>
              <w:top w:val="nil"/>
              <w:left w:val="nil"/>
              <w:bottom w:val="nil"/>
              <w:right w:val="nil"/>
            </w:tcBorders>
            <w:shd w:val="clear" w:color="auto" w:fill="auto"/>
            <w:vAlign w:val="center"/>
          </w:tcPr>
          <w:p w14:paraId="0377D1C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1020" w:type="dxa"/>
            <w:tcBorders>
              <w:top w:val="nil"/>
              <w:left w:val="nil"/>
              <w:bottom w:val="nil"/>
              <w:right w:val="nil"/>
            </w:tcBorders>
            <w:shd w:val="clear" w:color="auto" w:fill="FFFFFF"/>
            <w:vAlign w:val="center"/>
          </w:tcPr>
          <w:p w14:paraId="17FCCA97">
            <w:pPr>
              <w:rPr>
                <w:rFonts w:ascii="宋体" w:hAnsi="宋体" w:eastAsia="宋体" w:cs="宋体"/>
                <w:color w:val="000000"/>
                <w:sz w:val="24"/>
              </w:rPr>
            </w:pPr>
          </w:p>
        </w:tc>
        <w:tc>
          <w:tcPr>
            <w:tcW w:w="1125" w:type="dxa"/>
            <w:tcBorders>
              <w:top w:val="nil"/>
              <w:left w:val="nil"/>
              <w:bottom w:val="nil"/>
              <w:right w:val="nil"/>
            </w:tcBorders>
            <w:shd w:val="clear" w:color="auto" w:fill="FFFFFF"/>
            <w:vAlign w:val="center"/>
          </w:tcPr>
          <w:p w14:paraId="16B8B3F3">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lang w:bidi="ar"/>
              </w:rPr>
              <w:t>单位：万元</w:t>
            </w:r>
          </w:p>
        </w:tc>
      </w:tr>
      <w:tr w14:paraId="12E5B445">
        <w:tblPrEx>
          <w:tblCellMar>
            <w:top w:w="0" w:type="dxa"/>
            <w:left w:w="108" w:type="dxa"/>
            <w:bottom w:w="0" w:type="dxa"/>
            <w:right w:w="108" w:type="dxa"/>
          </w:tblCellMar>
        </w:tblPrEx>
        <w:trPr>
          <w:trHeight w:val="780" w:hRule="atLeast"/>
        </w:trPr>
        <w:tc>
          <w:tcPr>
            <w:tcW w:w="3219" w:type="dxa"/>
            <w:tcBorders>
              <w:top w:val="single" w:color="000000" w:sz="4" w:space="0"/>
              <w:left w:val="single" w:color="000000" w:sz="4" w:space="0"/>
              <w:bottom w:val="nil"/>
              <w:right w:val="single" w:color="000000" w:sz="4" w:space="0"/>
            </w:tcBorders>
            <w:shd w:val="clear" w:color="auto" w:fill="FFFFFF"/>
            <w:vAlign w:val="center"/>
          </w:tcPr>
          <w:p w14:paraId="5C66FFF1">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预算科目</w:t>
            </w:r>
          </w:p>
        </w:tc>
        <w:tc>
          <w:tcPr>
            <w:tcW w:w="1230" w:type="dxa"/>
            <w:tcBorders>
              <w:top w:val="single" w:color="000000" w:sz="4" w:space="0"/>
              <w:left w:val="single" w:color="000000" w:sz="4" w:space="0"/>
              <w:bottom w:val="nil"/>
              <w:right w:val="single" w:color="000000" w:sz="4" w:space="0"/>
            </w:tcBorders>
            <w:shd w:val="clear" w:color="FFFFFF" w:fill="FFFFFF"/>
            <w:vAlign w:val="center"/>
          </w:tcPr>
          <w:p w14:paraId="41E5E165">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年预算数</w:t>
            </w:r>
          </w:p>
        </w:tc>
        <w:tc>
          <w:tcPr>
            <w:tcW w:w="1095" w:type="dxa"/>
            <w:tcBorders>
              <w:top w:val="single" w:color="000000" w:sz="4" w:space="0"/>
              <w:left w:val="single" w:color="000000" w:sz="4" w:space="0"/>
              <w:bottom w:val="nil"/>
              <w:right w:val="single" w:color="000000" w:sz="4" w:space="0"/>
            </w:tcBorders>
            <w:shd w:val="clear" w:color="FFFFFF" w:fill="FFFFFF"/>
            <w:vAlign w:val="center"/>
          </w:tcPr>
          <w:p w14:paraId="59937AB3">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年调整预算数</w:t>
            </w: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2AAD24FE">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c>
          <w:tcPr>
            <w:tcW w:w="1020" w:type="dxa"/>
            <w:tcBorders>
              <w:top w:val="single" w:color="000000" w:sz="4" w:space="0"/>
              <w:left w:val="single" w:color="000000" w:sz="4" w:space="0"/>
              <w:bottom w:val="nil"/>
              <w:right w:val="single" w:color="000000" w:sz="4" w:space="0"/>
            </w:tcBorders>
            <w:shd w:val="clear" w:color="FFFFFF" w:fill="FFFFFF"/>
            <w:vAlign w:val="center"/>
          </w:tcPr>
          <w:p w14:paraId="4FAEBE68">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完成本年预算的%</w:t>
            </w:r>
          </w:p>
        </w:tc>
        <w:tc>
          <w:tcPr>
            <w:tcW w:w="1125" w:type="dxa"/>
            <w:tcBorders>
              <w:top w:val="single" w:color="000000" w:sz="4" w:space="0"/>
              <w:left w:val="single" w:color="000000" w:sz="4" w:space="0"/>
              <w:bottom w:val="nil"/>
              <w:right w:val="single" w:color="000000" w:sz="4" w:space="0"/>
            </w:tcBorders>
            <w:shd w:val="clear" w:color="FFFFFF" w:fill="FFFFFF"/>
            <w:vAlign w:val="center"/>
          </w:tcPr>
          <w:p w14:paraId="2975A8A5">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完成上年决算的%</w:t>
            </w:r>
          </w:p>
        </w:tc>
      </w:tr>
      <w:tr w14:paraId="52BE462F">
        <w:tblPrEx>
          <w:tblCellMar>
            <w:top w:w="0" w:type="dxa"/>
            <w:left w:w="108" w:type="dxa"/>
            <w:bottom w:w="0" w:type="dxa"/>
            <w:right w:w="108" w:type="dxa"/>
          </w:tblCellMar>
        </w:tblPrEx>
        <w:trPr>
          <w:trHeight w:val="338" w:hRule="atLeast"/>
        </w:trPr>
        <w:tc>
          <w:tcPr>
            <w:tcW w:w="3219" w:type="dxa"/>
            <w:tcBorders>
              <w:top w:val="single" w:color="000000" w:sz="4" w:space="0"/>
              <w:left w:val="single" w:color="000000" w:sz="4" w:space="0"/>
              <w:bottom w:val="nil"/>
              <w:right w:val="nil"/>
            </w:tcBorders>
            <w:shd w:val="clear" w:color="auto" w:fill="FFFFFF"/>
            <w:vAlign w:val="center"/>
          </w:tcPr>
          <w:p w14:paraId="3D08542A">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一般公共预算支出</w:t>
            </w:r>
          </w:p>
        </w:tc>
        <w:tc>
          <w:tcPr>
            <w:tcW w:w="1230" w:type="dxa"/>
            <w:tcBorders>
              <w:top w:val="single" w:color="000000" w:sz="4" w:space="0"/>
              <w:left w:val="single" w:color="000000" w:sz="4" w:space="0"/>
              <w:bottom w:val="nil"/>
              <w:right w:val="nil"/>
            </w:tcBorders>
            <w:shd w:val="clear" w:color="auto" w:fill="FFFFFF"/>
            <w:vAlign w:val="center"/>
          </w:tcPr>
          <w:p w14:paraId="7D994831">
            <w:pPr>
              <w:keepNext w:val="0"/>
              <w:keepLines w:val="0"/>
              <w:widowControl/>
              <w:suppressLineNumbers w:val="0"/>
              <w:jc w:val="right"/>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668645</w:t>
            </w:r>
          </w:p>
        </w:tc>
        <w:tc>
          <w:tcPr>
            <w:tcW w:w="1095" w:type="dxa"/>
            <w:tcBorders>
              <w:top w:val="single" w:color="000000" w:sz="4" w:space="0"/>
              <w:left w:val="single" w:color="000000" w:sz="4" w:space="0"/>
              <w:bottom w:val="nil"/>
              <w:right w:val="nil"/>
            </w:tcBorders>
            <w:shd w:val="clear" w:color="auto" w:fill="FFFFFF"/>
            <w:vAlign w:val="center"/>
          </w:tcPr>
          <w:p w14:paraId="7E9D5781">
            <w:pPr>
              <w:keepNext w:val="0"/>
              <w:keepLines w:val="0"/>
              <w:widowControl/>
              <w:suppressLineNumbers w:val="0"/>
              <w:jc w:val="right"/>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660645</w:t>
            </w: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3C9A68B7">
            <w:pPr>
              <w:keepNext w:val="0"/>
              <w:keepLines w:val="0"/>
              <w:widowControl/>
              <w:suppressLineNumbers w:val="0"/>
              <w:jc w:val="right"/>
              <w:textAlignment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 xml:space="preserve">616710 </w:t>
            </w:r>
          </w:p>
        </w:tc>
        <w:tc>
          <w:tcPr>
            <w:tcW w:w="1020" w:type="dxa"/>
            <w:tcBorders>
              <w:top w:val="single" w:color="000000" w:sz="4" w:space="0"/>
              <w:left w:val="nil"/>
              <w:bottom w:val="nil"/>
              <w:right w:val="nil"/>
            </w:tcBorders>
            <w:shd w:val="clear" w:color="auto" w:fill="FFFFFF"/>
            <w:vAlign w:val="bottom"/>
          </w:tcPr>
          <w:p w14:paraId="3D6FDACD">
            <w:pPr>
              <w:keepNext w:val="0"/>
              <w:keepLines w:val="0"/>
              <w:widowControl/>
              <w:suppressLineNumbers w:val="0"/>
              <w:jc w:val="right"/>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 xml:space="preserve">92.2 </w:t>
            </w:r>
          </w:p>
        </w:tc>
        <w:tc>
          <w:tcPr>
            <w:tcW w:w="1125" w:type="dxa"/>
            <w:tcBorders>
              <w:top w:val="single" w:color="000000" w:sz="4" w:space="0"/>
              <w:left w:val="single" w:color="000000" w:sz="4" w:space="0"/>
              <w:bottom w:val="nil"/>
              <w:right w:val="single" w:color="000000" w:sz="4" w:space="0"/>
            </w:tcBorders>
            <w:shd w:val="clear" w:color="auto" w:fill="FFFFFF"/>
            <w:vAlign w:val="bottom"/>
          </w:tcPr>
          <w:p w14:paraId="6CC1E0CD">
            <w:pPr>
              <w:keepNext w:val="0"/>
              <w:keepLines w:val="0"/>
              <w:widowControl/>
              <w:suppressLineNumbers w:val="0"/>
              <w:jc w:val="right"/>
              <w:textAlignment w:val="bottom"/>
              <w:rPr>
                <w:rFonts w:hint="eastAsia" w:ascii="宋体" w:hAnsi="宋体" w:eastAsia="宋体" w:cs="宋体"/>
                <w:b/>
                <w:bCs/>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85.4 </w:t>
            </w:r>
          </w:p>
        </w:tc>
      </w:tr>
      <w:tr w14:paraId="1405599E">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DA737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一般公共服务支出</w:t>
            </w:r>
          </w:p>
        </w:tc>
        <w:tc>
          <w:tcPr>
            <w:tcW w:w="1230" w:type="dxa"/>
            <w:tcBorders>
              <w:top w:val="nil"/>
              <w:left w:val="single" w:color="000000" w:sz="4" w:space="0"/>
              <w:bottom w:val="nil"/>
              <w:right w:val="nil"/>
            </w:tcBorders>
            <w:shd w:val="clear" w:color="auto" w:fill="FFFFFF"/>
            <w:vAlign w:val="center"/>
          </w:tcPr>
          <w:p w14:paraId="7A77E7F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33000</w:t>
            </w:r>
          </w:p>
        </w:tc>
        <w:tc>
          <w:tcPr>
            <w:tcW w:w="1095" w:type="dxa"/>
            <w:tcBorders>
              <w:top w:val="nil"/>
              <w:left w:val="single" w:color="000000" w:sz="4" w:space="0"/>
              <w:bottom w:val="nil"/>
              <w:right w:val="nil"/>
            </w:tcBorders>
            <w:shd w:val="clear" w:color="auto" w:fill="FFFFFF"/>
            <w:vAlign w:val="center"/>
          </w:tcPr>
          <w:p w14:paraId="257201D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27500</w:t>
            </w:r>
          </w:p>
        </w:tc>
        <w:tc>
          <w:tcPr>
            <w:tcW w:w="1125" w:type="dxa"/>
            <w:tcBorders>
              <w:top w:val="nil"/>
              <w:left w:val="single" w:color="000000" w:sz="4" w:space="0"/>
              <w:bottom w:val="nil"/>
              <w:right w:val="single" w:color="000000" w:sz="4" w:space="0"/>
            </w:tcBorders>
            <w:shd w:val="clear" w:color="auto" w:fill="auto"/>
            <w:vAlign w:val="center"/>
          </w:tcPr>
          <w:p w14:paraId="55D4B26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26103 </w:t>
            </w:r>
          </w:p>
        </w:tc>
        <w:tc>
          <w:tcPr>
            <w:tcW w:w="1020" w:type="dxa"/>
            <w:tcBorders>
              <w:top w:val="nil"/>
              <w:left w:val="nil"/>
              <w:bottom w:val="nil"/>
              <w:right w:val="nil"/>
            </w:tcBorders>
            <w:shd w:val="clear" w:color="auto" w:fill="FFFFFF"/>
            <w:vAlign w:val="bottom"/>
          </w:tcPr>
          <w:p w14:paraId="2E460F3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79.1 </w:t>
            </w:r>
          </w:p>
        </w:tc>
        <w:tc>
          <w:tcPr>
            <w:tcW w:w="1125" w:type="dxa"/>
            <w:tcBorders>
              <w:top w:val="nil"/>
              <w:left w:val="single" w:color="000000" w:sz="4" w:space="0"/>
              <w:bottom w:val="nil"/>
              <w:right w:val="single" w:color="000000" w:sz="4" w:space="0"/>
            </w:tcBorders>
            <w:shd w:val="clear" w:color="auto" w:fill="FFFFFF"/>
            <w:vAlign w:val="bottom"/>
          </w:tcPr>
          <w:p w14:paraId="75172CF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97.2 </w:t>
            </w:r>
          </w:p>
        </w:tc>
      </w:tr>
      <w:tr w14:paraId="67F5F64A">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F918A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人大事务</w:t>
            </w:r>
          </w:p>
        </w:tc>
        <w:tc>
          <w:tcPr>
            <w:tcW w:w="1230" w:type="dxa"/>
            <w:tcBorders>
              <w:top w:val="nil"/>
              <w:left w:val="single" w:color="000000" w:sz="4" w:space="0"/>
              <w:bottom w:val="nil"/>
              <w:right w:val="nil"/>
            </w:tcBorders>
            <w:shd w:val="clear" w:color="auto" w:fill="FFFFFF"/>
            <w:vAlign w:val="center"/>
          </w:tcPr>
          <w:p w14:paraId="6CBDFE1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950</w:t>
            </w:r>
          </w:p>
        </w:tc>
        <w:tc>
          <w:tcPr>
            <w:tcW w:w="1095" w:type="dxa"/>
            <w:tcBorders>
              <w:top w:val="nil"/>
              <w:left w:val="single" w:color="000000" w:sz="4" w:space="0"/>
              <w:bottom w:val="nil"/>
              <w:right w:val="nil"/>
            </w:tcBorders>
            <w:shd w:val="clear" w:color="auto" w:fill="FFFFFF"/>
            <w:vAlign w:val="center"/>
          </w:tcPr>
          <w:p w14:paraId="6247C42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850</w:t>
            </w:r>
          </w:p>
        </w:tc>
        <w:tc>
          <w:tcPr>
            <w:tcW w:w="1125" w:type="dxa"/>
            <w:tcBorders>
              <w:top w:val="nil"/>
              <w:left w:val="single" w:color="000000" w:sz="4" w:space="0"/>
              <w:bottom w:val="nil"/>
              <w:right w:val="single" w:color="000000" w:sz="4" w:space="0"/>
            </w:tcBorders>
            <w:shd w:val="clear" w:color="auto" w:fill="auto"/>
            <w:vAlign w:val="center"/>
          </w:tcPr>
          <w:p w14:paraId="7529218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853 </w:t>
            </w:r>
          </w:p>
        </w:tc>
        <w:tc>
          <w:tcPr>
            <w:tcW w:w="1020" w:type="dxa"/>
            <w:tcBorders>
              <w:top w:val="nil"/>
              <w:left w:val="nil"/>
              <w:bottom w:val="nil"/>
              <w:right w:val="nil"/>
            </w:tcBorders>
            <w:shd w:val="clear" w:color="auto" w:fill="FFFFFF"/>
            <w:vAlign w:val="bottom"/>
          </w:tcPr>
          <w:p w14:paraId="578B0FD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89.8 </w:t>
            </w:r>
          </w:p>
        </w:tc>
        <w:tc>
          <w:tcPr>
            <w:tcW w:w="1125" w:type="dxa"/>
            <w:tcBorders>
              <w:top w:val="nil"/>
              <w:left w:val="single" w:color="000000" w:sz="4" w:space="0"/>
              <w:bottom w:val="nil"/>
              <w:right w:val="single" w:color="000000" w:sz="4" w:space="0"/>
            </w:tcBorders>
            <w:shd w:val="clear" w:color="auto" w:fill="FFFFFF"/>
            <w:vAlign w:val="bottom"/>
          </w:tcPr>
          <w:p w14:paraId="57FC8B2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46.3 </w:t>
            </w:r>
          </w:p>
        </w:tc>
      </w:tr>
      <w:tr w14:paraId="1C6DFBC8">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61225F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03C5012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950</w:t>
            </w:r>
          </w:p>
        </w:tc>
        <w:tc>
          <w:tcPr>
            <w:tcW w:w="1095" w:type="dxa"/>
            <w:tcBorders>
              <w:top w:val="nil"/>
              <w:left w:val="single" w:color="000000" w:sz="4" w:space="0"/>
              <w:bottom w:val="nil"/>
              <w:right w:val="nil"/>
            </w:tcBorders>
            <w:shd w:val="clear" w:color="auto" w:fill="FFFFFF"/>
            <w:vAlign w:val="center"/>
          </w:tcPr>
          <w:p w14:paraId="17EB8A8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850</w:t>
            </w:r>
          </w:p>
        </w:tc>
        <w:tc>
          <w:tcPr>
            <w:tcW w:w="1125" w:type="dxa"/>
            <w:tcBorders>
              <w:top w:val="nil"/>
              <w:left w:val="single" w:color="000000" w:sz="4" w:space="0"/>
              <w:bottom w:val="nil"/>
              <w:right w:val="single" w:color="000000" w:sz="4" w:space="0"/>
            </w:tcBorders>
            <w:shd w:val="clear" w:color="auto" w:fill="auto"/>
            <w:vAlign w:val="center"/>
          </w:tcPr>
          <w:p w14:paraId="4F7F45A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853 </w:t>
            </w:r>
          </w:p>
        </w:tc>
        <w:tc>
          <w:tcPr>
            <w:tcW w:w="1020" w:type="dxa"/>
            <w:tcBorders>
              <w:top w:val="nil"/>
              <w:left w:val="nil"/>
              <w:bottom w:val="nil"/>
              <w:right w:val="nil"/>
            </w:tcBorders>
            <w:shd w:val="clear" w:color="auto" w:fill="FFFFFF"/>
            <w:vAlign w:val="bottom"/>
          </w:tcPr>
          <w:p w14:paraId="6C16543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89.8 </w:t>
            </w:r>
          </w:p>
        </w:tc>
        <w:tc>
          <w:tcPr>
            <w:tcW w:w="1125" w:type="dxa"/>
            <w:tcBorders>
              <w:top w:val="nil"/>
              <w:left w:val="single" w:color="000000" w:sz="4" w:space="0"/>
              <w:bottom w:val="nil"/>
              <w:right w:val="single" w:color="000000" w:sz="4" w:space="0"/>
            </w:tcBorders>
            <w:shd w:val="clear" w:color="auto" w:fill="FFFFFF"/>
            <w:vAlign w:val="bottom"/>
          </w:tcPr>
          <w:p w14:paraId="37995EF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46.3 </w:t>
            </w:r>
          </w:p>
        </w:tc>
      </w:tr>
      <w:tr w14:paraId="0DE492FC">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887875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政协事务</w:t>
            </w:r>
          </w:p>
        </w:tc>
        <w:tc>
          <w:tcPr>
            <w:tcW w:w="1230" w:type="dxa"/>
            <w:tcBorders>
              <w:top w:val="nil"/>
              <w:left w:val="single" w:color="000000" w:sz="4" w:space="0"/>
              <w:bottom w:val="nil"/>
              <w:right w:val="nil"/>
            </w:tcBorders>
            <w:shd w:val="clear" w:color="auto" w:fill="FFFFFF"/>
            <w:vAlign w:val="center"/>
          </w:tcPr>
          <w:p w14:paraId="4A99B44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892</w:t>
            </w:r>
          </w:p>
        </w:tc>
        <w:tc>
          <w:tcPr>
            <w:tcW w:w="1095" w:type="dxa"/>
            <w:tcBorders>
              <w:top w:val="nil"/>
              <w:left w:val="single" w:color="000000" w:sz="4" w:space="0"/>
              <w:bottom w:val="nil"/>
              <w:right w:val="nil"/>
            </w:tcBorders>
            <w:shd w:val="clear" w:color="auto" w:fill="FFFFFF"/>
            <w:vAlign w:val="center"/>
          </w:tcPr>
          <w:p w14:paraId="1B9A809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792</w:t>
            </w:r>
          </w:p>
        </w:tc>
        <w:tc>
          <w:tcPr>
            <w:tcW w:w="1125" w:type="dxa"/>
            <w:tcBorders>
              <w:top w:val="nil"/>
              <w:left w:val="single" w:color="000000" w:sz="4" w:space="0"/>
              <w:bottom w:val="nil"/>
              <w:right w:val="single" w:color="000000" w:sz="4" w:space="0"/>
            </w:tcBorders>
            <w:shd w:val="clear" w:color="auto" w:fill="auto"/>
            <w:vAlign w:val="center"/>
          </w:tcPr>
          <w:p w14:paraId="1ACC640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760 </w:t>
            </w:r>
          </w:p>
        </w:tc>
        <w:tc>
          <w:tcPr>
            <w:tcW w:w="1020" w:type="dxa"/>
            <w:tcBorders>
              <w:top w:val="nil"/>
              <w:left w:val="nil"/>
              <w:bottom w:val="nil"/>
              <w:right w:val="nil"/>
            </w:tcBorders>
            <w:shd w:val="clear" w:color="auto" w:fill="FFFFFF"/>
            <w:vAlign w:val="bottom"/>
          </w:tcPr>
          <w:p w14:paraId="3239FE7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85.2 </w:t>
            </w:r>
          </w:p>
        </w:tc>
        <w:tc>
          <w:tcPr>
            <w:tcW w:w="1125" w:type="dxa"/>
            <w:tcBorders>
              <w:top w:val="nil"/>
              <w:left w:val="single" w:color="000000" w:sz="4" w:space="0"/>
              <w:bottom w:val="nil"/>
              <w:right w:val="single" w:color="000000" w:sz="4" w:space="0"/>
            </w:tcBorders>
            <w:shd w:val="clear" w:color="auto" w:fill="FFFFFF"/>
            <w:vAlign w:val="bottom"/>
          </w:tcPr>
          <w:p w14:paraId="5EDBA4C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102.8 </w:t>
            </w:r>
          </w:p>
        </w:tc>
      </w:tr>
      <w:tr w14:paraId="2E82A71A">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74EF8A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16A46BE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645</w:t>
            </w:r>
          </w:p>
        </w:tc>
        <w:tc>
          <w:tcPr>
            <w:tcW w:w="1095" w:type="dxa"/>
            <w:tcBorders>
              <w:top w:val="nil"/>
              <w:left w:val="single" w:color="000000" w:sz="4" w:space="0"/>
              <w:bottom w:val="nil"/>
              <w:right w:val="nil"/>
            </w:tcBorders>
            <w:shd w:val="clear" w:color="auto" w:fill="FFFFFF"/>
            <w:vAlign w:val="center"/>
          </w:tcPr>
          <w:p w14:paraId="3B988D3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545</w:t>
            </w:r>
          </w:p>
        </w:tc>
        <w:tc>
          <w:tcPr>
            <w:tcW w:w="1125" w:type="dxa"/>
            <w:tcBorders>
              <w:top w:val="nil"/>
              <w:left w:val="single" w:color="000000" w:sz="4" w:space="0"/>
              <w:bottom w:val="nil"/>
              <w:right w:val="single" w:color="000000" w:sz="4" w:space="0"/>
            </w:tcBorders>
            <w:shd w:val="clear" w:color="auto" w:fill="auto"/>
            <w:vAlign w:val="center"/>
          </w:tcPr>
          <w:p w14:paraId="71C8EE3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539 </w:t>
            </w:r>
          </w:p>
        </w:tc>
        <w:tc>
          <w:tcPr>
            <w:tcW w:w="1020" w:type="dxa"/>
            <w:tcBorders>
              <w:top w:val="nil"/>
              <w:left w:val="nil"/>
              <w:bottom w:val="nil"/>
              <w:right w:val="nil"/>
            </w:tcBorders>
            <w:shd w:val="clear" w:color="auto" w:fill="FFFFFF"/>
            <w:vAlign w:val="bottom"/>
          </w:tcPr>
          <w:p w14:paraId="66638A6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83.6 </w:t>
            </w:r>
          </w:p>
        </w:tc>
        <w:tc>
          <w:tcPr>
            <w:tcW w:w="1125" w:type="dxa"/>
            <w:tcBorders>
              <w:top w:val="nil"/>
              <w:left w:val="single" w:color="000000" w:sz="4" w:space="0"/>
              <w:bottom w:val="nil"/>
              <w:right w:val="single" w:color="000000" w:sz="4" w:space="0"/>
            </w:tcBorders>
            <w:shd w:val="clear" w:color="auto" w:fill="FFFFFF"/>
            <w:vAlign w:val="bottom"/>
          </w:tcPr>
          <w:p w14:paraId="25A4059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91.0 </w:t>
            </w:r>
          </w:p>
        </w:tc>
      </w:tr>
      <w:tr w14:paraId="5EB5FB19">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498436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一般行政管理事务</w:t>
            </w:r>
          </w:p>
        </w:tc>
        <w:tc>
          <w:tcPr>
            <w:tcW w:w="1230" w:type="dxa"/>
            <w:tcBorders>
              <w:top w:val="nil"/>
              <w:left w:val="single" w:color="000000" w:sz="4" w:space="0"/>
              <w:bottom w:val="nil"/>
              <w:right w:val="nil"/>
            </w:tcBorders>
            <w:shd w:val="clear" w:color="auto" w:fill="FFFFFF"/>
            <w:vAlign w:val="center"/>
          </w:tcPr>
          <w:p w14:paraId="11F3038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212</w:t>
            </w:r>
          </w:p>
        </w:tc>
        <w:tc>
          <w:tcPr>
            <w:tcW w:w="1095" w:type="dxa"/>
            <w:tcBorders>
              <w:top w:val="nil"/>
              <w:left w:val="single" w:color="000000" w:sz="4" w:space="0"/>
              <w:bottom w:val="nil"/>
              <w:right w:val="nil"/>
            </w:tcBorders>
            <w:shd w:val="clear" w:color="auto" w:fill="FFFFFF"/>
            <w:vAlign w:val="center"/>
          </w:tcPr>
          <w:p w14:paraId="6F30D38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212</w:t>
            </w:r>
          </w:p>
        </w:tc>
        <w:tc>
          <w:tcPr>
            <w:tcW w:w="1125" w:type="dxa"/>
            <w:tcBorders>
              <w:top w:val="nil"/>
              <w:left w:val="single" w:color="000000" w:sz="4" w:space="0"/>
              <w:bottom w:val="nil"/>
              <w:right w:val="single" w:color="000000" w:sz="4" w:space="0"/>
            </w:tcBorders>
            <w:shd w:val="clear" w:color="auto" w:fill="auto"/>
            <w:vAlign w:val="center"/>
          </w:tcPr>
          <w:p w14:paraId="28518E0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189 </w:t>
            </w:r>
          </w:p>
        </w:tc>
        <w:tc>
          <w:tcPr>
            <w:tcW w:w="1020" w:type="dxa"/>
            <w:tcBorders>
              <w:top w:val="nil"/>
              <w:left w:val="nil"/>
              <w:bottom w:val="nil"/>
              <w:right w:val="nil"/>
            </w:tcBorders>
            <w:shd w:val="clear" w:color="auto" w:fill="FFFFFF"/>
            <w:vAlign w:val="bottom"/>
          </w:tcPr>
          <w:p w14:paraId="54897E5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89.2 </w:t>
            </w:r>
          </w:p>
        </w:tc>
        <w:tc>
          <w:tcPr>
            <w:tcW w:w="1125" w:type="dxa"/>
            <w:tcBorders>
              <w:top w:val="nil"/>
              <w:left w:val="single" w:color="000000" w:sz="4" w:space="0"/>
              <w:bottom w:val="nil"/>
              <w:right w:val="single" w:color="000000" w:sz="4" w:space="0"/>
            </w:tcBorders>
            <w:shd w:val="clear" w:color="auto" w:fill="FFFFFF"/>
            <w:vAlign w:val="bottom"/>
          </w:tcPr>
          <w:p w14:paraId="17E185D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203.2 </w:t>
            </w:r>
          </w:p>
        </w:tc>
      </w:tr>
      <w:tr w14:paraId="5BA46BB6">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08C9ED6">
            <w:pPr>
              <w:widowControl/>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bidi="ar"/>
              </w:rPr>
              <w:t xml:space="preserve">    </w:t>
            </w:r>
            <w:r>
              <w:rPr>
                <w:rFonts w:hint="eastAsia" w:ascii="宋体" w:hAnsi="宋体" w:eastAsia="宋体" w:cs="宋体"/>
                <w:color w:val="000000"/>
                <w:kern w:val="0"/>
                <w:sz w:val="20"/>
                <w:szCs w:val="20"/>
                <w:highlight w:val="none"/>
                <w:lang w:val="en-US" w:eastAsia="zh-CN" w:bidi="ar"/>
              </w:rPr>
              <w:t>政协会议</w:t>
            </w:r>
          </w:p>
        </w:tc>
        <w:tc>
          <w:tcPr>
            <w:tcW w:w="1230" w:type="dxa"/>
            <w:tcBorders>
              <w:top w:val="nil"/>
              <w:left w:val="single" w:color="000000" w:sz="4" w:space="0"/>
              <w:bottom w:val="nil"/>
              <w:right w:val="nil"/>
            </w:tcBorders>
            <w:shd w:val="clear" w:color="auto" w:fill="FFFFFF"/>
            <w:vAlign w:val="center"/>
          </w:tcPr>
          <w:p w14:paraId="741CC537">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1095" w:type="dxa"/>
            <w:tcBorders>
              <w:top w:val="nil"/>
              <w:left w:val="single" w:color="000000" w:sz="4" w:space="0"/>
              <w:bottom w:val="nil"/>
              <w:right w:val="nil"/>
            </w:tcBorders>
            <w:shd w:val="clear" w:color="auto" w:fill="FFFFFF"/>
            <w:vAlign w:val="center"/>
          </w:tcPr>
          <w:p w14:paraId="4285D9A8">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1125" w:type="dxa"/>
            <w:tcBorders>
              <w:top w:val="nil"/>
              <w:left w:val="single" w:color="000000" w:sz="4" w:space="0"/>
              <w:bottom w:val="nil"/>
              <w:right w:val="single" w:color="000000" w:sz="4" w:space="0"/>
            </w:tcBorders>
            <w:shd w:val="clear" w:color="auto" w:fill="auto"/>
            <w:vAlign w:val="center"/>
          </w:tcPr>
          <w:p w14:paraId="1C7947F4">
            <w:pPr>
              <w:keepNext w:val="0"/>
              <w:keepLines w:val="0"/>
              <w:widowControl/>
              <w:suppressLineNumbers w:val="0"/>
              <w:jc w:val="righ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32</w:t>
            </w:r>
          </w:p>
        </w:tc>
        <w:tc>
          <w:tcPr>
            <w:tcW w:w="1020" w:type="dxa"/>
            <w:tcBorders>
              <w:top w:val="nil"/>
              <w:left w:val="nil"/>
              <w:bottom w:val="nil"/>
              <w:right w:val="nil"/>
            </w:tcBorders>
            <w:shd w:val="clear" w:color="auto" w:fill="FFFFFF"/>
            <w:vAlign w:val="bottom"/>
          </w:tcPr>
          <w:p w14:paraId="14BF392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91.4 </w:t>
            </w:r>
          </w:p>
        </w:tc>
        <w:tc>
          <w:tcPr>
            <w:tcW w:w="1125" w:type="dxa"/>
            <w:tcBorders>
              <w:top w:val="nil"/>
              <w:left w:val="single" w:color="000000" w:sz="4" w:space="0"/>
              <w:bottom w:val="nil"/>
              <w:right w:val="single" w:color="000000" w:sz="4" w:space="0"/>
            </w:tcBorders>
            <w:shd w:val="clear" w:color="auto" w:fill="FFFFFF"/>
            <w:vAlign w:val="bottom"/>
          </w:tcPr>
          <w:p w14:paraId="559EBCF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91.4 </w:t>
            </w:r>
          </w:p>
        </w:tc>
      </w:tr>
      <w:tr w14:paraId="4C238A19">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65178D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政府办公厅(室)及相关机构事务</w:t>
            </w:r>
          </w:p>
        </w:tc>
        <w:tc>
          <w:tcPr>
            <w:tcW w:w="1230" w:type="dxa"/>
            <w:tcBorders>
              <w:top w:val="nil"/>
              <w:left w:val="single" w:color="000000" w:sz="4" w:space="0"/>
              <w:bottom w:val="nil"/>
              <w:right w:val="nil"/>
            </w:tcBorders>
            <w:shd w:val="clear" w:color="auto" w:fill="FFFFFF"/>
            <w:vAlign w:val="center"/>
          </w:tcPr>
          <w:p w14:paraId="0876896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7270</w:t>
            </w:r>
          </w:p>
        </w:tc>
        <w:tc>
          <w:tcPr>
            <w:tcW w:w="1095" w:type="dxa"/>
            <w:tcBorders>
              <w:top w:val="nil"/>
              <w:left w:val="single" w:color="000000" w:sz="4" w:space="0"/>
              <w:bottom w:val="nil"/>
              <w:right w:val="nil"/>
            </w:tcBorders>
            <w:shd w:val="clear" w:color="auto" w:fill="FFFFFF"/>
            <w:vAlign w:val="center"/>
          </w:tcPr>
          <w:p w14:paraId="4557A87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3600</w:t>
            </w:r>
          </w:p>
        </w:tc>
        <w:tc>
          <w:tcPr>
            <w:tcW w:w="1125" w:type="dxa"/>
            <w:tcBorders>
              <w:top w:val="nil"/>
              <w:left w:val="single" w:color="000000" w:sz="4" w:space="0"/>
              <w:bottom w:val="nil"/>
              <w:right w:val="single" w:color="000000" w:sz="4" w:space="0"/>
            </w:tcBorders>
            <w:shd w:val="clear" w:color="auto" w:fill="auto"/>
            <w:vAlign w:val="center"/>
          </w:tcPr>
          <w:p w14:paraId="7A0A3E7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3625 </w:t>
            </w:r>
          </w:p>
        </w:tc>
        <w:tc>
          <w:tcPr>
            <w:tcW w:w="1020" w:type="dxa"/>
            <w:tcBorders>
              <w:top w:val="nil"/>
              <w:left w:val="nil"/>
              <w:bottom w:val="nil"/>
              <w:right w:val="nil"/>
            </w:tcBorders>
            <w:shd w:val="clear" w:color="auto" w:fill="FFFFFF"/>
            <w:vAlign w:val="bottom"/>
          </w:tcPr>
          <w:p w14:paraId="455C1B5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49.9 </w:t>
            </w:r>
          </w:p>
        </w:tc>
        <w:tc>
          <w:tcPr>
            <w:tcW w:w="1125" w:type="dxa"/>
            <w:tcBorders>
              <w:top w:val="nil"/>
              <w:left w:val="single" w:color="000000" w:sz="4" w:space="0"/>
              <w:bottom w:val="nil"/>
              <w:right w:val="single" w:color="000000" w:sz="4" w:space="0"/>
            </w:tcBorders>
            <w:shd w:val="clear" w:color="auto" w:fill="FFFFFF"/>
            <w:vAlign w:val="bottom"/>
          </w:tcPr>
          <w:p w14:paraId="42A15B5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73.5 </w:t>
            </w:r>
          </w:p>
        </w:tc>
      </w:tr>
      <w:tr w14:paraId="4CF81689">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C9FD6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51967A9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3790</w:t>
            </w:r>
          </w:p>
        </w:tc>
        <w:tc>
          <w:tcPr>
            <w:tcW w:w="1095" w:type="dxa"/>
            <w:tcBorders>
              <w:top w:val="nil"/>
              <w:left w:val="single" w:color="000000" w:sz="4" w:space="0"/>
              <w:bottom w:val="nil"/>
              <w:right w:val="nil"/>
            </w:tcBorders>
            <w:shd w:val="clear" w:color="auto" w:fill="FFFFFF"/>
            <w:vAlign w:val="center"/>
          </w:tcPr>
          <w:p w14:paraId="1D6534B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3600</w:t>
            </w:r>
          </w:p>
        </w:tc>
        <w:tc>
          <w:tcPr>
            <w:tcW w:w="1125" w:type="dxa"/>
            <w:tcBorders>
              <w:top w:val="nil"/>
              <w:left w:val="single" w:color="000000" w:sz="4" w:space="0"/>
              <w:bottom w:val="nil"/>
              <w:right w:val="single" w:color="000000" w:sz="4" w:space="0"/>
            </w:tcBorders>
            <w:shd w:val="clear" w:color="auto" w:fill="auto"/>
            <w:vAlign w:val="center"/>
          </w:tcPr>
          <w:p w14:paraId="5266D9C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3618 </w:t>
            </w:r>
          </w:p>
        </w:tc>
        <w:tc>
          <w:tcPr>
            <w:tcW w:w="1020" w:type="dxa"/>
            <w:tcBorders>
              <w:top w:val="nil"/>
              <w:left w:val="nil"/>
              <w:bottom w:val="nil"/>
              <w:right w:val="nil"/>
            </w:tcBorders>
            <w:shd w:val="clear" w:color="auto" w:fill="FFFFFF"/>
            <w:vAlign w:val="bottom"/>
          </w:tcPr>
          <w:p w14:paraId="13B45DD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95.5 </w:t>
            </w:r>
          </w:p>
        </w:tc>
        <w:tc>
          <w:tcPr>
            <w:tcW w:w="1125" w:type="dxa"/>
            <w:tcBorders>
              <w:top w:val="nil"/>
              <w:left w:val="single" w:color="000000" w:sz="4" w:space="0"/>
              <w:bottom w:val="nil"/>
              <w:right w:val="single" w:color="000000" w:sz="4" w:space="0"/>
            </w:tcBorders>
            <w:shd w:val="clear" w:color="auto" w:fill="FFFFFF"/>
            <w:vAlign w:val="bottom"/>
          </w:tcPr>
          <w:p w14:paraId="2A4909C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341.6 </w:t>
            </w:r>
          </w:p>
        </w:tc>
      </w:tr>
      <w:tr w14:paraId="781D86F0">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537CA1B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一般行政管理事务</w:t>
            </w:r>
          </w:p>
        </w:tc>
        <w:tc>
          <w:tcPr>
            <w:tcW w:w="1230" w:type="dxa"/>
            <w:tcBorders>
              <w:top w:val="nil"/>
              <w:left w:val="single" w:color="000000" w:sz="4" w:space="0"/>
              <w:bottom w:val="nil"/>
              <w:right w:val="nil"/>
            </w:tcBorders>
            <w:shd w:val="clear" w:color="auto" w:fill="FFFFFF"/>
            <w:vAlign w:val="center"/>
          </w:tcPr>
          <w:p w14:paraId="1B040558">
            <w:pPr>
              <w:jc w:val="right"/>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1CAD3657">
            <w:pPr>
              <w:jc w:val="right"/>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3D93F38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 </w:t>
            </w:r>
          </w:p>
        </w:tc>
        <w:tc>
          <w:tcPr>
            <w:tcW w:w="1020" w:type="dxa"/>
            <w:tcBorders>
              <w:top w:val="nil"/>
              <w:left w:val="nil"/>
              <w:bottom w:val="nil"/>
              <w:right w:val="nil"/>
            </w:tcBorders>
            <w:shd w:val="clear" w:color="auto" w:fill="FFFFFF"/>
            <w:vAlign w:val="bottom"/>
          </w:tcPr>
          <w:p w14:paraId="5B5D3AD5">
            <w:pPr>
              <w:widowControl/>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3D15B105">
            <w:pPr>
              <w:keepNext w:val="0"/>
              <w:keepLines w:val="0"/>
              <w:widowControl/>
              <w:suppressLineNumbers w:val="0"/>
              <w:jc w:val="right"/>
              <w:textAlignment w:val="bottom"/>
              <w:rPr>
                <w:rFonts w:ascii="宋体" w:hAnsi="宋体" w:eastAsia="宋体" w:cs="宋体"/>
                <w:color w:val="000000"/>
                <w:sz w:val="20"/>
                <w:szCs w:val="20"/>
              </w:rPr>
            </w:pPr>
          </w:p>
        </w:tc>
      </w:tr>
      <w:tr w14:paraId="01380007">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E5AD333">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事业运行</w:t>
            </w:r>
          </w:p>
        </w:tc>
        <w:tc>
          <w:tcPr>
            <w:tcW w:w="1230" w:type="dxa"/>
            <w:tcBorders>
              <w:top w:val="nil"/>
              <w:left w:val="single" w:color="000000" w:sz="4" w:space="0"/>
              <w:bottom w:val="nil"/>
              <w:right w:val="nil"/>
            </w:tcBorders>
            <w:shd w:val="clear" w:color="auto" w:fill="FFFFFF"/>
            <w:vAlign w:val="center"/>
          </w:tcPr>
          <w:p w14:paraId="1715C3D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1980</w:t>
            </w:r>
          </w:p>
        </w:tc>
        <w:tc>
          <w:tcPr>
            <w:tcW w:w="1095" w:type="dxa"/>
            <w:tcBorders>
              <w:top w:val="nil"/>
              <w:left w:val="single" w:color="000000" w:sz="4" w:space="0"/>
              <w:bottom w:val="nil"/>
              <w:right w:val="nil"/>
            </w:tcBorders>
            <w:shd w:val="clear" w:color="auto" w:fill="FFFFFF"/>
            <w:vAlign w:val="center"/>
          </w:tcPr>
          <w:p w14:paraId="362A2988">
            <w:pPr>
              <w:jc w:val="right"/>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0D1CB4C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20" w:type="dxa"/>
            <w:tcBorders>
              <w:top w:val="nil"/>
              <w:left w:val="nil"/>
              <w:bottom w:val="nil"/>
              <w:right w:val="nil"/>
            </w:tcBorders>
            <w:shd w:val="clear" w:color="auto" w:fill="FFFFFF"/>
            <w:vAlign w:val="bottom"/>
          </w:tcPr>
          <w:p w14:paraId="252087C5">
            <w:pPr>
              <w:widowControl/>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354F9F5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0.0 </w:t>
            </w:r>
          </w:p>
        </w:tc>
      </w:tr>
      <w:tr w14:paraId="46923A46">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7B52BFC3">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其他政府办公厅（室）及相关机构事务支出</w:t>
            </w:r>
          </w:p>
        </w:tc>
        <w:tc>
          <w:tcPr>
            <w:tcW w:w="1230" w:type="dxa"/>
            <w:tcBorders>
              <w:top w:val="nil"/>
              <w:left w:val="single" w:color="000000" w:sz="4" w:space="0"/>
              <w:bottom w:val="nil"/>
              <w:right w:val="nil"/>
            </w:tcBorders>
            <w:shd w:val="clear" w:color="auto" w:fill="FFFFFF"/>
            <w:vAlign w:val="center"/>
          </w:tcPr>
          <w:p w14:paraId="340980D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095" w:type="dxa"/>
            <w:tcBorders>
              <w:top w:val="nil"/>
              <w:left w:val="single" w:color="000000" w:sz="4" w:space="0"/>
              <w:bottom w:val="nil"/>
              <w:right w:val="nil"/>
            </w:tcBorders>
            <w:shd w:val="clear" w:color="auto" w:fill="FFFFFF"/>
            <w:vAlign w:val="center"/>
          </w:tcPr>
          <w:p w14:paraId="72C089BB">
            <w:pPr>
              <w:jc w:val="right"/>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1B4C95C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20" w:type="dxa"/>
            <w:tcBorders>
              <w:top w:val="nil"/>
              <w:left w:val="nil"/>
              <w:bottom w:val="nil"/>
              <w:right w:val="nil"/>
            </w:tcBorders>
            <w:shd w:val="clear" w:color="auto" w:fill="FFFFFF"/>
            <w:vAlign w:val="bottom"/>
          </w:tcPr>
          <w:p w14:paraId="6B238FA6">
            <w:pPr>
              <w:widowControl/>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7485746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0.0 </w:t>
            </w:r>
          </w:p>
        </w:tc>
      </w:tr>
      <w:tr w14:paraId="1BB63293">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FAF62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发展与改革事务</w:t>
            </w:r>
          </w:p>
        </w:tc>
        <w:tc>
          <w:tcPr>
            <w:tcW w:w="1230" w:type="dxa"/>
            <w:tcBorders>
              <w:top w:val="nil"/>
              <w:left w:val="single" w:color="000000" w:sz="4" w:space="0"/>
              <w:bottom w:val="nil"/>
              <w:right w:val="nil"/>
            </w:tcBorders>
            <w:shd w:val="clear" w:color="auto" w:fill="FFFFFF"/>
            <w:vAlign w:val="center"/>
          </w:tcPr>
          <w:p w14:paraId="48872C6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6140</w:t>
            </w:r>
          </w:p>
        </w:tc>
        <w:tc>
          <w:tcPr>
            <w:tcW w:w="1095" w:type="dxa"/>
            <w:tcBorders>
              <w:top w:val="nil"/>
              <w:left w:val="single" w:color="000000" w:sz="4" w:space="0"/>
              <w:bottom w:val="nil"/>
              <w:right w:val="nil"/>
            </w:tcBorders>
            <w:shd w:val="clear" w:color="auto" w:fill="FFFFFF"/>
            <w:vAlign w:val="center"/>
          </w:tcPr>
          <w:p w14:paraId="068A9EF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5590</w:t>
            </w:r>
          </w:p>
        </w:tc>
        <w:tc>
          <w:tcPr>
            <w:tcW w:w="1125" w:type="dxa"/>
            <w:tcBorders>
              <w:top w:val="nil"/>
              <w:left w:val="single" w:color="000000" w:sz="4" w:space="0"/>
              <w:bottom w:val="nil"/>
              <w:right w:val="single" w:color="000000" w:sz="4" w:space="0"/>
            </w:tcBorders>
            <w:shd w:val="clear" w:color="auto" w:fill="auto"/>
            <w:vAlign w:val="center"/>
          </w:tcPr>
          <w:p w14:paraId="3E9FBE3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5471 </w:t>
            </w:r>
          </w:p>
        </w:tc>
        <w:tc>
          <w:tcPr>
            <w:tcW w:w="1020" w:type="dxa"/>
            <w:tcBorders>
              <w:top w:val="nil"/>
              <w:left w:val="nil"/>
              <w:bottom w:val="nil"/>
              <w:right w:val="nil"/>
            </w:tcBorders>
            <w:shd w:val="clear" w:color="auto" w:fill="FFFFFF"/>
            <w:vAlign w:val="bottom"/>
          </w:tcPr>
          <w:p w14:paraId="4BA8486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89.1 </w:t>
            </w:r>
          </w:p>
        </w:tc>
        <w:tc>
          <w:tcPr>
            <w:tcW w:w="1125" w:type="dxa"/>
            <w:tcBorders>
              <w:top w:val="nil"/>
              <w:left w:val="single" w:color="000000" w:sz="4" w:space="0"/>
              <w:bottom w:val="nil"/>
              <w:right w:val="single" w:color="000000" w:sz="4" w:space="0"/>
            </w:tcBorders>
            <w:shd w:val="clear" w:color="auto" w:fill="FFFFFF"/>
            <w:vAlign w:val="bottom"/>
          </w:tcPr>
          <w:p w14:paraId="5FFA5AB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195.8 </w:t>
            </w:r>
          </w:p>
        </w:tc>
      </w:tr>
      <w:tr w14:paraId="06404877">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4EFE9E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755CC1B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2490</w:t>
            </w:r>
          </w:p>
        </w:tc>
        <w:tc>
          <w:tcPr>
            <w:tcW w:w="1095" w:type="dxa"/>
            <w:tcBorders>
              <w:top w:val="nil"/>
              <w:left w:val="single" w:color="000000" w:sz="4" w:space="0"/>
              <w:bottom w:val="nil"/>
              <w:right w:val="nil"/>
            </w:tcBorders>
            <w:shd w:val="clear" w:color="auto" w:fill="FFFFFF"/>
            <w:vAlign w:val="center"/>
          </w:tcPr>
          <w:p w14:paraId="7399142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2090</w:t>
            </w:r>
          </w:p>
        </w:tc>
        <w:tc>
          <w:tcPr>
            <w:tcW w:w="1125" w:type="dxa"/>
            <w:tcBorders>
              <w:top w:val="nil"/>
              <w:left w:val="single" w:color="000000" w:sz="4" w:space="0"/>
              <w:bottom w:val="nil"/>
              <w:right w:val="single" w:color="000000" w:sz="4" w:space="0"/>
            </w:tcBorders>
            <w:shd w:val="clear" w:color="auto" w:fill="auto"/>
            <w:vAlign w:val="center"/>
          </w:tcPr>
          <w:p w14:paraId="4587137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1948 </w:t>
            </w:r>
          </w:p>
        </w:tc>
        <w:tc>
          <w:tcPr>
            <w:tcW w:w="1020" w:type="dxa"/>
            <w:tcBorders>
              <w:top w:val="nil"/>
              <w:left w:val="nil"/>
              <w:bottom w:val="nil"/>
              <w:right w:val="nil"/>
            </w:tcBorders>
            <w:shd w:val="clear" w:color="auto" w:fill="FFFFFF"/>
            <w:vAlign w:val="bottom"/>
          </w:tcPr>
          <w:p w14:paraId="7D70FA9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78.2 </w:t>
            </w:r>
          </w:p>
        </w:tc>
        <w:tc>
          <w:tcPr>
            <w:tcW w:w="1125" w:type="dxa"/>
            <w:tcBorders>
              <w:top w:val="nil"/>
              <w:left w:val="single" w:color="000000" w:sz="4" w:space="0"/>
              <w:bottom w:val="nil"/>
              <w:right w:val="single" w:color="000000" w:sz="4" w:space="0"/>
            </w:tcBorders>
            <w:shd w:val="clear" w:color="auto" w:fill="FFFFFF"/>
            <w:vAlign w:val="bottom"/>
          </w:tcPr>
          <w:p w14:paraId="2A6D84E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122.3 </w:t>
            </w:r>
          </w:p>
        </w:tc>
      </w:tr>
      <w:tr w14:paraId="0BD600DC">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55FB4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其他发展与改革事务支出</w:t>
            </w:r>
          </w:p>
        </w:tc>
        <w:tc>
          <w:tcPr>
            <w:tcW w:w="1230" w:type="dxa"/>
            <w:tcBorders>
              <w:top w:val="nil"/>
              <w:left w:val="single" w:color="000000" w:sz="4" w:space="0"/>
              <w:bottom w:val="nil"/>
              <w:right w:val="nil"/>
            </w:tcBorders>
            <w:shd w:val="clear" w:color="auto" w:fill="FFFFFF"/>
            <w:vAlign w:val="center"/>
          </w:tcPr>
          <w:p w14:paraId="0880964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3650</w:t>
            </w:r>
          </w:p>
        </w:tc>
        <w:tc>
          <w:tcPr>
            <w:tcW w:w="1095" w:type="dxa"/>
            <w:tcBorders>
              <w:top w:val="nil"/>
              <w:left w:val="single" w:color="000000" w:sz="4" w:space="0"/>
              <w:bottom w:val="nil"/>
              <w:right w:val="nil"/>
            </w:tcBorders>
            <w:shd w:val="clear" w:color="auto" w:fill="FFFFFF"/>
            <w:vAlign w:val="center"/>
          </w:tcPr>
          <w:p w14:paraId="21C5AAD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3500</w:t>
            </w:r>
          </w:p>
        </w:tc>
        <w:tc>
          <w:tcPr>
            <w:tcW w:w="1125" w:type="dxa"/>
            <w:tcBorders>
              <w:top w:val="nil"/>
              <w:left w:val="single" w:color="000000" w:sz="4" w:space="0"/>
              <w:bottom w:val="nil"/>
              <w:right w:val="single" w:color="000000" w:sz="4" w:space="0"/>
            </w:tcBorders>
            <w:shd w:val="clear" w:color="auto" w:fill="auto"/>
            <w:vAlign w:val="center"/>
          </w:tcPr>
          <w:p w14:paraId="622CEA3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3523 </w:t>
            </w:r>
          </w:p>
        </w:tc>
        <w:tc>
          <w:tcPr>
            <w:tcW w:w="1020" w:type="dxa"/>
            <w:tcBorders>
              <w:top w:val="nil"/>
              <w:left w:val="nil"/>
              <w:bottom w:val="nil"/>
              <w:right w:val="nil"/>
            </w:tcBorders>
            <w:shd w:val="clear" w:color="auto" w:fill="FFFFFF"/>
            <w:vAlign w:val="bottom"/>
          </w:tcPr>
          <w:p w14:paraId="6DBC504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96.5 </w:t>
            </w:r>
          </w:p>
        </w:tc>
        <w:tc>
          <w:tcPr>
            <w:tcW w:w="1125" w:type="dxa"/>
            <w:tcBorders>
              <w:top w:val="nil"/>
              <w:left w:val="single" w:color="000000" w:sz="4" w:space="0"/>
              <w:bottom w:val="nil"/>
              <w:right w:val="single" w:color="000000" w:sz="4" w:space="0"/>
            </w:tcBorders>
            <w:shd w:val="clear" w:color="auto" w:fill="FFFFFF"/>
            <w:vAlign w:val="bottom"/>
          </w:tcPr>
          <w:p w14:paraId="7B7C979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293.3 </w:t>
            </w:r>
          </w:p>
        </w:tc>
      </w:tr>
      <w:tr w14:paraId="2A7F12B7">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49BC42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统计信息事务</w:t>
            </w:r>
          </w:p>
        </w:tc>
        <w:tc>
          <w:tcPr>
            <w:tcW w:w="1230" w:type="dxa"/>
            <w:tcBorders>
              <w:top w:val="nil"/>
              <w:left w:val="single" w:color="000000" w:sz="4" w:space="0"/>
              <w:bottom w:val="nil"/>
              <w:right w:val="nil"/>
            </w:tcBorders>
            <w:shd w:val="clear" w:color="auto" w:fill="FFFFFF"/>
            <w:vAlign w:val="center"/>
          </w:tcPr>
          <w:p w14:paraId="404D41D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510</w:t>
            </w:r>
          </w:p>
        </w:tc>
        <w:tc>
          <w:tcPr>
            <w:tcW w:w="1095" w:type="dxa"/>
            <w:tcBorders>
              <w:top w:val="nil"/>
              <w:left w:val="single" w:color="000000" w:sz="4" w:space="0"/>
              <w:bottom w:val="nil"/>
              <w:right w:val="nil"/>
            </w:tcBorders>
            <w:shd w:val="clear" w:color="auto" w:fill="FFFFFF"/>
            <w:vAlign w:val="center"/>
          </w:tcPr>
          <w:p w14:paraId="0F4BA6A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510</w:t>
            </w:r>
          </w:p>
        </w:tc>
        <w:tc>
          <w:tcPr>
            <w:tcW w:w="1125" w:type="dxa"/>
            <w:tcBorders>
              <w:top w:val="nil"/>
              <w:left w:val="single" w:color="000000" w:sz="4" w:space="0"/>
              <w:bottom w:val="nil"/>
              <w:right w:val="single" w:color="000000" w:sz="4" w:space="0"/>
            </w:tcBorders>
            <w:shd w:val="clear" w:color="auto" w:fill="auto"/>
            <w:vAlign w:val="center"/>
          </w:tcPr>
          <w:p w14:paraId="20E15A9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435 </w:t>
            </w:r>
          </w:p>
        </w:tc>
        <w:tc>
          <w:tcPr>
            <w:tcW w:w="1020" w:type="dxa"/>
            <w:tcBorders>
              <w:top w:val="nil"/>
              <w:left w:val="nil"/>
              <w:bottom w:val="nil"/>
              <w:right w:val="nil"/>
            </w:tcBorders>
            <w:shd w:val="clear" w:color="auto" w:fill="FFFFFF"/>
            <w:vAlign w:val="bottom"/>
          </w:tcPr>
          <w:p w14:paraId="1E5B182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85.3 </w:t>
            </w:r>
          </w:p>
        </w:tc>
        <w:tc>
          <w:tcPr>
            <w:tcW w:w="1125" w:type="dxa"/>
            <w:tcBorders>
              <w:top w:val="nil"/>
              <w:left w:val="single" w:color="000000" w:sz="4" w:space="0"/>
              <w:bottom w:val="nil"/>
              <w:right w:val="single" w:color="000000" w:sz="4" w:space="0"/>
            </w:tcBorders>
            <w:shd w:val="clear" w:color="auto" w:fill="FFFFFF"/>
            <w:vAlign w:val="bottom"/>
          </w:tcPr>
          <w:p w14:paraId="0976F4A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71.2 </w:t>
            </w:r>
          </w:p>
        </w:tc>
      </w:tr>
      <w:tr w14:paraId="4BD737BC">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AF05D8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431BE8B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360</w:t>
            </w:r>
          </w:p>
        </w:tc>
        <w:tc>
          <w:tcPr>
            <w:tcW w:w="1095" w:type="dxa"/>
            <w:tcBorders>
              <w:top w:val="nil"/>
              <w:left w:val="single" w:color="000000" w:sz="4" w:space="0"/>
              <w:bottom w:val="nil"/>
              <w:right w:val="nil"/>
            </w:tcBorders>
            <w:shd w:val="clear" w:color="auto" w:fill="FFFFFF"/>
            <w:vAlign w:val="center"/>
          </w:tcPr>
          <w:p w14:paraId="4FCA670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360</w:t>
            </w:r>
          </w:p>
        </w:tc>
        <w:tc>
          <w:tcPr>
            <w:tcW w:w="1125" w:type="dxa"/>
            <w:tcBorders>
              <w:top w:val="nil"/>
              <w:left w:val="single" w:color="000000" w:sz="4" w:space="0"/>
              <w:bottom w:val="nil"/>
              <w:right w:val="single" w:color="000000" w:sz="4" w:space="0"/>
            </w:tcBorders>
            <w:shd w:val="clear" w:color="auto" w:fill="auto"/>
            <w:vAlign w:val="center"/>
          </w:tcPr>
          <w:p w14:paraId="72EA468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297 </w:t>
            </w:r>
          </w:p>
        </w:tc>
        <w:tc>
          <w:tcPr>
            <w:tcW w:w="1020" w:type="dxa"/>
            <w:tcBorders>
              <w:top w:val="nil"/>
              <w:left w:val="nil"/>
              <w:bottom w:val="nil"/>
              <w:right w:val="nil"/>
            </w:tcBorders>
            <w:shd w:val="clear" w:color="auto" w:fill="FFFFFF"/>
            <w:vAlign w:val="bottom"/>
          </w:tcPr>
          <w:p w14:paraId="1B2733C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82.5 </w:t>
            </w:r>
          </w:p>
        </w:tc>
        <w:tc>
          <w:tcPr>
            <w:tcW w:w="1125" w:type="dxa"/>
            <w:tcBorders>
              <w:top w:val="nil"/>
              <w:left w:val="single" w:color="000000" w:sz="4" w:space="0"/>
              <w:bottom w:val="nil"/>
              <w:right w:val="single" w:color="000000" w:sz="4" w:space="0"/>
            </w:tcBorders>
            <w:shd w:val="clear" w:color="auto" w:fill="FFFFFF"/>
            <w:vAlign w:val="bottom"/>
          </w:tcPr>
          <w:p w14:paraId="26DE1E5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62.8 </w:t>
            </w:r>
          </w:p>
        </w:tc>
      </w:tr>
      <w:tr w14:paraId="28405535">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EA6DB2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统计抽样调查</w:t>
            </w:r>
          </w:p>
        </w:tc>
        <w:tc>
          <w:tcPr>
            <w:tcW w:w="1230" w:type="dxa"/>
            <w:tcBorders>
              <w:top w:val="nil"/>
              <w:left w:val="single" w:color="000000" w:sz="4" w:space="0"/>
              <w:bottom w:val="nil"/>
              <w:right w:val="nil"/>
            </w:tcBorders>
            <w:shd w:val="clear" w:color="auto" w:fill="FFFFFF"/>
            <w:vAlign w:val="center"/>
          </w:tcPr>
          <w:p w14:paraId="109CAFE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single" w:color="000000" w:sz="4" w:space="0"/>
              <w:bottom w:val="nil"/>
              <w:right w:val="nil"/>
            </w:tcBorders>
            <w:shd w:val="clear" w:color="auto" w:fill="FFFFFF"/>
            <w:vAlign w:val="center"/>
          </w:tcPr>
          <w:p w14:paraId="5CAD90D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nil"/>
              <w:left w:val="single" w:color="000000" w:sz="4" w:space="0"/>
              <w:bottom w:val="nil"/>
              <w:right w:val="single" w:color="000000" w:sz="4" w:space="0"/>
            </w:tcBorders>
            <w:shd w:val="clear" w:color="auto" w:fill="auto"/>
            <w:vAlign w:val="center"/>
          </w:tcPr>
          <w:p w14:paraId="2D012CD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138 </w:t>
            </w:r>
          </w:p>
        </w:tc>
        <w:tc>
          <w:tcPr>
            <w:tcW w:w="1020" w:type="dxa"/>
            <w:tcBorders>
              <w:top w:val="nil"/>
              <w:left w:val="nil"/>
              <w:bottom w:val="nil"/>
              <w:right w:val="nil"/>
            </w:tcBorders>
            <w:shd w:val="clear" w:color="auto" w:fill="FFFFFF"/>
            <w:vAlign w:val="bottom"/>
          </w:tcPr>
          <w:p w14:paraId="4362606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92.0 </w:t>
            </w:r>
          </w:p>
        </w:tc>
        <w:tc>
          <w:tcPr>
            <w:tcW w:w="1125" w:type="dxa"/>
            <w:tcBorders>
              <w:top w:val="nil"/>
              <w:left w:val="single" w:color="000000" w:sz="4" w:space="0"/>
              <w:bottom w:val="nil"/>
              <w:right w:val="single" w:color="000000" w:sz="4" w:space="0"/>
            </w:tcBorders>
            <w:shd w:val="clear" w:color="auto" w:fill="FFFFFF"/>
            <w:vAlign w:val="bottom"/>
          </w:tcPr>
          <w:p w14:paraId="5EEFFE2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r>
      <w:tr w14:paraId="6F26E2A5">
        <w:tblPrEx>
          <w:tblCellMar>
            <w:top w:w="0" w:type="dxa"/>
            <w:left w:w="108" w:type="dxa"/>
            <w:bottom w:w="0" w:type="dxa"/>
            <w:right w:w="108" w:type="dxa"/>
          </w:tblCellMar>
        </w:tblPrEx>
        <w:trPr>
          <w:trHeight w:val="338" w:hRule="atLeast"/>
        </w:trPr>
        <w:tc>
          <w:tcPr>
            <w:tcW w:w="3219" w:type="dxa"/>
            <w:tcBorders>
              <w:top w:val="nil"/>
              <w:left w:val="single" w:color="auto" w:sz="4" w:space="0"/>
              <w:bottom w:val="nil"/>
              <w:right w:val="single" w:color="auto" w:sz="4" w:space="0"/>
            </w:tcBorders>
            <w:shd w:val="clear" w:color="auto" w:fill="FFFFFF"/>
            <w:vAlign w:val="center"/>
          </w:tcPr>
          <w:p w14:paraId="7D39007B">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 xml:space="preserve">  财政事务</w:t>
            </w:r>
          </w:p>
        </w:tc>
        <w:tc>
          <w:tcPr>
            <w:tcW w:w="1230" w:type="dxa"/>
            <w:tcBorders>
              <w:top w:val="nil"/>
              <w:left w:val="single" w:color="auto" w:sz="4" w:space="0"/>
              <w:bottom w:val="nil"/>
              <w:right w:val="single" w:color="auto" w:sz="4" w:space="0"/>
            </w:tcBorders>
            <w:shd w:val="clear" w:color="auto" w:fill="FFFFFF"/>
            <w:vAlign w:val="center"/>
          </w:tcPr>
          <w:p w14:paraId="2B46F04D">
            <w:pPr>
              <w:keepNext w:val="0"/>
              <w:keepLines w:val="0"/>
              <w:widowControl/>
              <w:suppressLineNumbers w:val="0"/>
              <w:jc w:val="righ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2120</w:t>
            </w:r>
          </w:p>
        </w:tc>
        <w:tc>
          <w:tcPr>
            <w:tcW w:w="1095" w:type="dxa"/>
            <w:tcBorders>
              <w:top w:val="nil"/>
              <w:left w:val="single" w:color="auto" w:sz="4" w:space="0"/>
              <w:bottom w:val="nil"/>
              <w:right w:val="single" w:color="auto" w:sz="4" w:space="0"/>
            </w:tcBorders>
            <w:shd w:val="clear" w:color="auto" w:fill="FFFFFF"/>
            <w:vAlign w:val="center"/>
          </w:tcPr>
          <w:p w14:paraId="4DE1CDE7">
            <w:pPr>
              <w:keepNext w:val="0"/>
              <w:keepLines w:val="0"/>
              <w:widowControl/>
              <w:suppressLineNumbers w:val="0"/>
              <w:jc w:val="righ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1470</w:t>
            </w:r>
          </w:p>
        </w:tc>
        <w:tc>
          <w:tcPr>
            <w:tcW w:w="1125" w:type="dxa"/>
            <w:tcBorders>
              <w:top w:val="nil"/>
              <w:left w:val="single" w:color="auto" w:sz="4" w:space="0"/>
              <w:bottom w:val="nil"/>
              <w:right w:val="single" w:color="auto" w:sz="4" w:space="0"/>
            </w:tcBorders>
            <w:shd w:val="clear" w:color="auto" w:fill="auto"/>
            <w:vAlign w:val="center"/>
          </w:tcPr>
          <w:p w14:paraId="45B55D13">
            <w:pPr>
              <w:widowControl/>
              <w:jc w:val="righ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1447</w:t>
            </w:r>
          </w:p>
        </w:tc>
        <w:tc>
          <w:tcPr>
            <w:tcW w:w="1020" w:type="dxa"/>
            <w:tcBorders>
              <w:top w:val="nil"/>
              <w:left w:val="single" w:color="auto" w:sz="4" w:space="0"/>
              <w:bottom w:val="nil"/>
              <w:right w:val="single" w:color="auto" w:sz="4" w:space="0"/>
            </w:tcBorders>
            <w:shd w:val="clear" w:color="auto" w:fill="FFFFFF"/>
            <w:vAlign w:val="bottom"/>
          </w:tcPr>
          <w:p w14:paraId="04098020">
            <w:pPr>
              <w:keepNext w:val="0"/>
              <w:keepLines w:val="0"/>
              <w:widowControl/>
              <w:suppressLineNumbers w:val="0"/>
              <w:jc w:val="right"/>
              <w:textAlignment w:val="bottom"/>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68.3 </w:t>
            </w:r>
          </w:p>
        </w:tc>
        <w:tc>
          <w:tcPr>
            <w:tcW w:w="1125" w:type="dxa"/>
            <w:tcBorders>
              <w:top w:val="nil"/>
              <w:left w:val="single" w:color="auto" w:sz="4" w:space="0"/>
              <w:bottom w:val="nil"/>
              <w:right w:val="single" w:color="auto" w:sz="4" w:space="0"/>
            </w:tcBorders>
            <w:shd w:val="clear" w:color="auto" w:fill="FFFFFF"/>
            <w:vAlign w:val="bottom"/>
          </w:tcPr>
          <w:p w14:paraId="6785DDCE">
            <w:pPr>
              <w:keepNext w:val="0"/>
              <w:keepLines w:val="0"/>
              <w:widowControl/>
              <w:suppressLineNumbers w:val="0"/>
              <w:jc w:val="right"/>
              <w:textAlignment w:val="bottom"/>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52.5 </w:t>
            </w:r>
          </w:p>
        </w:tc>
      </w:tr>
      <w:tr w14:paraId="1686BF3A">
        <w:tblPrEx>
          <w:tblCellMar>
            <w:top w:w="0" w:type="dxa"/>
            <w:left w:w="108" w:type="dxa"/>
            <w:bottom w:w="0" w:type="dxa"/>
            <w:right w:w="108" w:type="dxa"/>
          </w:tblCellMar>
        </w:tblPrEx>
        <w:trPr>
          <w:trHeight w:val="338" w:hRule="atLeast"/>
        </w:trPr>
        <w:tc>
          <w:tcPr>
            <w:tcW w:w="3219" w:type="dxa"/>
            <w:tcBorders>
              <w:top w:val="nil"/>
              <w:left w:val="single" w:color="auto" w:sz="4" w:space="0"/>
              <w:bottom w:val="nil"/>
              <w:right w:val="single" w:color="auto" w:sz="4" w:space="0"/>
            </w:tcBorders>
            <w:shd w:val="clear" w:color="auto" w:fill="FFFFFF"/>
            <w:vAlign w:val="center"/>
          </w:tcPr>
          <w:p w14:paraId="6E32929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auto" w:sz="4" w:space="0"/>
              <w:bottom w:val="nil"/>
              <w:right w:val="single" w:color="auto" w:sz="4" w:space="0"/>
            </w:tcBorders>
            <w:shd w:val="clear" w:color="auto" w:fill="FFFFFF"/>
            <w:vAlign w:val="center"/>
          </w:tcPr>
          <w:p w14:paraId="59BE80B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820</w:t>
            </w:r>
          </w:p>
        </w:tc>
        <w:tc>
          <w:tcPr>
            <w:tcW w:w="1095" w:type="dxa"/>
            <w:tcBorders>
              <w:top w:val="nil"/>
              <w:left w:val="single" w:color="auto" w:sz="4" w:space="0"/>
              <w:bottom w:val="nil"/>
              <w:right w:val="single" w:color="auto" w:sz="4" w:space="0"/>
            </w:tcBorders>
            <w:shd w:val="clear" w:color="auto" w:fill="FFFFFF"/>
            <w:vAlign w:val="center"/>
          </w:tcPr>
          <w:p w14:paraId="242C803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820</w:t>
            </w:r>
          </w:p>
        </w:tc>
        <w:tc>
          <w:tcPr>
            <w:tcW w:w="1125" w:type="dxa"/>
            <w:tcBorders>
              <w:top w:val="nil"/>
              <w:left w:val="single" w:color="auto" w:sz="4" w:space="0"/>
              <w:bottom w:val="nil"/>
              <w:right w:val="single" w:color="auto" w:sz="4" w:space="0"/>
            </w:tcBorders>
            <w:shd w:val="clear" w:color="auto" w:fill="auto"/>
            <w:vAlign w:val="center"/>
          </w:tcPr>
          <w:p w14:paraId="078CD60D">
            <w:pPr>
              <w:widowControl/>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789</w:t>
            </w:r>
          </w:p>
        </w:tc>
        <w:tc>
          <w:tcPr>
            <w:tcW w:w="1020" w:type="dxa"/>
            <w:tcBorders>
              <w:top w:val="nil"/>
              <w:left w:val="single" w:color="auto" w:sz="4" w:space="0"/>
              <w:bottom w:val="nil"/>
              <w:right w:val="single" w:color="auto" w:sz="4" w:space="0"/>
            </w:tcBorders>
            <w:shd w:val="clear" w:color="auto" w:fill="FFFFFF"/>
            <w:vAlign w:val="bottom"/>
          </w:tcPr>
          <w:p w14:paraId="3C0612B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96.2 </w:t>
            </w:r>
          </w:p>
        </w:tc>
        <w:tc>
          <w:tcPr>
            <w:tcW w:w="1125" w:type="dxa"/>
            <w:tcBorders>
              <w:top w:val="nil"/>
              <w:left w:val="single" w:color="auto" w:sz="4" w:space="0"/>
              <w:bottom w:val="nil"/>
              <w:right w:val="single" w:color="auto" w:sz="4" w:space="0"/>
            </w:tcBorders>
            <w:shd w:val="clear" w:color="auto" w:fill="FFFFFF"/>
            <w:vAlign w:val="bottom"/>
          </w:tcPr>
          <w:p w14:paraId="380B23A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86.1 </w:t>
            </w:r>
          </w:p>
        </w:tc>
      </w:tr>
      <w:tr w14:paraId="7EDAA60B">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F094BB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事业运行</w:t>
            </w:r>
          </w:p>
        </w:tc>
        <w:tc>
          <w:tcPr>
            <w:tcW w:w="1230" w:type="dxa"/>
            <w:tcBorders>
              <w:top w:val="nil"/>
              <w:left w:val="single" w:color="000000" w:sz="4" w:space="0"/>
              <w:bottom w:val="nil"/>
              <w:right w:val="nil"/>
            </w:tcBorders>
            <w:shd w:val="clear" w:color="auto" w:fill="FFFFFF"/>
            <w:vAlign w:val="center"/>
          </w:tcPr>
          <w:p w14:paraId="10255B3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1300</w:t>
            </w:r>
          </w:p>
        </w:tc>
        <w:tc>
          <w:tcPr>
            <w:tcW w:w="1095" w:type="dxa"/>
            <w:tcBorders>
              <w:top w:val="nil"/>
              <w:left w:val="single" w:color="000000" w:sz="4" w:space="0"/>
              <w:bottom w:val="nil"/>
              <w:right w:val="nil"/>
            </w:tcBorders>
            <w:shd w:val="clear" w:color="auto" w:fill="FFFFFF"/>
            <w:vAlign w:val="center"/>
          </w:tcPr>
          <w:p w14:paraId="3DE961C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650</w:t>
            </w:r>
          </w:p>
        </w:tc>
        <w:tc>
          <w:tcPr>
            <w:tcW w:w="1125" w:type="dxa"/>
            <w:tcBorders>
              <w:top w:val="nil"/>
              <w:left w:val="single" w:color="000000" w:sz="4" w:space="0"/>
              <w:bottom w:val="nil"/>
              <w:right w:val="single" w:color="000000" w:sz="4" w:space="0"/>
            </w:tcBorders>
            <w:shd w:val="clear" w:color="auto" w:fill="auto"/>
            <w:vAlign w:val="center"/>
          </w:tcPr>
          <w:p w14:paraId="33785B4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658 </w:t>
            </w:r>
          </w:p>
        </w:tc>
        <w:tc>
          <w:tcPr>
            <w:tcW w:w="1020" w:type="dxa"/>
            <w:tcBorders>
              <w:top w:val="nil"/>
              <w:left w:val="nil"/>
              <w:bottom w:val="nil"/>
              <w:right w:val="nil"/>
            </w:tcBorders>
            <w:shd w:val="clear" w:color="auto" w:fill="FFFFFF"/>
            <w:vAlign w:val="bottom"/>
          </w:tcPr>
          <w:p w14:paraId="15639C5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50.6 </w:t>
            </w:r>
          </w:p>
        </w:tc>
        <w:tc>
          <w:tcPr>
            <w:tcW w:w="1125" w:type="dxa"/>
            <w:tcBorders>
              <w:top w:val="nil"/>
              <w:left w:val="single" w:color="000000" w:sz="4" w:space="0"/>
              <w:bottom w:val="nil"/>
              <w:right w:val="single" w:color="000000" w:sz="4" w:space="0"/>
            </w:tcBorders>
            <w:shd w:val="clear" w:color="auto" w:fill="FFFFFF"/>
            <w:vAlign w:val="bottom"/>
          </w:tcPr>
          <w:p w14:paraId="3550656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37.0 </w:t>
            </w:r>
          </w:p>
        </w:tc>
      </w:tr>
      <w:tr w14:paraId="5D10CA03">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E6402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审计事务</w:t>
            </w:r>
          </w:p>
        </w:tc>
        <w:tc>
          <w:tcPr>
            <w:tcW w:w="1230" w:type="dxa"/>
            <w:tcBorders>
              <w:top w:val="nil"/>
              <w:left w:val="single" w:color="000000" w:sz="4" w:space="0"/>
              <w:bottom w:val="nil"/>
              <w:right w:val="nil"/>
            </w:tcBorders>
            <w:shd w:val="clear" w:color="auto" w:fill="FFFFFF"/>
            <w:vAlign w:val="center"/>
          </w:tcPr>
          <w:p w14:paraId="1C59994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966</w:t>
            </w:r>
          </w:p>
        </w:tc>
        <w:tc>
          <w:tcPr>
            <w:tcW w:w="1095" w:type="dxa"/>
            <w:tcBorders>
              <w:top w:val="nil"/>
              <w:left w:val="single" w:color="000000" w:sz="4" w:space="0"/>
              <w:bottom w:val="nil"/>
              <w:right w:val="nil"/>
            </w:tcBorders>
            <w:shd w:val="clear" w:color="auto" w:fill="FFFFFF"/>
            <w:vAlign w:val="center"/>
          </w:tcPr>
          <w:p w14:paraId="4FA1AA9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966</w:t>
            </w:r>
          </w:p>
        </w:tc>
        <w:tc>
          <w:tcPr>
            <w:tcW w:w="1125" w:type="dxa"/>
            <w:tcBorders>
              <w:top w:val="nil"/>
              <w:left w:val="single" w:color="000000" w:sz="4" w:space="0"/>
              <w:bottom w:val="nil"/>
              <w:right w:val="single" w:color="000000" w:sz="4" w:space="0"/>
            </w:tcBorders>
            <w:shd w:val="clear" w:color="auto" w:fill="auto"/>
            <w:vAlign w:val="center"/>
          </w:tcPr>
          <w:p w14:paraId="373B7E4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880 </w:t>
            </w:r>
          </w:p>
        </w:tc>
        <w:tc>
          <w:tcPr>
            <w:tcW w:w="1020" w:type="dxa"/>
            <w:tcBorders>
              <w:top w:val="nil"/>
              <w:left w:val="nil"/>
              <w:bottom w:val="nil"/>
              <w:right w:val="nil"/>
            </w:tcBorders>
            <w:shd w:val="clear" w:color="auto" w:fill="FFFFFF"/>
            <w:vAlign w:val="bottom"/>
          </w:tcPr>
          <w:p w14:paraId="28C086E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91.1 </w:t>
            </w:r>
          </w:p>
        </w:tc>
        <w:tc>
          <w:tcPr>
            <w:tcW w:w="1125" w:type="dxa"/>
            <w:tcBorders>
              <w:top w:val="nil"/>
              <w:left w:val="single" w:color="000000" w:sz="4" w:space="0"/>
              <w:bottom w:val="nil"/>
              <w:right w:val="single" w:color="000000" w:sz="4" w:space="0"/>
            </w:tcBorders>
            <w:shd w:val="clear" w:color="auto" w:fill="FFFFFF"/>
            <w:vAlign w:val="bottom"/>
          </w:tcPr>
          <w:p w14:paraId="0C50D5E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94.4 </w:t>
            </w:r>
          </w:p>
        </w:tc>
      </w:tr>
      <w:tr w14:paraId="5434E020">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BE1323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71302EE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966</w:t>
            </w:r>
          </w:p>
        </w:tc>
        <w:tc>
          <w:tcPr>
            <w:tcW w:w="1095" w:type="dxa"/>
            <w:tcBorders>
              <w:top w:val="nil"/>
              <w:left w:val="single" w:color="000000" w:sz="4" w:space="0"/>
              <w:bottom w:val="nil"/>
              <w:right w:val="nil"/>
            </w:tcBorders>
            <w:shd w:val="clear" w:color="auto" w:fill="FFFFFF"/>
            <w:vAlign w:val="center"/>
          </w:tcPr>
          <w:p w14:paraId="092F6FB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966</w:t>
            </w:r>
          </w:p>
        </w:tc>
        <w:tc>
          <w:tcPr>
            <w:tcW w:w="1125" w:type="dxa"/>
            <w:tcBorders>
              <w:top w:val="nil"/>
              <w:left w:val="single" w:color="000000" w:sz="4" w:space="0"/>
              <w:bottom w:val="nil"/>
              <w:right w:val="single" w:color="000000" w:sz="4" w:space="0"/>
            </w:tcBorders>
            <w:shd w:val="clear" w:color="auto" w:fill="auto"/>
            <w:vAlign w:val="center"/>
          </w:tcPr>
          <w:p w14:paraId="15E1FC9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879 </w:t>
            </w:r>
          </w:p>
        </w:tc>
        <w:tc>
          <w:tcPr>
            <w:tcW w:w="1020" w:type="dxa"/>
            <w:tcBorders>
              <w:top w:val="nil"/>
              <w:left w:val="nil"/>
              <w:bottom w:val="nil"/>
              <w:right w:val="nil"/>
            </w:tcBorders>
            <w:shd w:val="clear" w:color="auto" w:fill="FFFFFF"/>
            <w:vAlign w:val="bottom"/>
          </w:tcPr>
          <w:p w14:paraId="05AC7C8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91.0 </w:t>
            </w:r>
          </w:p>
        </w:tc>
        <w:tc>
          <w:tcPr>
            <w:tcW w:w="1125" w:type="dxa"/>
            <w:tcBorders>
              <w:top w:val="nil"/>
              <w:left w:val="single" w:color="000000" w:sz="4" w:space="0"/>
              <w:bottom w:val="nil"/>
              <w:right w:val="single" w:color="000000" w:sz="4" w:space="0"/>
            </w:tcBorders>
            <w:shd w:val="clear" w:color="auto" w:fill="FFFFFF"/>
            <w:vAlign w:val="bottom"/>
          </w:tcPr>
          <w:p w14:paraId="54A9D9D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94.8 </w:t>
            </w:r>
          </w:p>
        </w:tc>
      </w:tr>
      <w:tr w14:paraId="6C3BAE92">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7EC848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审计业务</w:t>
            </w:r>
          </w:p>
        </w:tc>
        <w:tc>
          <w:tcPr>
            <w:tcW w:w="1230" w:type="dxa"/>
            <w:tcBorders>
              <w:top w:val="nil"/>
              <w:left w:val="single" w:color="000000" w:sz="4" w:space="0"/>
              <w:bottom w:val="nil"/>
              <w:right w:val="nil"/>
            </w:tcBorders>
            <w:shd w:val="clear" w:color="auto" w:fill="FFFFFF"/>
            <w:vAlign w:val="center"/>
          </w:tcPr>
          <w:p w14:paraId="65A354CB">
            <w:pPr>
              <w:widowControl/>
              <w:jc w:val="right"/>
              <w:textAlignment w:val="center"/>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343948AB">
            <w:pPr>
              <w:widowControl/>
              <w:jc w:val="right"/>
              <w:textAlignment w:val="center"/>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0CDCB96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 </w:t>
            </w:r>
          </w:p>
        </w:tc>
        <w:tc>
          <w:tcPr>
            <w:tcW w:w="1020" w:type="dxa"/>
            <w:tcBorders>
              <w:top w:val="nil"/>
              <w:left w:val="nil"/>
              <w:bottom w:val="nil"/>
              <w:right w:val="nil"/>
            </w:tcBorders>
            <w:shd w:val="clear" w:color="auto" w:fill="FFFFFF"/>
            <w:vAlign w:val="bottom"/>
          </w:tcPr>
          <w:p w14:paraId="3FF598AF">
            <w:pPr>
              <w:widowControl/>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09922F3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r>
      <w:tr w14:paraId="57C6E6F1">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46D1F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纪检监察事务</w:t>
            </w:r>
          </w:p>
        </w:tc>
        <w:tc>
          <w:tcPr>
            <w:tcW w:w="1230" w:type="dxa"/>
            <w:tcBorders>
              <w:top w:val="nil"/>
              <w:left w:val="single" w:color="000000" w:sz="4" w:space="0"/>
              <w:bottom w:val="nil"/>
              <w:right w:val="nil"/>
            </w:tcBorders>
            <w:shd w:val="clear" w:color="auto" w:fill="FFFFFF"/>
            <w:vAlign w:val="center"/>
          </w:tcPr>
          <w:p w14:paraId="1E9456F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1580</w:t>
            </w:r>
          </w:p>
        </w:tc>
        <w:tc>
          <w:tcPr>
            <w:tcW w:w="1095" w:type="dxa"/>
            <w:tcBorders>
              <w:top w:val="nil"/>
              <w:left w:val="single" w:color="000000" w:sz="4" w:space="0"/>
              <w:bottom w:val="nil"/>
              <w:right w:val="nil"/>
            </w:tcBorders>
            <w:shd w:val="clear" w:color="auto" w:fill="FFFFFF"/>
            <w:vAlign w:val="center"/>
          </w:tcPr>
          <w:p w14:paraId="074ECC1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1450</w:t>
            </w:r>
          </w:p>
        </w:tc>
        <w:tc>
          <w:tcPr>
            <w:tcW w:w="1125" w:type="dxa"/>
            <w:tcBorders>
              <w:top w:val="nil"/>
              <w:left w:val="single" w:color="000000" w:sz="4" w:space="0"/>
              <w:bottom w:val="nil"/>
              <w:right w:val="single" w:color="000000" w:sz="4" w:space="0"/>
            </w:tcBorders>
            <w:shd w:val="clear" w:color="auto" w:fill="auto"/>
            <w:vAlign w:val="center"/>
          </w:tcPr>
          <w:p w14:paraId="28293CD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1450 </w:t>
            </w:r>
          </w:p>
        </w:tc>
        <w:tc>
          <w:tcPr>
            <w:tcW w:w="1020" w:type="dxa"/>
            <w:tcBorders>
              <w:top w:val="nil"/>
              <w:left w:val="nil"/>
              <w:bottom w:val="nil"/>
              <w:right w:val="nil"/>
            </w:tcBorders>
            <w:shd w:val="clear" w:color="auto" w:fill="FFFFFF"/>
            <w:vAlign w:val="bottom"/>
          </w:tcPr>
          <w:p w14:paraId="79353BB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91.8 </w:t>
            </w:r>
          </w:p>
        </w:tc>
        <w:tc>
          <w:tcPr>
            <w:tcW w:w="1125" w:type="dxa"/>
            <w:tcBorders>
              <w:top w:val="nil"/>
              <w:left w:val="single" w:color="000000" w:sz="4" w:space="0"/>
              <w:bottom w:val="nil"/>
              <w:right w:val="single" w:color="000000" w:sz="4" w:space="0"/>
            </w:tcBorders>
            <w:shd w:val="clear" w:color="auto" w:fill="FFFFFF"/>
            <w:vAlign w:val="bottom"/>
          </w:tcPr>
          <w:p w14:paraId="7D6D204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105.0 </w:t>
            </w:r>
          </w:p>
        </w:tc>
      </w:tr>
      <w:tr w14:paraId="1D18C40B">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E1786B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50AD5AB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1580</w:t>
            </w:r>
          </w:p>
        </w:tc>
        <w:tc>
          <w:tcPr>
            <w:tcW w:w="1095" w:type="dxa"/>
            <w:tcBorders>
              <w:top w:val="nil"/>
              <w:left w:val="single" w:color="000000" w:sz="4" w:space="0"/>
              <w:bottom w:val="nil"/>
              <w:right w:val="nil"/>
            </w:tcBorders>
            <w:shd w:val="clear" w:color="auto" w:fill="FFFFFF"/>
            <w:vAlign w:val="center"/>
          </w:tcPr>
          <w:p w14:paraId="7C4E61E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1450</w:t>
            </w:r>
          </w:p>
        </w:tc>
        <w:tc>
          <w:tcPr>
            <w:tcW w:w="1125" w:type="dxa"/>
            <w:tcBorders>
              <w:top w:val="nil"/>
              <w:left w:val="single" w:color="000000" w:sz="4" w:space="0"/>
              <w:bottom w:val="nil"/>
              <w:right w:val="single" w:color="000000" w:sz="4" w:space="0"/>
            </w:tcBorders>
            <w:shd w:val="clear" w:color="auto" w:fill="auto"/>
            <w:vAlign w:val="center"/>
          </w:tcPr>
          <w:p w14:paraId="3CA6D6E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1450 </w:t>
            </w:r>
          </w:p>
        </w:tc>
        <w:tc>
          <w:tcPr>
            <w:tcW w:w="1020" w:type="dxa"/>
            <w:tcBorders>
              <w:top w:val="nil"/>
              <w:left w:val="nil"/>
              <w:bottom w:val="nil"/>
              <w:right w:val="nil"/>
            </w:tcBorders>
            <w:shd w:val="clear" w:color="auto" w:fill="FFFFFF"/>
            <w:vAlign w:val="bottom"/>
          </w:tcPr>
          <w:p w14:paraId="36BFB85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91.8 </w:t>
            </w:r>
          </w:p>
        </w:tc>
        <w:tc>
          <w:tcPr>
            <w:tcW w:w="1125" w:type="dxa"/>
            <w:tcBorders>
              <w:top w:val="nil"/>
              <w:left w:val="single" w:color="000000" w:sz="4" w:space="0"/>
              <w:bottom w:val="nil"/>
              <w:right w:val="single" w:color="000000" w:sz="4" w:space="0"/>
            </w:tcBorders>
            <w:shd w:val="clear" w:color="auto" w:fill="FFFFFF"/>
            <w:vAlign w:val="bottom"/>
          </w:tcPr>
          <w:p w14:paraId="14D5A82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105.0 </w:t>
            </w:r>
          </w:p>
        </w:tc>
      </w:tr>
      <w:tr w14:paraId="0913D4BE">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78F688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商贸事务</w:t>
            </w:r>
          </w:p>
        </w:tc>
        <w:tc>
          <w:tcPr>
            <w:tcW w:w="1230" w:type="dxa"/>
            <w:tcBorders>
              <w:top w:val="nil"/>
              <w:left w:val="single" w:color="000000" w:sz="4" w:space="0"/>
              <w:bottom w:val="nil"/>
              <w:right w:val="nil"/>
            </w:tcBorders>
            <w:shd w:val="clear" w:color="auto" w:fill="FFFFFF"/>
            <w:vAlign w:val="center"/>
          </w:tcPr>
          <w:p w14:paraId="1535573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1459</w:t>
            </w:r>
          </w:p>
        </w:tc>
        <w:tc>
          <w:tcPr>
            <w:tcW w:w="1095" w:type="dxa"/>
            <w:tcBorders>
              <w:top w:val="nil"/>
              <w:left w:val="single" w:color="000000" w:sz="4" w:space="0"/>
              <w:bottom w:val="nil"/>
              <w:right w:val="nil"/>
            </w:tcBorders>
            <w:shd w:val="clear" w:color="auto" w:fill="FFFFFF"/>
            <w:vAlign w:val="center"/>
          </w:tcPr>
          <w:p w14:paraId="5D20AA1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1139</w:t>
            </w:r>
          </w:p>
        </w:tc>
        <w:tc>
          <w:tcPr>
            <w:tcW w:w="1125" w:type="dxa"/>
            <w:tcBorders>
              <w:top w:val="nil"/>
              <w:left w:val="single" w:color="000000" w:sz="4" w:space="0"/>
              <w:bottom w:val="nil"/>
              <w:right w:val="single" w:color="000000" w:sz="4" w:space="0"/>
            </w:tcBorders>
            <w:shd w:val="clear" w:color="auto" w:fill="auto"/>
            <w:vAlign w:val="center"/>
          </w:tcPr>
          <w:p w14:paraId="1DE99C8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1094 </w:t>
            </w:r>
          </w:p>
        </w:tc>
        <w:tc>
          <w:tcPr>
            <w:tcW w:w="1020" w:type="dxa"/>
            <w:tcBorders>
              <w:top w:val="nil"/>
              <w:left w:val="nil"/>
              <w:bottom w:val="nil"/>
              <w:right w:val="nil"/>
            </w:tcBorders>
            <w:shd w:val="clear" w:color="auto" w:fill="FFFFFF"/>
            <w:vAlign w:val="bottom"/>
          </w:tcPr>
          <w:p w14:paraId="47AE79D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75.0 </w:t>
            </w:r>
          </w:p>
        </w:tc>
        <w:tc>
          <w:tcPr>
            <w:tcW w:w="1125" w:type="dxa"/>
            <w:tcBorders>
              <w:top w:val="nil"/>
              <w:left w:val="single" w:color="000000" w:sz="4" w:space="0"/>
              <w:bottom w:val="nil"/>
              <w:right w:val="single" w:color="000000" w:sz="4" w:space="0"/>
            </w:tcBorders>
            <w:shd w:val="clear" w:color="auto" w:fill="FFFFFF"/>
            <w:vAlign w:val="bottom"/>
          </w:tcPr>
          <w:p w14:paraId="2549889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92.6 </w:t>
            </w:r>
          </w:p>
        </w:tc>
      </w:tr>
      <w:tr w14:paraId="17A1F3EF">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031139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1E7499A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755</w:t>
            </w:r>
          </w:p>
        </w:tc>
        <w:tc>
          <w:tcPr>
            <w:tcW w:w="1095" w:type="dxa"/>
            <w:tcBorders>
              <w:top w:val="nil"/>
              <w:left w:val="single" w:color="000000" w:sz="4" w:space="0"/>
              <w:bottom w:val="nil"/>
              <w:right w:val="nil"/>
            </w:tcBorders>
            <w:shd w:val="clear" w:color="auto" w:fill="FFFFFF"/>
            <w:vAlign w:val="center"/>
          </w:tcPr>
          <w:p w14:paraId="6C5055F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555</w:t>
            </w:r>
          </w:p>
        </w:tc>
        <w:tc>
          <w:tcPr>
            <w:tcW w:w="1125" w:type="dxa"/>
            <w:tcBorders>
              <w:top w:val="nil"/>
              <w:left w:val="single" w:color="000000" w:sz="4" w:space="0"/>
              <w:bottom w:val="nil"/>
              <w:right w:val="single" w:color="000000" w:sz="4" w:space="0"/>
            </w:tcBorders>
            <w:shd w:val="clear" w:color="auto" w:fill="auto"/>
            <w:vAlign w:val="center"/>
          </w:tcPr>
          <w:p w14:paraId="7D21182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574 </w:t>
            </w:r>
          </w:p>
        </w:tc>
        <w:tc>
          <w:tcPr>
            <w:tcW w:w="1020" w:type="dxa"/>
            <w:tcBorders>
              <w:top w:val="nil"/>
              <w:left w:val="nil"/>
              <w:bottom w:val="nil"/>
              <w:right w:val="nil"/>
            </w:tcBorders>
            <w:shd w:val="clear" w:color="auto" w:fill="FFFFFF"/>
            <w:vAlign w:val="bottom"/>
          </w:tcPr>
          <w:p w14:paraId="08A63FF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76.0 </w:t>
            </w:r>
          </w:p>
        </w:tc>
        <w:tc>
          <w:tcPr>
            <w:tcW w:w="1125" w:type="dxa"/>
            <w:tcBorders>
              <w:top w:val="nil"/>
              <w:left w:val="single" w:color="000000" w:sz="4" w:space="0"/>
              <w:bottom w:val="nil"/>
              <w:right w:val="single" w:color="000000" w:sz="4" w:space="0"/>
            </w:tcBorders>
            <w:shd w:val="clear" w:color="auto" w:fill="FFFFFF"/>
            <w:vAlign w:val="bottom"/>
          </w:tcPr>
          <w:p w14:paraId="483CA80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129.0 </w:t>
            </w:r>
          </w:p>
        </w:tc>
      </w:tr>
      <w:tr w14:paraId="68079579">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51D1EDF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招商引资</w:t>
            </w:r>
          </w:p>
        </w:tc>
        <w:tc>
          <w:tcPr>
            <w:tcW w:w="1230" w:type="dxa"/>
            <w:tcBorders>
              <w:top w:val="nil"/>
              <w:left w:val="single" w:color="000000" w:sz="4" w:space="0"/>
              <w:bottom w:val="nil"/>
              <w:right w:val="nil"/>
            </w:tcBorders>
            <w:shd w:val="clear" w:color="auto" w:fill="FFFFFF"/>
            <w:vAlign w:val="center"/>
          </w:tcPr>
          <w:p w14:paraId="562EDBE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350</w:t>
            </w:r>
          </w:p>
        </w:tc>
        <w:tc>
          <w:tcPr>
            <w:tcW w:w="1095" w:type="dxa"/>
            <w:tcBorders>
              <w:top w:val="nil"/>
              <w:left w:val="single" w:color="000000" w:sz="4" w:space="0"/>
              <w:bottom w:val="nil"/>
              <w:right w:val="nil"/>
            </w:tcBorders>
            <w:shd w:val="clear" w:color="auto" w:fill="FFFFFF"/>
            <w:vAlign w:val="center"/>
          </w:tcPr>
          <w:p w14:paraId="1774BCD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1125" w:type="dxa"/>
            <w:tcBorders>
              <w:top w:val="nil"/>
              <w:left w:val="single" w:color="000000" w:sz="4" w:space="0"/>
              <w:bottom w:val="nil"/>
              <w:right w:val="single" w:color="000000" w:sz="4" w:space="0"/>
            </w:tcBorders>
            <w:shd w:val="clear" w:color="auto" w:fill="auto"/>
            <w:vAlign w:val="center"/>
          </w:tcPr>
          <w:p w14:paraId="59E5F16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230 </w:t>
            </w:r>
          </w:p>
        </w:tc>
        <w:tc>
          <w:tcPr>
            <w:tcW w:w="1020" w:type="dxa"/>
            <w:tcBorders>
              <w:top w:val="nil"/>
              <w:left w:val="nil"/>
              <w:bottom w:val="nil"/>
              <w:right w:val="nil"/>
            </w:tcBorders>
            <w:shd w:val="clear" w:color="auto" w:fill="FFFFFF"/>
            <w:vAlign w:val="bottom"/>
          </w:tcPr>
          <w:p w14:paraId="41C5C38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65.7 </w:t>
            </w:r>
          </w:p>
        </w:tc>
        <w:tc>
          <w:tcPr>
            <w:tcW w:w="1125" w:type="dxa"/>
            <w:tcBorders>
              <w:top w:val="nil"/>
              <w:left w:val="single" w:color="000000" w:sz="4" w:space="0"/>
              <w:bottom w:val="nil"/>
              <w:right w:val="single" w:color="000000" w:sz="4" w:space="0"/>
            </w:tcBorders>
            <w:shd w:val="clear" w:color="auto" w:fill="FFFFFF"/>
            <w:vAlign w:val="bottom"/>
          </w:tcPr>
          <w:p w14:paraId="4DC1088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97.9 </w:t>
            </w:r>
          </w:p>
        </w:tc>
      </w:tr>
      <w:tr w14:paraId="32FBDE78">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CAA168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事业运行</w:t>
            </w:r>
          </w:p>
        </w:tc>
        <w:tc>
          <w:tcPr>
            <w:tcW w:w="1230" w:type="dxa"/>
            <w:tcBorders>
              <w:top w:val="nil"/>
              <w:left w:val="single" w:color="000000" w:sz="4" w:space="0"/>
              <w:bottom w:val="nil"/>
              <w:right w:val="nil"/>
            </w:tcBorders>
            <w:shd w:val="clear" w:color="auto" w:fill="FFFFFF"/>
            <w:vAlign w:val="center"/>
          </w:tcPr>
          <w:p w14:paraId="54B9015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294</w:t>
            </w:r>
          </w:p>
        </w:tc>
        <w:tc>
          <w:tcPr>
            <w:tcW w:w="1095" w:type="dxa"/>
            <w:tcBorders>
              <w:top w:val="nil"/>
              <w:left w:val="single" w:color="000000" w:sz="4" w:space="0"/>
              <w:bottom w:val="nil"/>
              <w:right w:val="nil"/>
            </w:tcBorders>
            <w:shd w:val="clear" w:color="auto" w:fill="FFFFFF"/>
            <w:vAlign w:val="center"/>
          </w:tcPr>
          <w:p w14:paraId="478F480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294</w:t>
            </w:r>
          </w:p>
        </w:tc>
        <w:tc>
          <w:tcPr>
            <w:tcW w:w="1125" w:type="dxa"/>
            <w:tcBorders>
              <w:top w:val="nil"/>
              <w:left w:val="single" w:color="000000" w:sz="4" w:space="0"/>
              <w:bottom w:val="nil"/>
              <w:right w:val="single" w:color="000000" w:sz="4" w:space="0"/>
            </w:tcBorders>
            <w:shd w:val="clear" w:color="auto" w:fill="auto"/>
            <w:vAlign w:val="center"/>
          </w:tcPr>
          <w:p w14:paraId="6F4B524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230 </w:t>
            </w:r>
          </w:p>
        </w:tc>
        <w:tc>
          <w:tcPr>
            <w:tcW w:w="1020" w:type="dxa"/>
            <w:tcBorders>
              <w:top w:val="nil"/>
              <w:left w:val="nil"/>
              <w:bottom w:val="nil"/>
              <w:right w:val="nil"/>
            </w:tcBorders>
            <w:shd w:val="clear" w:color="auto" w:fill="FFFFFF"/>
            <w:vAlign w:val="bottom"/>
          </w:tcPr>
          <w:p w14:paraId="04223BF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78.2 </w:t>
            </w:r>
          </w:p>
        </w:tc>
        <w:tc>
          <w:tcPr>
            <w:tcW w:w="1125" w:type="dxa"/>
            <w:tcBorders>
              <w:top w:val="nil"/>
              <w:left w:val="single" w:color="000000" w:sz="4" w:space="0"/>
              <w:bottom w:val="nil"/>
              <w:right w:val="single" w:color="000000" w:sz="4" w:space="0"/>
            </w:tcBorders>
            <w:shd w:val="clear" w:color="auto" w:fill="FFFFFF"/>
            <w:vAlign w:val="bottom"/>
          </w:tcPr>
          <w:p w14:paraId="6274C77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45.9 </w:t>
            </w:r>
          </w:p>
        </w:tc>
      </w:tr>
      <w:tr w14:paraId="6F6B2126">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9DF6C0A">
            <w:pPr>
              <w:widowControl/>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bidi="ar"/>
              </w:rPr>
              <w:t xml:space="preserve">    其他商贸事务支出</w:t>
            </w:r>
          </w:p>
        </w:tc>
        <w:tc>
          <w:tcPr>
            <w:tcW w:w="1230" w:type="dxa"/>
            <w:tcBorders>
              <w:top w:val="nil"/>
              <w:left w:val="single" w:color="000000" w:sz="4" w:space="0"/>
              <w:bottom w:val="nil"/>
              <w:right w:val="nil"/>
            </w:tcBorders>
            <w:shd w:val="clear" w:color="auto" w:fill="FFFFFF"/>
            <w:vAlign w:val="center"/>
          </w:tcPr>
          <w:p w14:paraId="2814E7BE">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095" w:type="dxa"/>
            <w:tcBorders>
              <w:top w:val="nil"/>
              <w:left w:val="single" w:color="000000" w:sz="4" w:space="0"/>
              <w:bottom w:val="nil"/>
              <w:right w:val="nil"/>
            </w:tcBorders>
            <w:shd w:val="clear" w:color="auto" w:fill="FFFFFF"/>
            <w:vAlign w:val="center"/>
          </w:tcPr>
          <w:p w14:paraId="58B6ACBC">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125" w:type="dxa"/>
            <w:tcBorders>
              <w:top w:val="nil"/>
              <w:left w:val="single" w:color="000000" w:sz="4" w:space="0"/>
              <w:bottom w:val="nil"/>
              <w:right w:val="single" w:color="000000" w:sz="4" w:space="0"/>
            </w:tcBorders>
            <w:shd w:val="clear" w:color="auto" w:fill="auto"/>
            <w:vAlign w:val="center"/>
          </w:tcPr>
          <w:p w14:paraId="2B66ADDB">
            <w:pPr>
              <w:keepNext w:val="0"/>
              <w:keepLines w:val="0"/>
              <w:widowControl/>
              <w:suppressLineNumbers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60 </w:t>
            </w:r>
          </w:p>
        </w:tc>
        <w:tc>
          <w:tcPr>
            <w:tcW w:w="1020" w:type="dxa"/>
            <w:tcBorders>
              <w:top w:val="nil"/>
              <w:left w:val="nil"/>
              <w:bottom w:val="nil"/>
              <w:right w:val="nil"/>
            </w:tcBorders>
            <w:shd w:val="clear" w:color="auto" w:fill="FFFFFF"/>
            <w:vAlign w:val="bottom"/>
          </w:tcPr>
          <w:p w14:paraId="37DF552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1125" w:type="dxa"/>
            <w:tcBorders>
              <w:top w:val="nil"/>
              <w:left w:val="single" w:color="000000" w:sz="4" w:space="0"/>
              <w:bottom w:val="nil"/>
              <w:right w:val="single" w:color="000000" w:sz="4" w:space="0"/>
            </w:tcBorders>
            <w:shd w:val="clear" w:color="auto" w:fill="FFFFFF"/>
            <w:vAlign w:val="bottom"/>
          </w:tcPr>
          <w:p w14:paraId="64174595">
            <w:pPr>
              <w:keepNext w:val="0"/>
              <w:keepLines w:val="0"/>
              <w:widowControl/>
              <w:suppressLineNumbers w:val="0"/>
              <w:jc w:val="right"/>
              <w:textAlignment w:val="bottom"/>
              <w:rPr>
                <w:rFonts w:ascii="宋体" w:hAnsi="宋体" w:eastAsia="宋体" w:cs="宋体"/>
                <w:color w:val="000000"/>
                <w:sz w:val="20"/>
                <w:szCs w:val="20"/>
              </w:rPr>
            </w:pPr>
          </w:p>
        </w:tc>
      </w:tr>
      <w:tr w14:paraId="7C076B60">
        <w:tblPrEx>
          <w:tblCellMar>
            <w:top w:w="0" w:type="dxa"/>
            <w:left w:w="108" w:type="dxa"/>
            <w:bottom w:w="0" w:type="dxa"/>
            <w:right w:w="108" w:type="dxa"/>
          </w:tblCellMar>
        </w:tblPrEx>
        <w:trPr>
          <w:trHeight w:val="338" w:hRule="atLeast"/>
        </w:trPr>
        <w:tc>
          <w:tcPr>
            <w:tcW w:w="3219" w:type="dxa"/>
            <w:tcBorders>
              <w:top w:val="nil"/>
              <w:left w:val="single" w:color="000000" w:sz="4" w:space="0"/>
              <w:bottom w:val="single" w:color="auto" w:sz="4" w:space="0"/>
              <w:right w:val="nil"/>
            </w:tcBorders>
            <w:shd w:val="clear" w:color="auto" w:fill="FFFFFF"/>
            <w:vAlign w:val="center"/>
          </w:tcPr>
          <w:p w14:paraId="4D45F99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档案事务</w:t>
            </w:r>
          </w:p>
        </w:tc>
        <w:tc>
          <w:tcPr>
            <w:tcW w:w="1230" w:type="dxa"/>
            <w:tcBorders>
              <w:top w:val="nil"/>
              <w:left w:val="single" w:color="000000" w:sz="4" w:space="0"/>
              <w:bottom w:val="single" w:color="auto" w:sz="4" w:space="0"/>
              <w:right w:val="nil"/>
            </w:tcBorders>
            <w:shd w:val="clear" w:color="auto" w:fill="FFFFFF"/>
            <w:vAlign w:val="center"/>
          </w:tcPr>
          <w:p w14:paraId="7DDA098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w:t>
            </w:r>
          </w:p>
        </w:tc>
        <w:tc>
          <w:tcPr>
            <w:tcW w:w="1095" w:type="dxa"/>
            <w:tcBorders>
              <w:top w:val="nil"/>
              <w:left w:val="single" w:color="000000" w:sz="4" w:space="0"/>
              <w:bottom w:val="single" w:color="auto" w:sz="4" w:space="0"/>
              <w:right w:val="nil"/>
            </w:tcBorders>
            <w:shd w:val="clear" w:color="auto" w:fill="FFFFFF"/>
            <w:vAlign w:val="center"/>
          </w:tcPr>
          <w:p w14:paraId="0CE120C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w:t>
            </w:r>
          </w:p>
        </w:tc>
        <w:tc>
          <w:tcPr>
            <w:tcW w:w="1125" w:type="dxa"/>
            <w:tcBorders>
              <w:top w:val="nil"/>
              <w:left w:val="single" w:color="000000" w:sz="4" w:space="0"/>
              <w:bottom w:val="single" w:color="auto" w:sz="4" w:space="0"/>
              <w:right w:val="single" w:color="000000" w:sz="4" w:space="0"/>
            </w:tcBorders>
            <w:shd w:val="clear" w:color="auto" w:fill="auto"/>
            <w:vAlign w:val="center"/>
          </w:tcPr>
          <w:p w14:paraId="0121AEE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154 </w:t>
            </w:r>
          </w:p>
        </w:tc>
        <w:tc>
          <w:tcPr>
            <w:tcW w:w="1020" w:type="dxa"/>
            <w:tcBorders>
              <w:top w:val="nil"/>
              <w:left w:val="nil"/>
              <w:bottom w:val="single" w:color="auto" w:sz="4" w:space="0"/>
              <w:right w:val="nil"/>
            </w:tcBorders>
            <w:shd w:val="clear" w:color="auto" w:fill="FFFFFF"/>
            <w:vAlign w:val="bottom"/>
          </w:tcPr>
          <w:p w14:paraId="7A480C2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96.3 </w:t>
            </w:r>
          </w:p>
        </w:tc>
        <w:tc>
          <w:tcPr>
            <w:tcW w:w="1125" w:type="dxa"/>
            <w:tcBorders>
              <w:top w:val="nil"/>
              <w:left w:val="single" w:color="000000" w:sz="4" w:space="0"/>
              <w:bottom w:val="single" w:color="auto" w:sz="4" w:space="0"/>
              <w:right w:val="single" w:color="000000" w:sz="4" w:space="0"/>
            </w:tcBorders>
            <w:shd w:val="clear" w:color="auto" w:fill="FFFFFF"/>
            <w:vAlign w:val="bottom"/>
          </w:tcPr>
          <w:p w14:paraId="06A00D3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62.6 </w:t>
            </w:r>
          </w:p>
        </w:tc>
      </w:tr>
      <w:tr w14:paraId="3AF1E4B9">
        <w:tblPrEx>
          <w:tblCellMar>
            <w:top w:w="0" w:type="dxa"/>
            <w:left w:w="108" w:type="dxa"/>
            <w:bottom w:w="0" w:type="dxa"/>
            <w:right w:w="108" w:type="dxa"/>
          </w:tblCellMar>
        </w:tblPrEx>
        <w:trPr>
          <w:trHeight w:val="338" w:hRule="atLeast"/>
        </w:trPr>
        <w:tc>
          <w:tcPr>
            <w:tcW w:w="3219" w:type="dxa"/>
            <w:tcBorders>
              <w:top w:val="single" w:color="auto" w:sz="4" w:space="0"/>
              <w:left w:val="single" w:color="auto" w:sz="4" w:space="0"/>
              <w:bottom w:val="single" w:color="auto" w:sz="4" w:space="0"/>
              <w:right w:val="single" w:color="auto" w:sz="4" w:space="0"/>
            </w:tcBorders>
            <w:shd w:val="clear" w:color="auto" w:fill="FFFFFF"/>
            <w:vAlign w:val="center"/>
          </w:tcPr>
          <w:p w14:paraId="1C1DBD4C">
            <w:pPr>
              <w:widowControl/>
              <w:jc w:val="center"/>
              <w:textAlignment w:val="center"/>
              <w:rPr>
                <w:rFonts w:hint="eastAsia" w:ascii="宋体" w:hAnsi="宋体" w:eastAsia="宋体" w:cs="宋体"/>
                <w:color w:val="000000"/>
                <w:kern w:val="0"/>
                <w:sz w:val="20"/>
                <w:szCs w:val="20"/>
                <w:lang w:bidi="ar"/>
              </w:rPr>
            </w:pPr>
            <w:r>
              <w:rPr>
                <w:rFonts w:hint="eastAsia" w:ascii="黑体" w:hAnsi="宋体" w:eastAsia="黑体" w:cs="黑体"/>
                <w:color w:val="000000"/>
                <w:kern w:val="0"/>
                <w:sz w:val="24"/>
                <w:lang w:bidi="ar"/>
              </w:rPr>
              <w:t>预算科目</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7CE938A0">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年预算数</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14:paraId="60FA0C27">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年调整预算数</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4713C6EF">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c>
          <w:tcPr>
            <w:tcW w:w="1020" w:type="dxa"/>
            <w:tcBorders>
              <w:top w:val="single" w:color="auto" w:sz="4" w:space="0"/>
              <w:left w:val="single" w:color="auto" w:sz="4" w:space="0"/>
              <w:bottom w:val="single" w:color="auto" w:sz="4" w:space="0"/>
              <w:right w:val="single" w:color="auto" w:sz="4" w:space="0"/>
            </w:tcBorders>
            <w:shd w:val="clear" w:color="auto" w:fill="FFFFFF"/>
            <w:vAlign w:val="center"/>
          </w:tcPr>
          <w:p w14:paraId="21FA874F">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完成本年预算的%</w:t>
            </w: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14:paraId="202F73DB">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完成上年决算的%</w:t>
            </w:r>
          </w:p>
        </w:tc>
      </w:tr>
      <w:tr w14:paraId="2B24CC7C">
        <w:tblPrEx>
          <w:tblCellMar>
            <w:top w:w="0" w:type="dxa"/>
            <w:left w:w="108" w:type="dxa"/>
            <w:bottom w:w="0" w:type="dxa"/>
            <w:right w:w="108" w:type="dxa"/>
          </w:tblCellMar>
        </w:tblPrEx>
        <w:trPr>
          <w:trHeight w:val="338" w:hRule="atLeast"/>
        </w:trPr>
        <w:tc>
          <w:tcPr>
            <w:tcW w:w="3219" w:type="dxa"/>
            <w:tcBorders>
              <w:top w:val="single" w:color="auto" w:sz="4" w:space="0"/>
              <w:left w:val="single" w:color="000000" w:sz="4" w:space="0"/>
              <w:bottom w:val="nil"/>
              <w:right w:val="nil"/>
            </w:tcBorders>
            <w:shd w:val="clear" w:color="auto" w:fill="FFFFFF"/>
            <w:vAlign w:val="center"/>
          </w:tcPr>
          <w:p w14:paraId="5E1617A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single" w:color="auto" w:sz="4" w:space="0"/>
              <w:left w:val="single" w:color="000000" w:sz="4" w:space="0"/>
              <w:bottom w:val="nil"/>
              <w:right w:val="nil"/>
            </w:tcBorders>
            <w:shd w:val="clear" w:color="auto" w:fill="FFFFFF"/>
            <w:vAlign w:val="center"/>
          </w:tcPr>
          <w:p w14:paraId="1B5196A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w:t>
            </w:r>
          </w:p>
        </w:tc>
        <w:tc>
          <w:tcPr>
            <w:tcW w:w="1095" w:type="dxa"/>
            <w:tcBorders>
              <w:top w:val="single" w:color="auto" w:sz="4" w:space="0"/>
              <w:left w:val="single" w:color="000000" w:sz="4" w:space="0"/>
              <w:bottom w:val="nil"/>
              <w:right w:val="nil"/>
            </w:tcBorders>
            <w:shd w:val="clear" w:color="auto" w:fill="FFFFFF"/>
            <w:vAlign w:val="center"/>
          </w:tcPr>
          <w:p w14:paraId="1C5C020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w:t>
            </w:r>
          </w:p>
        </w:tc>
        <w:tc>
          <w:tcPr>
            <w:tcW w:w="1125" w:type="dxa"/>
            <w:tcBorders>
              <w:top w:val="single" w:color="auto" w:sz="4" w:space="0"/>
              <w:left w:val="single" w:color="000000" w:sz="4" w:space="0"/>
              <w:bottom w:val="nil"/>
              <w:right w:val="single" w:color="000000" w:sz="4" w:space="0"/>
            </w:tcBorders>
            <w:shd w:val="clear" w:color="auto" w:fill="auto"/>
            <w:vAlign w:val="center"/>
          </w:tcPr>
          <w:p w14:paraId="0EEA39F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154 </w:t>
            </w:r>
          </w:p>
        </w:tc>
        <w:tc>
          <w:tcPr>
            <w:tcW w:w="1020" w:type="dxa"/>
            <w:tcBorders>
              <w:top w:val="single" w:color="auto" w:sz="4" w:space="0"/>
              <w:left w:val="nil"/>
              <w:bottom w:val="nil"/>
              <w:right w:val="nil"/>
            </w:tcBorders>
            <w:shd w:val="clear" w:color="auto" w:fill="FFFFFF"/>
            <w:vAlign w:val="bottom"/>
          </w:tcPr>
          <w:p w14:paraId="417E563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96.3 </w:t>
            </w:r>
          </w:p>
        </w:tc>
        <w:tc>
          <w:tcPr>
            <w:tcW w:w="1125" w:type="dxa"/>
            <w:tcBorders>
              <w:top w:val="single" w:color="auto" w:sz="4" w:space="0"/>
              <w:left w:val="single" w:color="000000" w:sz="4" w:space="0"/>
              <w:bottom w:val="nil"/>
              <w:right w:val="single" w:color="000000" w:sz="4" w:space="0"/>
            </w:tcBorders>
            <w:shd w:val="clear" w:color="auto" w:fill="FFFFFF"/>
            <w:vAlign w:val="bottom"/>
          </w:tcPr>
          <w:p w14:paraId="49A8225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62.6 </w:t>
            </w:r>
          </w:p>
        </w:tc>
      </w:tr>
      <w:tr w14:paraId="01444416">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14F02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民主党派及工商联事务</w:t>
            </w:r>
          </w:p>
        </w:tc>
        <w:tc>
          <w:tcPr>
            <w:tcW w:w="1230" w:type="dxa"/>
            <w:tcBorders>
              <w:top w:val="nil"/>
              <w:left w:val="single" w:color="000000" w:sz="4" w:space="0"/>
              <w:bottom w:val="nil"/>
              <w:right w:val="nil"/>
            </w:tcBorders>
            <w:shd w:val="clear" w:color="auto" w:fill="FFFFFF"/>
            <w:vAlign w:val="center"/>
          </w:tcPr>
          <w:p w14:paraId="05C40F1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70</w:t>
            </w:r>
          </w:p>
        </w:tc>
        <w:tc>
          <w:tcPr>
            <w:tcW w:w="1095" w:type="dxa"/>
            <w:tcBorders>
              <w:top w:val="nil"/>
              <w:left w:val="single" w:color="000000" w:sz="4" w:space="0"/>
              <w:bottom w:val="nil"/>
              <w:right w:val="nil"/>
            </w:tcBorders>
            <w:shd w:val="clear" w:color="auto" w:fill="FFFFFF"/>
            <w:vAlign w:val="center"/>
          </w:tcPr>
          <w:p w14:paraId="5D57244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70</w:t>
            </w:r>
          </w:p>
        </w:tc>
        <w:tc>
          <w:tcPr>
            <w:tcW w:w="1125" w:type="dxa"/>
            <w:tcBorders>
              <w:top w:val="nil"/>
              <w:left w:val="single" w:color="000000" w:sz="4" w:space="0"/>
              <w:bottom w:val="nil"/>
              <w:right w:val="single" w:color="000000" w:sz="4" w:space="0"/>
            </w:tcBorders>
            <w:shd w:val="clear" w:color="auto" w:fill="auto"/>
            <w:vAlign w:val="center"/>
          </w:tcPr>
          <w:p w14:paraId="522FEFF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64 </w:t>
            </w:r>
          </w:p>
        </w:tc>
        <w:tc>
          <w:tcPr>
            <w:tcW w:w="1020" w:type="dxa"/>
            <w:tcBorders>
              <w:top w:val="nil"/>
              <w:left w:val="nil"/>
              <w:bottom w:val="nil"/>
              <w:right w:val="nil"/>
            </w:tcBorders>
            <w:shd w:val="clear" w:color="auto" w:fill="FFFFFF"/>
            <w:vAlign w:val="bottom"/>
          </w:tcPr>
          <w:p w14:paraId="19AB287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91.4 </w:t>
            </w:r>
          </w:p>
        </w:tc>
        <w:tc>
          <w:tcPr>
            <w:tcW w:w="1125" w:type="dxa"/>
            <w:tcBorders>
              <w:top w:val="nil"/>
              <w:left w:val="single" w:color="000000" w:sz="4" w:space="0"/>
              <w:bottom w:val="nil"/>
              <w:right w:val="single" w:color="000000" w:sz="4" w:space="0"/>
            </w:tcBorders>
            <w:shd w:val="clear" w:color="auto" w:fill="FFFFFF"/>
            <w:vAlign w:val="bottom"/>
          </w:tcPr>
          <w:p w14:paraId="488D2C6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125.5 </w:t>
            </w:r>
          </w:p>
        </w:tc>
      </w:tr>
      <w:tr w14:paraId="70D6E02D">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58A0E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2818C6A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70</w:t>
            </w:r>
          </w:p>
        </w:tc>
        <w:tc>
          <w:tcPr>
            <w:tcW w:w="1095" w:type="dxa"/>
            <w:tcBorders>
              <w:top w:val="nil"/>
              <w:left w:val="single" w:color="000000" w:sz="4" w:space="0"/>
              <w:bottom w:val="nil"/>
              <w:right w:val="nil"/>
            </w:tcBorders>
            <w:shd w:val="clear" w:color="auto" w:fill="FFFFFF"/>
            <w:vAlign w:val="center"/>
          </w:tcPr>
          <w:p w14:paraId="42C1B62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70</w:t>
            </w:r>
          </w:p>
        </w:tc>
        <w:tc>
          <w:tcPr>
            <w:tcW w:w="1125" w:type="dxa"/>
            <w:tcBorders>
              <w:top w:val="nil"/>
              <w:left w:val="single" w:color="000000" w:sz="4" w:space="0"/>
              <w:bottom w:val="nil"/>
              <w:right w:val="single" w:color="000000" w:sz="4" w:space="0"/>
            </w:tcBorders>
            <w:shd w:val="clear" w:color="auto" w:fill="auto"/>
            <w:vAlign w:val="center"/>
          </w:tcPr>
          <w:p w14:paraId="3C08871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64 </w:t>
            </w:r>
          </w:p>
        </w:tc>
        <w:tc>
          <w:tcPr>
            <w:tcW w:w="1020" w:type="dxa"/>
            <w:tcBorders>
              <w:top w:val="nil"/>
              <w:left w:val="nil"/>
              <w:bottom w:val="nil"/>
              <w:right w:val="nil"/>
            </w:tcBorders>
            <w:shd w:val="clear" w:color="auto" w:fill="FFFFFF"/>
            <w:vAlign w:val="bottom"/>
          </w:tcPr>
          <w:p w14:paraId="41504DA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91.4 </w:t>
            </w:r>
          </w:p>
        </w:tc>
        <w:tc>
          <w:tcPr>
            <w:tcW w:w="1125" w:type="dxa"/>
            <w:tcBorders>
              <w:top w:val="nil"/>
              <w:left w:val="single" w:color="000000" w:sz="4" w:space="0"/>
              <w:bottom w:val="nil"/>
              <w:right w:val="single" w:color="000000" w:sz="4" w:space="0"/>
            </w:tcBorders>
            <w:shd w:val="clear" w:color="auto" w:fill="FFFFFF"/>
            <w:vAlign w:val="bottom"/>
          </w:tcPr>
          <w:p w14:paraId="3861620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125.5 </w:t>
            </w:r>
          </w:p>
        </w:tc>
      </w:tr>
      <w:tr w14:paraId="121F3FA7">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BA723A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群众团体事务</w:t>
            </w:r>
          </w:p>
        </w:tc>
        <w:tc>
          <w:tcPr>
            <w:tcW w:w="1230" w:type="dxa"/>
            <w:tcBorders>
              <w:top w:val="nil"/>
              <w:left w:val="single" w:color="000000" w:sz="4" w:space="0"/>
              <w:bottom w:val="nil"/>
              <w:right w:val="nil"/>
            </w:tcBorders>
            <w:shd w:val="clear" w:color="auto" w:fill="FFFFFF"/>
            <w:vAlign w:val="center"/>
          </w:tcPr>
          <w:p w14:paraId="26D5952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600</w:t>
            </w:r>
          </w:p>
        </w:tc>
        <w:tc>
          <w:tcPr>
            <w:tcW w:w="1095" w:type="dxa"/>
            <w:tcBorders>
              <w:top w:val="nil"/>
              <w:left w:val="single" w:color="000000" w:sz="4" w:space="0"/>
              <w:bottom w:val="nil"/>
              <w:right w:val="nil"/>
            </w:tcBorders>
            <w:shd w:val="clear" w:color="auto" w:fill="FFFFFF"/>
            <w:vAlign w:val="center"/>
          </w:tcPr>
          <w:p w14:paraId="5F09014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480</w:t>
            </w:r>
          </w:p>
        </w:tc>
        <w:tc>
          <w:tcPr>
            <w:tcW w:w="1125" w:type="dxa"/>
            <w:tcBorders>
              <w:top w:val="nil"/>
              <w:left w:val="single" w:color="000000" w:sz="4" w:space="0"/>
              <w:bottom w:val="nil"/>
              <w:right w:val="single" w:color="000000" w:sz="4" w:space="0"/>
            </w:tcBorders>
            <w:shd w:val="clear" w:color="auto" w:fill="auto"/>
            <w:vAlign w:val="center"/>
          </w:tcPr>
          <w:p w14:paraId="0EA8AFB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498 </w:t>
            </w:r>
          </w:p>
        </w:tc>
        <w:tc>
          <w:tcPr>
            <w:tcW w:w="1020" w:type="dxa"/>
            <w:tcBorders>
              <w:top w:val="nil"/>
              <w:left w:val="nil"/>
              <w:bottom w:val="nil"/>
              <w:right w:val="nil"/>
            </w:tcBorders>
            <w:shd w:val="clear" w:color="auto" w:fill="FFFFFF"/>
            <w:vAlign w:val="bottom"/>
          </w:tcPr>
          <w:p w14:paraId="7F87474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83.0 </w:t>
            </w:r>
          </w:p>
        </w:tc>
        <w:tc>
          <w:tcPr>
            <w:tcW w:w="1125" w:type="dxa"/>
            <w:tcBorders>
              <w:top w:val="nil"/>
              <w:left w:val="single" w:color="000000" w:sz="4" w:space="0"/>
              <w:bottom w:val="nil"/>
              <w:right w:val="single" w:color="000000" w:sz="4" w:space="0"/>
            </w:tcBorders>
            <w:shd w:val="clear" w:color="auto" w:fill="FFFFFF"/>
            <w:vAlign w:val="bottom"/>
          </w:tcPr>
          <w:p w14:paraId="36A7C6C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79.6 </w:t>
            </w:r>
          </w:p>
        </w:tc>
      </w:tr>
      <w:tr w14:paraId="53170036">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52239F9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692C32F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1095" w:type="dxa"/>
            <w:tcBorders>
              <w:top w:val="nil"/>
              <w:left w:val="single" w:color="000000" w:sz="4" w:space="0"/>
              <w:bottom w:val="nil"/>
              <w:right w:val="nil"/>
            </w:tcBorders>
            <w:shd w:val="clear" w:color="auto" w:fill="FFFFFF"/>
            <w:vAlign w:val="center"/>
          </w:tcPr>
          <w:p w14:paraId="1BD1450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480</w:t>
            </w:r>
          </w:p>
        </w:tc>
        <w:tc>
          <w:tcPr>
            <w:tcW w:w="1125" w:type="dxa"/>
            <w:tcBorders>
              <w:top w:val="nil"/>
              <w:left w:val="single" w:color="000000" w:sz="4" w:space="0"/>
              <w:bottom w:val="nil"/>
              <w:right w:val="single" w:color="000000" w:sz="4" w:space="0"/>
            </w:tcBorders>
            <w:shd w:val="clear" w:color="auto" w:fill="auto"/>
            <w:vAlign w:val="center"/>
          </w:tcPr>
          <w:p w14:paraId="3B96D76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480 </w:t>
            </w:r>
          </w:p>
        </w:tc>
        <w:tc>
          <w:tcPr>
            <w:tcW w:w="1020" w:type="dxa"/>
            <w:tcBorders>
              <w:top w:val="nil"/>
              <w:left w:val="nil"/>
              <w:bottom w:val="nil"/>
              <w:right w:val="nil"/>
            </w:tcBorders>
            <w:shd w:val="clear" w:color="auto" w:fill="FFFFFF"/>
            <w:vAlign w:val="bottom"/>
          </w:tcPr>
          <w:p w14:paraId="4F15767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90.6 </w:t>
            </w:r>
          </w:p>
        </w:tc>
        <w:tc>
          <w:tcPr>
            <w:tcW w:w="1125" w:type="dxa"/>
            <w:tcBorders>
              <w:top w:val="nil"/>
              <w:left w:val="single" w:color="000000" w:sz="4" w:space="0"/>
              <w:bottom w:val="nil"/>
              <w:right w:val="single" w:color="000000" w:sz="4" w:space="0"/>
            </w:tcBorders>
            <w:shd w:val="clear" w:color="auto" w:fill="FFFFFF"/>
            <w:vAlign w:val="bottom"/>
          </w:tcPr>
          <w:p w14:paraId="554E563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85.9 </w:t>
            </w:r>
          </w:p>
        </w:tc>
      </w:tr>
      <w:tr w14:paraId="51BAA9C8">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719EFD0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一般行政管理事务</w:t>
            </w:r>
          </w:p>
        </w:tc>
        <w:tc>
          <w:tcPr>
            <w:tcW w:w="1230" w:type="dxa"/>
            <w:tcBorders>
              <w:top w:val="nil"/>
              <w:left w:val="single" w:color="000000" w:sz="4" w:space="0"/>
              <w:bottom w:val="nil"/>
              <w:right w:val="nil"/>
            </w:tcBorders>
            <w:shd w:val="clear" w:color="auto" w:fill="FFFFFF"/>
            <w:vAlign w:val="center"/>
          </w:tcPr>
          <w:p w14:paraId="43D97F76">
            <w:pPr>
              <w:widowControl/>
              <w:jc w:val="right"/>
              <w:textAlignment w:val="center"/>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2D5BD269">
            <w:pPr>
              <w:widowControl/>
              <w:jc w:val="right"/>
              <w:textAlignment w:val="center"/>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50A0D10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18 </w:t>
            </w:r>
          </w:p>
        </w:tc>
        <w:tc>
          <w:tcPr>
            <w:tcW w:w="1020" w:type="dxa"/>
            <w:tcBorders>
              <w:top w:val="nil"/>
              <w:left w:val="nil"/>
              <w:bottom w:val="nil"/>
              <w:right w:val="nil"/>
            </w:tcBorders>
            <w:shd w:val="clear" w:color="auto" w:fill="FFFFFF"/>
            <w:vAlign w:val="bottom"/>
          </w:tcPr>
          <w:p w14:paraId="42624AD5">
            <w:pPr>
              <w:widowControl/>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2864B88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26.9 </w:t>
            </w:r>
          </w:p>
        </w:tc>
      </w:tr>
      <w:tr w14:paraId="6349E270">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B9A3B24">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工会事务</w:t>
            </w:r>
          </w:p>
        </w:tc>
        <w:tc>
          <w:tcPr>
            <w:tcW w:w="1230" w:type="dxa"/>
            <w:tcBorders>
              <w:top w:val="nil"/>
              <w:left w:val="single" w:color="000000" w:sz="4" w:space="0"/>
              <w:bottom w:val="nil"/>
              <w:right w:val="nil"/>
            </w:tcBorders>
            <w:shd w:val="clear" w:color="auto" w:fill="FFFFFF"/>
            <w:vAlign w:val="center"/>
          </w:tcPr>
          <w:p w14:paraId="1653AFD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70</w:t>
            </w:r>
          </w:p>
        </w:tc>
        <w:tc>
          <w:tcPr>
            <w:tcW w:w="1095" w:type="dxa"/>
            <w:tcBorders>
              <w:top w:val="nil"/>
              <w:left w:val="single" w:color="000000" w:sz="4" w:space="0"/>
              <w:bottom w:val="nil"/>
              <w:right w:val="nil"/>
            </w:tcBorders>
            <w:shd w:val="clear" w:color="auto" w:fill="FFFFFF"/>
            <w:vAlign w:val="center"/>
          </w:tcPr>
          <w:p w14:paraId="25DBA61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w:t>
            </w:r>
          </w:p>
        </w:tc>
        <w:tc>
          <w:tcPr>
            <w:tcW w:w="1125" w:type="dxa"/>
            <w:tcBorders>
              <w:top w:val="nil"/>
              <w:left w:val="single" w:color="000000" w:sz="4" w:space="0"/>
              <w:bottom w:val="nil"/>
              <w:right w:val="single" w:color="000000" w:sz="4" w:space="0"/>
            </w:tcBorders>
            <w:shd w:val="clear" w:color="auto" w:fill="auto"/>
            <w:vAlign w:val="center"/>
          </w:tcPr>
          <w:p w14:paraId="0ABB48F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20" w:type="dxa"/>
            <w:tcBorders>
              <w:top w:val="nil"/>
              <w:left w:val="nil"/>
              <w:bottom w:val="nil"/>
              <w:right w:val="nil"/>
            </w:tcBorders>
            <w:shd w:val="clear" w:color="auto" w:fill="FFFFFF"/>
            <w:vAlign w:val="bottom"/>
          </w:tcPr>
          <w:p w14:paraId="49B1315D">
            <w:pPr>
              <w:widowControl/>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68343FD8">
            <w:pPr>
              <w:keepNext w:val="0"/>
              <w:keepLines w:val="0"/>
              <w:widowControl/>
              <w:suppressLineNumbers w:val="0"/>
              <w:jc w:val="right"/>
              <w:textAlignment w:val="bottom"/>
              <w:rPr>
                <w:rFonts w:ascii="宋体" w:hAnsi="宋体" w:eastAsia="宋体" w:cs="宋体"/>
                <w:color w:val="000000"/>
                <w:sz w:val="20"/>
                <w:szCs w:val="20"/>
              </w:rPr>
            </w:pPr>
          </w:p>
        </w:tc>
      </w:tr>
      <w:tr w14:paraId="268F3F9F">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5E16641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党委办公厅(室)及相关机构事务</w:t>
            </w:r>
          </w:p>
        </w:tc>
        <w:tc>
          <w:tcPr>
            <w:tcW w:w="1230" w:type="dxa"/>
            <w:tcBorders>
              <w:top w:val="nil"/>
              <w:left w:val="single" w:color="000000" w:sz="4" w:space="0"/>
              <w:bottom w:val="nil"/>
              <w:right w:val="nil"/>
            </w:tcBorders>
            <w:shd w:val="clear" w:color="auto" w:fill="FFFFFF"/>
            <w:vAlign w:val="center"/>
          </w:tcPr>
          <w:p w14:paraId="7D3CFFD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1495</w:t>
            </w:r>
          </w:p>
        </w:tc>
        <w:tc>
          <w:tcPr>
            <w:tcW w:w="1095" w:type="dxa"/>
            <w:tcBorders>
              <w:top w:val="nil"/>
              <w:left w:val="single" w:color="000000" w:sz="4" w:space="0"/>
              <w:bottom w:val="nil"/>
              <w:right w:val="nil"/>
            </w:tcBorders>
            <w:shd w:val="clear" w:color="auto" w:fill="FFFFFF"/>
            <w:vAlign w:val="center"/>
          </w:tcPr>
          <w:p w14:paraId="31156B9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1495</w:t>
            </w:r>
          </w:p>
        </w:tc>
        <w:tc>
          <w:tcPr>
            <w:tcW w:w="1125" w:type="dxa"/>
            <w:tcBorders>
              <w:top w:val="nil"/>
              <w:left w:val="single" w:color="000000" w:sz="4" w:space="0"/>
              <w:bottom w:val="nil"/>
              <w:right w:val="single" w:color="000000" w:sz="4" w:space="0"/>
            </w:tcBorders>
            <w:shd w:val="clear" w:color="auto" w:fill="auto"/>
            <w:vAlign w:val="center"/>
          </w:tcPr>
          <w:p w14:paraId="73AB927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1390 </w:t>
            </w:r>
          </w:p>
        </w:tc>
        <w:tc>
          <w:tcPr>
            <w:tcW w:w="1020" w:type="dxa"/>
            <w:tcBorders>
              <w:top w:val="nil"/>
              <w:left w:val="nil"/>
              <w:bottom w:val="nil"/>
              <w:right w:val="nil"/>
            </w:tcBorders>
            <w:shd w:val="clear" w:color="auto" w:fill="FFFFFF"/>
            <w:vAlign w:val="bottom"/>
          </w:tcPr>
          <w:p w14:paraId="3415A58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93.0 </w:t>
            </w:r>
          </w:p>
        </w:tc>
        <w:tc>
          <w:tcPr>
            <w:tcW w:w="1125" w:type="dxa"/>
            <w:tcBorders>
              <w:top w:val="nil"/>
              <w:left w:val="single" w:color="000000" w:sz="4" w:space="0"/>
              <w:bottom w:val="nil"/>
              <w:right w:val="single" w:color="000000" w:sz="4" w:space="0"/>
            </w:tcBorders>
            <w:shd w:val="clear" w:color="auto" w:fill="FFFFFF"/>
            <w:vAlign w:val="bottom"/>
          </w:tcPr>
          <w:p w14:paraId="55B23E6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82.3 </w:t>
            </w:r>
          </w:p>
        </w:tc>
      </w:tr>
      <w:tr w14:paraId="2F25EAD3">
        <w:tblPrEx>
          <w:tblCellMar>
            <w:top w:w="0" w:type="dxa"/>
            <w:left w:w="108" w:type="dxa"/>
            <w:bottom w:w="0" w:type="dxa"/>
            <w:right w:w="108" w:type="dxa"/>
          </w:tblCellMar>
        </w:tblPrEx>
        <w:trPr>
          <w:trHeight w:val="338" w:hRule="atLeast"/>
        </w:trPr>
        <w:tc>
          <w:tcPr>
            <w:tcW w:w="3219" w:type="dxa"/>
            <w:tcBorders>
              <w:top w:val="nil"/>
              <w:left w:val="single" w:color="auto" w:sz="4" w:space="0"/>
              <w:bottom w:val="nil"/>
              <w:right w:val="single" w:color="auto" w:sz="4" w:space="0"/>
            </w:tcBorders>
            <w:shd w:val="clear" w:color="auto" w:fill="FFFFFF"/>
            <w:vAlign w:val="center"/>
          </w:tcPr>
          <w:p w14:paraId="3ED4E77F">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auto" w:sz="4" w:space="0"/>
              <w:bottom w:val="nil"/>
              <w:right w:val="single" w:color="auto" w:sz="4" w:space="0"/>
            </w:tcBorders>
            <w:shd w:val="clear" w:color="auto" w:fill="FFFFFF"/>
            <w:vAlign w:val="center"/>
          </w:tcPr>
          <w:p w14:paraId="680F09C2">
            <w:pPr>
              <w:keepNext w:val="0"/>
              <w:keepLines w:val="0"/>
              <w:widowControl/>
              <w:suppressLineNumbers w:val="0"/>
              <w:jc w:val="righ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1435</w:t>
            </w:r>
          </w:p>
        </w:tc>
        <w:tc>
          <w:tcPr>
            <w:tcW w:w="1095" w:type="dxa"/>
            <w:tcBorders>
              <w:top w:val="nil"/>
              <w:left w:val="single" w:color="auto" w:sz="4" w:space="0"/>
              <w:bottom w:val="nil"/>
              <w:right w:val="single" w:color="auto" w:sz="4" w:space="0"/>
            </w:tcBorders>
            <w:shd w:val="clear" w:color="auto" w:fill="FFFFFF"/>
            <w:vAlign w:val="center"/>
          </w:tcPr>
          <w:p w14:paraId="29F3DBCB">
            <w:pPr>
              <w:keepNext w:val="0"/>
              <w:keepLines w:val="0"/>
              <w:widowControl/>
              <w:suppressLineNumbers w:val="0"/>
              <w:jc w:val="righ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1435</w:t>
            </w:r>
          </w:p>
        </w:tc>
        <w:tc>
          <w:tcPr>
            <w:tcW w:w="1125" w:type="dxa"/>
            <w:tcBorders>
              <w:top w:val="nil"/>
              <w:left w:val="single" w:color="auto" w:sz="4" w:space="0"/>
              <w:bottom w:val="nil"/>
              <w:right w:val="single" w:color="auto" w:sz="4" w:space="0"/>
            </w:tcBorders>
            <w:shd w:val="clear" w:color="auto" w:fill="auto"/>
            <w:vAlign w:val="center"/>
          </w:tcPr>
          <w:p w14:paraId="0205946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1302 </w:t>
            </w:r>
          </w:p>
        </w:tc>
        <w:tc>
          <w:tcPr>
            <w:tcW w:w="1020" w:type="dxa"/>
            <w:tcBorders>
              <w:top w:val="nil"/>
              <w:left w:val="single" w:color="auto" w:sz="4" w:space="0"/>
              <w:bottom w:val="nil"/>
              <w:right w:val="single" w:color="auto" w:sz="4" w:space="0"/>
            </w:tcBorders>
            <w:shd w:val="clear" w:color="auto" w:fill="FFFFFF"/>
            <w:vAlign w:val="bottom"/>
          </w:tcPr>
          <w:p w14:paraId="16508999">
            <w:pPr>
              <w:keepNext w:val="0"/>
              <w:keepLines w:val="0"/>
              <w:widowControl/>
              <w:suppressLineNumbers w:val="0"/>
              <w:jc w:val="right"/>
              <w:textAlignment w:val="bottom"/>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90.7 </w:t>
            </w:r>
          </w:p>
        </w:tc>
        <w:tc>
          <w:tcPr>
            <w:tcW w:w="1125" w:type="dxa"/>
            <w:tcBorders>
              <w:top w:val="nil"/>
              <w:left w:val="single" w:color="auto" w:sz="4" w:space="0"/>
              <w:bottom w:val="nil"/>
              <w:right w:val="single" w:color="auto" w:sz="4" w:space="0"/>
            </w:tcBorders>
            <w:shd w:val="clear" w:color="auto" w:fill="FFFFFF"/>
            <w:vAlign w:val="bottom"/>
          </w:tcPr>
          <w:p w14:paraId="43F7F922">
            <w:pPr>
              <w:keepNext w:val="0"/>
              <w:keepLines w:val="0"/>
              <w:widowControl/>
              <w:suppressLineNumbers w:val="0"/>
              <w:jc w:val="right"/>
              <w:textAlignment w:val="bottom"/>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77.1 </w:t>
            </w:r>
          </w:p>
        </w:tc>
      </w:tr>
      <w:tr w14:paraId="1F01FD46">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CA009C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事业运行</w:t>
            </w:r>
          </w:p>
        </w:tc>
        <w:tc>
          <w:tcPr>
            <w:tcW w:w="1230" w:type="dxa"/>
            <w:tcBorders>
              <w:top w:val="nil"/>
              <w:left w:val="single" w:color="000000" w:sz="4" w:space="0"/>
              <w:bottom w:val="nil"/>
              <w:right w:val="nil"/>
            </w:tcBorders>
            <w:shd w:val="clear" w:color="auto" w:fill="FFFFFF"/>
            <w:vAlign w:val="center"/>
          </w:tcPr>
          <w:p w14:paraId="53C0667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095" w:type="dxa"/>
            <w:tcBorders>
              <w:top w:val="nil"/>
              <w:left w:val="single" w:color="000000" w:sz="4" w:space="0"/>
              <w:bottom w:val="nil"/>
              <w:right w:val="nil"/>
            </w:tcBorders>
            <w:shd w:val="clear" w:color="auto" w:fill="FFFFFF"/>
            <w:vAlign w:val="center"/>
          </w:tcPr>
          <w:p w14:paraId="58F66BF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125" w:type="dxa"/>
            <w:tcBorders>
              <w:top w:val="nil"/>
              <w:left w:val="single" w:color="000000" w:sz="4" w:space="0"/>
              <w:bottom w:val="nil"/>
              <w:right w:val="single" w:color="000000" w:sz="4" w:space="0"/>
            </w:tcBorders>
            <w:shd w:val="clear" w:color="auto" w:fill="auto"/>
            <w:vAlign w:val="center"/>
          </w:tcPr>
          <w:p w14:paraId="198F537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88 </w:t>
            </w:r>
          </w:p>
        </w:tc>
        <w:tc>
          <w:tcPr>
            <w:tcW w:w="1020" w:type="dxa"/>
            <w:tcBorders>
              <w:top w:val="nil"/>
              <w:left w:val="nil"/>
              <w:bottom w:val="nil"/>
              <w:right w:val="nil"/>
            </w:tcBorders>
            <w:shd w:val="clear" w:color="auto" w:fill="FFFFFF"/>
            <w:vAlign w:val="bottom"/>
          </w:tcPr>
          <w:p w14:paraId="49559BF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146.7 </w:t>
            </w:r>
          </w:p>
        </w:tc>
        <w:tc>
          <w:tcPr>
            <w:tcW w:w="1125" w:type="dxa"/>
            <w:tcBorders>
              <w:top w:val="nil"/>
              <w:left w:val="single" w:color="000000" w:sz="4" w:space="0"/>
              <w:bottom w:val="nil"/>
              <w:right w:val="single" w:color="000000" w:sz="4" w:space="0"/>
            </w:tcBorders>
            <w:shd w:val="clear" w:color="auto" w:fill="FFFFFF"/>
            <w:vAlign w:val="bottom"/>
          </w:tcPr>
          <w:p w14:paraId="2690404E">
            <w:pPr>
              <w:keepNext w:val="0"/>
              <w:keepLines w:val="0"/>
              <w:widowControl/>
              <w:suppressLineNumbers w:val="0"/>
              <w:jc w:val="right"/>
              <w:textAlignment w:val="bottom"/>
              <w:rPr>
                <w:rFonts w:ascii="宋体" w:hAnsi="宋体" w:eastAsia="宋体" w:cs="宋体"/>
                <w:color w:val="000000"/>
                <w:sz w:val="20"/>
                <w:szCs w:val="20"/>
              </w:rPr>
            </w:pPr>
          </w:p>
        </w:tc>
      </w:tr>
      <w:tr w14:paraId="2DCF4D8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7C67FD9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组织事务</w:t>
            </w:r>
          </w:p>
        </w:tc>
        <w:tc>
          <w:tcPr>
            <w:tcW w:w="1230" w:type="dxa"/>
            <w:tcBorders>
              <w:top w:val="nil"/>
              <w:left w:val="single" w:color="000000" w:sz="4" w:space="0"/>
              <w:bottom w:val="nil"/>
              <w:right w:val="nil"/>
            </w:tcBorders>
            <w:shd w:val="clear" w:color="auto" w:fill="FFFFFF"/>
            <w:vAlign w:val="center"/>
          </w:tcPr>
          <w:p w14:paraId="11DBE39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3250</w:t>
            </w:r>
          </w:p>
        </w:tc>
        <w:tc>
          <w:tcPr>
            <w:tcW w:w="1095" w:type="dxa"/>
            <w:tcBorders>
              <w:top w:val="nil"/>
              <w:left w:val="single" w:color="000000" w:sz="4" w:space="0"/>
              <w:bottom w:val="nil"/>
              <w:right w:val="nil"/>
            </w:tcBorders>
            <w:shd w:val="clear" w:color="auto" w:fill="FFFFFF"/>
            <w:vAlign w:val="center"/>
          </w:tcPr>
          <w:p w14:paraId="08826C8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3390</w:t>
            </w:r>
          </w:p>
        </w:tc>
        <w:tc>
          <w:tcPr>
            <w:tcW w:w="1125" w:type="dxa"/>
            <w:tcBorders>
              <w:top w:val="nil"/>
              <w:left w:val="single" w:color="000000" w:sz="4" w:space="0"/>
              <w:bottom w:val="nil"/>
              <w:right w:val="single" w:color="000000" w:sz="4" w:space="0"/>
            </w:tcBorders>
            <w:shd w:val="clear" w:color="auto" w:fill="auto"/>
            <w:vAlign w:val="center"/>
          </w:tcPr>
          <w:p w14:paraId="3C7BE63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2974 </w:t>
            </w:r>
          </w:p>
        </w:tc>
        <w:tc>
          <w:tcPr>
            <w:tcW w:w="1020" w:type="dxa"/>
            <w:tcBorders>
              <w:top w:val="nil"/>
              <w:left w:val="nil"/>
              <w:bottom w:val="nil"/>
              <w:right w:val="nil"/>
            </w:tcBorders>
            <w:shd w:val="clear" w:color="auto" w:fill="FFFFFF"/>
            <w:vAlign w:val="bottom"/>
          </w:tcPr>
          <w:p w14:paraId="03A2D0F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91.5 </w:t>
            </w:r>
          </w:p>
        </w:tc>
        <w:tc>
          <w:tcPr>
            <w:tcW w:w="1125" w:type="dxa"/>
            <w:tcBorders>
              <w:top w:val="nil"/>
              <w:left w:val="single" w:color="000000" w:sz="4" w:space="0"/>
              <w:bottom w:val="nil"/>
              <w:right w:val="single" w:color="000000" w:sz="4" w:space="0"/>
            </w:tcBorders>
            <w:shd w:val="clear" w:color="auto" w:fill="FFFFFF"/>
            <w:vAlign w:val="bottom"/>
          </w:tcPr>
          <w:p w14:paraId="5327165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213.6 </w:t>
            </w:r>
          </w:p>
        </w:tc>
      </w:tr>
      <w:tr w14:paraId="25B97A2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5A4395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6D6D7F7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3250</w:t>
            </w:r>
          </w:p>
        </w:tc>
        <w:tc>
          <w:tcPr>
            <w:tcW w:w="1095" w:type="dxa"/>
            <w:tcBorders>
              <w:top w:val="nil"/>
              <w:left w:val="single" w:color="000000" w:sz="4" w:space="0"/>
              <w:bottom w:val="nil"/>
              <w:right w:val="nil"/>
            </w:tcBorders>
            <w:shd w:val="clear" w:color="auto" w:fill="FFFFFF"/>
            <w:vAlign w:val="center"/>
          </w:tcPr>
          <w:p w14:paraId="78041AB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3250</w:t>
            </w:r>
          </w:p>
        </w:tc>
        <w:tc>
          <w:tcPr>
            <w:tcW w:w="1125" w:type="dxa"/>
            <w:tcBorders>
              <w:top w:val="nil"/>
              <w:left w:val="single" w:color="000000" w:sz="4" w:space="0"/>
              <w:bottom w:val="nil"/>
              <w:right w:val="single" w:color="000000" w:sz="4" w:space="0"/>
            </w:tcBorders>
            <w:shd w:val="clear" w:color="auto" w:fill="auto"/>
            <w:vAlign w:val="center"/>
          </w:tcPr>
          <w:p w14:paraId="4CA44C1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2849 </w:t>
            </w:r>
          </w:p>
        </w:tc>
        <w:tc>
          <w:tcPr>
            <w:tcW w:w="1020" w:type="dxa"/>
            <w:tcBorders>
              <w:top w:val="nil"/>
              <w:left w:val="nil"/>
              <w:bottom w:val="nil"/>
              <w:right w:val="nil"/>
            </w:tcBorders>
            <w:shd w:val="clear" w:color="auto" w:fill="FFFFFF"/>
            <w:vAlign w:val="bottom"/>
          </w:tcPr>
          <w:p w14:paraId="6DE36C2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87.7 </w:t>
            </w:r>
          </w:p>
        </w:tc>
        <w:tc>
          <w:tcPr>
            <w:tcW w:w="1125" w:type="dxa"/>
            <w:tcBorders>
              <w:top w:val="nil"/>
              <w:left w:val="single" w:color="000000" w:sz="4" w:space="0"/>
              <w:bottom w:val="nil"/>
              <w:right w:val="single" w:color="000000" w:sz="4" w:space="0"/>
            </w:tcBorders>
            <w:shd w:val="clear" w:color="auto" w:fill="FFFFFF"/>
            <w:vAlign w:val="bottom"/>
          </w:tcPr>
          <w:p w14:paraId="7C4C5F7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226.3 </w:t>
            </w:r>
          </w:p>
        </w:tc>
      </w:tr>
      <w:tr w14:paraId="3927076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C4D027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一般行政管理事务</w:t>
            </w:r>
          </w:p>
        </w:tc>
        <w:tc>
          <w:tcPr>
            <w:tcW w:w="1230" w:type="dxa"/>
            <w:tcBorders>
              <w:top w:val="nil"/>
              <w:left w:val="single" w:color="000000" w:sz="4" w:space="0"/>
              <w:bottom w:val="nil"/>
              <w:right w:val="nil"/>
            </w:tcBorders>
            <w:shd w:val="clear" w:color="auto" w:fill="FFFFFF"/>
            <w:vAlign w:val="center"/>
          </w:tcPr>
          <w:p w14:paraId="523EF415">
            <w:pPr>
              <w:jc w:val="right"/>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5F87CB1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140</w:t>
            </w:r>
          </w:p>
        </w:tc>
        <w:tc>
          <w:tcPr>
            <w:tcW w:w="1125" w:type="dxa"/>
            <w:tcBorders>
              <w:top w:val="nil"/>
              <w:left w:val="single" w:color="000000" w:sz="4" w:space="0"/>
              <w:bottom w:val="nil"/>
              <w:right w:val="single" w:color="000000" w:sz="4" w:space="0"/>
            </w:tcBorders>
            <w:shd w:val="clear" w:color="auto" w:fill="auto"/>
            <w:vAlign w:val="center"/>
          </w:tcPr>
          <w:p w14:paraId="16C6A3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125 </w:t>
            </w:r>
          </w:p>
        </w:tc>
        <w:tc>
          <w:tcPr>
            <w:tcW w:w="1020" w:type="dxa"/>
            <w:tcBorders>
              <w:top w:val="nil"/>
              <w:left w:val="nil"/>
              <w:bottom w:val="nil"/>
              <w:right w:val="nil"/>
            </w:tcBorders>
            <w:shd w:val="clear" w:color="auto" w:fill="FFFFFF"/>
            <w:vAlign w:val="bottom"/>
          </w:tcPr>
          <w:p w14:paraId="789D31A5">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42C83C3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337.8 </w:t>
            </w:r>
          </w:p>
        </w:tc>
      </w:tr>
      <w:tr w14:paraId="39F2F485">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B6835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宣传事务</w:t>
            </w:r>
          </w:p>
        </w:tc>
        <w:tc>
          <w:tcPr>
            <w:tcW w:w="1230" w:type="dxa"/>
            <w:tcBorders>
              <w:top w:val="nil"/>
              <w:left w:val="single" w:color="000000" w:sz="4" w:space="0"/>
              <w:bottom w:val="nil"/>
              <w:right w:val="nil"/>
            </w:tcBorders>
            <w:shd w:val="clear" w:color="auto" w:fill="FFFFFF"/>
            <w:vAlign w:val="center"/>
          </w:tcPr>
          <w:p w14:paraId="074C9A5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1520</w:t>
            </w:r>
          </w:p>
        </w:tc>
        <w:tc>
          <w:tcPr>
            <w:tcW w:w="1095" w:type="dxa"/>
            <w:tcBorders>
              <w:top w:val="nil"/>
              <w:left w:val="single" w:color="000000" w:sz="4" w:space="0"/>
              <w:bottom w:val="nil"/>
              <w:right w:val="nil"/>
            </w:tcBorders>
            <w:shd w:val="clear" w:color="auto" w:fill="FFFFFF"/>
            <w:vAlign w:val="center"/>
          </w:tcPr>
          <w:p w14:paraId="0D61DD6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1520</w:t>
            </w:r>
          </w:p>
        </w:tc>
        <w:tc>
          <w:tcPr>
            <w:tcW w:w="1125" w:type="dxa"/>
            <w:tcBorders>
              <w:top w:val="nil"/>
              <w:left w:val="single" w:color="000000" w:sz="4" w:space="0"/>
              <w:bottom w:val="nil"/>
              <w:right w:val="single" w:color="000000" w:sz="4" w:space="0"/>
            </w:tcBorders>
            <w:shd w:val="clear" w:color="auto" w:fill="auto"/>
            <w:vAlign w:val="center"/>
          </w:tcPr>
          <w:p w14:paraId="53437C3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1295 </w:t>
            </w:r>
          </w:p>
        </w:tc>
        <w:tc>
          <w:tcPr>
            <w:tcW w:w="1020" w:type="dxa"/>
            <w:tcBorders>
              <w:top w:val="nil"/>
              <w:left w:val="nil"/>
              <w:bottom w:val="nil"/>
              <w:right w:val="nil"/>
            </w:tcBorders>
            <w:shd w:val="clear" w:color="auto" w:fill="FFFFFF"/>
            <w:vAlign w:val="bottom"/>
          </w:tcPr>
          <w:p w14:paraId="33766D2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85.2 </w:t>
            </w:r>
          </w:p>
        </w:tc>
        <w:tc>
          <w:tcPr>
            <w:tcW w:w="1125" w:type="dxa"/>
            <w:tcBorders>
              <w:top w:val="nil"/>
              <w:left w:val="single" w:color="000000" w:sz="4" w:space="0"/>
              <w:bottom w:val="nil"/>
              <w:right w:val="single" w:color="000000" w:sz="4" w:space="0"/>
            </w:tcBorders>
            <w:shd w:val="clear" w:color="auto" w:fill="FFFFFF"/>
            <w:vAlign w:val="bottom"/>
          </w:tcPr>
          <w:p w14:paraId="29E9917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72.5 </w:t>
            </w:r>
          </w:p>
        </w:tc>
      </w:tr>
      <w:tr w14:paraId="4D53EB38">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CF922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6A9B787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1520</w:t>
            </w:r>
          </w:p>
        </w:tc>
        <w:tc>
          <w:tcPr>
            <w:tcW w:w="1095" w:type="dxa"/>
            <w:tcBorders>
              <w:top w:val="nil"/>
              <w:left w:val="single" w:color="000000" w:sz="4" w:space="0"/>
              <w:bottom w:val="nil"/>
              <w:right w:val="nil"/>
            </w:tcBorders>
            <w:shd w:val="clear" w:color="auto" w:fill="FFFFFF"/>
            <w:vAlign w:val="center"/>
          </w:tcPr>
          <w:p w14:paraId="2C96479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1520</w:t>
            </w:r>
          </w:p>
        </w:tc>
        <w:tc>
          <w:tcPr>
            <w:tcW w:w="1125" w:type="dxa"/>
            <w:tcBorders>
              <w:top w:val="nil"/>
              <w:left w:val="single" w:color="000000" w:sz="4" w:space="0"/>
              <w:bottom w:val="nil"/>
              <w:right w:val="single" w:color="000000" w:sz="4" w:space="0"/>
            </w:tcBorders>
            <w:shd w:val="clear" w:color="auto" w:fill="auto"/>
            <w:vAlign w:val="center"/>
          </w:tcPr>
          <w:p w14:paraId="606A4EF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1282 </w:t>
            </w:r>
          </w:p>
        </w:tc>
        <w:tc>
          <w:tcPr>
            <w:tcW w:w="1020" w:type="dxa"/>
            <w:tcBorders>
              <w:top w:val="nil"/>
              <w:left w:val="nil"/>
              <w:bottom w:val="nil"/>
              <w:right w:val="nil"/>
            </w:tcBorders>
            <w:shd w:val="clear" w:color="auto" w:fill="FFFFFF"/>
            <w:vAlign w:val="bottom"/>
          </w:tcPr>
          <w:p w14:paraId="6940A0C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84.3 </w:t>
            </w:r>
          </w:p>
        </w:tc>
        <w:tc>
          <w:tcPr>
            <w:tcW w:w="1125" w:type="dxa"/>
            <w:tcBorders>
              <w:top w:val="nil"/>
              <w:left w:val="single" w:color="000000" w:sz="4" w:space="0"/>
              <w:bottom w:val="nil"/>
              <w:right w:val="single" w:color="000000" w:sz="4" w:space="0"/>
            </w:tcBorders>
            <w:shd w:val="clear" w:color="auto" w:fill="FFFFFF"/>
            <w:vAlign w:val="bottom"/>
          </w:tcPr>
          <w:p w14:paraId="1C74976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72.3 </w:t>
            </w:r>
          </w:p>
        </w:tc>
      </w:tr>
      <w:tr w14:paraId="68A80E93">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9F74CD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一般行政管理事务</w:t>
            </w:r>
          </w:p>
        </w:tc>
        <w:tc>
          <w:tcPr>
            <w:tcW w:w="1230" w:type="dxa"/>
            <w:tcBorders>
              <w:top w:val="nil"/>
              <w:left w:val="single" w:color="000000" w:sz="4" w:space="0"/>
              <w:bottom w:val="nil"/>
              <w:right w:val="nil"/>
            </w:tcBorders>
            <w:shd w:val="clear" w:color="auto" w:fill="FFFFFF"/>
            <w:vAlign w:val="center"/>
          </w:tcPr>
          <w:p w14:paraId="35868198">
            <w:pPr>
              <w:widowControl/>
              <w:jc w:val="right"/>
              <w:textAlignment w:val="center"/>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0F39772D">
            <w:pPr>
              <w:widowControl/>
              <w:jc w:val="right"/>
              <w:textAlignment w:val="center"/>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57CAC63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 </w:t>
            </w:r>
          </w:p>
        </w:tc>
        <w:tc>
          <w:tcPr>
            <w:tcW w:w="1020" w:type="dxa"/>
            <w:tcBorders>
              <w:top w:val="nil"/>
              <w:left w:val="nil"/>
              <w:bottom w:val="nil"/>
              <w:right w:val="nil"/>
            </w:tcBorders>
            <w:shd w:val="clear" w:color="auto" w:fill="FFFFFF"/>
            <w:vAlign w:val="bottom"/>
          </w:tcPr>
          <w:p w14:paraId="31588969">
            <w:pPr>
              <w:widowControl/>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72CA486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92.9 </w:t>
            </w:r>
          </w:p>
        </w:tc>
      </w:tr>
      <w:tr w14:paraId="76D72C4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271EE7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统战事务</w:t>
            </w:r>
          </w:p>
        </w:tc>
        <w:tc>
          <w:tcPr>
            <w:tcW w:w="1230" w:type="dxa"/>
            <w:tcBorders>
              <w:top w:val="nil"/>
              <w:left w:val="single" w:color="000000" w:sz="4" w:space="0"/>
              <w:bottom w:val="nil"/>
              <w:right w:val="nil"/>
            </w:tcBorders>
            <w:shd w:val="clear" w:color="auto" w:fill="FFFFFF"/>
            <w:vAlign w:val="center"/>
          </w:tcPr>
          <w:p w14:paraId="53797B6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260</w:t>
            </w:r>
          </w:p>
        </w:tc>
        <w:tc>
          <w:tcPr>
            <w:tcW w:w="1095" w:type="dxa"/>
            <w:tcBorders>
              <w:top w:val="nil"/>
              <w:left w:val="single" w:color="000000" w:sz="4" w:space="0"/>
              <w:bottom w:val="nil"/>
              <w:right w:val="nil"/>
            </w:tcBorders>
            <w:shd w:val="clear" w:color="auto" w:fill="FFFFFF"/>
            <w:vAlign w:val="center"/>
          </w:tcPr>
          <w:p w14:paraId="43BBC3E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260</w:t>
            </w:r>
          </w:p>
        </w:tc>
        <w:tc>
          <w:tcPr>
            <w:tcW w:w="1125" w:type="dxa"/>
            <w:tcBorders>
              <w:top w:val="nil"/>
              <w:left w:val="single" w:color="000000" w:sz="4" w:space="0"/>
              <w:bottom w:val="nil"/>
              <w:right w:val="single" w:color="000000" w:sz="4" w:space="0"/>
            </w:tcBorders>
            <w:shd w:val="clear" w:color="auto" w:fill="auto"/>
            <w:vAlign w:val="center"/>
          </w:tcPr>
          <w:p w14:paraId="5F7B3F7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237 </w:t>
            </w:r>
          </w:p>
        </w:tc>
        <w:tc>
          <w:tcPr>
            <w:tcW w:w="1020" w:type="dxa"/>
            <w:tcBorders>
              <w:top w:val="nil"/>
              <w:left w:val="nil"/>
              <w:bottom w:val="nil"/>
              <w:right w:val="nil"/>
            </w:tcBorders>
            <w:shd w:val="clear" w:color="auto" w:fill="FFFFFF"/>
            <w:vAlign w:val="bottom"/>
          </w:tcPr>
          <w:p w14:paraId="00D1DB6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91.2 </w:t>
            </w:r>
          </w:p>
        </w:tc>
        <w:tc>
          <w:tcPr>
            <w:tcW w:w="1125" w:type="dxa"/>
            <w:tcBorders>
              <w:top w:val="nil"/>
              <w:left w:val="single" w:color="000000" w:sz="4" w:space="0"/>
              <w:bottom w:val="nil"/>
              <w:right w:val="single" w:color="000000" w:sz="4" w:space="0"/>
            </w:tcBorders>
            <w:shd w:val="clear" w:color="auto" w:fill="FFFFFF"/>
            <w:vAlign w:val="bottom"/>
          </w:tcPr>
          <w:p w14:paraId="16D43DE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75.2 </w:t>
            </w:r>
          </w:p>
        </w:tc>
      </w:tr>
      <w:tr w14:paraId="7985B2E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5175DF3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7692EB4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w:t>
            </w:r>
          </w:p>
        </w:tc>
        <w:tc>
          <w:tcPr>
            <w:tcW w:w="1095" w:type="dxa"/>
            <w:tcBorders>
              <w:top w:val="nil"/>
              <w:left w:val="single" w:color="000000" w:sz="4" w:space="0"/>
              <w:bottom w:val="nil"/>
              <w:right w:val="nil"/>
            </w:tcBorders>
            <w:shd w:val="clear" w:color="auto" w:fill="FFFFFF"/>
            <w:vAlign w:val="center"/>
          </w:tcPr>
          <w:p w14:paraId="0C50EB1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w:t>
            </w:r>
          </w:p>
        </w:tc>
        <w:tc>
          <w:tcPr>
            <w:tcW w:w="1125" w:type="dxa"/>
            <w:tcBorders>
              <w:top w:val="nil"/>
              <w:left w:val="single" w:color="000000" w:sz="4" w:space="0"/>
              <w:bottom w:val="nil"/>
              <w:right w:val="single" w:color="000000" w:sz="4" w:space="0"/>
            </w:tcBorders>
            <w:shd w:val="clear" w:color="auto" w:fill="auto"/>
            <w:vAlign w:val="center"/>
          </w:tcPr>
          <w:p w14:paraId="50EAFF5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155 </w:t>
            </w:r>
          </w:p>
        </w:tc>
        <w:tc>
          <w:tcPr>
            <w:tcW w:w="1020" w:type="dxa"/>
            <w:tcBorders>
              <w:top w:val="nil"/>
              <w:left w:val="nil"/>
              <w:bottom w:val="nil"/>
              <w:right w:val="nil"/>
            </w:tcBorders>
            <w:shd w:val="clear" w:color="auto" w:fill="FFFFFF"/>
            <w:vAlign w:val="bottom"/>
          </w:tcPr>
          <w:p w14:paraId="24C745B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96.9 </w:t>
            </w:r>
          </w:p>
        </w:tc>
        <w:tc>
          <w:tcPr>
            <w:tcW w:w="1125" w:type="dxa"/>
            <w:tcBorders>
              <w:top w:val="nil"/>
              <w:left w:val="single" w:color="000000" w:sz="4" w:space="0"/>
              <w:bottom w:val="nil"/>
              <w:right w:val="single" w:color="000000" w:sz="4" w:space="0"/>
            </w:tcBorders>
            <w:shd w:val="clear" w:color="auto" w:fill="FFFFFF"/>
            <w:vAlign w:val="bottom"/>
          </w:tcPr>
          <w:p w14:paraId="09D3765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72.8 </w:t>
            </w:r>
          </w:p>
        </w:tc>
      </w:tr>
      <w:tr w14:paraId="05CD8B5F">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876E4A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一般行政管理事务</w:t>
            </w:r>
          </w:p>
        </w:tc>
        <w:tc>
          <w:tcPr>
            <w:tcW w:w="1230" w:type="dxa"/>
            <w:tcBorders>
              <w:top w:val="nil"/>
              <w:left w:val="single" w:color="000000" w:sz="4" w:space="0"/>
              <w:bottom w:val="nil"/>
              <w:right w:val="nil"/>
            </w:tcBorders>
            <w:shd w:val="clear" w:color="auto" w:fill="FFFFFF"/>
            <w:vAlign w:val="center"/>
          </w:tcPr>
          <w:p w14:paraId="520FE51D">
            <w:pPr>
              <w:jc w:val="right"/>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5C121B32">
            <w:pPr>
              <w:jc w:val="right"/>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20DF28B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 </w:t>
            </w:r>
          </w:p>
        </w:tc>
        <w:tc>
          <w:tcPr>
            <w:tcW w:w="1020" w:type="dxa"/>
            <w:tcBorders>
              <w:top w:val="nil"/>
              <w:left w:val="nil"/>
              <w:bottom w:val="nil"/>
              <w:right w:val="nil"/>
            </w:tcBorders>
            <w:shd w:val="clear" w:color="auto" w:fill="FFFFFF"/>
            <w:vAlign w:val="bottom"/>
          </w:tcPr>
          <w:p w14:paraId="5CEA0BE6">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6E9354D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155.6 </w:t>
            </w:r>
          </w:p>
        </w:tc>
      </w:tr>
      <w:tr w14:paraId="6D19F436">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741F240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宗教事务</w:t>
            </w:r>
          </w:p>
        </w:tc>
        <w:tc>
          <w:tcPr>
            <w:tcW w:w="1230" w:type="dxa"/>
            <w:tcBorders>
              <w:top w:val="nil"/>
              <w:left w:val="single" w:color="000000" w:sz="4" w:space="0"/>
              <w:bottom w:val="nil"/>
              <w:right w:val="nil"/>
            </w:tcBorders>
            <w:shd w:val="clear" w:color="auto" w:fill="FFFFFF"/>
            <w:vAlign w:val="center"/>
          </w:tcPr>
          <w:p w14:paraId="2291821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095" w:type="dxa"/>
            <w:tcBorders>
              <w:top w:val="nil"/>
              <w:left w:val="single" w:color="000000" w:sz="4" w:space="0"/>
              <w:bottom w:val="nil"/>
              <w:right w:val="nil"/>
            </w:tcBorders>
            <w:shd w:val="clear" w:color="auto" w:fill="FFFFFF"/>
            <w:vAlign w:val="center"/>
          </w:tcPr>
          <w:p w14:paraId="262D364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nil"/>
              <w:left w:val="single" w:color="000000" w:sz="4" w:space="0"/>
              <w:bottom w:val="nil"/>
              <w:right w:val="single" w:color="000000" w:sz="4" w:space="0"/>
            </w:tcBorders>
            <w:shd w:val="clear" w:color="auto" w:fill="auto"/>
            <w:vAlign w:val="center"/>
          </w:tcPr>
          <w:p w14:paraId="404E848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68 </w:t>
            </w:r>
          </w:p>
        </w:tc>
        <w:tc>
          <w:tcPr>
            <w:tcW w:w="1020" w:type="dxa"/>
            <w:tcBorders>
              <w:top w:val="nil"/>
              <w:left w:val="nil"/>
              <w:bottom w:val="nil"/>
              <w:right w:val="nil"/>
            </w:tcBorders>
            <w:shd w:val="clear" w:color="auto" w:fill="FFFFFF"/>
            <w:vAlign w:val="bottom"/>
          </w:tcPr>
          <w:p w14:paraId="25CEF2C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68.0 </w:t>
            </w:r>
          </w:p>
        </w:tc>
        <w:tc>
          <w:tcPr>
            <w:tcW w:w="1125" w:type="dxa"/>
            <w:tcBorders>
              <w:top w:val="nil"/>
              <w:left w:val="single" w:color="000000" w:sz="4" w:space="0"/>
              <w:bottom w:val="nil"/>
              <w:right w:val="single" w:color="000000" w:sz="4" w:space="0"/>
            </w:tcBorders>
            <w:shd w:val="clear" w:color="auto" w:fill="FFFFFF"/>
            <w:vAlign w:val="bottom"/>
          </w:tcPr>
          <w:p w14:paraId="11073CA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73.1 </w:t>
            </w:r>
          </w:p>
        </w:tc>
      </w:tr>
      <w:tr w14:paraId="2A99DBD8">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D0FC8C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val="en-US" w:eastAsia="zh-CN" w:bidi="ar"/>
              </w:rPr>
              <w:t>市</w:t>
            </w:r>
            <w:r>
              <w:rPr>
                <w:rFonts w:hint="eastAsia" w:ascii="宋体" w:hAnsi="宋体" w:eastAsia="宋体" w:cs="宋体"/>
                <w:color w:val="000000"/>
                <w:kern w:val="0"/>
                <w:sz w:val="20"/>
                <w:szCs w:val="20"/>
                <w:lang w:bidi="ar"/>
              </w:rPr>
              <w:t>场监督管理事务</w:t>
            </w:r>
          </w:p>
        </w:tc>
        <w:tc>
          <w:tcPr>
            <w:tcW w:w="1230" w:type="dxa"/>
            <w:tcBorders>
              <w:top w:val="nil"/>
              <w:left w:val="single" w:color="000000" w:sz="4" w:space="0"/>
              <w:bottom w:val="nil"/>
              <w:right w:val="nil"/>
            </w:tcBorders>
            <w:shd w:val="clear" w:color="auto" w:fill="FFFFFF"/>
            <w:vAlign w:val="center"/>
          </w:tcPr>
          <w:p w14:paraId="278F66F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3220</w:t>
            </w:r>
          </w:p>
        </w:tc>
        <w:tc>
          <w:tcPr>
            <w:tcW w:w="1095" w:type="dxa"/>
            <w:tcBorders>
              <w:top w:val="nil"/>
              <w:left w:val="single" w:color="000000" w:sz="4" w:space="0"/>
              <w:bottom w:val="nil"/>
              <w:right w:val="nil"/>
            </w:tcBorders>
            <w:shd w:val="clear" w:color="auto" w:fill="FFFFFF"/>
            <w:vAlign w:val="center"/>
          </w:tcPr>
          <w:p w14:paraId="2AF59A2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3220</w:t>
            </w:r>
          </w:p>
        </w:tc>
        <w:tc>
          <w:tcPr>
            <w:tcW w:w="1125" w:type="dxa"/>
            <w:tcBorders>
              <w:top w:val="nil"/>
              <w:left w:val="single" w:color="000000" w:sz="4" w:space="0"/>
              <w:bottom w:val="nil"/>
              <w:right w:val="single" w:color="000000" w:sz="4" w:space="0"/>
            </w:tcBorders>
            <w:shd w:val="clear" w:color="auto" w:fill="auto"/>
            <w:vAlign w:val="center"/>
          </w:tcPr>
          <w:p w14:paraId="1581F48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2971 </w:t>
            </w:r>
          </w:p>
        </w:tc>
        <w:tc>
          <w:tcPr>
            <w:tcW w:w="1020" w:type="dxa"/>
            <w:tcBorders>
              <w:top w:val="nil"/>
              <w:left w:val="nil"/>
              <w:bottom w:val="nil"/>
              <w:right w:val="nil"/>
            </w:tcBorders>
            <w:shd w:val="clear" w:color="auto" w:fill="FFFFFF"/>
            <w:vAlign w:val="bottom"/>
          </w:tcPr>
          <w:p w14:paraId="432F1CD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92.3 </w:t>
            </w:r>
          </w:p>
        </w:tc>
        <w:tc>
          <w:tcPr>
            <w:tcW w:w="1125" w:type="dxa"/>
            <w:tcBorders>
              <w:top w:val="nil"/>
              <w:left w:val="single" w:color="000000" w:sz="4" w:space="0"/>
              <w:bottom w:val="nil"/>
              <w:right w:val="single" w:color="000000" w:sz="4" w:space="0"/>
            </w:tcBorders>
            <w:shd w:val="clear" w:color="auto" w:fill="FFFFFF"/>
            <w:vAlign w:val="bottom"/>
          </w:tcPr>
          <w:p w14:paraId="7245F82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82.8 </w:t>
            </w:r>
          </w:p>
        </w:tc>
      </w:tr>
      <w:tr w14:paraId="664E03BB">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D24B9F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78851BA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2303</w:t>
            </w:r>
          </w:p>
        </w:tc>
        <w:tc>
          <w:tcPr>
            <w:tcW w:w="1095" w:type="dxa"/>
            <w:tcBorders>
              <w:top w:val="nil"/>
              <w:left w:val="single" w:color="000000" w:sz="4" w:space="0"/>
              <w:bottom w:val="nil"/>
              <w:right w:val="nil"/>
            </w:tcBorders>
            <w:shd w:val="clear" w:color="auto" w:fill="FFFFFF"/>
            <w:vAlign w:val="center"/>
          </w:tcPr>
          <w:p w14:paraId="16C256A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2303</w:t>
            </w:r>
          </w:p>
        </w:tc>
        <w:tc>
          <w:tcPr>
            <w:tcW w:w="1125" w:type="dxa"/>
            <w:tcBorders>
              <w:top w:val="nil"/>
              <w:left w:val="single" w:color="000000" w:sz="4" w:space="0"/>
              <w:bottom w:val="nil"/>
              <w:right w:val="single" w:color="000000" w:sz="4" w:space="0"/>
            </w:tcBorders>
            <w:shd w:val="clear" w:color="auto" w:fill="auto"/>
            <w:vAlign w:val="center"/>
          </w:tcPr>
          <w:p w14:paraId="40E1EC1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2145 </w:t>
            </w:r>
          </w:p>
        </w:tc>
        <w:tc>
          <w:tcPr>
            <w:tcW w:w="1020" w:type="dxa"/>
            <w:tcBorders>
              <w:top w:val="nil"/>
              <w:left w:val="nil"/>
              <w:bottom w:val="nil"/>
              <w:right w:val="nil"/>
            </w:tcBorders>
            <w:shd w:val="clear" w:color="auto" w:fill="FFFFFF"/>
            <w:vAlign w:val="bottom"/>
          </w:tcPr>
          <w:p w14:paraId="20739EC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93.1 </w:t>
            </w:r>
          </w:p>
        </w:tc>
        <w:tc>
          <w:tcPr>
            <w:tcW w:w="1125" w:type="dxa"/>
            <w:tcBorders>
              <w:top w:val="nil"/>
              <w:left w:val="single" w:color="000000" w:sz="4" w:space="0"/>
              <w:bottom w:val="nil"/>
              <w:right w:val="single" w:color="000000" w:sz="4" w:space="0"/>
            </w:tcBorders>
            <w:shd w:val="clear" w:color="auto" w:fill="FFFFFF"/>
            <w:vAlign w:val="bottom"/>
          </w:tcPr>
          <w:p w14:paraId="7E93869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92.9 </w:t>
            </w:r>
          </w:p>
        </w:tc>
      </w:tr>
      <w:tr w14:paraId="38B60A6B">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B0A4B5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药品事务</w:t>
            </w:r>
          </w:p>
        </w:tc>
        <w:tc>
          <w:tcPr>
            <w:tcW w:w="1230" w:type="dxa"/>
            <w:tcBorders>
              <w:top w:val="nil"/>
              <w:left w:val="single" w:color="000000" w:sz="4" w:space="0"/>
              <w:bottom w:val="nil"/>
              <w:right w:val="nil"/>
            </w:tcBorders>
            <w:shd w:val="clear" w:color="auto" w:fill="FFFFFF"/>
            <w:vAlign w:val="center"/>
          </w:tcPr>
          <w:p w14:paraId="40DDC03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nil"/>
              <w:left w:val="single" w:color="000000" w:sz="4" w:space="0"/>
              <w:bottom w:val="nil"/>
              <w:right w:val="nil"/>
            </w:tcBorders>
            <w:shd w:val="clear" w:color="auto" w:fill="FFFFFF"/>
            <w:vAlign w:val="center"/>
          </w:tcPr>
          <w:p w14:paraId="165C95B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w:t>
            </w:r>
          </w:p>
        </w:tc>
        <w:tc>
          <w:tcPr>
            <w:tcW w:w="1125" w:type="dxa"/>
            <w:tcBorders>
              <w:top w:val="nil"/>
              <w:left w:val="single" w:color="000000" w:sz="4" w:space="0"/>
              <w:bottom w:val="nil"/>
              <w:right w:val="single" w:color="000000" w:sz="4" w:space="0"/>
            </w:tcBorders>
            <w:shd w:val="clear" w:color="auto" w:fill="auto"/>
            <w:vAlign w:val="center"/>
          </w:tcPr>
          <w:p w14:paraId="14102E1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 </w:t>
            </w:r>
          </w:p>
        </w:tc>
        <w:tc>
          <w:tcPr>
            <w:tcW w:w="1020" w:type="dxa"/>
            <w:tcBorders>
              <w:top w:val="nil"/>
              <w:left w:val="nil"/>
              <w:bottom w:val="nil"/>
              <w:right w:val="nil"/>
            </w:tcBorders>
            <w:shd w:val="clear" w:color="auto" w:fill="FFFFFF"/>
            <w:vAlign w:val="bottom"/>
          </w:tcPr>
          <w:p w14:paraId="1DB8C94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1125" w:type="dxa"/>
            <w:tcBorders>
              <w:top w:val="nil"/>
              <w:left w:val="single" w:color="000000" w:sz="4" w:space="0"/>
              <w:bottom w:val="nil"/>
              <w:right w:val="single" w:color="000000" w:sz="4" w:space="0"/>
            </w:tcBorders>
            <w:shd w:val="clear" w:color="auto" w:fill="FFFFFF"/>
            <w:vAlign w:val="bottom"/>
          </w:tcPr>
          <w:p w14:paraId="2B93CA34">
            <w:pPr>
              <w:keepNext w:val="0"/>
              <w:keepLines w:val="0"/>
              <w:widowControl/>
              <w:suppressLineNumbers w:val="0"/>
              <w:jc w:val="right"/>
              <w:textAlignment w:val="bottom"/>
              <w:rPr>
                <w:rFonts w:ascii="宋体" w:hAnsi="宋体" w:eastAsia="宋体" w:cs="宋体"/>
                <w:color w:val="000000"/>
                <w:sz w:val="20"/>
                <w:szCs w:val="20"/>
              </w:rPr>
            </w:pPr>
          </w:p>
        </w:tc>
      </w:tr>
      <w:tr w14:paraId="416E1B4B">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CD18C3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质量安全监管</w:t>
            </w:r>
          </w:p>
        </w:tc>
        <w:tc>
          <w:tcPr>
            <w:tcW w:w="1230" w:type="dxa"/>
            <w:tcBorders>
              <w:top w:val="nil"/>
              <w:left w:val="single" w:color="000000" w:sz="4" w:space="0"/>
              <w:bottom w:val="nil"/>
              <w:right w:val="nil"/>
            </w:tcBorders>
            <w:shd w:val="clear" w:color="auto" w:fill="FFFFFF"/>
            <w:vAlign w:val="center"/>
          </w:tcPr>
          <w:p w14:paraId="0F96E99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w:t>
            </w:r>
          </w:p>
        </w:tc>
        <w:tc>
          <w:tcPr>
            <w:tcW w:w="1095" w:type="dxa"/>
            <w:tcBorders>
              <w:top w:val="nil"/>
              <w:left w:val="single" w:color="000000" w:sz="4" w:space="0"/>
              <w:bottom w:val="nil"/>
              <w:right w:val="nil"/>
            </w:tcBorders>
            <w:shd w:val="clear" w:color="auto" w:fill="FFFFFF"/>
            <w:vAlign w:val="center"/>
          </w:tcPr>
          <w:p w14:paraId="500C5F4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w:t>
            </w:r>
          </w:p>
        </w:tc>
        <w:tc>
          <w:tcPr>
            <w:tcW w:w="1125" w:type="dxa"/>
            <w:tcBorders>
              <w:top w:val="nil"/>
              <w:left w:val="single" w:color="000000" w:sz="4" w:space="0"/>
              <w:bottom w:val="nil"/>
              <w:right w:val="single" w:color="000000" w:sz="4" w:space="0"/>
            </w:tcBorders>
            <w:shd w:val="clear" w:color="auto" w:fill="auto"/>
            <w:vAlign w:val="center"/>
          </w:tcPr>
          <w:p w14:paraId="579A5D1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 </w:t>
            </w:r>
          </w:p>
        </w:tc>
        <w:tc>
          <w:tcPr>
            <w:tcW w:w="1020" w:type="dxa"/>
            <w:tcBorders>
              <w:top w:val="nil"/>
              <w:left w:val="nil"/>
              <w:bottom w:val="nil"/>
              <w:right w:val="nil"/>
            </w:tcBorders>
            <w:shd w:val="clear" w:color="auto" w:fill="FFFFFF"/>
            <w:vAlign w:val="bottom"/>
          </w:tcPr>
          <w:p w14:paraId="591D944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93.3 </w:t>
            </w:r>
          </w:p>
        </w:tc>
        <w:tc>
          <w:tcPr>
            <w:tcW w:w="1125" w:type="dxa"/>
            <w:tcBorders>
              <w:top w:val="nil"/>
              <w:left w:val="single" w:color="000000" w:sz="4" w:space="0"/>
              <w:bottom w:val="nil"/>
              <w:right w:val="single" w:color="000000" w:sz="4" w:space="0"/>
            </w:tcBorders>
            <w:shd w:val="clear" w:color="auto" w:fill="FFFFFF"/>
            <w:vAlign w:val="bottom"/>
          </w:tcPr>
          <w:p w14:paraId="01B0328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82.4 </w:t>
            </w:r>
          </w:p>
        </w:tc>
      </w:tr>
      <w:tr w14:paraId="51D93223">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766BF77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食品安全监管</w:t>
            </w:r>
          </w:p>
        </w:tc>
        <w:tc>
          <w:tcPr>
            <w:tcW w:w="1230" w:type="dxa"/>
            <w:tcBorders>
              <w:top w:val="nil"/>
              <w:left w:val="single" w:color="000000" w:sz="4" w:space="0"/>
              <w:bottom w:val="nil"/>
              <w:right w:val="nil"/>
            </w:tcBorders>
            <w:shd w:val="clear" w:color="auto" w:fill="FFFFFF"/>
            <w:vAlign w:val="center"/>
          </w:tcPr>
          <w:p w14:paraId="6AA74CA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095" w:type="dxa"/>
            <w:tcBorders>
              <w:top w:val="nil"/>
              <w:left w:val="single" w:color="000000" w:sz="4" w:space="0"/>
              <w:bottom w:val="nil"/>
              <w:right w:val="nil"/>
            </w:tcBorders>
            <w:shd w:val="clear" w:color="auto" w:fill="FFFFFF"/>
            <w:vAlign w:val="center"/>
          </w:tcPr>
          <w:p w14:paraId="5CEB33D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125" w:type="dxa"/>
            <w:tcBorders>
              <w:top w:val="nil"/>
              <w:left w:val="single" w:color="000000" w:sz="4" w:space="0"/>
              <w:bottom w:val="nil"/>
              <w:right w:val="single" w:color="000000" w:sz="4" w:space="0"/>
            </w:tcBorders>
            <w:shd w:val="clear" w:color="auto" w:fill="auto"/>
            <w:vAlign w:val="center"/>
          </w:tcPr>
          <w:p w14:paraId="56F3C13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124 </w:t>
            </w:r>
          </w:p>
        </w:tc>
        <w:tc>
          <w:tcPr>
            <w:tcW w:w="1020" w:type="dxa"/>
            <w:tcBorders>
              <w:top w:val="nil"/>
              <w:left w:val="nil"/>
              <w:bottom w:val="nil"/>
              <w:right w:val="nil"/>
            </w:tcBorders>
            <w:shd w:val="clear" w:color="auto" w:fill="FFFFFF"/>
            <w:vAlign w:val="bottom"/>
          </w:tcPr>
          <w:p w14:paraId="2400394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62.0 </w:t>
            </w:r>
          </w:p>
        </w:tc>
        <w:tc>
          <w:tcPr>
            <w:tcW w:w="1125" w:type="dxa"/>
            <w:tcBorders>
              <w:top w:val="nil"/>
              <w:left w:val="single" w:color="000000" w:sz="4" w:space="0"/>
              <w:bottom w:val="nil"/>
              <w:right w:val="single" w:color="000000" w:sz="4" w:space="0"/>
            </w:tcBorders>
            <w:shd w:val="clear" w:color="auto" w:fill="FFFFFF"/>
            <w:vAlign w:val="bottom"/>
          </w:tcPr>
          <w:p w14:paraId="5073D3C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114.8 </w:t>
            </w:r>
          </w:p>
        </w:tc>
      </w:tr>
      <w:tr w14:paraId="50FE7939">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155CF0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事业运行</w:t>
            </w:r>
          </w:p>
        </w:tc>
        <w:tc>
          <w:tcPr>
            <w:tcW w:w="1230" w:type="dxa"/>
            <w:tcBorders>
              <w:top w:val="nil"/>
              <w:left w:val="single" w:color="000000" w:sz="4" w:space="0"/>
              <w:bottom w:val="nil"/>
              <w:right w:val="nil"/>
            </w:tcBorders>
            <w:shd w:val="clear" w:color="auto" w:fill="FFFFFF"/>
            <w:vAlign w:val="center"/>
          </w:tcPr>
          <w:p w14:paraId="2C2895F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680</w:t>
            </w:r>
          </w:p>
        </w:tc>
        <w:tc>
          <w:tcPr>
            <w:tcW w:w="1095" w:type="dxa"/>
            <w:tcBorders>
              <w:top w:val="nil"/>
              <w:left w:val="single" w:color="000000" w:sz="4" w:space="0"/>
              <w:bottom w:val="nil"/>
              <w:right w:val="nil"/>
            </w:tcBorders>
            <w:shd w:val="clear" w:color="auto" w:fill="FFFFFF"/>
            <w:vAlign w:val="center"/>
          </w:tcPr>
          <w:p w14:paraId="5DDE779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680</w:t>
            </w:r>
          </w:p>
        </w:tc>
        <w:tc>
          <w:tcPr>
            <w:tcW w:w="1125" w:type="dxa"/>
            <w:tcBorders>
              <w:top w:val="nil"/>
              <w:left w:val="single" w:color="000000" w:sz="4" w:space="0"/>
              <w:bottom w:val="nil"/>
              <w:right w:val="single" w:color="000000" w:sz="4" w:space="0"/>
            </w:tcBorders>
            <w:shd w:val="clear" w:color="auto" w:fill="auto"/>
            <w:vAlign w:val="center"/>
          </w:tcPr>
          <w:p w14:paraId="6DA923D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668 </w:t>
            </w:r>
          </w:p>
        </w:tc>
        <w:tc>
          <w:tcPr>
            <w:tcW w:w="1020" w:type="dxa"/>
            <w:tcBorders>
              <w:top w:val="nil"/>
              <w:left w:val="nil"/>
              <w:bottom w:val="nil"/>
              <w:right w:val="nil"/>
            </w:tcBorders>
            <w:shd w:val="clear" w:color="auto" w:fill="FFFFFF"/>
            <w:vAlign w:val="bottom"/>
          </w:tcPr>
          <w:p w14:paraId="10BC4A6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98.2 </w:t>
            </w:r>
          </w:p>
        </w:tc>
        <w:tc>
          <w:tcPr>
            <w:tcW w:w="1125" w:type="dxa"/>
            <w:tcBorders>
              <w:top w:val="nil"/>
              <w:left w:val="single" w:color="000000" w:sz="4" w:space="0"/>
              <w:bottom w:val="nil"/>
              <w:right w:val="single" w:color="000000" w:sz="4" w:space="0"/>
            </w:tcBorders>
            <w:shd w:val="clear" w:color="auto" w:fill="FFFFFF"/>
            <w:vAlign w:val="bottom"/>
          </w:tcPr>
          <w:p w14:paraId="29BC90B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98.7 </w:t>
            </w:r>
          </w:p>
        </w:tc>
      </w:tr>
      <w:tr w14:paraId="558D9BA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E982A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r>
              <w:rPr>
                <w:rFonts w:hint="eastAsia" w:ascii="宋体" w:hAnsi="宋体" w:eastAsia="宋体" w:cs="宋体"/>
                <w:color w:val="000000"/>
                <w:kern w:val="0"/>
                <w:sz w:val="20"/>
                <w:szCs w:val="20"/>
                <w:lang w:eastAsia="zh-CN" w:bidi="ar"/>
              </w:rPr>
              <w:t>市场</w:t>
            </w:r>
            <w:r>
              <w:rPr>
                <w:rFonts w:hint="eastAsia" w:ascii="宋体" w:hAnsi="宋体" w:eastAsia="宋体" w:cs="宋体"/>
                <w:color w:val="000000"/>
                <w:kern w:val="0"/>
                <w:sz w:val="20"/>
                <w:szCs w:val="20"/>
                <w:lang w:bidi="ar"/>
              </w:rPr>
              <w:t>监督管理事务</w:t>
            </w:r>
          </w:p>
        </w:tc>
        <w:tc>
          <w:tcPr>
            <w:tcW w:w="1230" w:type="dxa"/>
            <w:tcBorders>
              <w:top w:val="nil"/>
              <w:left w:val="single" w:color="000000" w:sz="4" w:space="0"/>
              <w:bottom w:val="nil"/>
              <w:right w:val="nil"/>
            </w:tcBorders>
            <w:shd w:val="clear" w:color="auto" w:fill="FFFFFF"/>
            <w:vAlign w:val="center"/>
          </w:tcPr>
          <w:p w14:paraId="0D975FC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095" w:type="dxa"/>
            <w:tcBorders>
              <w:top w:val="nil"/>
              <w:left w:val="single" w:color="000000" w:sz="4" w:space="0"/>
              <w:bottom w:val="nil"/>
              <w:right w:val="nil"/>
            </w:tcBorders>
            <w:shd w:val="clear" w:color="auto" w:fill="FFFFFF"/>
            <w:vAlign w:val="center"/>
          </w:tcPr>
          <w:p w14:paraId="5FE0401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w:t>
            </w:r>
          </w:p>
        </w:tc>
        <w:tc>
          <w:tcPr>
            <w:tcW w:w="1125" w:type="dxa"/>
            <w:tcBorders>
              <w:top w:val="nil"/>
              <w:left w:val="single" w:color="000000" w:sz="4" w:space="0"/>
              <w:bottom w:val="nil"/>
              <w:right w:val="single" w:color="000000" w:sz="4" w:space="0"/>
            </w:tcBorders>
            <w:shd w:val="clear" w:color="auto" w:fill="auto"/>
            <w:vAlign w:val="center"/>
          </w:tcPr>
          <w:p w14:paraId="3C6D000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 </w:t>
            </w:r>
          </w:p>
        </w:tc>
        <w:tc>
          <w:tcPr>
            <w:tcW w:w="1020" w:type="dxa"/>
            <w:tcBorders>
              <w:top w:val="nil"/>
              <w:left w:val="nil"/>
              <w:bottom w:val="nil"/>
              <w:right w:val="nil"/>
            </w:tcBorders>
            <w:shd w:val="clear" w:color="auto" w:fill="FFFFFF"/>
            <w:vAlign w:val="bottom"/>
          </w:tcPr>
          <w:p w14:paraId="14733DD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88.2 </w:t>
            </w:r>
          </w:p>
        </w:tc>
        <w:tc>
          <w:tcPr>
            <w:tcW w:w="1125" w:type="dxa"/>
            <w:tcBorders>
              <w:top w:val="nil"/>
              <w:left w:val="single" w:color="000000" w:sz="4" w:space="0"/>
              <w:bottom w:val="nil"/>
              <w:right w:val="single" w:color="000000" w:sz="4" w:space="0"/>
            </w:tcBorders>
            <w:shd w:val="clear" w:color="auto" w:fill="FFFFFF"/>
            <w:vAlign w:val="bottom"/>
          </w:tcPr>
          <w:p w14:paraId="1EB808E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37.5 </w:t>
            </w:r>
          </w:p>
        </w:tc>
      </w:tr>
      <w:tr w14:paraId="68BE848E">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B489972">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社会工作事务</w:t>
            </w:r>
          </w:p>
        </w:tc>
        <w:tc>
          <w:tcPr>
            <w:tcW w:w="1230" w:type="dxa"/>
            <w:tcBorders>
              <w:top w:val="nil"/>
              <w:left w:val="single" w:color="000000" w:sz="4" w:space="0"/>
              <w:bottom w:val="nil"/>
              <w:right w:val="nil"/>
            </w:tcBorders>
            <w:shd w:val="clear" w:color="auto" w:fill="FFFFFF"/>
            <w:vAlign w:val="center"/>
          </w:tcPr>
          <w:p w14:paraId="38851A70">
            <w:pPr>
              <w:keepNext w:val="0"/>
              <w:keepLines w:val="0"/>
              <w:widowControl/>
              <w:suppressLineNumbers w:val="0"/>
              <w:jc w:val="right"/>
              <w:textAlignment w:val="center"/>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2F2DBEC4">
            <w:pPr>
              <w:keepNext w:val="0"/>
              <w:keepLines w:val="0"/>
              <w:widowControl/>
              <w:suppressLineNumbers w:val="0"/>
              <w:jc w:val="right"/>
              <w:textAlignment w:val="center"/>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239CC8D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31 </w:t>
            </w:r>
          </w:p>
        </w:tc>
        <w:tc>
          <w:tcPr>
            <w:tcW w:w="1020" w:type="dxa"/>
            <w:tcBorders>
              <w:top w:val="nil"/>
              <w:left w:val="nil"/>
              <w:bottom w:val="nil"/>
              <w:right w:val="nil"/>
            </w:tcBorders>
            <w:shd w:val="clear" w:color="auto" w:fill="FFFFFF"/>
            <w:vAlign w:val="bottom"/>
          </w:tcPr>
          <w:p w14:paraId="53EE740F">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1B0A0F28">
            <w:pPr>
              <w:keepNext w:val="0"/>
              <w:keepLines w:val="0"/>
              <w:widowControl/>
              <w:suppressLineNumbers w:val="0"/>
              <w:jc w:val="right"/>
              <w:textAlignment w:val="bottom"/>
              <w:rPr>
                <w:rFonts w:ascii="宋体" w:hAnsi="宋体" w:eastAsia="宋体" w:cs="宋体"/>
                <w:color w:val="000000"/>
                <w:sz w:val="20"/>
                <w:szCs w:val="20"/>
              </w:rPr>
            </w:pPr>
          </w:p>
        </w:tc>
      </w:tr>
      <w:tr w14:paraId="68CB420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7DB08645">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7BF39EB8">
            <w:pPr>
              <w:widowControl/>
              <w:jc w:val="right"/>
              <w:textAlignment w:val="center"/>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7CE1E3D7">
            <w:pPr>
              <w:widowControl/>
              <w:jc w:val="right"/>
              <w:textAlignment w:val="center"/>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5516F35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31 </w:t>
            </w:r>
          </w:p>
        </w:tc>
        <w:tc>
          <w:tcPr>
            <w:tcW w:w="1020" w:type="dxa"/>
            <w:tcBorders>
              <w:top w:val="nil"/>
              <w:left w:val="nil"/>
              <w:bottom w:val="nil"/>
              <w:right w:val="nil"/>
            </w:tcBorders>
            <w:shd w:val="clear" w:color="auto" w:fill="FFFFFF"/>
            <w:vAlign w:val="bottom"/>
          </w:tcPr>
          <w:p w14:paraId="43D4B947">
            <w:pPr>
              <w:widowControl/>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5AF7052D">
            <w:pPr>
              <w:keepNext w:val="0"/>
              <w:keepLines w:val="0"/>
              <w:widowControl/>
              <w:suppressLineNumbers w:val="0"/>
              <w:jc w:val="right"/>
              <w:textAlignment w:val="bottom"/>
              <w:rPr>
                <w:rFonts w:ascii="宋体" w:hAnsi="宋体" w:eastAsia="宋体" w:cs="宋体"/>
                <w:color w:val="000000"/>
                <w:sz w:val="20"/>
                <w:szCs w:val="20"/>
              </w:rPr>
            </w:pPr>
          </w:p>
        </w:tc>
      </w:tr>
      <w:tr w14:paraId="213847C9">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7AAAC5EB">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信访事务</w:t>
            </w:r>
          </w:p>
        </w:tc>
        <w:tc>
          <w:tcPr>
            <w:tcW w:w="1230" w:type="dxa"/>
            <w:tcBorders>
              <w:top w:val="nil"/>
              <w:left w:val="single" w:color="000000" w:sz="4" w:space="0"/>
              <w:bottom w:val="nil"/>
              <w:right w:val="nil"/>
            </w:tcBorders>
            <w:shd w:val="clear" w:color="auto" w:fill="FFFFFF"/>
            <w:vAlign w:val="center"/>
          </w:tcPr>
          <w:p w14:paraId="2184275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538</w:t>
            </w:r>
          </w:p>
        </w:tc>
        <w:tc>
          <w:tcPr>
            <w:tcW w:w="1095" w:type="dxa"/>
            <w:tcBorders>
              <w:top w:val="nil"/>
              <w:left w:val="single" w:color="000000" w:sz="4" w:space="0"/>
              <w:bottom w:val="nil"/>
              <w:right w:val="nil"/>
            </w:tcBorders>
            <w:shd w:val="clear" w:color="auto" w:fill="FFFFFF"/>
            <w:vAlign w:val="center"/>
          </w:tcPr>
          <w:p w14:paraId="6440413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538</w:t>
            </w:r>
          </w:p>
        </w:tc>
        <w:tc>
          <w:tcPr>
            <w:tcW w:w="1125" w:type="dxa"/>
            <w:tcBorders>
              <w:top w:val="nil"/>
              <w:left w:val="single" w:color="000000" w:sz="4" w:space="0"/>
              <w:bottom w:val="nil"/>
              <w:right w:val="single" w:color="000000" w:sz="4" w:space="0"/>
            </w:tcBorders>
            <w:shd w:val="clear" w:color="auto" w:fill="auto"/>
            <w:vAlign w:val="center"/>
          </w:tcPr>
          <w:p w14:paraId="61FA386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474 </w:t>
            </w:r>
          </w:p>
        </w:tc>
        <w:tc>
          <w:tcPr>
            <w:tcW w:w="1020" w:type="dxa"/>
            <w:tcBorders>
              <w:top w:val="nil"/>
              <w:left w:val="nil"/>
              <w:bottom w:val="nil"/>
              <w:right w:val="nil"/>
            </w:tcBorders>
            <w:shd w:val="clear" w:color="auto" w:fill="FFFFFF"/>
            <w:vAlign w:val="bottom"/>
          </w:tcPr>
          <w:p w14:paraId="3E51E13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88.1 </w:t>
            </w:r>
          </w:p>
        </w:tc>
        <w:tc>
          <w:tcPr>
            <w:tcW w:w="1125" w:type="dxa"/>
            <w:tcBorders>
              <w:top w:val="nil"/>
              <w:left w:val="single" w:color="000000" w:sz="4" w:space="0"/>
              <w:bottom w:val="nil"/>
              <w:right w:val="single" w:color="000000" w:sz="4" w:space="0"/>
            </w:tcBorders>
            <w:shd w:val="clear" w:color="auto" w:fill="FFFFFF"/>
            <w:vAlign w:val="bottom"/>
          </w:tcPr>
          <w:p w14:paraId="15B6C872">
            <w:pPr>
              <w:keepNext w:val="0"/>
              <w:keepLines w:val="0"/>
              <w:widowControl/>
              <w:suppressLineNumbers w:val="0"/>
              <w:jc w:val="right"/>
              <w:textAlignment w:val="bottom"/>
              <w:rPr>
                <w:rFonts w:ascii="宋体" w:hAnsi="宋体" w:eastAsia="宋体" w:cs="宋体"/>
                <w:color w:val="000000"/>
                <w:sz w:val="20"/>
                <w:szCs w:val="20"/>
              </w:rPr>
            </w:pPr>
          </w:p>
        </w:tc>
      </w:tr>
      <w:tr w14:paraId="6A504AC8">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FF0294D">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7FDC864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511</w:t>
            </w:r>
          </w:p>
        </w:tc>
        <w:tc>
          <w:tcPr>
            <w:tcW w:w="1095" w:type="dxa"/>
            <w:tcBorders>
              <w:top w:val="nil"/>
              <w:left w:val="single" w:color="000000" w:sz="4" w:space="0"/>
              <w:bottom w:val="nil"/>
              <w:right w:val="nil"/>
            </w:tcBorders>
            <w:shd w:val="clear" w:color="auto" w:fill="FFFFFF"/>
            <w:vAlign w:val="center"/>
          </w:tcPr>
          <w:p w14:paraId="334F2B4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511</w:t>
            </w:r>
          </w:p>
        </w:tc>
        <w:tc>
          <w:tcPr>
            <w:tcW w:w="1125" w:type="dxa"/>
            <w:tcBorders>
              <w:top w:val="nil"/>
              <w:left w:val="single" w:color="000000" w:sz="4" w:space="0"/>
              <w:bottom w:val="nil"/>
              <w:right w:val="single" w:color="000000" w:sz="4" w:space="0"/>
            </w:tcBorders>
            <w:shd w:val="clear" w:color="auto" w:fill="auto"/>
            <w:vAlign w:val="center"/>
          </w:tcPr>
          <w:p w14:paraId="74E8CF8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424 </w:t>
            </w:r>
          </w:p>
        </w:tc>
        <w:tc>
          <w:tcPr>
            <w:tcW w:w="1020" w:type="dxa"/>
            <w:tcBorders>
              <w:top w:val="nil"/>
              <w:left w:val="nil"/>
              <w:bottom w:val="nil"/>
              <w:right w:val="nil"/>
            </w:tcBorders>
            <w:shd w:val="clear" w:color="auto" w:fill="FFFFFF"/>
            <w:vAlign w:val="bottom"/>
          </w:tcPr>
          <w:p w14:paraId="5509E51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83.0 </w:t>
            </w:r>
          </w:p>
        </w:tc>
        <w:tc>
          <w:tcPr>
            <w:tcW w:w="1125" w:type="dxa"/>
            <w:tcBorders>
              <w:top w:val="nil"/>
              <w:left w:val="single" w:color="000000" w:sz="4" w:space="0"/>
              <w:bottom w:val="nil"/>
              <w:right w:val="single" w:color="000000" w:sz="4" w:space="0"/>
            </w:tcBorders>
            <w:shd w:val="clear" w:color="auto" w:fill="FFFFFF"/>
            <w:vAlign w:val="bottom"/>
          </w:tcPr>
          <w:p w14:paraId="1271FD2B">
            <w:pPr>
              <w:keepNext w:val="0"/>
              <w:keepLines w:val="0"/>
              <w:widowControl/>
              <w:suppressLineNumbers w:val="0"/>
              <w:jc w:val="right"/>
              <w:textAlignment w:val="bottom"/>
              <w:rPr>
                <w:rFonts w:ascii="宋体" w:hAnsi="宋体" w:eastAsia="宋体" w:cs="宋体"/>
                <w:color w:val="000000"/>
                <w:sz w:val="20"/>
                <w:szCs w:val="20"/>
              </w:rPr>
            </w:pPr>
          </w:p>
        </w:tc>
      </w:tr>
      <w:tr w14:paraId="682F52D0">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0FCB19F">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信访业务</w:t>
            </w:r>
          </w:p>
        </w:tc>
        <w:tc>
          <w:tcPr>
            <w:tcW w:w="1230" w:type="dxa"/>
            <w:tcBorders>
              <w:top w:val="nil"/>
              <w:left w:val="single" w:color="000000" w:sz="4" w:space="0"/>
              <w:bottom w:val="nil"/>
              <w:right w:val="nil"/>
            </w:tcBorders>
            <w:shd w:val="clear" w:color="auto" w:fill="FFFFFF"/>
            <w:vAlign w:val="center"/>
          </w:tcPr>
          <w:p w14:paraId="0324D75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27</w:t>
            </w:r>
          </w:p>
        </w:tc>
        <w:tc>
          <w:tcPr>
            <w:tcW w:w="1095" w:type="dxa"/>
            <w:tcBorders>
              <w:top w:val="nil"/>
              <w:left w:val="single" w:color="000000" w:sz="4" w:space="0"/>
              <w:bottom w:val="nil"/>
              <w:right w:val="nil"/>
            </w:tcBorders>
            <w:shd w:val="clear" w:color="auto" w:fill="FFFFFF"/>
            <w:vAlign w:val="center"/>
          </w:tcPr>
          <w:p w14:paraId="4372634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27</w:t>
            </w:r>
          </w:p>
        </w:tc>
        <w:tc>
          <w:tcPr>
            <w:tcW w:w="1125" w:type="dxa"/>
            <w:tcBorders>
              <w:top w:val="nil"/>
              <w:left w:val="single" w:color="000000" w:sz="4" w:space="0"/>
              <w:bottom w:val="nil"/>
              <w:right w:val="single" w:color="000000" w:sz="4" w:space="0"/>
            </w:tcBorders>
            <w:shd w:val="clear" w:color="auto" w:fill="auto"/>
            <w:vAlign w:val="center"/>
          </w:tcPr>
          <w:p w14:paraId="7700AD9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 </w:t>
            </w:r>
          </w:p>
        </w:tc>
        <w:tc>
          <w:tcPr>
            <w:tcW w:w="1020" w:type="dxa"/>
            <w:tcBorders>
              <w:top w:val="nil"/>
              <w:left w:val="nil"/>
              <w:bottom w:val="nil"/>
              <w:right w:val="nil"/>
            </w:tcBorders>
            <w:shd w:val="clear" w:color="auto" w:fill="FFFFFF"/>
            <w:vAlign w:val="bottom"/>
          </w:tcPr>
          <w:p w14:paraId="453BD64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85.2 </w:t>
            </w:r>
          </w:p>
        </w:tc>
        <w:tc>
          <w:tcPr>
            <w:tcW w:w="1125" w:type="dxa"/>
            <w:tcBorders>
              <w:top w:val="nil"/>
              <w:left w:val="single" w:color="000000" w:sz="4" w:space="0"/>
              <w:bottom w:val="nil"/>
              <w:right w:val="single" w:color="000000" w:sz="4" w:space="0"/>
            </w:tcBorders>
            <w:shd w:val="clear" w:color="auto" w:fill="FFFFFF"/>
            <w:vAlign w:val="bottom"/>
          </w:tcPr>
          <w:p w14:paraId="566F4527">
            <w:pPr>
              <w:keepNext w:val="0"/>
              <w:keepLines w:val="0"/>
              <w:widowControl/>
              <w:suppressLineNumbers w:val="0"/>
              <w:jc w:val="right"/>
              <w:textAlignment w:val="bottom"/>
              <w:rPr>
                <w:rFonts w:ascii="宋体" w:hAnsi="宋体" w:eastAsia="宋体" w:cs="宋体"/>
                <w:color w:val="000000"/>
                <w:sz w:val="20"/>
                <w:szCs w:val="20"/>
              </w:rPr>
            </w:pPr>
          </w:p>
        </w:tc>
      </w:tr>
      <w:tr w14:paraId="4CA6C47F">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5C7223EC">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其他信访事务支出</w:t>
            </w:r>
          </w:p>
        </w:tc>
        <w:tc>
          <w:tcPr>
            <w:tcW w:w="1230" w:type="dxa"/>
            <w:tcBorders>
              <w:top w:val="nil"/>
              <w:left w:val="single" w:color="000000" w:sz="4" w:space="0"/>
              <w:bottom w:val="nil"/>
              <w:right w:val="nil"/>
            </w:tcBorders>
            <w:shd w:val="clear" w:color="auto" w:fill="FFFFFF"/>
            <w:vAlign w:val="center"/>
          </w:tcPr>
          <w:p w14:paraId="2B3688DA">
            <w:pPr>
              <w:jc w:val="right"/>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0C892E3D">
            <w:pPr>
              <w:jc w:val="right"/>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1149E6C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 </w:t>
            </w:r>
          </w:p>
        </w:tc>
        <w:tc>
          <w:tcPr>
            <w:tcW w:w="1020" w:type="dxa"/>
            <w:tcBorders>
              <w:top w:val="nil"/>
              <w:left w:val="nil"/>
              <w:bottom w:val="nil"/>
              <w:right w:val="nil"/>
            </w:tcBorders>
            <w:shd w:val="clear" w:color="auto" w:fill="FFFFFF"/>
            <w:vAlign w:val="bottom"/>
          </w:tcPr>
          <w:p w14:paraId="284BDF7E">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58984E53">
            <w:pPr>
              <w:keepNext w:val="0"/>
              <w:keepLines w:val="0"/>
              <w:widowControl/>
              <w:suppressLineNumbers w:val="0"/>
              <w:jc w:val="right"/>
              <w:textAlignment w:val="bottom"/>
              <w:rPr>
                <w:rFonts w:ascii="宋体" w:hAnsi="宋体" w:eastAsia="宋体" w:cs="宋体"/>
                <w:color w:val="000000"/>
                <w:sz w:val="20"/>
                <w:szCs w:val="20"/>
              </w:rPr>
            </w:pPr>
          </w:p>
        </w:tc>
      </w:tr>
      <w:tr w14:paraId="39F110E0">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923699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国防支出</w:t>
            </w:r>
          </w:p>
        </w:tc>
        <w:tc>
          <w:tcPr>
            <w:tcW w:w="1230" w:type="dxa"/>
            <w:tcBorders>
              <w:top w:val="nil"/>
              <w:left w:val="single" w:color="000000" w:sz="4" w:space="0"/>
              <w:bottom w:val="nil"/>
              <w:right w:val="nil"/>
            </w:tcBorders>
            <w:shd w:val="clear" w:color="auto" w:fill="FFFFFF"/>
            <w:vAlign w:val="center"/>
          </w:tcPr>
          <w:p w14:paraId="668B042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460</w:t>
            </w:r>
          </w:p>
        </w:tc>
        <w:tc>
          <w:tcPr>
            <w:tcW w:w="1095" w:type="dxa"/>
            <w:tcBorders>
              <w:top w:val="nil"/>
              <w:left w:val="single" w:color="000000" w:sz="4" w:space="0"/>
              <w:bottom w:val="nil"/>
              <w:right w:val="nil"/>
            </w:tcBorders>
            <w:shd w:val="clear" w:color="auto" w:fill="FFFFFF"/>
            <w:vAlign w:val="center"/>
          </w:tcPr>
          <w:p w14:paraId="48249FD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460</w:t>
            </w:r>
          </w:p>
        </w:tc>
        <w:tc>
          <w:tcPr>
            <w:tcW w:w="1125" w:type="dxa"/>
            <w:tcBorders>
              <w:top w:val="nil"/>
              <w:left w:val="single" w:color="000000" w:sz="4" w:space="0"/>
              <w:bottom w:val="nil"/>
              <w:right w:val="single" w:color="000000" w:sz="4" w:space="0"/>
            </w:tcBorders>
            <w:shd w:val="clear" w:color="auto" w:fill="auto"/>
            <w:vAlign w:val="center"/>
          </w:tcPr>
          <w:p w14:paraId="5FB0220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464 </w:t>
            </w:r>
          </w:p>
        </w:tc>
        <w:tc>
          <w:tcPr>
            <w:tcW w:w="1020" w:type="dxa"/>
            <w:tcBorders>
              <w:top w:val="nil"/>
              <w:left w:val="nil"/>
              <w:bottom w:val="nil"/>
              <w:right w:val="nil"/>
            </w:tcBorders>
            <w:shd w:val="clear" w:color="auto" w:fill="FFFFFF"/>
            <w:vAlign w:val="bottom"/>
          </w:tcPr>
          <w:p w14:paraId="3AC10B3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100.9 </w:t>
            </w:r>
          </w:p>
        </w:tc>
        <w:tc>
          <w:tcPr>
            <w:tcW w:w="1125" w:type="dxa"/>
            <w:tcBorders>
              <w:top w:val="nil"/>
              <w:left w:val="single" w:color="000000" w:sz="4" w:space="0"/>
              <w:bottom w:val="nil"/>
              <w:right w:val="single" w:color="000000" w:sz="4" w:space="0"/>
            </w:tcBorders>
            <w:shd w:val="clear" w:color="auto" w:fill="FFFFFF"/>
            <w:vAlign w:val="bottom"/>
          </w:tcPr>
          <w:p w14:paraId="1867DDF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127.1 </w:t>
            </w:r>
          </w:p>
        </w:tc>
      </w:tr>
      <w:tr w14:paraId="7907E826">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4BFA31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国防动员</w:t>
            </w:r>
          </w:p>
        </w:tc>
        <w:tc>
          <w:tcPr>
            <w:tcW w:w="1230" w:type="dxa"/>
            <w:tcBorders>
              <w:top w:val="nil"/>
              <w:left w:val="single" w:color="000000" w:sz="4" w:space="0"/>
              <w:bottom w:val="nil"/>
              <w:right w:val="nil"/>
            </w:tcBorders>
            <w:shd w:val="clear" w:color="auto" w:fill="FFFFFF"/>
            <w:vAlign w:val="center"/>
          </w:tcPr>
          <w:p w14:paraId="640BF6B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460</w:t>
            </w:r>
          </w:p>
        </w:tc>
        <w:tc>
          <w:tcPr>
            <w:tcW w:w="1095" w:type="dxa"/>
            <w:tcBorders>
              <w:top w:val="nil"/>
              <w:left w:val="single" w:color="000000" w:sz="4" w:space="0"/>
              <w:bottom w:val="nil"/>
              <w:right w:val="nil"/>
            </w:tcBorders>
            <w:shd w:val="clear" w:color="auto" w:fill="FFFFFF"/>
            <w:vAlign w:val="center"/>
          </w:tcPr>
          <w:p w14:paraId="0DB399A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460</w:t>
            </w:r>
          </w:p>
        </w:tc>
        <w:tc>
          <w:tcPr>
            <w:tcW w:w="1125" w:type="dxa"/>
            <w:tcBorders>
              <w:top w:val="nil"/>
              <w:left w:val="single" w:color="000000" w:sz="4" w:space="0"/>
              <w:bottom w:val="nil"/>
              <w:right w:val="single" w:color="000000" w:sz="4" w:space="0"/>
            </w:tcBorders>
            <w:shd w:val="clear" w:color="auto" w:fill="auto"/>
            <w:vAlign w:val="center"/>
          </w:tcPr>
          <w:p w14:paraId="2BE1B6F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464 </w:t>
            </w:r>
          </w:p>
        </w:tc>
        <w:tc>
          <w:tcPr>
            <w:tcW w:w="1020" w:type="dxa"/>
            <w:tcBorders>
              <w:top w:val="nil"/>
              <w:left w:val="nil"/>
              <w:bottom w:val="nil"/>
              <w:right w:val="nil"/>
            </w:tcBorders>
            <w:shd w:val="clear" w:color="auto" w:fill="FFFFFF"/>
            <w:vAlign w:val="bottom"/>
          </w:tcPr>
          <w:p w14:paraId="1201B94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100.9 </w:t>
            </w:r>
          </w:p>
        </w:tc>
        <w:tc>
          <w:tcPr>
            <w:tcW w:w="1125" w:type="dxa"/>
            <w:tcBorders>
              <w:top w:val="nil"/>
              <w:left w:val="single" w:color="000000" w:sz="4" w:space="0"/>
              <w:bottom w:val="nil"/>
              <w:right w:val="single" w:color="000000" w:sz="4" w:space="0"/>
            </w:tcBorders>
            <w:shd w:val="clear" w:color="auto" w:fill="FFFFFF"/>
            <w:vAlign w:val="bottom"/>
          </w:tcPr>
          <w:p w14:paraId="51769A1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127.1 </w:t>
            </w:r>
          </w:p>
        </w:tc>
      </w:tr>
      <w:tr w14:paraId="53D37EF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D7391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兵役征集</w:t>
            </w:r>
          </w:p>
        </w:tc>
        <w:tc>
          <w:tcPr>
            <w:tcW w:w="1230" w:type="dxa"/>
            <w:tcBorders>
              <w:top w:val="nil"/>
              <w:left w:val="single" w:color="000000" w:sz="4" w:space="0"/>
              <w:bottom w:val="nil"/>
              <w:right w:val="nil"/>
            </w:tcBorders>
            <w:shd w:val="clear" w:color="auto" w:fill="FFFFFF"/>
            <w:vAlign w:val="center"/>
          </w:tcPr>
          <w:p w14:paraId="1C0D216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460</w:t>
            </w:r>
          </w:p>
        </w:tc>
        <w:tc>
          <w:tcPr>
            <w:tcW w:w="1095" w:type="dxa"/>
            <w:tcBorders>
              <w:top w:val="nil"/>
              <w:left w:val="single" w:color="000000" w:sz="4" w:space="0"/>
              <w:bottom w:val="nil"/>
              <w:right w:val="nil"/>
            </w:tcBorders>
            <w:shd w:val="clear" w:color="auto" w:fill="FFFFFF"/>
            <w:vAlign w:val="center"/>
          </w:tcPr>
          <w:p w14:paraId="1C84257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460</w:t>
            </w:r>
          </w:p>
        </w:tc>
        <w:tc>
          <w:tcPr>
            <w:tcW w:w="1125" w:type="dxa"/>
            <w:tcBorders>
              <w:top w:val="nil"/>
              <w:left w:val="single" w:color="000000" w:sz="4" w:space="0"/>
              <w:bottom w:val="nil"/>
              <w:right w:val="single" w:color="000000" w:sz="4" w:space="0"/>
            </w:tcBorders>
            <w:shd w:val="clear" w:color="auto" w:fill="auto"/>
            <w:vAlign w:val="center"/>
          </w:tcPr>
          <w:p w14:paraId="03C4DB7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175 </w:t>
            </w:r>
          </w:p>
        </w:tc>
        <w:tc>
          <w:tcPr>
            <w:tcW w:w="1020" w:type="dxa"/>
            <w:tcBorders>
              <w:top w:val="nil"/>
              <w:left w:val="nil"/>
              <w:bottom w:val="nil"/>
              <w:right w:val="nil"/>
            </w:tcBorders>
            <w:shd w:val="clear" w:color="auto" w:fill="FFFFFF"/>
            <w:vAlign w:val="bottom"/>
          </w:tcPr>
          <w:p w14:paraId="6C8B743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38.0 </w:t>
            </w:r>
          </w:p>
        </w:tc>
        <w:tc>
          <w:tcPr>
            <w:tcW w:w="1125" w:type="dxa"/>
            <w:tcBorders>
              <w:top w:val="nil"/>
              <w:left w:val="single" w:color="000000" w:sz="4" w:space="0"/>
              <w:bottom w:val="nil"/>
              <w:right w:val="single" w:color="000000" w:sz="4" w:space="0"/>
            </w:tcBorders>
            <w:shd w:val="clear" w:color="auto" w:fill="FFFFFF"/>
            <w:vAlign w:val="bottom"/>
          </w:tcPr>
          <w:p w14:paraId="65A8DBE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250.0 </w:t>
            </w:r>
          </w:p>
        </w:tc>
      </w:tr>
      <w:tr w14:paraId="4B36432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A2D2F1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民兵</w:t>
            </w:r>
          </w:p>
        </w:tc>
        <w:tc>
          <w:tcPr>
            <w:tcW w:w="1230" w:type="dxa"/>
            <w:tcBorders>
              <w:top w:val="nil"/>
              <w:left w:val="single" w:color="000000" w:sz="4" w:space="0"/>
              <w:bottom w:val="nil"/>
              <w:right w:val="nil"/>
            </w:tcBorders>
            <w:shd w:val="clear" w:color="auto" w:fill="FFFFFF"/>
            <w:vAlign w:val="center"/>
          </w:tcPr>
          <w:p w14:paraId="4D75AA5D">
            <w:pPr>
              <w:jc w:val="right"/>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0E87D1B3">
            <w:pPr>
              <w:jc w:val="right"/>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6D844B4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161 </w:t>
            </w:r>
          </w:p>
        </w:tc>
        <w:tc>
          <w:tcPr>
            <w:tcW w:w="1020" w:type="dxa"/>
            <w:tcBorders>
              <w:top w:val="nil"/>
              <w:left w:val="nil"/>
              <w:bottom w:val="nil"/>
              <w:right w:val="nil"/>
            </w:tcBorders>
            <w:shd w:val="clear" w:color="auto" w:fill="FFFFFF"/>
            <w:vAlign w:val="bottom"/>
          </w:tcPr>
          <w:p w14:paraId="7EBFBEC4">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1887314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120.1 </w:t>
            </w:r>
          </w:p>
        </w:tc>
      </w:tr>
      <w:tr w14:paraId="335E2D3B">
        <w:tblPrEx>
          <w:tblCellMar>
            <w:top w:w="0" w:type="dxa"/>
            <w:left w:w="108" w:type="dxa"/>
            <w:bottom w:w="0" w:type="dxa"/>
            <w:right w:w="108" w:type="dxa"/>
          </w:tblCellMar>
        </w:tblPrEx>
        <w:trPr>
          <w:trHeight w:val="338" w:hRule="atLeast"/>
        </w:trPr>
        <w:tc>
          <w:tcPr>
            <w:tcW w:w="3219" w:type="dxa"/>
            <w:tcBorders>
              <w:top w:val="nil"/>
              <w:left w:val="single" w:color="000000" w:sz="4" w:space="0"/>
              <w:bottom w:val="single" w:color="auto" w:sz="4" w:space="0"/>
              <w:right w:val="nil"/>
            </w:tcBorders>
            <w:shd w:val="clear" w:color="auto" w:fill="FFFFFF"/>
            <w:vAlign w:val="center"/>
          </w:tcPr>
          <w:p w14:paraId="1B3C551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其他国防动员支出</w:t>
            </w:r>
          </w:p>
        </w:tc>
        <w:tc>
          <w:tcPr>
            <w:tcW w:w="1230" w:type="dxa"/>
            <w:tcBorders>
              <w:top w:val="nil"/>
              <w:left w:val="single" w:color="000000" w:sz="4" w:space="0"/>
              <w:bottom w:val="single" w:color="auto" w:sz="4" w:space="0"/>
              <w:right w:val="nil"/>
            </w:tcBorders>
            <w:shd w:val="clear" w:color="auto" w:fill="FFFFFF"/>
            <w:vAlign w:val="center"/>
          </w:tcPr>
          <w:p w14:paraId="731A4A3F">
            <w:pPr>
              <w:jc w:val="right"/>
              <w:rPr>
                <w:rFonts w:ascii="宋体" w:hAnsi="宋体" w:eastAsia="宋体" w:cs="宋体"/>
                <w:color w:val="000000"/>
                <w:sz w:val="20"/>
                <w:szCs w:val="20"/>
              </w:rPr>
            </w:pPr>
          </w:p>
        </w:tc>
        <w:tc>
          <w:tcPr>
            <w:tcW w:w="1095" w:type="dxa"/>
            <w:tcBorders>
              <w:top w:val="nil"/>
              <w:left w:val="single" w:color="000000" w:sz="4" w:space="0"/>
              <w:bottom w:val="single" w:color="auto" w:sz="4" w:space="0"/>
              <w:right w:val="nil"/>
            </w:tcBorders>
            <w:shd w:val="clear" w:color="auto" w:fill="FFFFFF"/>
            <w:vAlign w:val="center"/>
          </w:tcPr>
          <w:p w14:paraId="3164BC5C">
            <w:pPr>
              <w:jc w:val="right"/>
              <w:rPr>
                <w:rFonts w:ascii="宋体" w:hAnsi="宋体" w:eastAsia="宋体" w:cs="宋体"/>
                <w:color w:val="000000"/>
                <w:sz w:val="20"/>
                <w:szCs w:val="20"/>
              </w:rPr>
            </w:pPr>
          </w:p>
        </w:tc>
        <w:tc>
          <w:tcPr>
            <w:tcW w:w="1125" w:type="dxa"/>
            <w:tcBorders>
              <w:top w:val="nil"/>
              <w:left w:val="single" w:color="000000" w:sz="4" w:space="0"/>
              <w:bottom w:val="single" w:color="auto" w:sz="4" w:space="0"/>
              <w:right w:val="single" w:color="000000" w:sz="4" w:space="0"/>
            </w:tcBorders>
            <w:shd w:val="clear" w:color="auto" w:fill="auto"/>
            <w:vAlign w:val="center"/>
          </w:tcPr>
          <w:p w14:paraId="19A9B04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128 </w:t>
            </w:r>
          </w:p>
        </w:tc>
        <w:tc>
          <w:tcPr>
            <w:tcW w:w="1020" w:type="dxa"/>
            <w:tcBorders>
              <w:top w:val="nil"/>
              <w:left w:val="nil"/>
              <w:bottom w:val="single" w:color="auto" w:sz="4" w:space="0"/>
              <w:right w:val="nil"/>
            </w:tcBorders>
            <w:shd w:val="clear" w:color="auto" w:fill="FFFFFF"/>
            <w:vAlign w:val="bottom"/>
          </w:tcPr>
          <w:p w14:paraId="0DFA4551">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nil"/>
              <w:left w:val="single" w:color="000000" w:sz="4" w:space="0"/>
              <w:bottom w:val="single" w:color="auto" w:sz="4" w:space="0"/>
              <w:right w:val="single" w:color="000000" w:sz="4" w:space="0"/>
            </w:tcBorders>
            <w:shd w:val="clear" w:color="auto" w:fill="FFFFFF"/>
            <w:vAlign w:val="bottom"/>
          </w:tcPr>
          <w:p w14:paraId="76C981B4">
            <w:pPr>
              <w:keepNext w:val="0"/>
              <w:keepLines w:val="0"/>
              <w:widowControl/>
              <w:suppressLineNumbers w:val="0"/>
              <w:jc w:val="right"/>
              <w:textAlignment w:val="bottom"/>
              <w:rPr>
                <w:rFonts w:ascii="宋体" w:hAnsi="宋体" w:eastAsia="宋体" w:cs="宋体"/>
                <w:color w:val="000000"/>
                <w:sz w:val="20"/>
                <w:szCs w:val="20"/>
              </w:rPr>
            </w:pPr>
          </w:p>
        </w:tc>
      </w:tr>
      <w:tr w14:paraId="17B20168">
        <w:tblPrEx>
          <w:tblCellMar>
            <w:top w:w="0" w:type="dxa"/>
            <w:left w:w="108" w:type="dxa"/>
            <w:bottom w:w="0" w:type="dxa"/>
            <w:right w:w="108" w:type="dxa"/>
          </w:tblCellMar>
        </w:tblPrEx>
        <w:trPr>
          <w:trHeight w:val="338" w:hRule="atLeast"/>
        </w:trPr>
        <w:tc>
          <w:tcPr>
            <w:tcW w:w="3219" w:type="dxa"/>
            <w:tcBorders>
              <w:top w:val="single" w:color="auto" w:sz="4" w:space="0"/>
              <w:left w:val="single" w:color="auto" w:sz="4" w:space="0"/>
              <w:bottom w:val="single" w:color="auto" w:sz="4" w:space="0"/>
              <w:right w:val="single" w:color="auto" w:sz="4" w:space="0"/>
            </w:tcBorders>
            <w:shd w:val="clear" w:color="auto" w:fill="FFFFFF"/>
            <w:vAlign w:val="center"/>
          </w:tcPr>
          <w:p w14:paraId="1D39E845">
            <w:pPr>
              <w:widowControl/>
              <w:jc w:val="center"/>
              <w:textAlignment w:val="center"/>
              <w:rPr>
                <w:rFonts w:hint="eastAsia" w:ascii="宋体" w:hAnsi="宋体" w:eastAsia="宋体" w:cs="宋体"/>
                <w:color w:val="000000"/>
                <w:kern w:val="0"/>
                <w:sz w:val="20"/>
                <w:szCs w:val="20"/>
                <w:lang w:bidi="ar"/>
              </w:rPr>
            </w:pPr>
            <w:r>
              <w:rPr>
                <w:rFonts w:hint="eastAsia" w:ascii="黑体" w:hAnsi="宋体" w:eastAsia="黑体" w:cs="黑体"/>
                <w:color w:val="000000"/>
                <w:kern w:val="0"/>
                <w:sz w:val="24"/>
                <w:lang w:bidi="ar"/>
              </w:rPr>
              <w:t>预算科目</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6CAD024B">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年预算数</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14:paraId="69A3AFA6">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年调整预算数</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68C67B5A">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c>
          <w:tcPr>
            <w:tcW w:w="1020" w:type="dxa"/>
            <w:tcBorders>
              <w:top w:val="single" w:color="auto" w:sz="4" w:space="0"/>
              <w:left w:val="single" w:color="auto" w:sz="4" w:space="0"/>
              <w:bottom w:val="single" w:color="auto" w:sz="4" w:space="0"/>
              <w:right w:val="single" w:color="auto" w:sz="4" w:space="0"/>
            </w:tcBorders>
            <w:shd w:val="clear" w:color="auto" w:fill="FFFFFF"/>
            <w:vAlign w:val="center"/>
          </w:tcPr>
          <w:p w14:paraId="6D4BB6A6">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完成本年预算的%</w:t>
            </w: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14:paraId="43A2DE9B">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完成上年决算的%</w:t>
            </w:r>
          </w:p>
        </w:tc>
      </w:tr>
      <w:tr w14:paraId="3A5C0165">
        <w:tblPrEx>
          <w:tblCellMar>
            <w:top w:w="0" w:type="dxa"/>
            <w:left w:w="108" w:type="dxa"/>
            <w:bottom w:w="0" w:type="dxa"/>
            <w:right w:w="108" w:type="dxa"/>
          </w:tblCellMar>
        </w:tblPrEx>
        <w:trPr>
          <w:trHeight w:val="338" w:hRule="atLeast"/>
        </w:trPr>
        <w:tc>
          <w:tcPr>
            <w:tcW w:w="3219" w:type="dxa"/>
            <w:tcBorders>
              <w:top w:val="single" w:color="auto" w:sz="4" w:space="0"/>
              <w:left w:val="single" w:color="000000" w:sz="4" w:space="0"/>
              <w:bottom w:val="nil"/>
              <w:right w:val="nil"/>
            </w:tcBorders>
            <w:shd w:val="clear" w:color="auto" w:fill="FFFFFF"/>
            <w:vAlign w:val="center"/>
          </w:tcPr>
          <w:p w14:paraId="63151E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公共安全支出</w:t>
            </w:r>
          </w:p>
        </w:tc>
        <w:tc>
          <w:tcPr>
            <w:tcW w:w="1230" w:type="dxa"/>
            <w:tcBorders>
              <w:top w:val="single" w:color="auto" w:sz="4" w:space="0"/>
              <w:left w:val="single" w:color="000000" w:sz="4" w:space="0"/>
              <w:bottom w:val="nil"/>
              <w:right w:val="nil"/>
            </w:tcBorders>
            <w:shd w:val="clear" w:color="auto" w:fill="FFFFFF"/>
            <w:vAlign w:val="center"/>
          </w:tcPr>
          <w:p w14:paraId="3F5022C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28500</w:t>
            </w:r>
          </w:p>
        </w:tc>
        <w:tc>
          <w:tcPr>
            <w:tcW w:w="1095" w:type="dxa"/>
            <w:tcBorders>
              <w:top w:val="single" w:color="auto" w:sz="4" w:space="0"/>
              <w:left w:val="single" w:color="000000" w:sz="4" w:space="0"/>
              <w:bottom w:val="nil"/>
              <w:right w:val="nil"/>
            </w:tcBorders>
            <w:shd w:val="clear" w:color="auto" w:fill="FFFFFF"/>
            <w:vAlign w:val="center"/>
          </w:tcPr>
          <w:p w14:paraId="2A39392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21500</w:t>
            </w:r>
          </w:p>
        </w:tc>
        <w:tc>
          <w:tcPr>
            <w:tcW w:w="1125" w:type="dxa"/>
            <w:tcBorders>
              <w:top w:val="single" w:color="auto" w:sz="4" w:space="0"/>
              <w:left w:val="single" w:color="000000" w:sz="4" w:space="0"/>
              <w:bottom w:val="nil"/>
              <w:right w:val="single" w:color="000000" w:sz="4" w:space="0"/>
            </w:tcBorders>
            <w:shd w:val="clear" w:color="auto" w:fill="auto"/>
            <w:vAlign w:val="center"/>
          </w:tcPr>
          <w:p w14:paraId="34FE6F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21718 </w:t>
            </w:r>
          </w:p>
        </w:tc>
        <w:tc>
          <w:tcPr>
            <w:tcW w:w="1020" w:type="dxa"/>
            <w:tcBorders>
              <w:top w:val="single" w:color="auto" w:sz="4" w:space="0"/>
              <w:left w:val="nil"/>
              <w:bottom w:val="nil"/>
              <w:right w:val="nil"/>
            </w:tcBorders>
            <w:shd w:val="clear" w:color="auto" w:fill="FFFFFF"/>
            <w:vAlign w:val="bottom"/>
          </w:tcPr>
          <w:p w14:paraId="31B3862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76.2 </w:t>
            </w:r>
          </w:p>
        </w:tc>
        <w:tc>
          <w:tcPr>
            <w:tcW w:w="1125" w:type="dxa"/>
            <w:tcBorders>
              <w:top w:val="single" w:color="auto" w:sz="4" w:space="0"/>
              <w:left w:val="single" w:color="000000" w:sz="4" w:space="0"/>
              <w:bottom w:val="nil"/>
              <w:right w:val="single" w:color="000000" w:sz="4" w:space="0"/>
            </w:tcBorders>
            <w:shd w:val="clear" w:color="auto" w:fill="FFFFFF"/>
            <w:vAlign w:val="bottom"/>
          </w:tcPr>
          <w:p w14:paraId="47995CA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80.4 </w:t>
            </w:r>
          </w:p>
        </w:tc>
      </w:tr>
      <w:tr w14:paraId="0E629190">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56E8C0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公安</w:t>
            </w:r>
          </w:p>
        </w:tc>
        <w:tc>
          <w:tcPr>
            <w:tcW w:w="1230" w:type="dxa"/>
            <w:tcBorders>
              <w:top w:val="nil"/>
              <w:left w:val="single" w:color="000000" w:sz="4" w:space="0"/>
              <w:bottom w:val="nil"/>
              <w:right w:val="nil"/>
            </w:tcBorders>
            <w:shd w:val="clear" w:color="auto" w:fill="FFFFFF"/>
            <w:vAlign w:val="center"/>
          </w:tcPr>
          <w:p w14:paraId="1C511CC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25855</w:t>
            </w:r>
          </w:p>
        </w:tc>
        <w:tc>
          <w:tcPr>
            <w:tcW w:w="1095" w:type="dxa"/>
            <w:tcBorders>
              <w:top w:val="nil"/>
              <w:left w:val="single" w:color="000000" w:sz="4" w:space="0"/>
              <w:bottom w:val="nil"/>
              <w:right w:val="nil"/>
            </w:tcBorders>
            <w:shd w:val="clear" w:color="auto" w:fill="FFFFFF"/>
            <w:vAlign w:val="center"/>
          </w:tcPr>
          <w:p w14:paraId="5801EE8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19325</w:t>
            </w:r>
          </w:p>
        </w:tc>
        <w:tc>
          <w:tcPr>
            <w:tcW w:w="1125" w:type="dxa"/>
            <w:tcBorders>
              <w:top w:val="nil"/>
              <w:left w:val="single" w:color="000000" w:sz="4" w:space="0"/>
              <w:bottom w:val="nil"/>
              <w:right w:val="single" w:color="000000" w:sz="4" w:space="0"/>
            </w:tcBorders>
            <w:shd w:val="clear" w:color="auto" w:fill="auto"/>
            <w:vAlign w:val="center"/>
          </w:tcPr>
          <w:p w14:paraId="0775F7E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19625 </w:t>
            </w:r>
          </w:p>
        </w:tc>
        <w:tc>
          <w:tcPr>
            <w:tcW w:w="1020" w:type="dxa"/>
            <w:tcBorders>
              <w:top w:val="nil"/>
              <w:left w:val="nil"/>
              <w:bottom w:val="nil"/>
              <w:right w:val="nil"/>
            </w:tcBorders>
            <w:shd w:val="clear" w:color="auto" w:fill="FFFFFF"/>
            <w:vAlign w:val="bottom"/>
          </w:tcPr>
          <w:p w14:paraId="567880B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75.9 </w:t>
            </w:r>
          </w:p>
        </w:tc>
        <w:tc>
          <w:tcPr>
            <w:tcW w:w="1125" w:type="dxa"/>
            <w:tcBorders>
              <w:top w:val="nil"/>
              <w:left w:val="single" w:color="000000" w:sz="4" w:space="0"/>
              <w:bottom w:val="nil"/>
              <w:right w:val="single" w:color="000000" w:sz="4" w:space="0"/>
            </w:tcBorders>
            <w:shd w:val="clear" w:color="auto" w:fill="FFFFFF"/>
            <w:vAlign w:val="bottom"/>
          </w:tcPr>
          <w:p w14:paraId="4EAFA65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102.6 </w:t>
            </w:r>
          </w:p>
        </w:tc>
      </w:tr>
      <w:tr w14:paraId="3D274835">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57054C8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3C1B328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25855</w:t>
            </w:r>
          </w:p>
        </w:tc>
        <w:tc>
          <w:tcPr>
            <w:tcW w:w="1095" w:type="dxa"/>
            <w:tcBorders>
              <w:top w:val="nil"/>
              <w:left w:val="single" w:color="000000" w:sz="4" w:space="0"/>
              <w:bottom w:val="nil"/>
              <w:right w:val="nil"/>
            </w:tcBorders>
            <w:shd w:val="clear" w:color="auto" w:fill="FFFFFF"/>
            <w:vAlign w:val="center"/>
          </w:tcPr>
          <w:p w14:paraId="66D0374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19325</w:t>
            </w:r>
          </w:p>
        </w:tc>
        <w:tc>
          <w:tcPr>
            <w:tcW w:w="1125" w:type="dxa"/>
            <w:tcBorders>
              <w:top w:val="nil"/>
              <w:left w:val="single" w:color="000000" w:sz="4" w:space="0"/>
              <w:bottom w:val="nil"/>
              <w:right w:val="single" w:color="000000" w:sz="4" w:space="0"/>
            </w:tcBorders>
            <w:shd w:val="clear" w:color="auto" w:fill="auto"/>
            <w:vAlign w:val="center"/>
          </w:tcPr>
          <w:p w14:paraId="12D099F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19625 </w:t>
            </w:r>
          </w:p>
        </w:tc>
        <w:tc>
          <w:tcPr>
            <w:tcW w:w="1020" w:type="dxa"/>
            <w:tcBorders>
              <w:top w:val="nil"/>
              <w:left w:val="nil"/>
              <w:bottom w:val="nil"/>
              <w:right w:val="nil"/>
            </w:tcBorders>
            <w:shd w:val="clear" w:color="auto" w:fill="FFFFFF"/>
            <w:vAlign w:val="bottom"/>
          </w:tcPr>
          <w:p w14:paraId="302F57F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75.9 </w:t>
            </w:r>
          </w:p>
        </w:tc>
        <w:tc>
          <w:tcPr>
            <w:tcW w:w="1125" w:type="dxa"/>
            <w:tcBorders>
              <w:top w:val="nil"/>
              <w:left w:val="single" w:color="000000" w:sz="4" w:space="0"/>
              <w:bottom w:val="nil"/>
              <w:right w:val="single" w:color="000000" w:sz="4" w:space="0"/>
            </w:tcBorders>
            <w:shd w:val="clear" w:color="auto" w:fill="FFFFFF"/>
            <w:vAlign w:val="bottom"/>
          </w:tcPr>
          <w:p w14:paraId="60AD2A5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105.5 </w:t>
            </w:r>
          </w:p>
        </w:tc>
      </w:tr>
      <w:tr w14:paraId="280A7E71">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5A1B55B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检察</w:t>
            </w:r>
          </w:p>
        </w:tc>
        <w:tc>
          <w:tcPr>
            <w:tcW w:w="1230" w:type="dxa"/>
            <w:tcBorders>
              <w:top w:val="nil"/>
              <w:left w:val="single" w:color="000000" w:sz="4" w:space="0"/>
              <w:bottom w:val="nil"/>
              <w:right w:val="nil"/>
            </w:tcBorders>
            <w:shd w:val="clear" w:color="auto" w:fill="FFFFFF"/>
            <w:vAlign w:val="center"/>
          </w:tcPr>
          <w:p w14:paraId="71BEF87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1095" w:type="dxa"/>
            <w:tcBorders>
              <w:top w:val="nil"/>
              <w:left w:val="single" w:color="000000" w:sz="4" w:space="0"/>
              <w:bottom w:val="nil"/>
              <w:right w:val="nil"/>
            </w:tcBorders>
            <w:shd w:val="clear" w:color="auto" w:fill="FFFFFF"/>
            <w:vAlign w:val="center"/>
          </w:tcPr>
          <w:p w14:paraId="58881D9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1125" w:type="dxa"/>
            <w:tcBorders>
              <w:top w:val="nil"/>
              <w:left w:val="single" w:color="000000" w:sz="4" w:space="0"/>
              <w:bottom w:val="nil"/>
              <w:right w:val="single" w:color="000000" w:sz="4" w:space="0"/>
            </w:tcBorders>
            <w:shd w:val="clear" w:color="auto" w:fill="auto"/>
            <w:vAlign w:val="center"/>
          </w:tcPr>
          <w:p w14:paraId="18392E5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82 </w:t>
            </w:r>
          </w:p>
        </w:tc>
        <w:tc>
          <w:tcPr>
            <w:tcW w:w="1020" w:type="dxa"/>
            <w:tcBorders>
              <w:top w:val="nil"/>
              <w:left w:val="nil"/>
              <w:bottom w:val="nil"/>
              <w:right w:val="nil"/>
            </w:tcBorders>
            <w:shd w:val="clear" w:color="auto" w:fill="FFFFFF"/>
            <w:vAlign w:val="bottom"/>
          </w:tcPr>
          <w:p w14:paraId="42CA51B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91.1 </w:t>
            </w:r>
          </w:p>
        </w:tc>
        <w:tc>
          <w:tcPr>
            <w:tcW w:w="1125" w:type="dxa"/>
            <w:tcBorders>
              <w:top w:val="nil"/>
              <w:left w:val="single" w:color="000000" w:sz="4" w:space="0"/>
              <w:bottom w:val="nil"/>
              <w:right w:val="single" w:color="000000" w:sz="4" w:space="0"/>
            </w:tcBorders>
            <w:shd w:val="clear" w:color="auto" w:fill="FFFFFF"/>
            <w:vAlign w:val="bottom"/>
          </w:tcPr>
          <w:p w14:paraId="13847FE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4.4 </w:t>
            </w:r>
          </w:p>
        </w:tc>
      </w:tr>
      <w:tr w14:paraId="2003BBFE">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98EBD4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0F640DA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1095" w:type="dxa"/>
            <w:tcBorders>
              <w:top w:val="nil"/>
              <w:left w:val="single" w:color="000000" w:sz="4" w:space="0"/>
              <w:bottom w:val="nil"/>
              <w:right w:val="nil"/>
            </w:tcBorders>
            <w:shd w:val="clear" w:color="auto" w:fill="FFFFFF"/>
            <w:vAlign w:val="center"/>
          </w:tcPr>
          <w:p w14:paraId="23A62D6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1125" w:type="dxa"/>
            <w:tcBorders>
              <w:top w:val="nil"/>
              <w:left w:val="single" w:color="000000" w:sz="4" w:space="0"/>
              <w:bottom w:val="nil"/>
              <w:right w:val="single" w:color="000000" w:sz="4" w:space="0"/>
            </w:tcBorders>
            <w:shd w:val="clear" w:color="auto" w:fill="auto"/>
            <w:vAlign w:val="center"/>
          </w:tcPr>
          <w:p w14:paraId="2F795E8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82 </w:t>
            </w:r>
          </w:p>
        </w:tc>
        <w:tc>
          <w:tcPr>
            <w:tcW w:w="1020" w:type="dxa"/>
            <w:tcBorders>
              <w:top w:val="nil"/>
              <w:left w:val="nil"/>
              <w:bottom w:val="nil"/>
              <w:right w:val="nil"/>
            </w:tcBorders>
            <w:shd w:val="clear" w:color="auto" w:fill="FFFFFF"/>
            <w:vAlign w:val="bottom"/>
          </w:tcPr>
          <w:p w14:paraId="7CD86A0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91.1 </w:t>
            </w:r>
          </w:p>
        </w:tc>
        <w:tc>
          <w:tcPr>
            <w:tcW w:w="1125" w:type="dxa"/>
            <w:tcBorders>
              <w:top w:val="nil"/>
              <w:left w:val="single" w:color="000000" w:sz="4" w:space="0"/>
              <w:bottom w:val="nil"/>
              <w:right w:val="single" w:color="000000" w:sz="4" w:space="0"/>
            </w:tcBorders>
            <w:shd w:val="clear" w:color="auto" w:fill="FFFFFF"/>
            <w:vAlign w:val="bottom"/>
          </w:tcPr>
          <w:p w14:paraId="2315DDA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4.4 </w:t>
            </w:r>
          </w:p>
        </w:tc>
      </w:tr>
      <w:tr w14:paraId="5A146AC5">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AB2129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法院</w:t>
            </w:r>
          </w:p>
        </w:tc>
        <w:tc>
          <w:tcPr>
            <w:tcW w:w="1230" w:type="dxa"/>
            <w:tcBorders>
              <w:top w:val="nil"/>
              <w:left w:val="single" w:color="000000" w:sz="4" w:space="0"/>
              <w:bottom w:val="nil"/>
              <w:right w:val="nil"/>
            </w:tcBorders>
            <w:shd w:val="clear" w:color="auto" w:fill="FFFFFF"/>
            <w:vAlign w:val="center"/>
          </w:tcPr>
          <w:p w14:paraId="64430A9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802</w:t>
            </w:r>
          </w:p>
        </w:tc>
        <w:tc>
          <w:tcPr>
            <w:tcW w:w="1095" w:type="dxa"/>
            <w:tcBorders>
              <w:top w:val="nil"/>
              <w:left w:val="single" w:color="000000" w:sz="4" w:space="0"/>
              <w:bottom w:val="nil"/>
              <w:right w:val="nil"/>
            </w:tcBorders>
            <w:shd w:val="clear" w:color="auto" w:fill="FFFFFF"/>
            <w:vAlign w:val="center"/>
          </w:tcPr>
          <w:p w14:paraId="0C5AC97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632</w:t>
            </w:r>
          </w:p>
        </w:tc>
        <w:tc>
          <w:tcPr>
            <w:tcW w:w="1125" w:type="dxa"/>
            <w:tcBorders>
              <w:top w:val="nil"/>
              <w:left w:val="single" w:color="000000" w:sz="4" w:space="0"/>
              <w:bottom w:val="nil"/>
              <w:right w:val="single" w:color="000000" w:sz="4" w:space="0"/>
            </w:tcBorders>
            <w:shd w:val="clear" w:color="auto" w:fill="auto"/>
            <w:vAlign w:val="center"/>
          </w:tcPr>
          <w:p w14:paraId="1159763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601 </w:t>
            </w:r>
          </w:p>
        </w:tc>
        <w:tc>
          <w:tcPr>
            <w:tcW w:w="1020" w:type="dxa"/>
            <w:tcBorders>
              <w:top w:val="nil"/>
              <w:left w:val="nil"/>
              <w:bottom w:val="nil"/>
              <w:right w:val="nil"/>
            </w:tcBorders>
            <w:shd w:val="clear" w:color="auto" w:fill="FFFFFF"/>
            <w:vAlign w:val="bottom"/>
          </w:tcPr>
          <w:p w14:paraId="2748086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74.9 </w:t>
            </w:r>
          </w:p>
        </w:tc>
        <w:tc>
          <w:tcPr>
            <w:tcW w:w="1125" w:type="dxa"/>
            <w:tcBorders>
              <w:top w:val="nil"/>
              <w:left w:val="single" w:color="000000" w:sz="4" w:space="0"/>
              <w:bottom w:val="nil"/>
              <w:right w:val="single" w:color="000000" w:sz="4" w:space="0"/>
            </w:tcBorders>
            <w:shd w:val="clear" w:color="auto" w:fill="FFFFFF"/>
            <w:vAlign w:val="bottom"/>
          </w:tcPr>
          <w:p w14:paraId="7AE75B0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16.3 </w:t>
            </w:r>
          </w:p>
        </w:tc>
      </w:tr>
      <w:tr w14:paraId="28C6D69A">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D08139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055306E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482</w:t>
            </w:r>
          </w:p>
        </w:tc>
        <w:tc>
          <w:tcPr>
            <w:tcW w:w="1095" w:type="dxa"/>
            <w:tcBorders>
              <w:top w:val="nil"/>
              <w:left w:val="single" w:color="000000" w:sz="4" w:space="0"/>
              <w:bottom w:val="nil"/>
              <w:right w:val="nil"/>
            </w:tcBorders>
            <w:shd w:val="clear" w:color="auto" w:fill="FFFFFF"/>
            <w:vAlign w:val="center"/>
          </w:tcPr>
          <w:p w14:paraId="5C8999F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382</w:t>
            </w:r>
          </w:p>
        </w:tc>
        <w:tc>
          <w:tcPr>
            <w:tcW w:w="1125" w:type="dxa"/>
            <w:tcBorders>
              <w:top w:val="nil"/>
              <w:left w:val="single" w:color="000000" w:sz="4" w:space="0"/>
              <w:bottom w:val="nil"/>
              <w:right w:val="single" w:color="000000" w:sz="4" w:space="0"/>
            </w:tcBorders>
            <w:shd w:val="clear" w:color="auto" w:fill="auto"/>
            <w:vAlign w:val="center"/>
          </w:tcPr>
          <w:p w14:paraId="35744A3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351 </w:t>
            </w:r>
          </w:p>
        </w:tc>
        <w:tc>
          <w:tcPr>
            <w:tcW w:w="1020" w:type="dxa"/>
            <w:tcBorders>
              <w:top w:val="nil"/>
              <w:left w:val="nil"/>
              <w:bottom w:val="nil"/>
              <w:right w:val="nil"/>
            </w:tcBorders>
            <w:shd w:val="clear" w:color="auto" w:fill="FFFFFF"/>
            <w:vAlign w:val="bottom"/>
          </w:tcPr>
          <w:p w14:paraId="0EB80B5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72.8 </w:t>
            </w:r>
          </w:p>
        </w:tc>
        <w:tc>
          <w:tcPr>
            <w:tcW w:w="1125" w:type="dxa"/>
            <w:tcBorders>
              <w:top w:val="nil"/>
              <w:left w:val="single" w:color="000000" w:sz="4" w:space="0"/>
              <w:bottom w:val="nil"/>
              <w:right w:val="single" w:color="000000" w:sz="4" w:space="0"/>
            </w:tcBorders>
            <w:shd w:val="clear" w:color="auto" w:fill="FFFFFF"/>
            <w:vAlign w:val="bottom"/>
          </w:tcPr>
          <w:p w14:paraId="4D98767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 </w:t>
            </w:r>
          </w:p>
        </w:tc>
      </w:tr>
      <w:tr w14:paraId="1E40E5AF">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2CC7231">
            <w:pPr>
              <w:widowControl/>
              <w:jc w:val="left"/>
              <w:textAlignment w:val="center"/>
              <w:rPr>
                <w:rFonts w:ascii="宋体" w:hAnsi="宋体" w:eastAsia="宋体" w:cs="宋体"/>
                <w:color w:val="000000"/>
                <w:sz w:val="20"/>
                <w:szCs w:val="20"/>
              </w:rPr>
            </w:pPr>
            <w:r>
              <w:rPr>
                <w:rFonts w:hint="eastAsia"/>
              </w:rPr>
              <w:t xml:space="preserve">    “两庭”建设</w:t>
            </w:r>
          </w:p>
        </w:tc>
        <w:tc>
          <w:tcPr>
            <w:tcW w:w="1230" w:type="dxa"/>
            <w:tcBorders>
              <w:top w:val="nil"/>
              <w:left w:val="single" w:color="000000" w:sz="4" w:space="0"/>
              <w:bottom w:val="nil"/>
              <w:right w:val="nil"/>
            </w:tcBorders>
            <w:shd w:val="clear" w:color="auto" w:fill="FFFFFF"/>
            <w:vAlign w:val="center"/>
          </w:tcPr>
          <w:p w14:paraId="68940D8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320</w:t>
            </w:r>
          </w:p>
        </w:tc>
        <w:tc>
          <w:tcPr>
            <w:tcW w:w="1095" w:type="dxa"/>
            <w:tcBorders>
              <w:top w:val="nil"/>
              <w:left w:val="single" w:color="000000" w:sz="4" w:space="0"/>
              <w:bottom w:val="nil"/>
              <w:right w:val="nil"/>
            </w:tcBorders>
            <w:shd w:val="clear" w:color="auto" w:fill="FFFFFF"/>
            <w:vAlign w:val="center"/>
          </w:tcPr>
          <w:p w14:paraId="48EFE99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250</w:t>
            </w:r>
          </w:p>
        </w:tc>
        <w:tc>
          <w:tcPr>
            <w:tcW w:w="1125" w:type="dxa"/>
            <w:tcBorders>
              <w:top w:val="nil"/>
              <w:left w:val="single" w:color="000000" w:sz="4" w:space="0"/>
              <w:bottom w:val="nil"/>
              <w:right w:val="single" w:color="000000" w:sz="4" w:space="0"/>
            </w:tcBorders>
            <w:shd w:val="clear" w:color="auto" w:fill="auto"/>
            <w:vAlign w:val="center"/>
          </w:tcPr>
          <w:p w14:paraId="3EE5C37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250 </w:t>
            </w:r>
          </w:p>
        </w:tc>
        <w:tc>
          <w:tcPr>
            <w:tcW w:w="1020" w:type="dxa"/>
            <w:tcBorders>
              <w:top w:val="nil"/>
              <w:left w:val="nil"/>
              <w:bottom w:val="nil"/>
              <w:right w:val="nil"/>
            </w:tcBorders>
            <w:shd w:val="clear" w:color="auto" w:fill="FFFFFF"/>
            <w:vAlign w:val="bottom"/>
          </w:tcPr>
          <w:p w14:paraId="11BF7F4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78.1 </w:t>
            </w:r>
          </w:p>
        </w:tc>
        <w:tc>
          <w:tcPr>
            <w:tcW w:w="1125" w:type="dxa"/>
            <w:tcBorders>
              <w:top w:val="nil"/>
              <w:left w:val="single" w:color="000000" w:sz="4" w:space="0"/>
              <w:bottom w:val="nil"/>
              <w:right w:val="single" w:color="000000" w:sz="4" w:space="0"/>
            </w:tcBorders>
            <w:shd w:val="clear" w:color="auto" w:fill="FFFFFF"/>
            <w:vAlign w:val="bottom"/>
          </w:tcPr>
          <w:p w14:paraId="066FD1AD">
            <w:pPr>
              <w:keepNext w:val="0"/>
              <w:keepLines w:val="0"/>
              <w:widowControl/>
              <w:suppressLineNumbers w:val="0"/>
              <w:jc w:val="right"/>
              <w:textAlignment w:val="bottom"/>
              <w:rPr>
                <w:rFonts w:ascii="宋体" w:hAnsi="宋体" w:eastAsia="宋体" w:cs="宋体"/>
                <w:color w:val="000000"/>
                <w:sz w:val="20"/>
                <w:szCs w:val="20"/>
              </w:rPr>
            </w:pPr>
          </w:p>
        </w:tc>
      </w:tr>
      <w:tr w14:paraId="77D4A397">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16D796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司法</w:t>
            </w:r>
          </w:p>
        </w:tc>
        <w:tc>
          <w:tcPr>
            <w:tcW w:w="1230" w:type="dxa"/>
            <w:tcBorders>
              <w:top w:val="nil"/>
              <w:left w:val="single" w:color="000000" w:sz="4" w:space="0"/>
              <w:bottom w:val="nil"/>
              <w:right w:val="nil"/>
            </w:tcBorders>
            <w:shd w:val="clear" w:color="auto" w:fill="FFFFFF"/>
            <w:vAlign w:val="center"/>
          </w:tcPr>
          <w:p w14:paraId="1DBA757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1753</w:t>
            </w:r>
          </w:p>
        </w:tc>
        <w:tc>
          <w:tcPr>
            <w:tcW w:w="1095" w:type="dxa"/>
            <w:tcBorders>
              <w:top w:val="nil"/>
              <w:left w:val="single" w:color="000000" w:sz="4" w:space="0"/>
              <w:bottom w:val="nil"/>
              <w:right w:val="nil"/>
            </w:tcBorders>
            <w:shd w:val="clear" w:color="auto" w:fill="FFFFFF"/>
            <w:vAlign w:val="center"/>
          </w:tcPr>
          <w:p w14:paraId="4BF58F8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1453</w:t>
            </w:r>
          </w:p>
        </w:tc>
        <w:tc>
          <w:tcPr>
            <w:tcW w:w="1125" w:type="dxa"/>
            <w:tcBorders>
              <w:top w:val="nil"/>
              <w:left w:val="single" w:color="000000" w:sz="4" w:space="0"/>
              <w:bottom w:val="nil"/>
              <w:right w:val="single" w:color="000000" w:sz="4" w:space="0"/>
            </w:tcBorders>
            <w:shd w:val="clear" w:color="auto" w:fill="auto"/>
            <w:vAlign w:val="center"/>
          </w:tcPr>
          <w:p w14:paraId="7C7D25A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1410 </w:t>
            </w:r>
          </w:p>
        </w:tc>
        <w:tc>
          <w:tcPr>
            <w:tcW w:w="1020" w:type="dxa"/>
            <w:tcBorders>
              <w:top w:val="nil"/>
              <w:left w:val="nil"/>
              <w:bottom w:val="nil"/>
              <w:right w:val="nil"/>
            </w:tcBorders>
            <w:shd w:val="clear" w:color="auto" w:fill="FFFFFF"/>
            <w:vAlign w:val="bottom"/>
          </w:tcPr>
          <w:p w14:paraId="1B21A0C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80.4 </w:t>
            </w:r>
          </w:p>
        </w:tc>
        <w:tc>
          <w:tcPr>
            <w:tcW w:w="1125" w:type="dxa"/>
            <w:tcBorders>
              <w:top w:val="nil"/>
              <w:left w:val="single" w:color="000000" w:sz="4" w:space="0"/>
              <w:bottom w:val="nil"/>
              <w:right w:val="single" w:color="000000" w:sz="4" w:space="0"/>
            </w:tcBorders>
            <w:shd w:val="clear" w:color="auto" w:fill="FFFFFF"/>
            <w:vAlign w:val="bottom"/>
          </w:tcPr>
          <w:p w14:paraId="56FE32D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71.4 </w:t>
            </w:r>
          </w:p>
        </w:tc>
      </w:tr>
      <w:tr w14:paraId="0F0B9ED5">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BEE04B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37EADDE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1095" w:type="dxa"/>
            <w:tcBorders>
              <w:top w:val="nil"/>
              <w:left w:val="single" w:color="000000" w:sz="4" w:space="0"/>
              <w:bottom w:val="nil"/>
              <w:right w:val="nil"/>
            </w:tcBorders>
            <w:shd w:val="clear" w:color="auto" w:fill="FFFFFF"/>
            <w:vAlign w:val="center"/>
          </w:tcPr>
          <w:p w14:paraId="087634D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1350</w:t>
            </w:r>
          </w:p>
        </w:tc>
        <w:tc>
          <w:tcPr>
            <w:tcW w:w="1125" w:type="dxa"/>
            <w:tcBorders>
              <w:top w:val="nil"/>
              <w:left w:val="single" w:color="000000" w:sz="4" w:space="0"/>
              <w:bottom w:val="nil"/>
              <w:right w:val="single" w:color="000000" w:sz="4" w:space="0"/>
            </w:tcBorders>
            <w:shd w:val="clear" w:color="auto" w:fill="auto"/>
            <w:vAlign w:val="center"/>
          </w:tcPr>
          <w:p w14:paraId="69E507C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1333 </w:t>
            </w:r>
          </w:p>
        </w:tc>
        <w:tc>
          <w:tcPr>
            <w:tcW w:w="1020" w:type="dxa"/>
            <w:tcBorders>
              <w:top w:val="nil"/>
              <w:left w:val="nil"/>
              <w:bottom w:val="nil"/>
              <w:right w:val="nil"/>
            </w:tcBorders>
            <w:shd w:val="clear" w:color="auto" w:fill="FFFFFF"/>
            <w:vAlign w:val="bottom"/>
          </w:tcPr>
          <w:p w14:paraId="63519F5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80.8 </w:t>
            </w:r>
          </w:p>
        </w:tc>
        <w:tc>
          <w:tcPr>
            <w:tcW w:w="1125" w:type="dxa"/>
            <w:tcBorders>
              <w:top w:val="nil"/>
              <w:left w:val="single" w:color="000000" w:sz="4" w:space="0"/>
              <w:bottom w:val="nil"/>
              <w:right w:val="single" w:color="000000" w:sz="4" w:space="0"/>
            </w:tcBorders>
            <w:shd w:val="clear" w:color="auto" w:fill="FFFFFF"/>
            <w:vAlign w:val="bottom"/>
          </w:tcPr>
          <w:p w14:paraId="5C475FB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72.5 </w:t>
            </w:r>
          </w:p>
        </w:tc>
      </w:tr>
      <w:tr w14:paraId="090ECA96">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C78258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基层司法业务</w:t>
            </w:r>
          </w:p>
        </w:tc>
        <w:tc>
          <w:tcPr>
            <w:tcW w:w="1230" w:type="dxa"/>
            <w:tcBorders>
              <w:top w:val="nil"/>
              <w:left w:val="single" w:color="000000" w:sz="4" w:space="0"/>
              <w:bottom w:val="nil"/>
              <w:right w:val="nil"/>
            </w:tcBorders>
            <w:shd w:val="clear" w:color="auto" w:fill="FFFFFF"/>
            <w:vAlign w:val="center"/>
          </w:tcPr>
          <w:p w14:paraId="6B13ACE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40</w:t>
            </w:r>
          </w:p>
        </w:tc>
        <w:tc>
          <w:tcPr>
            <w:tcW w:w="1095" w:type="dxa"/>
            <w:tcBorders>
              <w:top w:val="nil"/>
              <w:left w:val="single" w:color="000000" w:sz="4" w:space="0"/>
              <w:bottom w:val="nil"/>
              <w:right w:val="nil"/>
            </w:tcBorders>
            <w:shd w:val="clear" w:color="auto" w:fill="FFFFFF"/>
            <w:vAlign w:val="center"/>
          </w:tcPr>
          <w:p w14:paraId="14705D8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40</w:t>
            </w:r>
          </w:p>
        </w:tc>
        <w:tc>
          <w:tcPr>
            <w:tcW w:w="1125" w:type="dxa"/>
            <w:tcBorders>
              <w:top w:val="nil"/>
              <w:left w:val="single" w:color="000000" w:sz="4" w:space="0"/>
              <w:bottom w:val="nil"/>
              <w:right w:val="single" w:color="000000" w:sz="4" w:space="0"/>
            </w:tcBorders>
            <w:shd w:val="clear" w:color="auto" w:fill="auto"/>
            <w:vAlign w:val="center"/>
          </w:tcPr>
          <w:p w14:paraId="0CB2D78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33 </w:t>
            </w:r>
          </w:p>
        </w:tc>
        <w:tc>
          <w:tcPr>
            <w:tcW w:w="1020" w:type="dxa"/>
            <w:tcBorders>
              <w:top w:val="nil"/>
              <w:left w:val="nil"/>
              <w:bottom w:val="nil"/>
              <w:right w:val="nil"/>
            </w:tcBorders>
            <w:shd w:val="clear" w:color="auto" w:fill="FFFFFF"/>
            <w:vAlign w:val="bottom"/>
          </w:tcPr>
          <w:p w14:paraId="34C8900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82.5 </w:t>
            </w:r>
          </w:p>
        </w:tc>
        <w:tc>
          <w:tcPr>
            <w:tcW w:w="1125" w:type="dxa"/>
            <w:tcBorders>
              <w:top w:val="nil"/>
              <w:left w:val="single" w:color="000000" w:sz="4" w:space="0"/>
              <w:bottom w:val="nil"/>
              <w:right w:val="single" w:color="000000" w:sz="4" w:space="0"/>
            </w:tcBorders>
            <w:shd w:val="clear" w:color="auto" w:fill="FFFFFF"/>
            <w:vAlign w:val="bottom"/>
          </w:tcPr>
          <w:p w14:paraId="7C7B21A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97.1 </w:t>
            </w:r>
          </w:p>
        </w:tc>
      </w:tr>
      <w:tr w14:paraId="25F1D7BE">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AE1F42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公共法律服务</w:t>
            </w:r>
          </w:p>
        </w:tc>
        <w:tc>
          <w:tcPr>
            <w:tcW w:w="1230" w:type="dxa"/>
            <w:tcBorders>
              <w:top w:val="nil"/>
              <w:left w:val="single" w:color="000000" w:sz="4" w:space="0"/>
              <w:bottom w:val="nil"/>
              <w:right w:val="nil"/>
            </w:tcBorders>
            <w:shd w:val="clear" w:color="auto" w:fill="FFFFFF"/>
            <w:vAlign w:val="center"/>
          </w:tcPr>
          <w:p w14:paraId="48E4AEC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w:t>
            </w:r>
          </w:p>
        </w:tc>
        <w:tc>
          <w:tcPr>
            <w:tcW w:w="1095" w:type="dxa"/>
            <w:tcBorders>
              <w:top w:val="nil"/>
              <w:left w:val="single" w:color="000000" w:sz="4" w:space="0"/>
              <w:bottom w:val="nil"/>
              <w:right w:val="nil"/>
            </w:tcBorders>
            <w:shd w:val="clear" w:color="auto" w:fill="FFFFFF"/>
            <w:vAlign w:val="center"/>
          </w:tcPr>
          <w:p w14:paraId="10526C0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w:t>
            </w:r>
          </w:p>
        </w:tc>
        <w:tc>
          <w:tcPr>
            <w:tcW w:w="1125" w:type="dxa"/>
            <w:tcBorders>
              <w:top w:val="nil"/>
              <w:left w:val="single" w:color="000000" w:sz="4" w:space="0"/>
              <w:bottom w:val="nil"/>
              <w:right w:val="single" w:color="000000" w:sz="4" w:space="0"/>
            </w:tcBorders>
            <w:shd w:val="clear" w:color="auto" w:fill="auto"/>
            <w:vAlign w:val="center"/>
          </w:tcPr>
          <w:p w14:paraId="103B721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 </w:t>
            </w:r>
          </w:p>
        </w:tc>
        <w:tc>
          <w:tcPr>
            <w:tcW w:w="1020" w:type="dxa"/>
            <w:tcBorders>
              <w:top w:val="nil"/>
              <w:left w:val="nil"/>
              <w:bottom w:val="nil"/>
              <w:right w:val="nil"/>
            </w:tcBorders>
            <w:shd w:val="clear" w:color="auto" w:fill="FFFFFF"/>
            <w:vAlign w:val="bottom"/>
          </w:tcPr>
          <w:p w14:paraId="57CFF7D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82.6 </w:t>
            </w:r>
          </w:p>
        </w:tc>
        <w:tc>
          <w:tcPr>
            <w:tcW w:w="1125" w:type="dxa"/>
            <w:tcBorders>
              <w:top w:val="nil"/>
              <w:left w:val="single" w:color="000000" w:sz="4" w:space="0"/>
              <w:bottom w:val="nil"/>
              <w:right w:val="single" w:color="000000" w:sz="4" w:space="0"/>
            </w:tcBorders>
            <w:shd w:val="clear" w:color="auto" w:fill="FFFFFF"/>
            <w:vAlign w:val="bottom"/>
          </w:tcPr>
          <w:p w14:paraId="32A4182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23.8 </w:t>
            </w:r>
          </w:p>
        </w:tc>
      </w:tr>
      <w:tr w14:paraId="3D73C6E9">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704E51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社区矫正</w:t>
            </w:r>
          </w:p>
        </w:tc>
        <w:tc>
          <w:tcPr>
            <w:tcW w:w="1230" w:type="dxa"/>
            <w:tcBorders>
              <w:top w:val="nil"/>
              <w:left w:val="single" w:color="000000" w:sz="4" w:space="0"/>
              <w:bottom w:val="nil"/>
              <w:right w:val="nil"/>
            </w:tcBorders>
            <w:shd w:val="clear" w:color="auto" w:fill="FFFFFF"/>
            <w:vAlign w:val="center"/>
          </w:tcPr>
          <w:p w14:paraId="16E5BEC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40</w:t>
            </w:r>
          </w:p>
        </w:tc>
        <w:tc>
          <w:tcPr>
            <w:tcW w:w="1095" w:type="dxa"/>
            <w:tcBorders>
              <w:top w:val="nil"/>
              <w:left w:val="single" w:color="000000" w:sz="4" w:space="0"/>
              <w:bottom w:val="nil"/>
              <w:right w:val="nil"/>
            </w:tcBorders>
            <w:shd w:val="clear" w:color="auto" w:fill="FFFFFF"/>
            <w:vAlign w:val="center"/>
          </w:tcPr>
          <w:p w14:paraId="62EEC28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40</w:t>
            </w:r>
          </w:p>
        </w:tc>
        <w:tc>
          <w:tcPr>
            <w:tcW w:w="1125" w:type="dxa"/>
            <w:tcBorders>
              <w:top w:val="nil"/>
              <w:left w:val="single" w:color="000000" w:sz="4" w:space="0"/>
              <w:bottom w:val="nil"/>
              <w:right w:val="single" w:color="000000" w:sz="4" w:space="0"/>
            </w:tcBorders>
            <w:shd w:val="clear" w:color="auto" w:fill="auto"/>
            <w:vAlign w:val="center"/>
          </w:tcPr>
          <w:p w14:paraId="3A0A1E2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 </w:t>
            </w:r>
          </w:p>
        </w:tc>
        <w:tc>
          <w:tcPr>
            <w:tcW w:w="1020" w:type="dxa"/>
            <w:tcBorders>
              <w:top w:val="nil"/>
              <w:left w:val="nil"/>
              <w:bottom w:val="nil"/>
              <w:right w:val="nil"/>
            </w:tcBorders>
            <w:shd w:val="clear" w:color="auto" w:fill="FFFFFF"/>
            <w:vAlign w:val="bottom"/>
          </w:tcPr>
          <w:p w14:paraId="072A101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62.5 </w:t>
            </w:r>
          </w:p>
        </w:tc>
        <w:tc>
          <w:tcPr>
            <w:tcW w:w="1125" w:type="dxa"/>
            <w:tcBorders>
              <w:top w:val="nil"/>
              <w:left w:val="single" w:color="000000" w:sz="4" w:space="0"/>
              <w:bottom w:val="nil"/>
              <w:right w:val="single" w:color="000000" w:sz="4" w:space="0"/>
            </w:tcBorders>
            <w:shd w:val="clear" w:color="auto" w:fill="FFFFFF"/>
            <w:vAlign w:val="bottom"/>
          </w:tcPr>
          <w:p w14:paraId="133620E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125.0 </w:t>
            </w:r>
          </w:p>
        </w:tc>
      </w:tr>
      <w:tr w14:paraId="3E3F4E58">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74CAE9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教育支出</w:t>
            </w:r>
          </w:p>
        </w:tc>
        <w:tc>
          <w:tcPr>
            <w:tcW w:w="1230" w:type="dxa"/>
            <w:tcBorders>
              <w:top w:val="nil"/>
              <w:left w:val="single" w:color="000000" w:sz="4" w:space="0"/>
              <w:bottom w:val="nil"/>
              <w:right w:val="nil"/>
            </w:tcBorders>
            <w:shd w:val="clear" w:color="auto" w:fill="FFFFFF"/>
            <w:vAlign w:val="center"/>
          </w:tcPr>
          <w:p w14:paraId="6F02953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185500</w:t>
            </w:r>
          </w:p>
        </w:tc>
        <w:tc>
          <w:tcPr>
            <w:tcW w:w="1095" w:type="dxa"/>
            <w:tcBorders>
              <w:top w:val="nil"/>
              <w:left w:val="single" w:color="000000" w:sz="4" w:space="0"/>
              <w:bottom w:val="nil"/>
              <w:right w:val="nil"/>
            </w:tcBorders>
            <w:shd w:val="clear" w:color="auto" w:fill="FFFFFF"/>
            <w:vAlign w:val="center"/>
          </w:tcPr>
          <w:p w14:paraId="7E987E0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182000</w:t>
            </w:r>
          </w:p>
        </w:tc>
        <w:tc>
          <w:tcPr>
            <w:tcW w:w="1125" w:type="dxa"/>
            <w:tcBorders>
              <w:top w:val="nil"/>
              <w:left w:val="single" w:color="000000" w:sz="4" w:space="0"/>
              <w:bottom w:val="nil"/>
              <w:right w:val="single" w:color="000000" w:sz="4" w:space="0"/>
            </w:tcBorders>
            <w:shd w:val="clear" w:color="auto" w:fill="auto"/>
            <w:vAlign w:val="center"/>
          </w:tcPr>
          <w:p w14:paraId="1D46C96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175882 </w:t>
            </w:r>
          </w:p>
        </w:tc>
        <w:tc>
          <w:tcPr>
            <w:tcW w:w="1020" w:type="dxa"/>
            <w:tcBorders>
              <w:top w:val="nil"/>
              <w:left w:val="nil"/>
              <w:bottom w:val="nil"/>
              <w:right w:val="nil"/>
            </w:tcBorders>
            <w:shd w:val="clear" w:color="auto" w:fill="FFFFFF"/>
            <w:vAlign w:val="bottom"/>
          </w:tcPr>
          <w:p w14:paraId="763A716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94.8 </w:t>
            </w:r>
          </w:p>
        </w:tc>
        <w:tc>
          <w:tcPr>
            <w:tcW w:w="1125" w:type="dxa"/>
            <w:tcBorders>
              <w:top w:val="nil"/>
              <w:left w:val="single" w:color="000000" w:sz="4" w:space="0"/>
              <w:bottom w:val="nil"/>
              <w:right w:val="single" w:color="000000" w:sz="4" w:space="0"/>
            </w:tcBorders>
            <w:shd w:val="clear" w:color="auto" w:fill="FFFFFF"/>
            <w:vAlign w:val="bottom"/>
          </w:tcPr>
          <w:p w14:paraId="34E4F6A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97.2 </w:t>
            </w:r>
          </w:p>
        </w:tc>
      </w:tr>
      <w:tr w14:paraId="7AD6511E">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AA7109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教育管理事务</w:t>
            </w:r>
          </w:p>
        </w:tc>
        <w:tc>
          <w:tcPr>
            <w:tcW w:w="1230" w:type="dxa"/>
            <w:tcBorders>
              <w:top w:val="nil"/>
              <w:left w:val="single" w:color="000000" w:sz="4" w:space="0"/>
              <w:bottom w:val="nil"/>
              <w:right w:val="nil"/>
            </w:tcBorders>
            <w:shd w:val="clear" w:color="auto" w:fill="FFFFFF"/>
            <w:vAlign w:val="center"/>
          </w:tcPr>
          <w:p w14:paraId="7852B86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371</w:t>
            </w:r>
          </w:p>
        </w:tc>
        <w:tc>
          <w:tcPr>
            <w:tcW w:w="1095" w:type="dxa"/>
            <w:tcBorders>
              <w:top w:val="nil"/>
              <w:left w:val="single" w:color="000000" w:sz="4" w:space="0"/>
              <w:bottom w:val="nil"/>
              <w:right w:val="nil"/>
            </w:tcBorders>
            <w:shd w:val="clear" w:color="auto" w:fill="FFFFFF"/>
            <w:vAlign w:val="center"/>
          </w:tcPr>
          <w:p w14:paraId="582474C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371</w:t>
            </w:r>
          </w:p>
        </w:tc>
        <w:tc>
          <w:tcPr>
            <w:tcW w:w="1125" w:type="dxa"/>
            <w:tcBorders>
              <w:top w:val="nil"/>
              <w:left w:val="single" w:color="000000" w:sz="4" w:space="0"/>
              <w:bottom w:val="nil"/>
              <w:right w:val="single" w:color="000000" w:sz="4" w:space="0"/>
            </w:tcBorders>
            <w:shd w:val="clear" w:color="auto" w:fill="auto"/>
            <w:vAlign w:val="center"/>
          </w:tcPr>
          <w:p w14:paraId="5DE5A17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353 </w:t>
            </w:r>
          </w:p>
        </w:tc>
        <w:tc>
          <w:tcPr>
            <w:tcW w:w="1020" w:type="dxa"/>
            <w:tcBorders>
              <w:top w:val="nil"/>
              <w:left w:val="nil"/>
              <w:bottom w:val="nil"/>
              <w:right w:val="nil"/>
            </w:tcBorders>
            <w:shd w:val="clear" w:color="auto" w:fill="FFFFFF"/>
            <w:vAlign w:val="bottom"/>
          </w:tcPr>
          <w:p w14:paraId="4629474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95.1 </w:t>
            </w:r>
          </w:p>
        </w:tc>
        <w:tc>
          <w:tcPr>
            <w:tcW w:w="1125" w:type="dxa"/>
            <w:tcBorders>
              <w:top w:val="nil"/>
              <w:left w:val="single" w:color="000000" w:sz="4" w:space="0"/>
              <w:bottom w:val="nil"/>
              <w:right w:val="single" w:color="000000" w:sz="4" w:space="0"/>
            </w:tcBorders>
            <w:shd w:val="clear" w:color="auto" w:fill="FFFFFF"/>
            <w:vAlign w:val="bottom"/>
          </w:tcPr>
          <w:p w14:paraId="54CCF98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111.7 </w:t>
            </w:r>
          </w:p>
        </w:tc>
      </w:tr>
      <w:tr w14:paraId="6560138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9559BF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55959D8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343</w:t>
            </w:r>
          </w:p>
        </w:tc>
        <w:tc>
          <w:tcPr>
            <w:tcW w:w="1095" w:type="dxa"/>
            <w:tcBorders>
              <w:top w:val="nil"/>
              <w:left w:val="single" w:color="000000" w:sz="4" w:space="0"/>
              <w:bottom w:val="nil"/>
              <w:right w:val="nil"/>
            </w:tcBorders>
            <w:shd w:val="clear" w:color="auto" w:fill="FFFFFF"/>
            <w:vAlign w:val="center"/>
          </w:tcPr>
          <w:p w14:paraId="208BB0C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343</w:t>
            </w:r>
          </w:p>
        </w:tc>
        <w:tc>
          <w:tcPr>
            <w:tcW w:w="1125" w:type="dxa"/>
            <w:tcBorders>
              <w:top w:val="nil"/>
              <w:left w:val="single" w:color="000000" w:sz="4" w:space="0"/>
              <w:bottom w:val="nil"/>
              <w:right w:val="single" w:color="000000" w:sz="4" w:space="0"/>
            </w:tcBorders>
            <w:shd w:val="clear" w:color="auto" w:fill="auto"/>
            <w:vAlign w:val="center"/>
          </w:tcPr>
          <w:p w14:paraId="5F1ECFE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325 </w:t>
            </w:r>
          </w:p>
        </w:tc>
        <w:tc>
          <w:tcPr>
            <w:tcW w:w="1020" w:type="dxa"/>
            <w:tcBorders>
              <w:top w:val="nil"/>
              <w:left w:val="nil"/>
              <w:bottom w:val="nil"/>
              <w:right w:val="nil"/>
            </w:tcBorders>
            <w:shd w:val="clear" w:color="auto" w:fill="FFFFFF"/>
            <w:vAlign w:val="bottom"/>
          </w:tcPr>
          <w:p w14:paraId="5D75D48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94.8 </w:t>
            </w:r>
          </w:p>
        </w:tc>
        <w:tc>
          <w:tcPr>
            <w:tcW w:w="1125" w:type="dxa"/>
            <w:tcBorders>
              <w:top w:val="nil"/>
              <w:left w:val="single" w:color="000000" w:sz="4" w:space="0"/>
              <w:bottom w:val="nil"/>
              <w:right w:val="single" w:color="000000" w:sz="4" w:space="0"/>
            </w:tcBorders>
            <w:shd w:val="clear" w:color="auto" w:fill="FFFFFF"/>
            <w:vAlign w:val="bottom"/>
          </w:tcPr>
          <w:p w14:paraId="009947A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102.8 </w:t>
            </w:r>
          </w:p>
        </w:tc>
      </w:tr>
      <w:tr w14:paraId="4A3B6857">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7F49FF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其他教育管理事务支出</w:t>
            </w:r>
          </w:p>
        </w:tc>
        <w:tc>
          <w:tcPr>
            <w:tcW w:w="1230" w:type="dxa"/>
            <w:tcBorders>
              <w:top w:val="nil"/>
              <w:left w:val="single" w:color="000000" w:sz="4" w:space="0"/>
              <w:bottom w:val="nil"/>
              <w:right w:val="nil"/>
            </w:tcBorders>
            <w:shd w:val="clear" w:color="auto" w:fill="FFFFFF"/>
            <w:vAlign w:val="center"/>
          </w:tcPr>
          <w:p w14:paraId="5F75604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28</w:t>
            </w:r>
          </w:p>
        </w:tc>
        <w:tc>
          <w:tcPr>
            <w:tcW w:w="1095" w:type="dxa"/>
            <w:tcBorders>
              <w:top w:val="nil"/>
              <w:left w:val="single" w:color="000000" w:sz="4" w:space="0"/>
              <w:bottom w:val="nil"/>
              <w:right w:val="nil"/>
            </w:tcBorders>
            <w:shd w:val="clear" w:color="auto" w:fill="FFFFFF"/>
            <w:vAlign w:val="center"/>
          </w:tcPr>
          <w:p w14:paraId="7918FA7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28</w:t>
            </w:r>
          </w:p>
        </w:tc>
        <w:tc>
          <w:tcPr>
            <w:tcW w:w="1125" w:type="dxa"/>
            <w:tcBorders>
              <w:top w:val="nil"/>
              <w:left w:val="single" w:color="000000" w:sz="4" w:space="0"/>
              <w:bottom w:val="nil"/>
              <w:right w:val="single" w:color="000000" w:sz="4" w:space="0"/>
            </w:tcBorders>
            <w:shd w:val="clear" w:color="auto" w:fill="auto"/>
            <w:vAlign w:val="center"/>
          </w:tcPr>
          <w:p w14:paraId="764EEAA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 </w:t>
            </w:r>
          </w:p>
        </w:tc>
        <w:tc>
          <w:tcPr>
            <w:tcW w:w="1020" w:type="dxa"/>
            <w:tcBorders>
              <w:top w:val="nil"/>
              <w:left w:val="nil"/>
              <w:bottom w:val="nil"/>
              <w:right w:val="nil"/>
            </w:tcBorders>
            <w:shd w:val="clear" w:color="auto" w:fill="FFFFFF"/>
            <w:vAlign w:val="bottom"/>
          </w:tcPr>
          <w:p w14:paraId="4B2F603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1125" w:type="dxa"/>
            <w:tcBorders>
              <w:top w:val="nil"/>
              <w:left w:val="single" w:color="000000" w:sz="4" w:space="0"/>
              <w:bottom w:val="nil"/>
              <w:right w:val="single" w:color="000000" w:sz="4" w:space="0"/>
            </w:tcBorders>
            <w:shd w:val="clear" w:color="auto" w:fill="FFFFFF"/>
            <w:vAlign w:val="bottom"/>
          </w:tcPr>
          <w:p w14:paraId="70AB86DA">
            <w:pPr>
              <w:keepNext w:val="0"/>
              <w:keepLines w:val="0"/>
              <w:widowControl/>
              <w:suppressLineNumbers w:val="0"/>
              <w:jc w:val="right"/>
              <w:textAlignment w:val="bottom"/>
              <w:rPr>
                <w:rFonts w:ascii="宋体" w:hAnsi="宋体" w:eastAsia="宋体" w:cs="宋体"/>
                <w:color w:val="000000"/>
                <w:sz w:val="20"/>
                <w:szCs w:val="20"/>
              </w:rPr>
            </w:pPr>
          </w:p>
        </w:tc>
      </w:tr>
      <w:tr w14:paraId="530913FA">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3E5591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普通教育</w:t>
            </w:r>
          </w:p>
        </w:tc>
        <w:tc>
          <w:tcPr>
            <w:tcW w:w="1230" w:type="dxa"/>
            <w:tcBorders>
              <w:top w:val="nil"/>
              <w:left w:val="single" w:color="000000" w:sz="4" w:space="0"/>
              <w:bottom w:val="nil"/>
              <w:right w:val="nil"/>
            </w:tcBorders>
            <w:shd w:val="clear" w:color="auto" w:fill="FFFFFF"/>
            <w:vAlign w:val="center"/>
          </w:tcPr>
          <w:p w14:paraId="3011AD6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171855</w:t>
            </w:r>
          </w:p>
        </w:tc>
        <w:tc>
          <w:tcPr>
            <w:tcW w:w="1095" w:type="dxa"/>
            <w:tcBorders>
              <w:top w:val="nil"/>
              <w:left w:val="single" w:color="000000" w:sz="4" w:space="0"/>
              <w:bottom w:val="nil"/>
              <w:right w:val="nil"/>
            </w:tcBorders>
            <w:shd w:val="clear" w:color="auto" w:fill="FFFFFF"/>
            <w:vAlign w:val="center"/>
          </w:tcPr>
          <w:p w14:paraId="1C6C2E8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168355</w:t>
            </w:r>
          </w:p>
        </w:tc>
        <w:tc>
          <w:tcPr>
            <w:tcW w:w="1125" w:type="dxa"/>
            <w:tcBorders>
              <w:top w:val="nil"/>
              <w:left w:val="single" w:color="000000" w:sz="4" w:space="0"/>
              <w:bottom w:val="nil"/>
              <w:right w:val="single" w:color="000000" w:sz="4" w:space="0"/>
            </w:tcBorders>
            <w:shd w:val="clear" w:color="auto" w:fill="auto"/>
            <w:vAlign w:val="center"/>
          </w:tcPr>
          <w:p w14:paraId="1EFB1C3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164786 </w:t>
            </w:r>
          </w:p>
        </w:tc>
        <w:tc>
          <w:tcPr>
            <w:tcW w:w="1020" w:type="dxa"/>
            <w:tcBorders>
              <w:top w:val="nil"/>
              <w:left w:val="nil"/>
              <w:bottom w:val="nil"/>
              <w:right w:val="nil"/>
            </w:tcBorders>
            <w:shd w:val="clear" w:color="auto" w:fill="FFFFFF"/>
            <w:vAlign w:val="bottom"/>
          </w:tcPr>
          <w:p w14:paraId="365C3BD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95.9 </w:t>
            </w:r>
          </w:p>
        </w:tc>
        <w:tc>
          <w:tcPr>
            <w:tcW w:w="1125" w:type="dxa"/>
            <w:tcBorders>
              <w:top w:val="nil"/>
              <w:left w:val="single" w:color="000000" w:sz="4" w:space="0"/>
              <w:bottom w:val="nil"/>
              <w:right w:val="single" w:color="000000" w:sz="4" w:space="0"/>
            </w:tcBorders>
            <w:shd w:val="clear" w:color="auto" w:fill="FFFFFF"/>
            <w:vAlign w:val="bottom"/>
          </w:tcPr>
          <w:p w14:paraId="7973A27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100.3 </w:t>
            </w:r>
          </w:p>
        </w:tc>
      </w:tr>
      <w:tr w14:paraId="5DFF0BD2">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7DDE83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学前教育</w:t>
            </w:r>
          </w:p>
        </w:tc>
        <w:tc>
          <w:tcPr>
            <w:tcW w:w="1230" w:type="dxa"/>
            <w:tcBorders>
              <w:top w:val="nil"/>
              <w:left w:val="single" w:color="000000" w:sz="4" w:space="0"/>
              <w:bottom w:val="nil"/>
              <w:right w:val="nil"/>
            </w:tcBorders>
            <w:shd w:val="clear" w:color="auto" w:fill="FFFFFF"/>
            <w:vAlign w:val="center"/>
          </w:tcPr>
          <w:p w14:paraId="7A78178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7382</w:t>
            </w:r>
          </w:p>
        </w:tc>
        <w:tc>
          <w:tcPr>
            <w:tcW w:w="1095" w:type="dxa"/>
            <w:tcBorders>
              <w:top w:val="nil"/>
              <w:left w:val="single" w:color="000000" w:sz="4" w:space="0"/>
              <w:bottom w:val="nil"/>
              <w:right w:val="nil"/>
            </w:tcBorders>
            <w:shd w:val="clear" w:color="auto" w:fill="FFFFFF"/>
            <w:vAlign w:val="center"/>
          </w:tcPr>
          <w:p w14:paraId="4671794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6382</w:t>
            </w:r>
          </w:p>
        </w:tc>
        <w:tc>
          <w:tcPr>
            <w:tcW w:w="1125" w:type="dxa"/>
            <w:tcBorders>
              <w:top w:val="nil"/>
              <w:left w:val="single" w:color="000000" w:sz="4" w:space="0"/>
              <w:bottom w:val="nil"/>
              <w:right w:val="single" w:color="000000" w:sz="4" w:space="0"/>
            </w:tcBorders>
            <w:shd w:val="clear" w:color="auto" w:fill="auto"/>
            <w:vAlign w:val="center"/>
          </w:tcPr>
          <w:p w14:paraId="79DBFF1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6393 </w:t>
            </w:r>
          </w:p>
        </w:tc>
        <w:tc>
          <w:tcPr>
            <w:tcW w:w="1020" w:type="dxa"/>
            <w:tcBorders>
              <w:top w:val="nil"/>
              <w:left w:val="nil"/>
              <w:bottom w:val="nil"/>
              <w:right w:val="nil"/>
            </w:tcBorders>
            <w:shd w:val="clear" w:color="auto" w:fill="FFFFFF"/>
            <w:vAlign w:val="bottom"/>
          </w:tcPr>
          <w:p w14:paraId="4F59E1C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86.6 </w:t>
            </w:r>
          </w:p>
        </w:tc>
        <w:tc>
          <w:tcPr>
            <w:tcW w:w="1125" w:type="dxa"/>
            <w:tcBorders>
              <w:top w:val="nil"/>
              <w:left w:val="single" w:color="000000" w:sz="4" w:space="0"/>
              <w:bottom w:val="nil"/>
              <w:right w:val="single" w:color="000000" w:sz="4" w:space="0"/>
            </w:tcBorders>
            <w:shd w:val="clear" w:color="auto" w:fill="FFFFFF"/>
            <w:vAlign w:val="bottom"/>
          </w:tcPr>
          <w:p w14:paraId="48650F8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80.0 </w:t>
            </w:r>
          </w:p>
        </w:tc>
      </w:tr>
      <w:tr w14:paraId="02DA8712">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6705EC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小学教育</w:t>
            </w:r>
          </w:p>
        </w:tc>
        <w:tc>
          <w:tcPr>
            <w:tcW w:w="1230" w:type="dxa"/>
            <w:tcBorders>
              <w:top w:val="nil"/>
              <w:left w:val="single" w:color="000000" w:sz="4" w:space="0"/>
              <w:bottom w:val="nil"/>
              <w:right w:val="nil"/>
            </w:tcBorders>
            <w:shd w:val="clear" w:color="auto" w:fill="FFFFFF"/>
            <w:vAlign w:val="center"/>
          </w:tcPr>
          <w:p w14:paraId="3530F1F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75723</w:t>
            </w:r>
          </w:p>
        </w:tc>
        <w:tc>
          <w:tcPr>
            <w:tcW w:w="1095" w:type="dxa"/>
            <w:tcBorders>
              <w:top w:val="nil"/>
              <w:left w:val="single" w:color="000000" w:sz="4" w:space="0"/>
              <w:bottom w:val="nil"/>
              <w:right w:val="nil"/>
            </w:tcBorders>
            <w:shd w:val="clear" w:color="auto" w:fill="FFFFFF"/>
            <w:vAlign w:val="center"/>
          </w:tcPr>
          <w:p w14:paraId="7B6887C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75723</w:t>
            </w:r>
          </w:p>
        </w:tc>
        <w:tc>
          <w:tcPr>
            <w:tcW w:w="1125" w:type="dxa"/>
            <w:tcBorders>
              <w:top w:val="nil"/>
              <w:left w:val="single" w:color="000000" w:sz="4" w:space="0"/>
              <w:bottom w:val="nil"/>
              <w:right w:val="single" w:color="000000" w:sz="4" w:space="0"/>
            </w:tcBorders>
            <w:shd w:val="clear" w:color="auto" w:fill="auto"/>
            <w:vAlign w:val="center"/>
          </w:tcPr>
          <w:p w14:paraId="173C4A0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75235 </w:t>
            </w:r>
          </w:p>
        </w:tc>
        <w:tc>
          <w:tcPr>
            <w:tcW w:w="1020" w:type="dxa"/>
            <w:tcBorders>
              <w:top w:val="nil"/>
              <w:left w:val="nil"/>
              <w:bottom w:val="nil"/>
              <w:right w:val="nil"/>
            </w:tcBorders>
            <w:shd w:val="clear" w:color="auto" w:fill="FFFFFF"/>
            <w:vAlign w:val="bottom"/>
          </w:tcPr>
          <w:p w14:paraId="3FFAD5C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99.4 </w:t>
            </w:r>
          </w:p>
        </w:tc>
        <w:tc>
          <w:tcPr>
            <w:tcW w:w="1125" w:type="dxa"/>
            <w:tcBorders>
              <w:top w:val="nil"/>
              <w:left w:val="single" w:color="000000" w:sz="4" w:space="0"/>
              <w:bottom w:val="nil"/>
              <w:right w:val="single" w:color="000000" w:sz="4" w:space="0"/>
            </w:tcBorders>
            <w:shd w:val="clear" w:color="auto" w:fill="FFFFFF"/>
            <w:vAlign w:val="bottom"/>
          </w:tcPr>
          <w:p w14:paraId="0596FB0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95.4 </w:t>
            </w:r>
          </w:p>
        </w:tc>
      </w:tr>
      <w:tr w14:paraId="64B286BC">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01BAD0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初中教育</w:t>
            </w:r>
          </w:p>
        </w:tc>
        <w:tc>
          <w:tcPr>
            <w:tcW w:w="1230" w:type="dxa"/>
            <w:tcBorders>
              <w:top w:val="nil"/>
              <w:left w:val="single" w:color="000000" w:sz="4" w:space="0"/>
              <w:bottom w:val="nil"/>
              <w:right w:val="nil"/>
            </w:tcBorders>
            <w:shd w:val="clear" w:color="auto" w:fill="FFFFFF"/>
            <w:vAlign w:val="center"/>
          </w:tcPr>
          <w:p w14:paraId="294EFA4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59320</w:t>
            </w:r>
          </w:p>
        </w:tc>
        <w:tc>
          <w:tcPr>
            <w:tcW w:w="1095" w:type="dxa"/>
            <w:tcBorders>
              <w:top w:val="nil"/>
              <w:left w:val="single" w:color="000000" w:sz="4" w:space="0"/>
              <w:bottom w:val="nil"/>
              <w:right w:val="nil"/>
            </w:tcBorders>
            <w:shd w:val="clear" w:color="auto" w:fill="FFFFFF"/>
            <w:vAlign w:val="center"/>
          </w:tcPr>
          <w:p w14:paraId="5067880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56820</w:t>
            </w:r>
          </w:p>
        </w:tc>
        <w:tc>
          <w:tcPr>
            <w:tcW w:w="1125" w:type="dxa"/>
            <w:tcBorders>
              <w:top w:val="nil"/>
              <w:left w:val="single" w:color="000000" w:sz="4" w:space="0"/>
              <w:bottom w:val="nil"/>
              <w:right w:val="single" w:color="000000" w:sz="4" w:space="0"/>
            </w:tcBorders>
            <w:shd w:val="clear" w:color="auto" w:fill="auto"/>
            <w:vAlign w:val="center"/>
          </w:tcPr>
          <w:p w14:paraId="13A3F34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55985 </w:t>
            </w:r>
          </w:p>
        </w:tc>
        <w:tc>
          <w:tcPr>
            <w:tcW w:w="1020" w:type="dxa"/>
            <w:tcBorders>
              <w:top w:val="nil"/>
              <w:left w:val="nil"/>
              <w:bottom w:val="nil"/>
              <w:right w:val="nil"/>
            </w:tcBorders>
            <w:shd w:val="clear" w:color="auto" w:fill="FFFFFF"/>
            <w:vAlign w:val="bottom"/>
          </w:tcPr>
          <w:p w14:paraId="67F28CE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94.4 </w:t>
            </w:r>
          </w:p>
        </w:tc>
        <w:tc>
          <w:tcPr>
            <w:tcW w:w="1125" w:type="dxa"/>
            <w:tcBorders>
              <w:top w:val="nil"/>
              <w:left w:val="single" w:color="000000" w:sz="4" w:space="0"/>
              <w:bottom w:val="nil"/>
              <w:right w:val="single" w:color="000000" w:sz="4" w:space="0"/>
            </w:tcBorders>
            <w:shd w:val="clear" w:color="auto" w:fill="FFFFFF"/>
            <w:vAlign w:val="bottom"/>
          </w:tcPr>
          <w:p w14:paraId="1B41349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111.6 </w:t>
            </w:r>
          </w:p>
        </w:tc>
      </w:tr>
      <w:tr w14:paraId="1992D048">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8CE723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高中教育</w:t>
            </w:r>
          </w:p>
        </w:tc>
        <w:tc>
          <w:tcPr>
            <w:tcW w:w="1230" w:type="dxa"/>
            <w:tcBorders>
              <w:top w:val="nil"/>
              <w:left w:val="single" w:color="000000" w:sz="4" w:space="0"/>
              <w:bottom w:val="nil"/>
              <w:right w:val="nil"/>
            </w:tcBorders>
            <w:shd w:val="clear" w:color="auto" w:fill="FFFFFF"/>
            <w:vAlign w:val="center"/>
          </w:tcPr>
          <w:p w14:paraId="1600E43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23500</w:t>
            </w:r>
          </w:p>
        </w:tc>
        <w:tc>
          <w:tcPr>
            <w:tcW w:w="1095" w:type="dxa"/>
            <w:tcBorders>
              <w:top w:val="nil"/>
              <w:left w:val="single" w:color="000000" w:sz="4" w:space="0"/>
              <w:bottom w:val="nil"/>
              <w:right w:val="nil"/>
            </w:tcBorders>
            <w:shd w:val="clear" w:color="auto" w:fill="FFFFFF"/>
            <w:vAlign w:val="center"/>
          </w:tcPr>
          <w:p w14:paraId="06B92F8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23500</w:t>
            </w:r>
          </w:p>
        </w:tc>
        <w:tc>
          <w:tcPr>
            <w:tcW w:w="1125" w:type="dxa"/>
            <w:tcBorders>
              <w:top w:val="nil"/>
              <w:left w:val="single" w:color="000000" w:sz="4" w:space="0"/>
              <w:bottom w:val="nil"/>
              <w:right w:val="single" w:color="000000" w:sz="4" w:space="0"/>
            </w:tcBorders>
            <w:shd w:val="clear" w:color="auto" w:fill="auto"/>
            <w:vAlign w:val="center"/>
          </w:tcPr>
          <w:p w14:paraId="09D40C3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22945 </w:t>
            </w:r>
          </w:p>
        </w:tc>
        <w:tc>
          <w:tcPr>
            <w:tcW w:w="1020" w:type="dxa"/>
            <w:tcBorders>
              <w:top w:val="nil"/>
              <w:left w:val="nil"/>
              <w:bottom w:val="nil"/>
              <w:right w:val="nil"/>
            </w:tcBorders>
            <w:shd w:val="clear" w:color="auto" w:fill="FFFFFF"/>
            <w:vAlign w:val="bottom"/>
          </w:tcPr>
          <w:p w14:paraId="24AD574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97.6 </w:t>
            </w:r>
          </w:p>
        </w:tc>
        <w:tc>
          <w:tcPr>
            <w:tcW w:w="1125" w:type="dxa"/>
            <w:tcBorders>
              <w:top w:val="nil"/>
              <w:left w:val="single" w:color="000000" w:sz="4" w:space="0"/>
              <w:bottom w:val="nil"/>
              <w:right w:val="single" w:color="000000" w:sz="4" w:space="0"/>
            </w:tcBorders>
            <w:shd w:val="clear" w:color="auto" w:fill="FFFFFF"/>
            <w:vAlign w:val="bottom"/>
          </w:tcPr>
          <w:p w14:paraId="723E2FC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97.9 </w:t>
            </w:r>
          </w:p>
        </w:tc>
      </w:tr>
      <w:tr w14:paraId="2F3E4BA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51742F7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其他普通教育支出</w:t>
            </w:r>
          </w:p>
        </w:tc>
        <w:tc>
          <w:tcPr>
            <w:tcW w:w="1230" w:type="dxa"/>
            <w:tcBorders>
              <w:top w:val="nil"/>
              <w:left w:val="single" w:color="000000" w:sz="4" w:space="0"/>
              <w:bottom w:val="nil"/>
              <w:right w:val="nil"/>
            </w:tcBorders>
            <w:shd w:val="clear" w:color="auto" w:fill="FFFFFF"/>
            <w:vAlign w:val="center"/>
          </w:tcPr>
          <w:p w14:paraId="2365E34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5930</w:t>
            </w:r>
          </w:p>
        </w:tc>
        <w:tc>
          <w:tcPr>
            <w:tcW w:w="1095" w:type="dxa"/>
            <w:tcBorders>
              <w:top w:val="nil"/>
              <w:left w:val="single" w:color="000000" w:sz="4" w:space="0"/>
              <w:bottom w:val="nil"/>
              <w:right w:val="nil"/>
            </w:tcBorders>
            <w:shd w:val="clear" w:color="auto" w:fill="FFFFFF"/>
            <w:vAlign w:val="center"/>
          </w:tcPr>
          <w:p w14:paraId="50C4385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5930</w:t>
            </w:r>
          </w:p>
        </w:tc>
        <w:tc>
          <w:tcPr>
            <w:tcW w:w="1125" w:type="dxa"/>
            <w:tcBorders>
              <w:top w:val="nil"/>
              <w:left w:val="single" w:color="000000" w:sz="4" w:space="0"/>
              <w:bottom w:val="nil"/>
              <w:right w:val="single" w:color="000000" w:sz="4" w:space="0"/>
            </w:tcBorders>
            <w:shd w:val="clear" w:color="auto" w:fill="auto"/>
            <w:vAlign w:val="center"/>
          </w:tcPr>
          <w:p w14:paraId="37C616A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4228 </w:t>
            </w:r>
          </w:p>
        </w:tc>
        <w:tc>
          <w:tcPr>
            <w:tcW w:w="1020" w:type="dxa"/>
            <w:tcBorders>
              <w:top w:val="nil"/>
              <w:left w:val="nil"/>
              <w:bottom w:val="nil"/>
              <w:right w:val="nil"/>
            </w:tcBorders>
            <w:shd w:val="clear" w:color="auto" w:fill="FFFFFF"/>
            <w:vAlign w:val="bottom"/>
          </w:tcPr>
          <w:p w14:paraId="7668D42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71.3 </w:t>
            </w:r>
          </w:p>
        </w:tc>
        <w:tc>
          <w:tcPr>
            <w:tcW w:w="1125" w:type="dxa"/>
            <w:tcBorders>
              <w:top w:val="nil"/>
              <w:left w:val="single" w:color="000000" w:sz="4" w:space="0"/>
              <w:bottom w:val="nil"/>
              <w:right w:val="single" w:color="000000" w:sz="4" w:space="0"/>
            </w:tcBorders>
            <w:shd w:val="clear" w:color="auto" w:fill="FFFFFF"/>
            <w:vAlign w:val="bottom"/>
          </w:tcPr>
          <w:p w14:paraId="472611D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107.7 </w:t>
            </w:r>
          </w:p>
        </w:tc>
      </w:tr>
      <w:tr w14:paraId="78222403">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7B5644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职业教育</w:t>
            </w:r>
          </w:p>
        </w:tc>
        <w:tc>
          <w:tcPr>
            <w:tcW w:w="1230" w:type="dxa"/>
            <w:tcBorders>
              <w:top w:val="nil"/>
              <w:left w:val="single" w:color="000000" w:sz="4" w:space="0"/>
              <w:bottom w:val="nil"/>
              <w:right w:val="nil"/>
            </w:tcBorders>
            <w:shd w:val="clear" w:color="auto" w:fill="FFFFFF"/>
            <w:vAlign w:val="center"/>
          </w:tcPr>
          <w:p w14:paraId="0A9EC22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3001</w:t>
            </w:r>
          </w:p>
        </w:tc>
        <w:tc>
          <w:tcPr>
            <w:tcW w:w="1095" w:type="dxa"/>
            <w:tcBorders>
              <w:top w:val="nil"/>
              <w:left w:val="single" w:color="000000" w:sz="4" w:space="0"/>
              <w:bottom w:val="nil"/>
              <w:right w:val="nil"/>
            </w:tcBorders>
            <w:shd w:val="clear" w:color="auto" w:fill="FFFFFF"/>
            <w:vAlign w:val="center"/>
          </w:tcPr>
          <w:p w14:paraId="159467F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3001</w:t>
            </w:r>
          </w:p>
        </w:tc>
        <w:tc>
          <w:tcPr>
            <w:tcW w:w="1125" w:type="dxa"/>
            <w:tcBorders>
              <w:top w:val="nil"/>
              <w:left w:val="single" w:color="000000" w:sz="4" w:space="0"/>
              <w:bottom w:val="nil"/>
              <w:right w:val="single" w:color="000000" w:sz="4" w:space="0"/>
            </w:tcBorders>
            <w:shd w:val="clear" w:color="auto" w:fill="auto"/>
            <w:vAlign w:val="center"/>
          </w:tcPr>
          <w:p w14:paraId="330D650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2707 </w:t>
            </w:r>
          </w:p>
        </w:tc>
        <w:tc>
          <w:tcPr>
            <w:tcW w:w="1020" w:type="dxa"/>
            <w:tcBorders>
              <w:top w:val="nil"/>
              <w:left w:val="nil"/>
              <w:bottom w:val="nil"/>
              <w:right w:val="nil"/>
            </w:tcBorders>
            <w:shd w:val="clear" w:color="auto" w:fill="FFFFFF"/>
            <w:vAlign w:val="bottom"/>
          </w:tcPr>
          <w:p w14:paraId="14C824C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90.2 </w:t>
            </w:r>
          </w:p>
        </w:tc>
        <w:tc>
          <w:tcPr>
            <w:tcW w:w="1125" w:type="dxa"/>
            <w:tcBorders>
              <w:top w:val="nil"/>
              <w:left w:val="single" w:color="000000" w:sz="4" w:space="0"/>
              <w:bottom w:val="nil"/>
              <w:right w:val="single" w:color="000000" w:sz="4" w:space="0"/>
            </w:tcBorders>
            <w:shd w:val="clear" w:color="auto" w:fill="FFFFFF"/>
            <w:vAlign w:val="bottom"/>
          </w:tcPr>
          <w:p w14:paraId="7550E10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104.2 </w:t>
            </w:r>
          </w:p>
        </w:tc>
      </w:tr>
      <w:tr w14:paraId="2A0F0B0A">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9B31F0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中等职业教育</w:t>
            </w:r>
          </w:p>
        </w:tc>
        <w:tc>
          <w:tcPr>
            <w:tcW w:w="1230" w:type="dxa"/>
            <w:tcBorders>
              <w:top w:val="nil"/>
              <w:left w:val="single" w:color="000000" w:sz="4" w:space="0"/>
              <w:bottom w:val="nil"/>
              <w:right w:val="nil"/>
            </w:tcBorders>
            <w:shd w:val="clear" w:color="auto" w:fill="FFFFFF"/>
            <w:vAlign w:val="center"/>
          </w:tcPr>
          <w:p w14:paraId="5303B61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3001</w:t>
            </w:r>
          </w:p>
        </w:tc>
        <w:tc>
          <w:tcPr>
            <w:tcW w:w="1095" w:type="dxa"/>
            <w:tcBorders>
              <w:top w:val="nil"/>
              <w:left w:val="single" w:color="000000" w:sz="4" w:space="0"/>
              <w:bottom w:val="nil"/>
              <w:right w:val="nil"/>
            </w:tcBorders>
            <w:shd w:val="clear" w:color="auto" w:fill="FFFFFF"/>
            <w:vAlign w:val="center"/>
          </w:tcPr>
          <w:p w14:paraId="5004D7A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3001</w:t>
            </w:r>
          </w:p>
        </w:tc>
        <w:tc>
          <w:tcPr>
            <w:tcW w:w="1125" w:type="dxa"/>
            <w:tcBorders>
              <w:top w:val="nil"/>
              <w:left w:val="single" w:color="000000" w:sz="4" w:space="0"/>
              <w:bottom w:val="nil"/>
              <w:right w:val="single" w:color="000000" w:sz="4" w:space="0"/>
            </w:tcBorders>
            <w:shd w:val="clear" w:color="auto" w:fill="auto"/>
            <w:vAlign w:val="center"/>
          </w:tcPr>
          <w:p w14:paraId="72B84AA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2707 </w:t>
            </w:r>
          </w:p>
        </w:tc>
        <w:tc>
          <w:tcPr>
            <w:tcW w:w="1020" w:type="dxa"/>
            <w:tcBorders>
              <w:top w:val="nil"/>
              <w:left w:val="nil"/>
              <w:bottom w:val="nil"/>
              <w:right w:val="nil"/>
            </w:tcBorders>
            <w:shd w:val="clear" w:color="auto" w:fill="FFFFFF"/>
            <w:vAlign w:val="bottom"/>
          </w:tcPr>
          <w:p w14:paraId="7ED0DE4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90.2 </w:t>
            </w:r>
          </w:p>
        </w:tc>
        <w:tc>
          <w:tcPr>
            <w:tcW w:w="1125" w:type="dxa"/>
            <w:tcBorders>
              <w:top w:val="nil"/>
              <w:left w:val="single" w:color="000000" w:sz="4" w:space="0"/>
              <w:bottom w:val="nil"/>
              <w:right w:val="single" w:color="000000" w:sz="4" w:space="0"/>
            </w:tcBorders>
            <w:shd w:val="clear" w:color="auto" w:fill="FFFFFF"/>
            <w:vAlign w:val="bottom"/>
          </w:tcPr>
          <w:p w14:paraId="2F0AF56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104.2 </w:t>
            </w:r>
          </w:p>
        </w:tc>
      </w:tr>
      <w:tr w14:paraId="4216C36D">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6AA6FF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特殊教育</w:t>
            </w:r>
          </w:p>
        </w:tc>
        <w:tc>
          <w:tcPr>
            <w:tcW w:w="1230" w:type="dxa"/>
            <w:tcBorders>
              <w:top w:val="nil"/>
              <w:left w:val="single" w:color="000000" w:sz="4" w:space="0"/>
              <w:bottom w:val="nil"/>
              <w:right w:val="nil"/>
            </w:tcBorders>
            <w:shd w:val="clear" w:color="auto" w:fill="FFFFFF"/>
            <w:vAlign w:val="center"/>
          </w:tcPr>
          <w:p w14:paraId="260BA08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nil"/>
              <w:left w:val="single" w:color="000000" w:sz="4" w:space="0"/>
              <w:bottom w:val="nil"/>
              <w:right w:val="nil"/>
            </w:tcBorders>
            <w:shd w:val="clear" w:color="auto" w:fill="FFFFFF"/>
            <w:vAlign w:val="center"/>
          </w:tcPr>
          <w:p w14:paraId="5162656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nil"/>
              <w:left w:val="single" w:color="000000" w:sz="4" w:space="0"/>
              <w:bottom w:val="nil"/>
              <w:right w:val="single" w:color="000000" w:sz="4" w:space="0"/>
            </w:tcBorders>
            <w:shd w:val="clear" w:color="auto" w:fill="auto"/>
            <w:vAlign w:val="center"/>
          </w:tcPr>
          <w:p w14:paraId="1309E4E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 </w:t>
            </w:r>
          </w:p>
        </w:tc>
        <w:tc>
          <w:tcPr>
            <w:tcW w:w="1020" w:type="dxa"/>
            <w:tcBorders>
              <w:top w:val="nil"/>
              <w:left w:val="nil"/>
              <w:bottom w:val="nil"/>
              <w:right w:val="nil"/>
            </w:tcBorders>
            <w:shd w:val="clear" w:color="auto" w:fill="FFFFFF"/>
            <w:vAlign w:val="bottom"/>
          </w:tcPr>
          <w:p w14:paraId="333B6D6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1125" w:type="dxa"/>
            <w:tcBorders>
              <w:top w:val="nil"/>
              <w:left w:val="single" w:color="000000" w:sz="4" w:space="0"/>
              <w:bottom w:val="nil"/>
              <w:right w:val="single" w:color="000000" w:sz="4" w:space="0"/>
            </w:tcBorders>
            <w:shd w:val="clear" w:color="auto" w:fill="FFFFFF"/>
            <w:vAlign w:val="bottom"/>
          </w:tcPr>
          <w:p w14:paraId="60FD1FB9">
            <w:pPr>
              <w:keepNext w:val="0"/>
              <w:keepLines w:val="0"/>
              <w:widowControl/>
              <w:suppressLineNumbers w:val="0"/>
              <w:jc w:val="right"/>
              <w:textAlignment w:val="bottom"/>
              <w:rPr>
                <w:rFonts w:ascii="宋体" w:hAnsi="宋体" w:eastAsia="宋体" w:cs="宋体"/>
                <w:color w:val="000000"/>
                <w:sz w:val="20"/>
                <w:szCs w:val="20"/>
              </w:rPr>
            </w:pPr>
          </w:p>
        </w:tc>
      </w:tr>
      <w:tr w14:paraId="254E4B76">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7A4EF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特殊学校教育</w:t>
            </w:r>
          </w:p>
        </w:tc>
        <w:tc>
          <w:tcPr>
            <w:tcW w:w="1230" w:type="dxa"/>
            <w:tcBorders>
              <w:top w:val="nil"/>
              <w:left w:val="single" w:color="000000" w:sz="4" w:space="0"/>
              <w:bottom w:val="nil"/>
              <w:right w:val="nil"/>
            </w:tcBorders>
            <w:shd w:val="clear" w:color="auto" w:fill="FFFFFF"/>
            <w:vAlign w:val="center"/>
          </w:tcPr>
          <w:p w14:paraId="01E5A25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nil"/>
              <w:left w:val="single" w:color="000000" w:sz="4" w:space="0"/>
              <w:bottom w:val="nil"/>
              <w:right w:val="nil"/>
            </w:tcBorders>
            <w:shd w:val="clear" w:color="auto" w:fill="FFFFFF"/>
            <w:vAlign w:val="center"/>
          </w:tcPr>
          <w:p w14:paraId="7F09B8C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nil"/>
              <w:left w:val="single" w:color="000000" w:sz="4" w:space="0"/>
              <w:bottom w:val="nil"/>
              <w:right w:val="single" w:color="000000" w:sz="4" w:space="0"/>
            </w:tcBorders>
            <w:shd w:val="clear" w:color="auto" w:fill="auto"/>
            <w:vAlign w:val="center"/>
          </w:tcPr>
          <w:p w14:paraId="23B5622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 </w:t>
            </w:r>
          </w:p>
        </w:tc>
        <w:tc>
          <w:tcPr>
            <w:tcW w:w="1020" w:type="dxa"/>
            <w:tcBorders>
              <w:top w:val="nil"/>
              <w:left w:val="nil"/>
              <w:bottom w:val="nil"/>
              <w:right w:val="nil"/>
            </w:tcBorders>
            <w:shd w:val="clear" w:color="auto" w:fill="FFFFFF"/>
            <w:vAlign w:val="bottom"/>
          </w:tcPr>
          <w:p w14:paraId="59E6CD5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1125" w:type="dxa"/>
            <w:tcBorders>
              <w:top w:val="nil"/>
              <w:left w:val="single" w:color="000000" w:sz="4" w:space="0"/>
              <w:bottom w:val="nil"/>
              <w:right w:val="single" w:color="000000" w:sz="4" w:space="0"/>
            </w:tcBorders>
            <w:shd w:val="clear" w:color="auto" w:fill="FFFFFF"/>
            <w:vAlign w:val="bottom"/>
          </w:tcPr>
          <w:p w14:paraId="2D948487">
            <w:pPr>
              <w:keepNext w:val="0"/>
              <w:keepLines w:val="0"/>
              <w:widowControl/>
              <w:suppressLineNumbers w:val="0"/>
              <w:jc w:val="right"/>
              <w:textAlignment w:val="bottom"/>
              <w:rPr>
                <w:rFonts w:ascii="宋体" w:hAnsi="宋体" w:eastAsia="宋体" w:cs="宋体"/>
                <w:color w:val="000000"/>
                <w:sz w:val="20"/>
                <w:szCs w:val="20"/>
              </w:rPr>
            </w:pPr>
          </w:p>
        </w:tc>
      </w:tr>
      <w:tr w14:paraId="402808F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73ABC81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进修及培训</w:t>
            </w:r>
          </w:p>
        </w:tc>
        <w:tc>
          <w:tcPr>
            <w:tcW w:w="1230" w:type="dxa"/>
            <w:tcBorders>
              <w:top w:val="nil"/>
              <w:left w:val="single" w:color="000000" w:sz="4" w:space="0"/>
              <w:bottom w:val="nil"/>
              <w:right w:val="nil"/>
            </w:tcBorders>
            <w:shd w:val="clear" w:color="auto" w:fill="FFFFFF"/>
            <w:vAlign w:val="center"/>
          </w:tcPr>
          <w:p w14:paraId="0E59CE9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2110</w:t>
            </w:r>
          </w:p>
        </w:tc>
        <w:tc>
          <w:tcPr>
            <w:tcW w:w="1095" w:type="dxa"/>
            <w:tcBorders>
              <w:top w:val="nil"/>
              <w:left w:val="single" w:color="000000" w:sz="4" w:space="0"/>
              <w:bottom w:val="nil"/>
              <w:right w:val="nil"/>
            </w:tcBorders>
            <w:shd w:val="clear" w:color="auto" w:fill="FFFFFF"/>
            <w:vAlign w:val="center"/>
          </w:tcPr>
          <w:p w14:paraId="4A6E5DA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2110</w:t>
            </w:r>
          </w:p>
        </w:tc>
        <w:tc>
          <w:tcPr>
            <w:tcW w:w="1125" w:type="dxa"/>
            <w:tcBorders>
              <w:top w:val="nil"/>
              <w:left w:val="single" w:color="000000" w:sz="4" w:space="0"/>
              <w:bottom w:val="nil"/>
              <w:right w:val="single" w:color="000000" w:sz="4" w:space="0"/>
            </w:tcBorders>
            <w:shd w:val="clear" w:color="auto" w:fill="auto"/>
            <w:vAlign w:val="center"/>
          </w:tcPr>
          <w:p w14:paraId="1FED76B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1461 </w:t>
            </w:r>
          </w:p>
        </w:tc>
        <w:tc>
          <w:tcPr>
            <w:tcW w:w="1020" w:type="dxa"/>
            <w:tcBorders>
              <w:top w:val="nil"/>
              <w:left w:val="nil"/>
              <w:bottom w:val="nil"/>
              <w:right w:val="nil"/>
            </w:tcBorders>
            <w:shd w:val="clear" w:color="auto" w:fill="FFFFFF"/>
            <w:vAlign w:val="bottom"/>
          </w:tcPr>
          <w:p w14:paraId="7E8C6CF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69.2 </w:t>
            </w:r>
          </w:p>
        </w:tc>
        <w:tc>
          <w:tcPr>
            <w:tcW w:w="1125" w:type="dxa"/>
            <w:tcBorders>
              <w:top w:val="nil"/>
              <w:left w:val="single" w:color="000000" w:sz="4" w:space="0"/>
              <w:bottom w:val="nil"/>
              <w:right w:val="single" w:color="000000" w:sz="4" w:space="0"/>
            </w:tcBorders>
            <w:shd w:val="clear" w:color="auto" w:fill="FFFFFF"/>
            <w:vAlign w:val="bottom"/>
          </w:tcPr>
          <w:p w14:paraId="7EC07E9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91.5 </w:t>
            </w:r>
          </w:p>
        </w:tc>
      </w:tr>
      <w:tr w14:paraId="1F6047A2">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CC78E3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教师进修</w:t>
            </w:r>
          </w:p>
        </w:tc>
        <w:tc>
          <w:tcPr>
            <w:tcW w:w="1230" w:type="dxa"/>
            <w:tcBorders>
              <w:top w:val="nil"/>
              <w:left w:val="single" w:color="000000" w:sz="4" w:space="0"/>
              <w:bottom w:val="nil"/>
              <w:right w:val="nil"/>
            </w:tcBorders>
            <w:shd w:val="clear" w:color="auto" w:fill="FFFFFF"/>
            <w:vAlign w:val="center"/>
          </w:tcPr>
          <w:p w14:paraId="34AB3D4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820</w:t>
            </w:r>
          </w:p>
        </w:tc>
        <w:tc>
          <w:tcPr>
            <w:tcW w:w="1095" w:type="dxa"/>
            <w:tcBorders>
              <w:top w:val="nil"/>
              <w:left w:val="single" w:color="000000" w:sz="4" w:space="0"/>
              <w:bottom w:val="nil"/>
              <w:right w:val="nil"/>
            </w:tcBorders>
            <w:shd w:val="clear" w:color="auto" w:fill="FFFFFF"/>
            <w:vAlign w:val="center"/>
          </w:tcPr>
          <w:p w14:paraId="55E46E3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820</w:t>
            </w:r>
          </w:p>
        </w:tc>
        <w:tc>
          <w:tcPr>
            <w:tcW w:w="1125" w:type="dxa"/>
            <w:tcBorders>
              <w:top w:val="nil"/>
              <w:left w:val="single" w:color="000000" w:sz="4" w:space="0"/>
              <w:bottom w:val="nil"/>
              <w:right w:val="single" w:color="000000" w:sz="4" w:space="0"/>
            </w:tcBorders>
            <w:shd w:val="clear" w:color="auto" w:fill="auto"/>
            <w:vAlign w:val="center"/>
          </w:tcPr>
          <w:p w14:paraId="58033EC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587 </w:t>
            </w:r>
          </w:p>
        </w:tc>
        <w:tc>
          <w:tcPr>
            <w:tcW w:w="1020" w:type="dxa"/>
            <w:tcBorders>
              <w:top w:val="nil"/>
              <w:left w:val="nil"/>
              <w:bottom w:val="nil"/>
              <w:right w:val="nil"/>
            </w:tcBorders>
            <w:shd w:val="clear" w:color="auto" w:fill="FFFFFF"/>
            <w:vAlign w:val="bottom"/>
          </w:tcPr>
          <w:p w14:paraId="6A474EC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71.6 </w:t>
            </w:r>
          </w:p>
        </w:tc>
        <w:tc>
          <w:tcPr>
            <w:tcW w:w="1125" w:type="dxa"/>
            <w:tcBorders>
              <w:top w:val="nil"/>
              <w:left w:val="single" w:color="000000" w:sz="4" w:space="0"/>
              <w:bottom w:val="nil"/>
              <w:right w:val="single" w:color="000000" w:sz="4" w:space="0"/>
            </w:tcBorders>
            <w:shd w:val="clear" w:color="auto" w:fill="FFFFFF"/>
            <w:vAlign w:val="bottom"/>
          </w:tcPr>
          <w:p w14:paraId="14386FD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72.2 </w:t>
            </w:r>
          </w:p>
        </w:tc>
      </w:tr>
      <w:tr w14:paraId="52B28BF7">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1BA7DD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干部教育</w:t>
            </w:r>
          </w:p>
        </w:tc>
        <w:tc>
          <w:tcPr>
            <w:tcW w:w="1230" w:type="dxa"/>
            <w:tcBorders>
              <w:top w:val="nil"/>
              <w:left w:val="single" w:color="000000" w:sz="4" w:space="0"/>
              <w:bottom w:val="nil"/>
              <w:right w:val="nil"/>
            </w:tcBorders>
            <w:shd w:val="clear" w:color="auto" w:fill="FFFFFF"/>
            <w:vAlign w:val="center"/>
          </w:tcPr>
          <w:p w14:paraId="11225AC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1290</w:t>
            </w:r>
          </w:p>
        </w:tc>
        <w:tc>
          <w:tcPr>
            <w:tcW w:w="1095" w:type="dxa"/>
            <w:tcBorders>
              <w:top w:val="nil"/>
              <w:left w:val="single" w:color="000000" w:sz="4" w:space="0"/>
              <w:bottom w:val="nil"/>
              <w:right w:val="nil"/>
            </w:tcBorders>
            <w:shd w:val="clear" w:color="auto" w:fill="FFFFFF"/>
            <w:vAlign w:val="center"/>
          </w:tcPr>
          <w:p w14:paraId="42EE9F3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1290</w:t>
            </w:r>
          </w:p>
        </w:tc>
        <w:tc>
          <w:tcPr>
            <w:tcW w:w="1125" w:type="dxa"/>
            <w:tcBorders>
              <w:top w:val="nil"/>
              <w:left w:val="single" w:color="000000" w:sz="4" w:space="0"/>
              <w:bottom w:val="nil"/>
              <w:right w:val="single" w:color="000000" w:sz="4" w:space="0"/>
            </w:tcBorders>
            <w:shd w:val="clear" w:color="auto" w:fill="auto"/>
            <w:vAlign w:val="center"/>
          </w:tcPr>
          <w:p w14:paraId="70732C0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874 </w:t>
            </w:r>
          </w:p>
        </w:tc>
        <w:tc>
          <w:tcPr>
            <w:tcW w:w="1020" w:type="dxa"/>
            <w:tcBorders>
              <w:top w:val="nil"/>
              <w:left w:val="nil"/>
              <w:bottom w:val="nil"/>
              <w:right w:val="nil"/>
            </w:tcBorders>
            <w:shd w:val="clear" w:color="auto" w:fill="FFFFFF"/>
            <w:vAlign w:val="bottom"/>
          </w:tcPr>
          <w:p w14:paraId="0BA18F7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67.8 </w:t>
            </w:r>
          </w:p>
        </w:tc>
        <w:tc>
          <w:tcPr>
            <w:tcW w:w="1125" w:type="dxa"/>
            <w:tcBorders>
              <w:top w:val="nil"/>
              <w:left w:val="single" w:color="000000" w:sz="4" w:space="0"/>
              <w:bottom w:val="nil"/>
              <w:right w:val="single" w:color="000000" w:sz="4" w:space="0"/>
            </w:tcBorders>
            <w:shd w:val="clear" w:color="auto" w:fill="FFFFFF"/>
            <w:vAlign w:val="bottom"/>
          </w:tcPr>
          <w:p w14:paraId="19E77C2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111.5 </w:t>
            </w:r>
          </w:p>
        </w:tc>
      </w:tr>
      <w:tr w14:paraId="5747C201">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EB38E2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教育费附加安排的支出</w:t>
            </w:r>
          </w:p>
        </w:tc>
        <w:tc>
          <w:tcPr>
            <w:tcW w:w="1230" w:type="dxa"/>
            <w:tcBorders>
              <w:top w:val="nil"/>
              <w:left w:val="single" w:color="000000" w:sz="4" w:space="0"/>
              <w:bottom w:val="nil"/>
              <w:right w:val="nil"/>
            </w:tcBorders>
            <w:shd w:val="clear" w:color="auto" w:fill="FFFFFF"/>
            <w:vAlign w:val="center"/>
          </w:tcPr>
          <w:p w14:paraId="0EC0267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6200</w:t>
            </w:r>
          </w:p>
        </w:tc>
        <w:tc>
          <w:tcPr>
            <w:tcW w:w="1095" w:type="dxa"/>
            <w:tcBorders>
              <w:top w:val="nil"/>
              <w:left w:val="single" w:color="000000" w:sz="4" w:space="0"/>
              <w:bottom w:val="nil"/>
              <w:right w:val="nil"/>
            </w:tcBorders>
            <w:shd w:val="clear" w:color="auto" w:fill="FFFFFF"/>
            <w:vAlign w:val="center"/>
          </w:tcPr>
          <w:p w14:paraId="65ED0ED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6200</w:t>
            </w:r>
          </w:p>
        </w:tc>
        <w:tc>
          <w:tcPr>
            <w:tcW w:w="1125" w:type="dxa"/>
            <w:tcBorders>
              <w:top w:val="nil"/>
              <w:left w:val="single" w:color="000000" w:sz="4" w:space="0"/>
              <w:bottom w:val="nil"/>
              <w:right w:val="single" w:color="000000" w:sz="4" w:space="0"/>
            </w:tcBorders>
            <w:shd w:val="clear" w:color="auto" w:fill="auto"/>
            <w:vAlign w:val="center"/>
          </w:tcPr>
          <w:p w14:paraId="3472FDB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5130 </w:t>
            </w:r>
          </w:p>
        </w:tc>
        <w:tc>
          <w:tcPr>
            <w:tcW w:w="1020" w:type="dxa"/>
            <w:tcBorders>
              <w:top w:val="nil"/>
              <w:left w:val="nil"/>
              <w:bottom w:val="nil"/>
              <w:right w:val="nil"/>
            </w:tcBorders>
            <w:shd w:val="clear" w:color="auto" w:fill="FFFFFF"/>
            <w:vAlign w:val="bottom"/>
          </w:tcPr>
          <w:p w14:paraId="0FAB52C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82.7 </w:t>
            </w:r>
          </w:p>
        </w:tc>
        <w:tc>
          <w:tcPr>
            <w:tcW w:w="1125" w:type="dxa"/>
            <w:tcBorders>
              <w:top w:val="nil"/>
              <w:left w:val="single" w:color="000000" w:sz="4" w:space="0"/>
              <w:bottom w:val="nil"/>
              <w:right w:val="single" w:color="000000" w:sz="4" w:space="0"/>
            </w:tcBorders>
            <w:shd w:val="clear" w:color="auto" w:fill="FFFFFF"/>
            <w:vAlign w:val="bottom"/>
          </w:tcPr>
          <w:p w14:paraId="192A4F3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127.3 </w:t>
            </w:r>
          </w:p>
        </w:tc>
      </w:tr>
      <w:tr w14:paraId="3EAD780D">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FF0324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其他教育费附加安排的支出</w:t>
            </w:r>
          </w:p>
        </w:tc>
        <w:tc>
          <w:tcPr>
            <w:tcW w:w="1230" w:type="dxa"/>
            <w:tcBorders>
              <w:top w:val="nil"/>
              <w:left w:val="single" w:color="000000" w:sz="4" w:space="0"/>
              <w:bottom w:val="nil"/>
              <w:right w:val="nil"/>
            </w:tcBorders>
            <w:shd w:val="clear" w:color="auto" w:fill="FFFFFF"/>
            <w:vAlign w:val="center"/>
          </w:tcPr>
          <w:p w14:paraId="6A662E9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6200</w:t>
            </w:r>
          </w:p>
        </w:tc>
        <w:tc>
          <w:tcPr>
            <w:tcW w:w="1095" w:type="dxa"/>
            <w:tcBorders>
              <w:top w:val="nil"/>
              <w:left w:val="single" w:color="000000" w:sz="4" w:space="0"/>
              <w:bottom w:val="nil"/>
              <w:right w:val="nil"/>
            </w:tcBorders>
            <w:shd w:val="clear" w:color="auto" w:fill="FFFFFF"/>
            <w:vAlign w:val="center"/>
          </w:tcPr>
          <w:p w14:paraId="09AE53F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6200</w:t>
            </w:r>
          </w:p>
        </w:tc>
        <w:tc>
          <w:tcPr>
            <w:tcW w:w="1125" w:type="dxa"/>
            <w:tcBorders>
              <w:top w:val="nil"/>
              <w:left w:val="single" w:color="000000" w:sz="4" w:space="0"/>
              <w:bottom w:val="nil"/>
              <w:right w:val="single" w:color="000000" w:sz="4" w:space="0"/>
            </w:tcBorders>
            <w:shd w:val="clear" w:color="auto" w:fill="auto"/>
            <w:vAlign w:val="center"/>
          </w:tcPr>
          <w:p w14:paraId="41F4177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5130 </w:t>
            </w:r>
          </w:p>
        </w:tc>
        <w:tc>
          <w:tcPr>
            <w:tcW w:w="1020" w:type="dxa"/>
            <w:tcBorders>
              <w:top w:val="nil"/>
              <w:left w:val="nil"/>
              <w:bottom w:val="nil"/>
              <w:right w:val="nil"/>
            </w:tcBorders>
            <w:shd w:val="clear" w:color="auto" w:fill="FFFFFF"/>
            <w:vAlign w:val="bottom"/>
          </w:tcPr>
          <w:p w14:paraId="220F6BA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82.7 </w:t>
            </w:r>
          </w:p>
        </w:tc>
        <w:tc>
          <w:tcPr>
            <w:tcW w:w="1125" w:type="dxa"/>
            <w:tcBorders>
              <w:top w:val="nil"/>
              <w:left w:val="single" w:color="000000" w:sz="4" w:space="0"/>
              <w:bottom w:val="nil"/>
              <w:right w:val="single" w:color="000000" w:sz="4" w:space="0"/>
            </w:tcBorders>
            <w:shd w:val="clear" w:color="auto" w:fill="FFFFFF"/>
            <w:vAlign w:val="bottom"/>
          </w:tcPr>
          <w:p w14:paraId="4934578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127.3 </w:t>
            </w:r>
          </w:p>
        </w:tc>
      </w:tr>
      <w:tr w14:paraId="60369C3F">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8D6ADC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其他教育支出(款)</w:t>
            </w:r>
          </w:p>
        </w:tc>
        <w:tc>
          <w:tcPr>
            <w:tcW w:w="1230" w:type="dxa"/>
            <w:tcBorders>
              <w:top w:val="nil"/>
              <w:left w:val="single" w:color="000000" w:sz="4" w:space="0"/>
              <w:bottom w:val="nil"/>
              <w:right w:val="nil"/>
            </w:tcBorders>
            <w:shd w:val="clear" w:color="auto" w:fill="FFFFFF"/>
            <w:vAlign w:val="center"/>
          </w:tcPr>
          <w:p w14:paraId="724D04A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1953</w:t>
            </w:r>
          </w:p>
        </w:tc>
        <w:tc>
          <w:tcPr>
            <w:tcW w:w="1095" w:type="dxa"/>
            <w:tcBorders>
              <w:top w:val="nil"/>
              <w:left w:val="single" w:color="000000" w:sz="4" w:space="0"/>
              <w:bottom w:val="nil"/>
              <w:right w:val="nil"/>
            </w:tcBorders>
            <w:shd w:val="clear" w:color="auto" w:fill="FFFFFF"/>
            <w:vAlign w:val="center"/>
          </w:tcPr>
          <w:p w14:paraId="75BC70B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1953</w:t>
            </w:r>
          </w:p>
        </w:tc>
        <w:tc>
          <w:tcPr>
            <w:tcW w:w="1125" w:type="dxa"/>
            <w:tcBorders>
              <w:top w:val="nil"/>
              <w:left w:val="single" w:color="000000" w:sz="4" w:space="0"/>
              <w:bottom w:val="nil"/>
              <w:right w:val="single" w:color="000000" w:sz="4" w:space="0"/>
            </w:tcBorders>
            <w:shd w:val="clear" w:color="auto" w:fill="auto"/>
            <w:vAlign w:val="center"/>
          </w:tcPr>
          <w:p w14:paraId="4AB1DAF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1435 </w:t>
            </w:r>
          </w:p>
        </w:tc>
        <w:tc>
          <w:tcPr>
            <w:tcW w:w="1020" w:type="dxa"/>
            <w:tcBorders>
              <w:top w:val="nil"/>
              <w:left w:val="nil"/>
              <w:bottom w:val="nil"/>
              <w:right w:val="nil"/>
            </w:tcBorders>
            <w:shd w:val="clear" w:color="auto" w:fill="FFFFFF"/>
            <w:vAlign w:val="bottom"/>
          </w:tcPr>
          <w:p w14:paraId="1D07E5E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73.5 </w:t>
            </w:r>
          </w:p>
        </w:tc>
        <w:tc>
          <w:tcPr>
            <w:tcW w:w="1125" w:type="dxa"/>
            <w:tcBorders>
              <w:top w:val="nil"/>
              <w:left w:val="single" w:color="000000" w:sz="4" w:space="0"/>
              <w:bottom w:val="nil"/>
              <w:right w:val="single" w:color="000000" w:sz="4" w:space="0"/>
            </w:tcBorders>
            <w:shd w:val="clear" w:color="auto" w:fill="FFFFFF"/>
            <w:vAlign w:val="bottom"/>
          </w:tcPr>
          <w:p w14:paraId="2347CBA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17.7 </w:t>
            </w:r>
          </w:p>
        </w:tc>
      </w:tr>
      <w:tr w14:paraId="61E33606">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5EC79A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其他教育支出(项)</w:t>
            </w:r>
          </w:p>
        </w:tc>
        <w:tc>
          <w:tcPr>
            <w:tcW w:w="1230" w:type="dxa"/>
            <w:tcBorders>
              <w:top w:val="nil"/>
              <w:left w:val="single" w:color="000000" w:sz="4" w:space="0"/>
              <w:bottom w:val="nil"/>
              <w:right w:val="nil"/>
            </w:tcBorders>
            <w:shd w:val="clear" w:color="auto" w:fill="FFFFFF"/>
            <w:vAlign w:val="center"/>
          </w:tcPr>
          <w:p w14:paraId="6E0BB40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1953</w:t>
            </w:r>
          </w:p>
        </w:tc>
        <w:tc>
          <w:tcPr>
            <w:tcW w:w="1095" w:type="dxa"/>
            <w:tcBorders>
              <w:top w:val="nil"/>
              <w:left w:val="single" w:color="000000" w:sz="4" w:space="0"/>
              <w:bottom w:val="nil"/>
              <w:right w:val="nil"/>
            </w:tcBorders>
            <w:shd w:val="clear" w:color="auto" w:fill="FFFFFF"/>
            <w:vAlign w:val="center"/>
          </w:tcPr>
          <w:p w14:paraId="72D0D0E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1953</w:t>
            </w:r>
          </w:p>
        </w:tc>
        <w:tc>
          <w:tcPr>
            <w:tcW w:w="1125" w:type="dxa"/>
            <w:tcBorders>
              <w:top w:val="nil"/>
              <w:left w:val="single" w:color="000000" w:sz="4" w:space="0"/>
              <w:bottom w:val="nil"/>
              <w:right w:val="single" w:color="000000" w:sz="4" w:space="0"/>
            </w:tcBorders>
            <w:shd w:val="clear" w:color="auto" w:fill="auto"/>
            <w:vAlign w:val="center"/>
          </w:tcPr>
          <w:p w14:paraId="2DC766A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1435 </w:t>
            </w:r>
          </w:p>
        </w:tc>
        <w:tc>
          <w:tcPr>
            <w:tcW w:w="1020" w:type="dxa"/>
            <w:tcBorders>
              <w:top w:val="nil"/>
              <w:left w:val="nil"/>
              <w:bottom w:val="nil"/>
              <w:right w:val="nil"/>
            </w:tcBorders>
            <w:shd w:val="clear" w:color="auto" w:fill="FFFFFF"/>
            <w:vAlign w:val="bottom"/>
          </w:tcPr>
          <w:p w14:paraId="21AC801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73.5 </w:t>
            </w:r>
          </w:p>
        </w:tc>
        <w:tc>
          <w:tcPr>
            <w:tcW w:w="1125" w:type="dxa"/>
            <w:tcBorders>
              <w:top w:val="nil"/>
              <w:left w:val="single" w:color="000000" w:sz="4" w:space="0"/>
              <w:bottom w:val="nil"/>
              <w:right w:val="single" w:color="000000" w:sz="4" w:space="0"/>
            </w:tcBorders>
            <w:shd w:val="clear" w:color="auto" w:fill="FFFFFF"/>
            <w:vAlign w:val="bottom"/>
          </w:tcPr>
          <w:p w14:paraId="6628441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17.7 </w:t>
            </w:r>
          </w:p>
        </w:tc>
      </w:tr>
      <w:tr w14:paraId="2127C2B2">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CD446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科学技术支出</w:t>
            </w:r>
          </w:p>
        </w:tc>
        <w:tc>
          <w:tcPr>
            <w:tcW w:w="1230" w:type="dxa"/>
            <w:tcBorders>
              <w:top w:val="nil"/>
              <w:left w:val="single" w:color="000000" w:sz="4" w:space="0"/>
              <w:bottom w:val="nil"/>
              <w:right w:val="nil"/>
            </w:tcBorders>
            <w:shd w:val="clear" w:color="auto" w:fill="FFFFFF"/>
            <w:vAlign w:val="center"/>
          </w:tcPr>
          <w:p w14:paraId="5787D4F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1095" w:type="dxa"/>
            <w:tcBorders>
              <w:top w:val="nil"/>
              <w:left w:val="single" w:color="000000" w:sz="4" w:space="0"/>
              <w:bottom w:val="nil"/>
              <w:right w:val="nil"/>
            </w:tcBorders>
            <w:shd w:val="clear" w:color="auto" w:fill="FFFFFF"/>
            <w:vAlign w:val="center"/>
          </w:tcPr>
          <w:p w14:paraId="4F4066A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1125" w:type="dxa"/>
            <w:tcBorders>
              <w:top w:val="nil"/>
              <w:left w:val="single" w:color="000000" w:sz="4" w:space="0"/>
              <w:bottom w:val="nil"/>
              <w:right w:val="single" w:color="000000" w:sz="4" w:space="0"/>
            </w:tcBorders>
            <w:shd w:val="clear" w:color="auto" w:fill="auto"/>
            <w:vAlign w:val="center"/>
          </w:tcPr>
          <w:p w14:paraId="2361373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317 </w:t>
            </w:r>
          </w:p>
        </w:tc>
        <w:tc>
          <w:tcPr>
            <w:tcW w:w="1020" w:type="dxa"/>
            <w:tcBorders>
              <w:top w:val="nil"/>
              <w:left w:val="nil"/>
              <w:bottom w:val="nil"/>
              <w:right w:val="nil"/>
            </w:tcBorders>
            <w:shd w:val="clear" w:color="auto" w:fill="FFFFFF"/>
            <w:vAlign w:val="bottom"/>
          </w:tcPr>
          <w:p w14:paraId="174967F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22.6 </w:t>
            </w:r>
          </w:p>
        </w:tc>
        <w:tc>
          <w:tcPr>
            <w:tcW w:w="1125" w:type="dxa"/>
            <w:tcBorders>
              <w:top w:val="nil"/>
              <w:left w:val="single" w:color="000000" w:sz="4" w:space="0"/>
              <w:bottom w:val="nil"/>
              <w:right w:val="single" w:color="000000" w:sz="4" w:space="0"/>
            </w:tcBorders>
            <w:shd w:val="clear" w:color="auto" w:fill="FFFFFF"/>
            <w:vAlign w:val="bottom"/>
          </w:tcPr>
          <w:p w14:paraId="5106F68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4.1 </w:t>
            </w:r>
          </w:p>
        </w:tc>
      </w:tr>
      <w:tr w14:paraId="41A80659">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0E76875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科学技术管理事务</w:t>
            </w:r>
          </w:p>
        </w:tc>
        <w:tc>
          <w:tcPr>
            <w:tcW w:w="1230" w:type="dxa"/>
            <w:tcBorders>
              <w:top w:val="nil"/>
              <w:left w:val="single" w:color="000000" w:sz="4" w:space="0"/>
              <w:bottom w:val="nil"/>
              <w:right w:val="nil"/>
            </w:tcBorders>
            <w:shd w:val="clear" w:color="auto" w:fill="FFFFFF"/>
            <w:vAlign w:val="center"/>
          </w:tcPr>
          <w:p w14:paraId="2CDB5FB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095" w:type="dxa"/>
            <w:tcBorders>
              <w:top w:val="nil"/>
              <w:left w:val="single" w:color="000000" w:sz="4" w:space="0"/>
              <w:bottom w:val="nil"/>
              <w:right w:val="nil"/>
            </w:tcBorders>
            <w:shd w:val="clear" w:color="auto" w:fill="FFFFFF"/>
            <w:vAlign w:val="center"/>
          </w:tcPr>
          <w:p w14:paraId="5A0740F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125" w:type="dxa"/>
            <w:tcBorders>
              <w:top w:val="nil"/>
              <w:left w:val="single" w:color="000000" w:sz="4" w:space="0"/>
              <w:bottom w:val="nil"/>
              <w:right w:val="single" w:color="000000" w:sz="4" w:space="0"/>
            </w:tcBorders>
            <w:shd w:val="clear" w:color="auto" w:fill="auto"/>
            <w:vAlign w:val="center"/>
          </w:tcPr>
          <w:p w14:paraId="5A31EE4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268 </w:t>
            </w:r>
          </w:p>
        </w:tc>
        <w:tc>
          <w:tcPr>
            <w:tcW w:w="1020" w:type="dxa"/>
            <w:tcBorders>
              <w:top w:val="nil"/>
              <w:left w:val="nil"/>
              <w:bottom w:val="nil"/>
              <w:right w:val="nil"/>
            </w:tcBorders>
            <w:shd w:val="clear" w:color="auto" w:fill="FFFFFF"/>
            <w:vAlign w:val="bottom"/>
          </w:tcPr>
          <w:p w14:paraId="063E7D7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89.3 </w:t>
            </w:r>
          </w:p>
        </w:tc>
        <w:tc>
          <w:tcPr>
            <w:tcW w:w="1125" w:type="dxa"/>
            <w:tcBorders>
              <w:top w:val="nil"/>
              <w:left w:val="single" w:color="000000" w:sz="4" w:space="0"/>
              <w:bottom w:val="nil"/>
              <w:right w:val="single" w:color="000000" w:sz="4" w:space="0"/>
            </w:tcBorders>
            <w:shd w:val="clear" w:color="auto" w:fill="FFFFFF"/>
            <w:vAlign w:val="bottom"/>
          </w:tcPr>
          <w:p w14:paraId="1D7F4B7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17.0 </w:t>
            </w:r>
          </w:p>
        </w:tc>
      </w:tr>
      <w:tr w14:paraId="3CC568F8">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FE2F85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6A06F99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095" w:type="dxa"/>
            <w:tcBorders>
              <w:top w:val="nil"/>
              <w:left w:val="single" w:color="000000" w:sz="4" w:space="0"/>
              <w:bottom w:val="nil"/>
              <w:right w:val="nil"/>
            </w:tcBorders>
            <w:shd w:val="clear" w:color="auto" w:fill="FFFFFF"/>
            <w:vAlign w:val="center"/>
          </w:tcPr>
          <w:p w14:paraId="6F6643D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125" w:type="dxa"/>
            <w:tcBorders>
              <w:top w:val="nil"/>
              <w:left w:val="single" w:color="000000" w:sz="4" w:space="0"/>
              <w:bottom w:val="nil"/>
              <w:right w:val="single" w:color="000000" w:sz="4" w:space="0"/>
            </w:tcBorders>
            <w:shd w:val="clear" w:color="auto" w:fill="auto"/>
            <w:vAlign w:val="center"/>
          </w:tcPr>
          <w:p w14:paraId="5B07ED2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268 </w:t>
            </w:r>
          </w:p>
        </w:tc>
        <w:tc>
          <w:tcPr>
            <w:tcW w:w="1020" w:type="dxa"/>
            <w:tcBorders>
              <w:top w:val="nil"/>
              <w:left w:val="nil"/>
              <w:bottom w:val="nil"/>
              <w:right w:val="nil"/>
            </w:tcBorders>
            <w:shd w:val="clear" w:color="auto" w:fill="FFFFFF"/>
            <w:vAlign w:val="bottom"/>
          </w:tcPr>
          <w:p w14:paraId="55E2558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89.3 </w:t>
            </w:r>
          </w:p>
        </w:tc>
        <w:tc>
          <w:tcPr>
            <w:tcW w:w="1125" w:type="dxa"/>
            <w:tcBorders>
              <w:top w:val="nil"/>
              <w:left w:val="single" w:color="000000" w:sz="4" w:space="0"/>
              <w:bottom w:val="nil"/>
              <w:right w:val="single" w:color="000000" w:sz="4" w:space="0"/>
            </w:tcBorders>
            <w:shd w:val="clear" w:color="auto" w:fill="FFFFFF"/>
            <w:vAlign w:val="bottom"/>
          </w:tcPr>
          <w:p w14:paraId="6A78123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17.0 </w:t>
            </w:r>
          </w:p>
        </w:tc>
      </w:tr>
      <w:tr w14:paraId="5E4B11F2">
        <w:tblPrEx>
          <w:tblCellMar>
            <w:top w:w="0" w:type="dxa"/>
            <w:left w:w="108" w:type="dxa"/>
            <w:bottom w:w="0" w:type="dxa"/>
            <w:right w:w="108" w:type="dxa"/>
          </w:tblCellMar>
        </w:tblPrEx>
        <w:trPr>
          <w:trHeight w:val="338" w:hRule="atLeast"/>
        </w:trPr>
        <w:tc>
          <w:tcPr>
            <w:tcW w:w="3219" w:type="dxa"/>
            <w:tcBorders>
              <w:top w:val="nil"/>
              <w:left w:val="single" w:color="000000" w:sz="4" w:space="0"/>
              <w:bottom w:val="single" w:color="auto" w:sz="4" w:space="0"/>
              <w:right w:val="nil"/>
            </w:tcBorders>
            <w:shd w:val="clear" w:color="auto" w:fill="FFFFFF"/>
            <w:vAlign w:val="center"/>
          </w:tcPr>
          <w:p w14:paraId="3483B2E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基础研究</w:t>
            </w:r>
          </w:p>
        </w:tc>
        <w:tc>
          <w:tcPr>
            <w:tcW w:w="1230" w:type="dxa"/>
            <w:tcBorders>
              <w:top w:val="nil"/>
              <w:left w:val="single" w:color="000000" w:sz="4" w:space="0"/>
              <w:bottom w:val="single" w:color="auto" w:sz="4" w:space="0"/>
              <w:right w:val="nil"/>
            </w:tcBorders>
            <w:shd w:val="clear" w:color="auto" w:fill="FFFFFF"/>
            <w:vAlign w:val="center"/>
          </w:tcPr>
          <w:p w14:paraId="05AAB551">
            <w:pPr>
              <w:keepNext w:val="0"/>
              <w:keepLines w:val="0"/>
              <w:widowControl/>
              <w:suppressLineNumbers w:val="0"/>
              <w:jc w:val="right"/>
              <w:textAlignment w:val="center"/>
              <w:rPr>
                <w:rFonts w:ascii="宋体" w:hAnsi="宋体" w:eastAsia="宋体" w:cs="宋体"/>
                <w:color w:val="000000"/>
                <w:sz w:val="20"/>
                <w:szCs w:val="20"/>
              </w:rPr>
            </w:pPr>
          </w:p>
        </w:tc>
        <w:tc>
          <w:tcPr>
            <w:tcW w:w="1095" w:type="dxa"/>
            <w:tcBorders>
              <w:top w:val="nil"/>
              <w:left w:val="single" w:color="000000" w:sz="4" w:space="0"/>
              <w:bottom w:val="single" w:color="auto" w:sz="4" w:space="0"/>
              <w:right w:val="nil"/>
            </w:tcBorders>
            <w:shd w:val="clear" w:color="auto" w:fill="FFFFFF"/>
            <w:vAlign w:val="center"/>
          </w:tcPr>
          <w:p w14:paraId="62B54D07">
            <w:pPr>
              <w:keepNext w:val="0"/>
              <w:keepLines w:val="0"/>
              <w:widowControl/>
              <w:suppressLineNumbers w:val="0"/>
              <w:jc w:val="right"/>
              <w:textAlignment w:val="center"/>
              <w:rPr>
                <w:rFonts w:ascii="宋体" w:hAnsi="宋体" w:eastAsia="宋体" w:cs="宋体"/>
                <w:color w:val="000000"/>
                <w:sz w:val="20"/>
                <w:szCs w:val="20"/>
              </w:rPr>
            </w:pPr>
          </w:p>
        </w:tc>
        <w:tc>
          <w:tcPr>
            <w:tcW w:w="1125" w:type="dxa"/>
            <w:tcBorders>
              <w:top w:val="nil"/>
              <w:left w:val="single" w:color="000000" w:sz="4" w:space="0"/>
              <w:bottom w:val="single" w:color="auto" w:sz="4" w:space="0"/>
              <w:right w:val="single" w:color="000000" w:sz="4" w:space="0"/>
            </w:tcBorders>
            <w:shd w:val="clear" w:color="auto" w:fill="auto"/>
            <w:vAlign w:val="center"/>
          </w:tcPr>
          <w:p w14:paraId="2DB80F7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33 </w:t>
            </w:r>
          </w:p>
        </w:tc>
        <w:tc>
          <w:tcPr>
            <w:tcW w:w="1020" w:type="dxa"/>
            <w:tcBorders>
              <w:top w:val="nil"/>
              <w:left w:val="nil"/>
              <w:bottom w:val="single" w:color="auto" w:sz="4" w:space="0"/>
              <w:right w:val="nil"/>
            </w:tcBorders>
            <w:shd w:val="clear" w:color="auto" w:fill="FFFFFF"/>
            <w:vAlign w:val="bottom"/>
          </w:tcPr>
          <w:p w14:paraId="210A9EB7">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nil"/>
              <w:left w:val="single" w:color="000000" w:sz="4" w:space="0"/>
              <w:bottom w:val="single" w:color="auto" w:sz="4" w:space="0"/>
              <w:right w:val="single" w:color="000000" w:sz="4" w:space="0"/>
            </w:tcBorders>
            <w:shd w:val="clear" w:color="auto" w:fill="FFFFFF"/>
            <w:vAlign w:val="bottom"/>
          </w:tcPr>
          <w:p w14:paraId="66EA57A8">
            <w:pPr>
              <w:keepNext w:val="0"/>
              <w:keepLines w:val="0"/>
              <w:widowControl/>
              <w:suppressLineNumbers w:val="0"/>
              <w:jc w:val="right"/>
              <w:textAlignment w:val="bottom"/>
              <w:rPr>
                <w:rFonts w:ascii="宋体" w:hAnsi="宋体" w:eastAsia="宋体" w:cs="宋体"/>
                <w:color w:val="000000"/>
                <w:sz w:val="20"/>
                <w:szCs w:val="20"/>
              </w:rPr>
            </w:pPr>
          </w:p>
        </w:tc>
      </w:tr>
      <w:tr w14:paraId="204941CB">
        <w:tblPrEx>
          <w:tblCellMar>
            <w:top w:w="0" w:type="dxa"/>
            <w:left w:w="108" w:type="dxa"/>
            <w:bottom w:w="0" w:type="dxa"/>
            <w:right w:w="108" w:type="dxa"/>
          </w:tblCellMar>
        </w:tblPrEx>
        <w:trPr>
          <w:trHeight w:val="338" w:hRule="atLeast"/>
        </w:trPr>
        <w:tc>
          <w:tcPr>
            <w:tcW w:w="3219" w:type="dxa"/>
            <w:tcBorders>
              <w:top w:val="single" w:color="auto" w:sz="4" w:space="0"/>
              <w:left w:val="single" w:color="auto" w:sz="4" w:space="0"/>
              <w:bottom w:val="single" w:color="auto" w:sz="4" w:space="0"/>
              <w:right w:val="single" w:color="auto" w:sz="4" w:space="0"/>
            </w:tcBorders>
            <w:shd w:val="clear" w:color="auto" w:fill="FFFFFF"/>
            <w:vAlign w:val="center"/>
          </w:tcPr>
          <w:p w14:paraId="7493330C">
            <w:pPr>
              <w:widowControl/>
              <w:jc w:val="center"/>
              <w:textAlignment w:val="center"/>
              <w:rPr>
                <w:rFonts w:hint="eastAsia" w:ascii="宋体" w:hAnsi="宋体" w:eastAsia="宋体" w:cs="宋体"/>
                <w:color w:val="000000"/>
                <w:kern w:val="0"/>
                <w:sz w:val="20"/>
                <w:szCs w:val="20"/>
                <w:lang w:bidi="ar"/>
              </w:rPr>
            </w:pPr>
            <w:r>
              <w:rPr>
                <w:rFonts w:hint="eastAsia" w:ascii="黑体" w:hAnsi="宋体" w:eastAsia="黑体" w:cs="黑体"/>
                <w:color w:val="000000"/>
                <w:kern w:val="0"/>
                <w:sz w:val="24"/>
                <w:lang w:bidi="ar"/>
              </w:rPr>
              <w:t>预算科目</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7546C71A">
            <w:pPr>
              <w:widowControl/>
              <w:jc w:val="center"/>
              <w:textAlignment w:val="center"/>
              <w:rPr>
                <w:rFonts w:ascii="宋体" w:hAnsi="宋体" w:eastAsia="宋体" w:cs="宋体"/>
                <w:color w:val="000000"/>
                <w:sz w:val="20"/>
                <w:szCs w:val="20"/>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年预算数</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14:paraId="23CA4E07">
            <w:pPr>
              <w:widowControl/>
              <w:jc w:val="center"/>
              <w:textAlignment w:val="center"/>
              <w:rPr>
                <w:rFonts w:ascii="宋体" w:hAnsi="宋体" w:eastAsia="宋体" w:cs="宋体"/>
                <w:color w:val="000000"/>
                <w:sz w:val="20"/>
                <w:szCs w:val="20"/>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年调整预算数</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44565B0B">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c>
          <w:tcPr>
            <w:tcW w:w="1020" w:type="dxa"/>
            <w:tcBorders>
              <w:top w:val="single" w:color="auto" w:sz="4" w:space="0"/>
              <w:left w:val="single" w:color="auto" w:sz="4" w:space="0"/>
              <w:bottom w:val="single" w:color="auto" w:sz="4" w:space="0"/>
              <w:right w:val="single" w:color="auto" w:sz="4" w:space="0"/>
            </w:tcBorders>
            <w:shd w:val="clear" w:color="auto" w:fill="FFFFFF"/>
            <w:vAlign w:val="center"/>
          </w:tcPr>
          <w:p w14:paraId="62C29AE5">
            <w:pPr>
              <w:widowControl/>
              <w:jc w:val="center"/>
              <w:textAlignment w:val="center"/>
              <w:rPr>
                <w:rFonts w:ascii="宋体" w:hAnsi="宋体" w:eastAsia="宋体" w:cs="宋体"/>
                <w:color w:val="000000"/>
                <w:sz w:val="20"/>
                <w:szCs w:val="20"/>
              </w:rPr>
            </w:pPr>
            <w:r>
              <w:rPr>
                <w:rFonts w:hint="eastAsia" w:ascii="黑体" w:hAnsi="宋体" w:eastAsia="黑体" w:cs="黑体"/>
                <w:color w:val="000000"/>
                <w:kern w:val="0"/>
                <w:sz w:val="24"/>
                <w:lang w:bidi="ar"/>
              </w:rPr>
              <w:t>完成本年预算的%</w:t>
            </w: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14:paraId="01A62F8E">
            <w:pPr>
              <w:widowControl/>
              <w:jc w:val="center"/>
              <w:textAlignment w:val="center"/>
              <w:rPr>
                <w:rFonts w:ascii="宋体" w:hAnsi="宋体" w:eastAsia="宋体" w:cs="宋体"/>
                <w:color w:val="000000"/>
                <w:sz w:val="20"/>
                <w:szCs w:val="20"/>
              </w:rPr>
            </w:pPr>
            <w:r>
              <w:rPr>
                <w:rFonts w:hint="eastAsia" w:ascii="黑体" w:hAnsi="宋体" w:eastAsia="黑体" w:cs="黑体"/>
                <w:color w:val="000000"/>
                <w:kern w:val="0"/>
                <w:sz w:val="24"/>
                <w:lang w:bidi="ar"/>
              </w:rPr>
              <w:t>完成上年决算的%</w:t>
            </w:r>
          </w:p>
        </w:tc>
      </w:tr>
      <w:tr w14:paraId="4D50AFD6">
        <w:tblPrEx>
          <w:tblCellMar>
            <w:top w:w="0" w:type="dxa"/>
            <w:left w:w="108" w:type="dxa"/>
            <w:bottom w:w="0" w:type="dxa"/>
            <w:right w:w="108" w:type="dxa"/>
          </w:tblCellMar>
        </w:tblPrEx>
        <w:trPr>
          <w:trHeight w:val="338" w:hRule="atLeast"/>
        </w:trPr>
        <w:tc>
          <w:tcPr>
            <w:tcW w:w="3219" w:type="dxa"/>
            <w:tcBorders>
              <w:top w:val="single" w:color="auto" w:sz="4" w:space="0"/>
              <w:left w:val="single" w:color="000000" w:sz="4" w:space="0"/>
              <w:bottom w:val="nil"/>
              <w:right w:val="nil"/>
            </w:tcBorders>
            <w:shd w:val="clear" w:color="auto" w:fill="FFFFFF"/>
            <w:vAlign w:val="center"/>
          </w:tcPr>
          <w:p w14:paraId="32F4EC5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科技人才队伍建设</w:t>
            </w:r>
          </w:p>
        </w:tc>
        <w:tc>
          <w:tcPr>
            <w:tcW w:w="1230" w:type="dxa"/>
            <w:tcBorders>
              <w:top w:val="single" w:color="auto" w:sz="4" w:space="0"/>
              <w:left w:val="single" w:color="000000" w:sz="4" w:space="0"/>
              <w:bottom w:val="nil"/>
              <w:right w:val="nil"/>
            </w:tcBorders>
            <w:shd w:val="clear" w:color="auto" w:fill="FFFFFF"/>
            <w:vAlign w:val="center"/>
          </w:tcPr>
          <w:p w14:paraId="75705944">
            <w:pPr>
              <w:jc w:val="right"/>
              <w:rPr>
                <w:rFonts w:ascii="宋体" w:hAnsi="宋体" w:eastAsia="宋体" w:cs="宋体"/>
                <w:color w:val="000000"/>
                <w:sz w:val="20"/>
                <w:szCs w:val="20"/>
              </w:rPr>
            </w:pPr>
          </w:p>
        </w:tc>
        <w:tc>
          <w:tcPr>
            <w:tcW w:w="1095" w:type="dxa"/>
            <w:tcBorders>
              <w:top w:val="single" w:color="auto" w:sz="4" w:space="0"/>
              <w:left w:val="single" w:color="000000" w:sz="4" w:space="0"/>
              <w:bottom w:val="nil"/>
              <w:right w:val="nil"/>
            </w:tcBorders>
            <w:shd w:val="clear" w:color="auto" w:fill="FFFFFF"/>
            <w:vAlign w:val="center"/>
          </w:tcPr>
          <w:p w14:paraId="1B15BD0A">
            <w:pPr>
              <w:jc w:val="right"/>
              <w:rPr>
                <w:rFonts w:ascii="宋体" w:hAnsi="宋体" w:eastAsia="宋体" w:cs="宋体"/>
                <w:color w:val="000000"/>
                <w:sz w:val="20"/>
                <w:szCs w:val="20"/>
              </w:rPr>
            </w:pPr>
          </w:p>
        </w:tc>
        <w:tc>
          <w:tcPr>
            <w:tcW w:w="1125" w:type="dxa"/>
            <w:tcBorders>
              <w:top w:val="single" w:color="auto" w:sz="4" w:space="0"/>
              <w:left w:val="single" w:color="000000" w:sz="4" w:space="0"/>
              <w:bottom w:val="nil"/>
              <w:right w:val="single" w:color="000000" w:sz="4" w:space="0"/>
            </w:tcBorders>
            <w:shd w:val="clear" w:color="auto" w:fill="auto"/>
            <w:vAlign w:val="center"/>
          </w:tcPr>
          <w:p w14:paraId="14DC3AB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33 </w:t>
            </w:r>
          </w:p>
        </w:tc>
        <w:tc>
          <w:tcPr>
            <w:tcW w:w="1020" w:type="dxa"/>
            <w:tcBorders>
              <w:top w:val="single" w:color="auto" w:sz="4" w:space="0"/>
              <w:left w:val="nil"/>
              <w:bottom w:val="nil"/>
              <w:right w:val="nil"/>
            </w:tcBorders>
            <w:shd w:val="clear" w:color="auto" w:fill="FFFFFF"/>
            <w:vAlign w:val="bottom"/>
          </w:tcPr>
          <w:p w14:paraId="7DDB42C7">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single" w:color="auto" w:sz="4" w:space="0"/>
              <w:left w:val="single" w:color="000000" w:sz="4" w:space="0"/>
              <w:bottom w:val="nil"/>
              <w:right w:val="single" w:color="000000" w:sz="4" w:space="0"/>
            </w:tcBorders>
            <w:shd w:val="clear" w:color="auto" w:fill="FFFFFF"/>
            <w:vAlign w:val="bottom"/>
          </w:tcPr>
          <w:p w14:paraId="11A57DC0">
            <w:pPr>
              <w:keepNext w:val="0"/>
              <w:keepLines w:val="0"/>
              <w:widowControl/>
              <w:suppressLineNumbers w:val="0"/>
              <w:jc w:val="right"/>
              <w:textAlignment w:val="bottom"/>
              <w:rPr>
                <w:rFonts w:ascii="宋体" w:hAnsi="宋体" w:eastAsia="宋体" w:cs="宋体"/>
                <w:color w:val="000000"/>
                <w:sz w:val="20"/>
                <w:szCs w:val="20"/>
              </w:rPr>
            </w:pPr>
          </w:p>
        </w:tc>
      </w:tr>
      <w:tr w14:paraId="5D6BB59A">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E97A09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科学技术普及</w:t>
            </w:r>
          </w:p>
        </w:tc>
        <w:tc>
          <w:tcPr>
            <w:tcW w:w="1230" w:type="dxa"/>
            <w:tcBorders>
              <w:top w:val="nil"/>
              <w:left w:val="single" w:color="000000" w:sz="4" w:space="0"/>
              <w:bottom w:val="nil"/>
              <w:right w:val="nil"/>
            </w:tcBorders>
            <w:shd w:val="clear" w:color="auto" w:fill="FFFFFF"/>
            <w:vAlign w:val="center"/>
          </w:tcPr>
          <w:p w14:paraId="2D2C544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1100</w:t>
            </w:r>
          </w:p>
        </w:tc>
        <w:tc>
          <w:tcPr>
            <w:tcW w:w="1095" w:type="dxa"/>
            <w:tcBorders>
              <w:top w:val="nil"/>
              <w:left w:val="single" w:color="000000" w:sz="4" w:space="0"/>
              <w:bottom w:val="nil"/>
              <w:right w:val="nil"/>
            </w:tcBorders>
            <w:shd w:val="clear" w:color="auto" w:fill="FFFFFF"/>
            <w:vAlign w:val="center"/>
          </w:tcPr>
          <w:p w14:paraId="521BD05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1100</w:t>
            </w:r>
          </w:p>
        </w:tc>
        <w:tc>
          <w:tcPr>
            <w:tcW w:w="1125" w:type="dxa"/>
            <w:tcBorders>
              <w:top w:val="nil"/>
              <w:left w:val="single" w:color="000000" w:sz="4" w:space="0"/>
              <w:bottom w:val="nil"/>
              <w:right w:val="single" w:color="000000" w:sz="4" w:space="0"/>
            </w:tcBorders>
            <w:shd w:val="clear" w:color="auto" w:fill="auto"/>
            <w:vAlign w:val="center"/>
          </w:tcPr>
          <w:p w14:paraId="4619160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 </w:t>
            </w:r>
          </w:p>
        </w:tc>
        <w:tc>
          <w:tcPr>
            <w:tcW w:w="1020" w:type="dxa"/>
            <w:tcBorders>
              <w:top w:val="nil"/>
              <w:left w:val="nil"/>
              <w:bottom w:val="nil"/>
              <w:right w:val="nil"/>
            </w:tcBorders>
            <w:shd w:val="clear" w:color="auto" w:fill="FFFFFF"/>
            <w:vAlign w:val="bottom"/>
          </w:tcPr>
          <w:p w14:paraId="26A62D4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 </w:t>
            </w:r>
          </w:p>
        </w:tc>
        <w:tc>
          <w:tcPr>
            <w:tcW w:w="1125" w:type="dxa"/>
            <w:tcBorders>
              <w:top w:val="nil"/>
              <w:left w:val="single" w:color="000000" w:sz="4" w:space="0"/>
              <w:bottom w:val="nil"/>
              <w:right w:val="single" w:color="000000" w:sz="4" w:space="0"/>
            </w:tcBorders>
            <w:shd w:val="clear" w:color="auto" w:fill="FFFFFF"/>
            <w:vAlign w:val="bottom"/>
          </w:tcPr>
          <w:p w14:paraId="654E9B1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59.3 </w:t>
            </w:r>
          </w:p>
        </w:tc>
      </w:tr>
      <w:tr w14:paraId="7E6ADBA0">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770412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机构运行</w:t>
            </w:r>
          </w:p>
        </w:tc>
        <w:tc>
          <w:tcPr>
            <w:tcW w:w="1230" w:type="dxa"/>
            <w:tcBorders>
              <w:top w:val="nil"/>
              <w:left w:val="single" w:color="000000" w:sz="4" w:space="0"/>
              <w:bottom w:val="nil"/>
              <w:right w:val="nil"/>
            </w:tcBorders>
            <w:shd w:val="clear" w:color="auto" w:fill="FFFFFF"/>
            <w:vAlign w:val="center"/>
          </w:tcPr>
          <w:p w14:paraId="423DD90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095" w:type="dxa"/>
            <w:tcBorders>
              <w:top w:val="nil"/>
              <w:left w:val="single" w:color="000000" w:sz="4" w:space="0"/>
              <w:bottom w:val="nil"/>
              <w:right w:val="nil"/>
            </w:tcBorders>
            <w:shd w:val="clear" w:color="auto" w:fill="FFFFFF"/>
            <w:vAlign w:val="center"/>
          </w:tcPr>
          <w:p w14:paraId="4FB9001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nil"/>
              <w:left w:val="single" w:color="000000" w:sz="4" w:space="0"/>
              <w:bottom w:val="nil"/>
              <w:right w:val="single" w:color="000000" w:sz="4" w:space="0"/>
            </w:tcBorders>
            <w:shd w:val="clear" w:color="auto" w:fill="auto"/>
            <w:vAlign w:val="center"/>
          </w:tcPr>
          <w:p w14:paraId="4E22E0D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 </w:t>
            </w:r>
          </w:p>
        </w:tc>
        <w:tc>
          <w:tcPr>
            <w:tcW w:w="1020" w:type="dxa"/>
            <w:tcBorders>
              <w:top w:val="nil"/>
              <w:left w:val="nil"/>
              <w:bottom w:val="nil"/>
              <w:right w:val="nil"/>
            </w:tcBorders>
            <w:shd w:val="clear" w:color="auto" w:fill="FFFFFF"/>
            <w:vAlign w:val="bottom"/>
          </w:tcPr>
          <w:p w14:paraId="5B04DA7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43.3 </w:t>
            </w:r>
          </w:p>
        </w:tc>
        <w:tc>
          <w:tcPr>
            <w:tcW w:w="1125" w:type="dxa"/>
            <w:tcBorders>
              <w:top w:val="nil"/>
              <w:left w:val="single" w:color="000000" w:sz="4" w:space="0"/>
              <w:bottom w:val="nil"/>
              <w:right w:val="single" w:color="000000" w:sz="4" w:space="0"/>
            </w:tcBorders>
            <w:shd w:val="clear" w:color="auto" w:fill="FFFFFF"/>
            <w:vAlign w:val="bottom"/>
          </w:tcPr>
          <w:p w14:paraId="702D2A85">
            <w:pPr>
              <w:keepNext w:val="0"/>
              <w:keepLines w:val="0"/>
              <w:widowControl/>
              <w:suppressLineNumbers w:val="0"/>
              <w:jc w:val="right"/>
              <w:textAlignment w:val="bottom"/>
              <w:rPr>
                <w:rFonts w:ascii="宋体" w:hAnsi="宋体" w:eastAsia="宋体" w:cs="宋体"/>
                <w:color w:val="000000"/>
                <w:sz w:val="20"/>
                <w:szCs w:val="20"/>
              </w:rPr>
            </w:pPr>
          </w:p>
        </w:tc>
      </w:tr>
      <w:tr w14:paraId="29962FC7">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E81ED9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科普活动</w:t>
            </w:r>
          </w:p>
        </w:tc>
        <w:tc>
          <w:tcPr>
            <w:tcW w:w="1230" w:type="dxa"/>
            <w:tcBorders>
              <w:top w:val="nil"/>
              <w:left w:val="single" w:color="000000" w:sz="4" w:space="0"/>
              <w:bottom w:val="nil"/>
              <w:right w:val="nil"/>
            </w:tcBorders>
            <w:shd w:val="clear" w:color="auto" w:fill="FFFFFF"/>
            <w:vAlign w:val="center"/>
          </w:tcPr>
          <w:p w14:paraId="3338056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nil"/>
              <w:left w:val="single" w:color="000000" w:sz="4" w:space="0"/>
              <w:bottom w:val="nil"/>
              <w:right w:val="nil"/>
            </w:tcBorders>
            <w:shd w:val="clear" w:color="auto" w:fill="FFFFFF"/>
            <w:vAlign w:val="center"/>
          </w:tcPr>
          <w:p w14:paraId="2982BDD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nil"/>
              <w:left w:val="single" w:color="000000" w:sz="4" w:space="0"/>
              <w:bottom w:val="nil"/>
              <w:right w:val="single" w:color="000000" w:sz="4" w:space="0"/>
            </w:tcBorders>
            <w:shd w:val="clear" w:color="auto" w:fill="auto"/>
            <w:vAlign w:val="center"/>
          </w:tcPr>
          <w:p w14:paraId="2C3DF8B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 </w:t>
            </w:r>
          </w:p>
        </w:tc>
        <w:tc>
          <w:tcPr>
            <w:tcW w:w="1020" w:type="dxa"/>
            <w:tcBorders>
              <w:top w:val="nil"/>
              <w:left w:val="nil"/>
              <w:bottom w:val="nil"/>
              <w:right w:val="nil"/>
            </w:tcBorders>
            <w:shd w:val="clear" w:color="auto" w:fill="FFFFFF"/>
            <w:vAlign w:val="bottom"/>
          </w:tcPr>
          <w:p w14:paraId="48B5FBD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1125" w:type="dxa"/>
            <w:tcBorders>
              <w:top w:val="nil"/>
              <w:left w:val="single" w:color="000000" w:sz="4" w:space="0"/>
              <w:bottom w:val="nil"/>
              <w:right w:val="single" w:color="000000" w:sz="4" w:space="0"/>
            </w:tcBorders>
            <w:shd w:val="clear" w:color="auto" w:fill="FFFFFF"/>
            <w:vAlign w:val="bottom"/>
          </w:tcPr>
          <w:p w14:paraId="31EEA35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7.4 </w:t>
            </w:r>
          </w:p>
        </w:tc>
      </w:tr>
      <w:tr w14:paraId="368665C9">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4EFDF1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其他科学技术普及支出</w:t>
            </w:r>
          </w:p>
        </w:tc>
        <w:tc>
          <w:tcPr>
            <w:tcW w:w="1230" w:type="dxa"/>
            <w:tcBorders>
              <w:top w:val="nil"/>
              <w:left w:val="single" w:color="000000" w:sz="4" w:space="0"/>
              <w:bottom w:val="nil"/>
              <w:right w:val="nil"/>
            </w:tcBorders>
            <w:shd w:val="clear" w:color="auto" w:fill="FFFFFF"/>
            <w:vAlign w:val="center"/>
          </w:tcPr>
          <w:p w14:paraId="51EE834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1060</w:t>
            </w:r>
          </w:p>
        </w:tc>
        <w:tc>
          <w:tcPr>
            <w:tcW w:w="1095" w:type="dxa"/>
            <w:tcBorders>
              <w:top w:val="nil"/>
              <w:left w:val="single" w:color="000000" w:sz="4" w:space="0"/>
              <w:bottom w:val="nil"/>
              <w:right w:val="nil"/>
            </w:tcBorders>
            <w:shd w:val="clear" w:color="auto" w:fill="FFFFFF"/>
            <w:vAlign w:val="center"/>
          </w:tcPr>
          <w:p w14:paraId="0325ABA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1060</w:t>
            </w:r>
          </w:p>
        </w:tc>
        <w:tc>
          <w:tcPr>
            <w:tcW w:w="1125" w:type="dxa"/>
            <w:tcBorders>
              <w:top w:val="nil"/>
              <w:left w:val="single" w:color="000000" w:sz="4" w:space="0"/>
              <w:bottom w:val="nil"/>
              <w:right w:val="single" w:color="000000" w:sz="4" w:space="0"/>
            </w:tcBorders>
            <w:shd w:val="clear" w:color="auto" w:fill="auto"/>
            <w:vAlign w:val="center"/>
          </w:tcPr>
          <w:p w14:paraId="2B2AC7B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 </w:t>
            </w:r>
          </w:p>
        </w:tc>
        <w:tc>
          <w:tcPr>
            <w:tcW w:w="1020" w:type="dxa"/>
            <w:tcBorders>
              <w:top w:val="nil"/>
              <w:left w:val="nil"/>
              <w:bottom w:val="nil"/>
              <w:right w:val="nil"/>
            </w:tcBorders>
            <w:shd w:val="clear" w:color="auto" w:fill="FFFFFF"/>
            <w:vAlign w:val="bottom"/>
          </w:tcPr>
          <w:p w14:paraId="4ACBFB0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0.1 </w:t>
            </w:r>
          </w:p>
        </w:tc>
        <w:tc>
          <w:tcPr>
            <w:tcW w:w="1125" w:type="dxa"/>
            <w:tcBorders>
              <w:top w:val="nil"/>
              <w:left w:val="single" w:color="000000" w:sz="4" w:space="0"/>
              <w:bottom w:val="nil"/>
              <w:right w:val="single" w:color="000000" w:sz="4" w:space="0"/>
            </w:tcBorders>
            <w:shd w:val="clear" w:color="auto" w:fill="FFFFFF"/>
            <w:vAlign w:val="bottom"/>
          </w:tcPr>
          <w:p w14:paraId="75172D6D">
            <w:pPr>
              <w:keepNext w:val="0"/>
              <w:keepLines w:val="0"/>
              <w:widowControl/>
              <w:suppressLineNumbers w:val="0"/>
              <w:jc w:val="right"/>
              <w:textAlignment w:val="bottom"/>
              <w:rPr>
                <w:rFonts w:ascii="宋体" w:hAnsi="宋体" w:eastAsia="宋体" w:cs="宋体"/>
                <w:color w:val="000000"/>
                <w:sz w:val="20"/>
                <w:szCs w:val="20"/>
              </w:rPr>
            </w:pPr>
          </w:p>
        </w:tc>
      </w:tr>
      <w:tr w14:paraId="58A336A3">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990BD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文化旅游体育与传媒支出</w:t>
            </w:r>
          </w:p>
        </w:tc>
        <w:tc>
          <w:tcPr>
            <w:tcW w:w="1230" w:type="dxa"/>
            <w:tcBorders>
              <w:top w:val="nil"/>
              <w:left w:val="single" w:color="000000" w:sz="4" w:space="0"/>
              <w:bottom w:val="nil"/>
              <w:right w:val="nil"/>
            </w:tcBorders>
            <w:shd w:val="clear" w:color="auto" w:fill="FFFFFF"/>
            <w:vAlign w:val="center"/>
          </w:tcPr>
          <w:p w14:paraId="5FBAE38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7800</w:t>
            </w:r>
          </w:p>
        </w:tc>
        <w:tc>
          <w:tcPr>
            <w:tcW w:w="1095" w:type="dxa"/>
            <w:tcBorders>
              <w:top w:val="nil"/>
              <w:left w:val="single" w:color="000000" w:sz="4" w:space="0"/>
              <w:bottom w:val="nil"/>
              <w:right w:val="nil"/>
            </w:tcBorders>
            <w:shd w:val="clear" w:color="auto" w:fill="FFFFFF"/>
            <w:vAlign w:val="center"/>
          </w:tcPr>
          <w:p w14:paraId="7F21650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7800</w:t>
            </w:r>
          </w:p>
        </w:tc>
        <w:tc>
          <w:tcPr>
            <w:tcW w:w="1125" w:type="dxa"/>
            <w:tcBorders>
              <w:top w:val="nil"/>
              <w:left w:val="single" w:color="000000" w:sz="4" w:space="0"/>
              <w:bottom w:val="nil"/>
              <w:right w:val="single" w:color="000000" w:sz="4" w:space="0"/>
            </w:tcBorders>
            <w:shd w:val="clear" w:color="auto" w:fill="auto"/>
            <w:vAlign w:val="center"/>
          </w:tcPr>
          <w:p w14:paraId="78353FF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6023 </w:t>
            </w:r>
          </w:p>
        </w:tc>
        <w:tc>
          <w:tcPr>
            <w:tcW w:w="1020" w:type="dxa"/>
            <w:tcBorders>
              <w:top w:val="nil"/>
              <w:left w:val="nil"/>
              <w:bottom w:val="nil"/>
              <w:right w:val="nil"/>
            </w:tcBorders>
            <w:shd w:val="clear" w:color="auto" w:fill="FFFFFF"/>
            <w:vAlign w:val="bottom"/>
          </w:tcPr>
          <w:p w14:paraId="23DA0C3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77.2 </w:t>
            </w:r>
          </w:p>
        </w:tc>
        <w:tc>
          <w:tcPr>
            <w:tcW w:w="1125" w:type="dxa"/>
            <w:tcBorders>
              <w:top w:val="nil"/>
              <w:left w:val="single" w:color="000000" w:sz="4" w:space="0"/>
              <w:bottom w:val="nil"/>
              <w:right w:val="single" w:color="000000" w:sz="4" w:space="0"/>
            </w:tcBorders>
            <w:shd w:val="clear" w:color="auto" w:fill="FFFFFF"/>
            <w:vAlign w:val="bottom"/>
          </w:tcPr>
          <w:p w14:paraId="2F940E0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65.7 </w:t>
            </w:r>
          </w:p>
        </w:tc>
      </w:tr>
      <w:tr w14:paraId="4F74108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73C71D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文化和旅游</w:t>
            </w:r>
          </w:p>
        </w:tc>
        <w:tc>
          <w:tcPr>
            <w:tcW w:w="1230" w:type="dxa"/>
            <w:tcBorders>
              <w:top w:val="nil"/>
              <w:left w:val="single" w:color="000000" w:sz="4" w:space="0"/>
              <w:bottom w:val="nil"/>
              <w:right w:val="nil"/>
            </w:tcBorders>
            <w:shd w:val="clear" w:color="auto" w:fill="FFFFFF"/>
            <w:vAlign w:val="center"/>
          </w:tcPr>
          <w:p w14:paraId="61B3274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1760</w:t>
            </w:r>
          </w:p>
        </w:tc>
        <w:tc>
          <w:tcPr>
            <w:tcW w:w="1095" w:type="dxa"/>
            <w:tcBorders>
              <w:top w:val="nil"/>
              <w:left w:val="single" w:color="000000" w:sz="4" w:space="0"/>
              <w:bottom w:val="nil"/>
              <w:right w:val="nil"/>
            </w:tcBorders>
            <w:shd w:val="clear" w:color="auto" w:fill="FFFFFF"/>
            <w:vAlign w:val="center"/>
          </w:tcPr>
          <w:p w14:paraId="63BC6E9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1760</w:t>
            </w:r>
          </w:p>
        </w:tc>
        <w:tc>
          <w:tcPr>
            <w:tcW w:w="1125" w:type="dxa"/>
            <w:tcBorders>
              <w:top w:val="nil"/>
              <w:left w:val="single" w:color="000000" w:sz="4" w:space="0"/>
              <w:bottom w:val="nil"/>
              <w:right w:val="single" w:color="000000" w:sz="4" w:space="0"/>
            </w:tcBorders>
            <w:shd w:val="clear" w:color="auto" w:fill="auto"/>
            <w:vAlign w:val="center"/>
          </w:tcPr>
          <w:p w14:paraId="11695A2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1650 </w:t>
            </w:r>
          </w:p>
        </w:tc>
        <w:tc>
          <w:tcPr>
            <w:tcW w:w="1020" w:type="dxa"/>
            <w:tcBorders>
              <w:top w:val="nil"/>
              <w:left w:val="nil"/>
              <w:bottom w:val="nil"/>
              <w:right w:val="nil"/>
            </w:tcBorders>
            <w:shd w:val="clear" w:color="auto" w:fill="FFFFFF"/>
            <w:vAlign w:val="bottom"/>
          </w:tcPr>
          <w:p w14:paraId="180831D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93.8 </w:t>
            </w:r>
          </w:p>
        </w:tc>
        <w:tc>
          <w:tcPr>
            <w:tcW w:w="1125" w:type="dxa"/>
            <w:tcBorders>
              <w:top w:val="nil"/>
              <w:left w:val="single" w:color="000000" w:sz="4" w:space="0"/>
              <w:bottom w:val="nil"/>
              <w:right w:val="single" w:color="000000" w:sz="4" w:space="0"/>
            </w:tcBorders>
            <w:shd w:val="clear" w:color="auto" w:fill="FFFFFF"/>
            <w:vAlign w:val="bottom"/>
          </w:tcPr>
          <w:p w14:paraId="46D6706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76.8 </w:t>
            </w:r>
          </w:p>
        </w:tc>
      </w:tr>
      <w:tr w14:paraId="2684993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54DC32D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2205058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350</w:t>
            </w:r>
          </w:p>
        </w:tc>
        <w:tc>
          <w:tcPr>
            <w:tcW w:w="1095" w:type="dxa"/>
            <w:tcBorders>
              <w:top w:val="nil"/>
              <w:left w:val="single" w:color="000000" w:sz="4" w:space="0"/>
              <w:bottom w:val="nil"/>
              <w:right w:val="nil"/>
            </w:tcBorders>
            <w:shd w:val="clear" w:color="auto" w:fill="FFFFFF"/>
            <w:vAlign w:val="center"/>
          </w:tcPr>
          <w:p w14:paraId="07DE902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nil"/>
              <w:left w:val="single" w:color="000000" w:sz="4" w:space="0"/>
              <w:bottom w:val="nil"/>
              <w:right w:val="single" w:color="000000" w:sz="4" w:space="0"/>
            </w:tcBorders>
            <w:shd w:val="clear" w:color="auto" w:fill="auto"/>
            <w:vAlign w:val="center"/>
          </w:tcPr>
          <w:p w14:paraId="72F9C2F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 </w:t>
            </w:r>
          </w:p>
        </w:tc>
        <w:tc>
          <w:tcPr>
            <w:tcW w:w="1020" w:type="dxa"/>
            <w:tcBorders>
              <w:top w:val="nil"/>
              <w:left w:val="nil"/>
              <w:bottom w:val="nil"/>
              <w:right w:val="nil"/>
            </w:tcBorders>
            <w:shd w:val="clear" w:color="auto" w:fill="FFFFFF"/>
            <w:vAlign w:val="bottom"/>
          </w:tcPr>
          <w:p w14:paraId="097B51A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80.6 </w:t>
            </w:r>
          </w:p>
        </w:tc>
        <w:tc>
          <w:tcPr>
            <w:tcW w:w="1125" w:type="dxa"/>
            <w:tcBorders>
              <w:top w:val="nil"/>
              <w:left w:val="single" w:color="000000" w:sz="4" w:space="0"/>
              <w:bottom w:val="nil"/>
              <w:right w:val="single" w:color="000000" w:sz="4" w:space="0"/>
            </w:tcBorders>
            <w:shd w:val="clear" w:color="auto" w:fill="FFFFFF"/>
            <w:vAlign w:val="bottom"/>
          </w:tcPr>
          <w:p w14:paraId="67E02E8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82.2 </w:t>
            </w:r>
          </w:p>
        </w:tc>
      </w:tr>
      <w:tr w14:paraId="6BF8AA56">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C4AF72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图书馆</w:t>
            </w:r>
          </w:p>
        </w:tc>
        <w:tc>
          <w:tcPr>
            <w:tcW w:w="1230" w:type="dxa"/>
            <w:tcBorders>
              <w:top w:val="nil"/>
              <w:left w:val="single" w:color="000000" w:sz="4" w:space="0"/>
              <w:bottom w:val="nil"/>
              <w:right w:val="nil"/>
            </w:tcBorders>
            <w:shd w:val="clear" w:color="auto" w:fill="FFFFFF"/>
            <w:vAlign w:val="center"/>
          </w:tcPr>
          <w:p w14:paraId="39F00F0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095" w:type="dxa"/>
            <w:tcBorders>
              <w:top w:val="nil"/>
              <w:left w:val="single" w:color="000000" w:sz="4" w:space="0"/>
              <w:bottom w:val="nil"/>
              <w:right w:val="nil"/>
            </w:tcBorders>
            <w:shd w:val="clear" w:color="auto" w:fill="FFFFFF"/>
            <w:vAlign w:val="center"/>
          </w:tcPr>
          <w:p w14:paraId="428387A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nil"/>
              <w:left w:val="single" w:color="000000" w:sz="4" w:space="0"/>
              <w:bottom w:val="nil"/>
              <w:right w:val="single" w:color="000000" w:sz="4" w:space="0"/>
            </w:tcBorders>
            <w:shd w:val="clear" w:color="auto" w:fill="auto"/>
            <w:vAlign w:val="center"/>
          </w:tcPr>
          <w:p w14:paraId="5477394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90 </w:t>
            </w:r>
          </w:p>
        </w:tc>
        <w:tc>
          <w:tcPr>
            <w:tcW w:w="1020" w:type="dxa"/>
            <w:tcBorders>
              <w:top w:val="nil"/>
              <w:left w:val="nil"/>
              <w:bottom w:val="nil"/>
              <w:right w:val="nil"/>
            </w:tcBorders>
            <w:shd w:val="clear" w:color="auto" w:fill="FFFFFF"/>
            <w:vAlign w:val="bottom"/>
          </w:tcPr>
          <w:p w14:paraId="05C6C84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90.0 </w:t>
            </w:r>
          </w:p>
        </w:tc>
        <w:tc>
          <w:tcPr>
            <w:tcW w:w="1125" w:type="dxa"/>
            <w:tcBorders>
              <w:top w:val="nil"/>
              <w:left w:val="single" w:color="000000" w:sz="4" w:space="0"/>
              <w:bottom w:val="nil"/>
              <w:right w:val="single" w:color="000000" w:sz="4" w:space="0"/>
            </w:tcBorders>
            <w:shd w:val="clear" w:color="auto" w:fill="FFFFFF"/>
            <w:vAlign w:val="bottom"/>
          </w:tcPr>
          <w:p w14:paraId="37BF94E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57.3 </w:t>
            </w:r>
          </w:p>
        </w:tc>
      </w:tr>
      <w:tr w14:paraId="77ECBC68">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74B14A4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群众文化</w:t>
            </w:r>
          </w:p>
        </w:tc>
        <w:tc>
          <w:tcPr>
            <w:tcW w:w="1230" w:type="dxa"/>
            <w:tcBorders>
              <w:top w:val="nil"/>
              <w:left w:val="single" w:color="000000" w:sz="4" w:space="0"/>
              <w:bottom w:val="nil"/>
              <w:right w:val="nil"/>
            </w:tcBorders>
            <w:shd w:val="clear" w:color="auto" w:fill="FFFFFF"/>
            <w:vAlign w:val="center"/>
          </w:tcPr>
          <w:p w14:paraId="60FF9D3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420</w:t>
            </w:r>
          </w:p>
        </w:tc>
        <w:tc>
          <w:tcPr>
            <w:tcW w:w="1095" w:type="dxa"/>
            <w:tcBorders>
              <w:top w:val="nil"/>
              <w:left w:val="single" w:color="000000" w:sz="4" w:space="0"/>
              <w:bottom w:val="nil"/>
              <w:right w:val="nil"/>
            </w:tcBorders>
            <w:shd w:val="clear" w:color="auto" w:fill="FFFFFF"/>
            <w:vAlign w:val="center"/>
          </w:tcPr>
          <w:p w14:paraId="32CA1DC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420</w:t>
            </w:r>
          </w:p>
        </w:tc>
        <w:tc>
          <w:tcPr>
            <w:tcW w:w="1125" w:type="dxa"/>
            <w:tcBorders>
              <w:top w:val="nil"/>
              <w:left w:val="single" w:color="000000" w:sz="4" w:space="0"/>
              <w:bottom w:val="nil"/>
              <w:right w:val="single" w:color="000000" w:sz="4" w:space="0"/>
            </w:tcBorders>
            <w:shd w:val="clear" w:color="auto" w:fill="auto"/>
            <w:vAlign w:val="center"/>
          </w:tcPr>
          <w:p w14:paraId="75B6713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315 </w:t>
            </w:r>
          </w:p>
        </w:tc>
        <w:tc>
          <w:tcPr>
            <w:tcW w:w="1020" w:type="dxa"/>
            <w:tcBorders>
              <w:top w:val="nil"/>
              <w:left w:val="nil"/>
              <w:bottom w:val="nil"/>
              <w:right w:val="nil"/>
            </w:tcBorders>
            <w:shd w:val="clear" w:color="auto" w:fill="FFFFFF"/>
            <w:vAlign w:val="bottom"/>
          </w:tcPr>
          <w:p w14:paraId="3648398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75.0 </w:t>
            </w:r>
          </w:p>
        </w:tc>
        <w:tc>
          <w:tcPr>
            <w:tcW w:w="1125" w:type="dxa"/>
            <w:tcBorders>
              <w:top w:val="nil"/>
              <w:left w:val="single" w:color="000000" w:sz="4" w:space="0"/>
              <w:bottom w:val="nil"/>
              <w:right w:val="single" w:color="000000" w:sz="4" w:space="0"/>
            </w:tcBorders>
            <w:shd w:val="clear" w:color="auto" w:fill="FFFFFF"/>
            <w:vAlign w:val="bottom"/>
          </w:tcPr>
          <w:p w14:paraId="35BD0F8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96.0 </w:t>
            </w:r>
          </w:p>
        </w:tc>
      </w:tr>
      <w:tr w14:paraId="024D2786">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AC6D6D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文化和旅游</w:t>
            </w:r>
            <w:r>
              <w:rPr>
                <w:rFonts w:hint="eastAsia" w:ascii="宋体" w:hAnsi="宋体" w:eastAsia="宋体" w:cs="宋体"/>
                <w:color w:val="000000"/>
                <w:kern w:val="0"/>
                <w:sz w:val="20"/>
                <w:szCs w:val="20"/>
                <w:lang w:eastAsia="zh-CN" w:bidi="ar"/>
              </w:rPr>
              <w:t>市场</w:t>
            </w:r>
            <w:r>
              <w:rPr>
                <w:rFonts w:hint="eastAsia" w:ascii="宋体" w:hAnsi="宋体" w:eastAsia="宋体" w:cs="宋体"/>
                <w:color w:val="000000"/>
                <w:kern w:val="0"/>
                <w:sz w:val="20"/>
                <w:szCs w:val="20"/>
                <w:lang w:bidi="ar"/>
              </w:rPr>
              <w:t>管理</w:t>
            </w:r>
          </w:p>
        </w:tc>
        <w:tc>
          <w:tcPr>
            <w:tcW w:w="1230" w:type="dxa"/>
            <w:tcBorders>
              <w:top w:val="nil"/>
              <w:left w:val="single" w:color="000000" w:sz="4" w:space="0"/>
              <w:bottom w:val="nil"/>
              <w:right w:val="nil"/>
            </w:tcBorders>
            <w:shd w:val="clear" w:color="auto" w:fill="FFFFFF"/>
            <w:vAlign w:val="center"/>
          </w:tcPr>
          <w:p w14:paraId="62F77D8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1095" w:type="dxa"/>
            <w:tcBorders>
              <w:top w:val="nil"/>
              <w:left w:val="single" w:color="000000" w:sz="4" w:space="0"/>
              <w:bottom w:val="nil"/>
              <w:right w:val="nil"/>
            </w:tcBorders>
            <w:shd w:val="clear" w:color="auto" w:fill="FFFFFF"/>
            <w:vAlign w:val="center"/>
          </w:tcPr>
          <w:p w14:paraId="474A9FB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1125" w:type="dxa"/>
            <w:tcBorders>
              <w:top w:val="nil"/>
              <w:left w:val="single" w:color="000000" w:sz="4" w:space="0"/>
              <w:bottom w:val="nil"/>
              <w:right w:val="single" w:color="000000" w:sz="4" w:space="0"/>
            </w:tcBorders>
            <w:shd w:val="clear" w:color="auto" w:fill="auto"/>
            <w:vAlign w:val="center"/>
          </w:tcPr>
          <w:p w14:paraId="034B826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85 </w:t>
            </w:r>
          </w:p>
        </w:tc>
        <w:tc>
          <w:tcPr>
            <w:tcW w:w="1020" w:type="dxa"/>
            <w:tcBorders>
              <w:top w:val="nil"/>
              <w:left w:val="nil"/>
              <w:bottom w:val="nil"/>
              <w:right w:val="nil"/>
            </w:tcBorders>
            <w:shd w:val="clear" w:color="auto" w:fill="FFFFFF"/>
            <w:vAlign w:val="bottom"/>
          </w:tcPr>
          <w:p w14:paraId="0AA7418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94.4 </w:t>
            </w:r>
          </w:p>
        </w:tc>
        <w:tc>
          <w:tcPr>
            <w:tcW w:w="1125" w:type="dxa"/>
            <w:tcBorders>
              <w:top w:val="nil"/>
              <w:left w:val="single" w:color="000000" w:sz="4" w:space="0"/>
              <w:bottom w:val="nil"/>
              <w:right w:val="single" w:color="000000" w:sz="4" w:space="0"/>
            </w:tcBorders>
            <w:shd w:val="clear" w:color="auto" w:fill="FFFFFF"/>
            <w:vAlign w:val="bottom"/>
          </w:tcPr>
          <w:p w14:paraId="1294D5A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86.7 </w:t>
            </w:r>
          </w:p>
        </w:tc>
      </w:tr>
      <w:tr w14:paraId="651DDE12">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73E53C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其他文化和旅游支出</w:t>
            </w:r>
          </w:p>
        </w:tc>
        <w:tc>
          <w:tcPr>
            <w:tcW w:w="1230" w:type="dxa"/>
            <w:tcBorders>
              <w:top w:val="nil"/>
              <w:left w:val="single" w:color="000000" w:sz="4" w:space="0"/>
              <w:bottom w:val="nil"/>
              <w:right w:val="nil"/>
            </w:tcBorders>
            <w:shd w:val="clear" w:color="auto" w:fill="FFFFFF"/>
            <w:vAlign w:val="center"/>
          </w:tcPr>
          <w:p w14:paraId="40E8CB7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1095" w:type="dxa"/>
            <w:tcBorders>
              <w:top w:val="nil"/>
              <w:left w:val="single" w:color="000000" w:sz="4" w:space="0"/>
              <w:bottom w:val="nil"/>
              <w:right w:val="nil"/>
            </w:tcBorders>
            <w:shd w:val="clear" w:color="auto" w:fill="FFFFFF"/>
            <w:vAlign w:val="center"/>
          </w:tcPr>
          <w:p w14:paraId="7A077C3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1125" w:type="dxa"/>
            <w:tcBorders>
              <w:top w:val="nil"/>
              <w:left w:val="single" w:color="000000" w:sz="4" w:space="0"/>
              <w:bottom w:val="nil"/>
              <w:right w:val="single" w:color="000000" w:sz="4" w:space="0"/>
            </w:tcBorders>
            <w:shd w:val="clear" w:color="auto" w:fill="auto"/>
            <w:vAlign w:val="center"/>
          </w:tcPr>
          <w:p w14:paraId="7355273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878 </w:t>
            </w:r>
          </w:p>
        </w:tc>
        <w:tc>
          <w:tcPr>
            <w:tcW w:w="1020" w:type="dxa"/>
            <w:tcBorders>
              <w:top w:val="nil"/>
              <w:left w:val="nil"/>
              <w:bottom w:val="nil"/>
              <w:right w:val="nil"/>
            </w:tcBorders>
            <w:shd w:val="clear" w:color="auto" w:fill="FFFFFF"/>
            <w:vAlign w:val="bottom"/>
          </w:tcPr>
          <w:p w14:paraId="58A30F4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109.8 </w:t>
            </w:r>
          </w:p>
        </w:tc>
        <w:tc>
          <w:tcPr>
            <w:tcW w:w="1125" w:type="dxa"/>
            <w:tcBorders>
              <w:top w:val="nil"/>
              <w:left w:val="single" w:color="000000" w:sz="4" w:space="0"/>
              <w:bottom w:val="nil"/>
              <w:right w:val="single" w:color="000000" w:sz="4" w:space="0"/>
            </w:tcBorders>
            <w:shd w:val="clear" w:color="auto" w:fill="FFFFFF"/>
            <w:vAlign w:val="bottom"/>
          </w:tcPr>
          <w:p w14:paraId="608C01B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71.8 </w:t>
            </w:r>
          </w:p>
        </w:tc>
      </w:tr>
      <w:tr w14:paraId="6194FEC0">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10C7A8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w:t>
            </w:r>
          </w:p>
        </w:tc>
        <w:tc>
          <w:tcPr>
            <w:tcW w:w="1230" w:type="dxa"/>
            <w:tcBorders>
              <w:top w:val="nil"/>
              <w:left w:val="single" w:color="000000" w:sz="4" w:space="0"/>
              <w:bottom w:val="nil"/>
              <w:right w:val="nil"/>
            </w:tcBorders>
            <w:shd w:val="clear" w:color="auto" w:fill="FFFFFF"/>
            <w:vAlign w:val="center"/>
          </w:tcPr>
          <w:p w14:paraId="67BDFA9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3345</w:t>
            </w:r>
          </w:p>
        </w:tc>
        <w:tc>
          <w:tcPr>
            <w:tcW w:w="1095" w:type="dxa"/>
            <w:tcBorders>
              <w:top w:val="nil"/>
              <w:left w:val="single" w:color="000000" w:sz="4" w:space="0"/>
              <w:bottom w:val="nil"/>
              <w:right w:val="nil"/>
            </w:tcBorders>
            <w:shd w:val="clear" w:color="auto" w:fill="FFFFFF"/>
            <w:vAlign w:val="center"/>
          </w:tcPr>
          <w:p w14:paraId="186E121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3345</w:t>
            </w:r>
          </w:p>
        </w:tc>
        <w:tc>
          <w:tcPr>
            <w:tcW w:w="1125" w:type="dxa"/>
            <w:tcBorders>
              <w:top w:val="nil"/>
              <w:left w:val="single" w:color="000000" w:sz="4" w:space="0"/>
              <w:bottom w:val="nil"/>
              <w:right w:val="single" w:color="000000" w:sz="4" w:space="0"/>
            </w:tcBorders>
            <w:shd w:val="clear" w:color="auto" w:fill="auto"/>
            <w:vAlign w:val="center"/>
          </w:tcPr>
          <w:p w14:paraId="0CDF616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3055 </w:t>
            </w:r>
          </w:p>
        </w:tc>
        <w:tc>
          <w:tcPr>
            <w:tcW w:w="1020" w:type="dxa"/>
            <w:tcBorders>
              <w:top w:val="nil"/>
              <w:left w:val="nil"/>
              <w:bottom w:val="nil"/>
              <w:right w:val="nil"/>
            </w:tcBorders>
            <w:shd w:val="clear" w:color="auto" w:fill="FFFFFF"/>
            <w:vAlign w:val="bottom"/>
          </w:tcPr>
          <w:p w14:paraId="3359494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91.3 </w:t>
            </w:r>
          </w:p>
        </w:tc>
        <w:tc>
          <w:tcPr>
            <w:tcW w:w="1125" w:type="dxa"/>
            <w:tcBorders>
              <w:top w:val="nil"/>
              <w:left w:val="single" w:color="000000" w:sz="4" w:space="0"/>
              <w:bottom w:val="nil"/>
              <w:right w:val="single" w:color="000000" w:sz="4" w:space="0"/>
            </w:tcBorders>
            <w:shd w:val="clear" w:color="auto" w:fill="FFFFFF"/>
            <w:vAlign w:val="bottom"/>
          </w:tcPr>
          <w:p w14:paraId="7B01170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61.7 </w:t>
            </w:r>
          </w:p>
        </w:tc>
      </w:tr>
      <w:tr w14:paraId="13D477BA">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4456C6A">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10453EA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85</w:t>
            </w:r>
          </w:p>
        </w:tc>
        <w:tc>
          <w:tcPr>
            <w:tcW w:w="1095" w:type="dxa"/>
            <w:tcBorders>
              <w:top w:val="nil"/>
              <w:left w:val="single" w:color="000000" w:sz="4" w:space="0"/>
              <w:bottom w:val="nil"/>
              <w:right w:val="nil"/>
            </w:tcBorders>
            <w:shd w:val="clear" w:color="auto" w:fill="FFFFFF"/>
            <w:vAlign w:val="center"/>
          </w:tcPr>
          <w:p w14:paraId="1DF4CB0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85</w:t>
            </w:r>
          </w:p>
        </w:tc>
        <w:tc>
          <w:tcPr>
            <w:tcW w:w="1125" w:type="dxa"/>
            <w:tcBorders>
              <w:top w:val="nil"/>
              <w:left w:val="single" w:color="000000" w:sz="4" w:space="0"/>
              <w:bottom w:val="nil"/>
              <w:right w:val="single" w:color="000000" w:sz="4" w:space="0"/>
            </w:tcBorders>
            <w:shd w:val="clear" w:color="auto" w:fill="auto"/>
            <w:vAlign w:val="center"/>
          </w:tcPr>
          <w:p w14:paraId="072DAE2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93 </w:t>
            </w:r>
          </w:p>
        </w:tc>
        <w:tc>
          <w:tcPr>
            <w:tcW w:w="1020" w:type="dxa"/>
            <w:tcBorders>
              <w:top w:val="nil"/>
              <w:left w:val="nil"/>
              <w:bottom w:val="nil"/>
              <w:right w:val="nil"/>
            </w:tcBorders>
            <w:shd w:val="clear" w:color="auto" w:fill="FFFFFF"/>
            <w:vAlign w:val="bottom"/>
          </w:tcPr>
          <w:p w14:paraId="1481F66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109.4 </w:t>
            </w:r>
          </w:p>
        </w:tc>
        <w:tc>
          <w:tcPr>
            <w:tcW w:w="1125" w:type="dxa"/>
            <w:tcBorders>
              <w:top w:val="nil"/>
              <w:left w:val="single" w:color="000000" w:sz="4" w:space="0"/>
              <w:bottom w:val="nil"/>
              <w:right w:val="single" w:color="000000" w:sz="4" w:space="0"/>
            </w:tcBorders>
            <w:shd w:val="clear" w:color="auto" w:fill="FFFFFF"/>
            <w:vAlign w:val="bottom"/>
          </w:tcPr>
          <w:p w14:paraId="35F5C8C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147.6 </w:t>
            </w:r>
          </w:p>
        </w:tc>
      </w:tr>
      <w:tr w14:paraId="30B67517">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404C51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文物保护</w:t>
            </w:r>
          </w:p>
        </w:tc>
        <w:tc>
          <w:tcPr>
            <w:tcW w:w="1230" w:type="dxa"/>
            <w:tcBorders>
              <w:top w:val="nil"/>
              <w:left w:val="single" w:color="000000" w:sz="4" w:space="0"/>
              <w:bottom w:val="nil"/>
              <w:right w:val="nil"/>
            </w:tcBorders>
            <w:shd w:val="clear" w:color="auto" w:fill="FFFFFF"/>
            <w:vAlign w:val="center"/>
          </w:tcPr>
          <w:p w14:paraId="3BBE3DD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3200</w:t>
            </w:r>
          </w:p>
        </w:tc>
        <w:tc>
          <w:tcPr>
            <w:tcW w:w="1095" w:type="dxa"/>
            <w:tcBorders>
              <w:top w:val="nil"/>
              <w:left w:val="single" w:color="000000" w:sz="4" w:space="0"/>
              <w:bottom w:val="nil"/>
              <w:right w:val="nil"/>
            </w:tcBorders>
            <w:shd w:val="clear" w:color="auto" w:fill="FFFFFF"/>
            <w:vAlign w:val="center"/>
          </w:tcPr>
          <w:p w14:paraId="0D60B79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3200</w:t>
            </w:r>
          </w:p>
        </w:tc>
        <w:tc>
          <w:tcPr>
            <w:tcW w:w="1125" w:type="dxa"/>
            <w:tcBorders>
              <w:top w:val="nil"/>
              <w:left w:val="single" w:color="000000" w:sz="4" w:space="0"/>
              <w:bottom w:val="nil"/>
              <w:right w:val="single" w:color="000000" w:sz="4" w:space="0"/>
            </w:tcBorders>
            <w:shd w:val="clear" w:color="auto" w:fill="auto"/>
            <w:vAlign w:val="center"/>
          </w:tcPr>
          <w:p w14:paraId="32BCE6E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2921 </w:t>
            </w:r>
          </w:p>
        </w:tc>
        <w:tc>
          <w:tcPr>
            <w:tcW w:w="1020" w:type="dxa"/>
            <w:tcBorders>
              <w:top w:val="nil"/>
              <w:left w:val="nil"/>
              <w:bottom w:val="nil"/>
              <w:right w:val="nil"/>
            </w:tcBorders>
            <w:shd w:val="clear" w:color="auto" w:fill="FFFFFF"/>
            <w:vAlign w:val="bottom"/>
          </w:tcPr>
          <w:p w14:paraId="27471C0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91.3 </w:t>
            </w:r>
          </w:p>
        </w:tc>
        <w:tc>
          <w:tcPr>
            <w:tcW w:w="1125" w:type="dxa"/>
            <w:tcBorders>
              <w:top w:val="nil"/>
              <w:left w:val="single" w:color="000000" w:sz="4" w:space="0"/>
              <w:bottom w:val="nil"/>
              <w:right w:val="single" w:color="000000" w:sz="4" w:space="0"/>
            </w:tcBorders>
            <w:shd w:val="clear" w:color="auto" w:fill="FFFFFF"/>
            <w:vAlign w:val="bottom"/>
          </w:tcPr>
          <w:p w14:paraId="3B0E241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60.5 </w:t>
            </w:r>
          </w:p>
        </w:tc>
      </w:tr>
      <w:tr w14:paraId="0391A04E">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6FFF03E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博物馆</w:t>
            </w:r>
          </w:p>
        </w:tc>
        <w:tc>
          <w:tcPr>
            <w:tcW w:w="1230" w:type="dxa"/>
            <w:tcBorders>
              <w:top w:val="nil"/>
              <w:left w:val="single" w:color="000000" w:sz="4" w:space="0"/>
              <w:bottom w:val="nil"/>
              <w:right w:val="nil"/>
            </w:tcBorders>
            <w:shd w:val="clear" w:color="auto" w:fill="FFFFFF"/>
            <w:vAlign w:val="center"/>
          </w:tcPr>
          <w:p w14:paraId="3DE3383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095" w:type="dxa"/>
            <w:tcBorders>
              <w:top w:val="nil"/>
              <w:left w:val="single" w:color="000000" w:sz="4" w:space="0"/>
              <w:bottom w:val="nil"/>
              <w:right w:val="nil"/>
            </w:tcBorders>
            <w:shd w:val="clear" w:color="auto" w:fill="FFFFFF"/>
            <w:vAlign w:val="center"/>
          </w:tcPr>
          <w:p w14:paraId="7EFFF4C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125" w:type="dxa"/>
            <w:tcBorders>
              <w:top w:val="nil"/>
              <w:left w:val="single" w:color="000000" w:sz="4" w:space="0"/>
              <w:bottom w:val="nil"/>
              <w:right w:val="single" w:color="000000" w:sz="4" w:space="0"/>
            </w:tcBorders>
            <w:shd w:val="clear" w:color="auto" w:fill="auto"/>
            <w:vAlign w:val="center"/>
          </w:tcPr>
          <w:p w14:paraId="70CA8E6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41 </w:t>
            </w:r>
          </w:p>
        </w:tc>
        <w:tc>
          <w:tcPr>
            <w:tcW w:w="1020" w:type="dxa"/>
            <w:tcBorders>
              <w:top w:val="nil"/>
              <w:left w:val="nil"/>
              <w:bottom w:val="nil"/>
              <w:right w:val="nil"/>
            </w:tcBorders>
            <w:shd w:val="clear" w:color="auto" w:fill="FFFFFF"/>
            <w:vAlign w:val="bottom"/>
          </w:tcPr>
          <w:p w14:paraId="200EC6D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68.3 </w:t>
            </w:r>
          </w:p>
        </w:tc>
        <w:tc>
          <w:tcPr>
            <w:tcW w:w="1125" w:type="dxa"/>
            <w:tcBorders>
              <w:top w:val="nil"/>
              <w:left w:val="single" w:color="000000" w:sz="4" w:space="0"/>
              <w:bottom w:val="nil"/>
              <w:right w:val="single" w:color="000000" w:sz="4" w:space="0"/>
            </w:tcBorders>
            <w:shd w:val="clear" w:color="auto" w:fill="FFFFFF"/>
            <w:vAlign w:val="bottom"/>
          </w:tcPr>
          <w:p w14:paraId="2F8B8D9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63.1 </w:t>
            </w:r>
          </w:p>
        </w:tc>
      </w:tr>
      <w:tr w14:paraId="570F8C04">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29CA0D3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体育</w:t>
            </w:r>
          </w:p>
        </w:tc>
        <w:tc>
          <w:tcPr>
            <w:tcW w:w="1230" w:type="dxa"/>
            <w:tcBorders>
              <w:top w:val="nil"/>
              <w:left w:val="single" w:color="000000" w:sz="4" w:space="0"/>
              <w:bottom w:val="nil"/>
              <w:right w:val="nil"/>
            </w:tcBorders>
            <w:shd w:val="clear" w:color="auto" w:fill="FFFFFF"/>
            <w:vAlign w:val="center"/>
          </w:tcPr>
          <w:p w14:paraId="31C4C3E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162</w:t>
            </w:r>
          </w:p>
        </w:tc>
        <w:tc>
          <w:tcPr>
            <w:tcW w:w="1095" w:type="dxa"/>
            <w:tcBorders>
              <w:top w:val="nil"/>
              <w:left w:val="single" w:color="000000" w:sz="4" w:space="0"/>
              <w:bottom w:val="nil"/>
              <w:right w:val="nil"/>
            </w:tcBorders>
            <w:shd w:val="clear" w:color="auto" w:fill="FFFFFF"/>
            <w:vAlign w:val="center"/>
          </w:tcPr>
          <w:p w14:paraId="3E8CBCF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162</w:t>
            </w:r>
          </w:p>
        </w:tc>
        <w:tc>
          <w:tcPr>
            <w:tcW w:w="1125" w:type="dxa"/>
            <w:tcBorders>
              <w:top w:val="nil"/>
              <w:left w:val="single" w:color="000000" w:sz="4" w:space="0"/>
              <w:bottom w:val="nil"/>
              <w:right w:val="single" w:color="000000" w:sz="4" w:space="0"/>
            </w:tcBorders>
            <w:shd w:val="clear" w:color="auto" w:fill="auto"/>
            <w:vAlign w:val="center"/>
          </w:tcPr>
          <w:p w14:paraId="18F9F7D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162 </w:t>
            </w:r>
          </w:p>
        </w:tc>
        <w:tc>
          <w:tcPr>
            <w:tcW w:w="1020" w:type="dxa"/>
            <w:tcBorders>
              <w:top w:val="nil"/>
              <w:left w:val="nil"/>
              <w:bottom w:val="nil"/>
              <w:right w:val="nil"/>
            </w:tcBorders>
            <w:shd w:val="clear" w:color="auto" w:fill="FFFFFF"/>
            <w:vAlign w:val="bottom"/>
          </w:tcPr>
          <w:p w14:paraId="4525CF1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1125" w:type="dxa"/>
            <w:tcBorders>
              <w:top w:val="nil"/>
              <w:left w:val="single" w:color="000000" w:sz="4" w:space="0"/>
              <w:bottom w:val="nil"/>
              <w:right w:val="single" w:color="000000" w:sz="4" w:space="0"/>
            </w:tcBorders>
            <w:shd w:val="clear" w:color="auto" w:fill="FFFFFF"/>
            <w:vAlign w:val="bottom"/>
          </w:tcPr>
          <w:p w14:paraId="07DFBB1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66.1 </w:t>
            </w:r>
          </w:p>
        </w:tc>
      </w:tr>
      <w:tr w14:paraId="183CEB8B">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550AEFD">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体育训练</w:t>
            </w:r>
          </w:p>
        </w:tc>
        <w:tc>
          <w:tcPr>
            <w:tcW w:w="1230" w:type="dxa"/>
            <w:tcBorders>
              <w:top w:val="nil"/>
              <w:left w:val="single" w:color="000000" w:sz="4" w:space="0"/>
              <w:bottom w:val="nil"/>
              <w:right w:val="nil"/>
            </w:tcBorders>
            <w:shd w:val="clear" w:color="auto" w:fill="FFFFFF"/>
            <w:vAlign w:val="center"/>
          </w:tcPr>
          <w:p w14:paraId="2566265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82</w:t>
            </w:r>
          </w:p>
        </w:tc>
        <w:tc>
          <w:tcPr>
            <w:tcW w:w="1095" w:type="dxa"/>
            <w:tcBorders>
              <w:top w:val="nil"/>
              <w:left w:val="single" w:color="000000" w:sz="4" w:space="0"/>
              <w:bottom w:val="nil"/>
              <w:right w:val="nil"/>
            </w:tcBorders>
            <w:shd w:val="clear" w:color="auto" w:fill="FFFFFF"/>
            <w:vAlign w:val="center"/>
          </w:tcPr>
          <w:p w14:paraId="1060E46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82</w:t>
            </w:r>
          </w:p>
        </w:tc>
        <w:tc>
          <w:tcPr>
            <w:tcW w:w="1125" w:type="dxa"/>
            <w:tcBorders>
              <w:top w:val="nil"/>
              <w:left w:val="single" w:color="000000" w:sz="4" w:space="0"/>
              <w:bottom w:val="nil"/>
              <w:right w:val="single" w:color="000000" w:sz="4" w:space="0"/>
            </w:tcBorders>
            <w:shd w:val="clear" w:color="auto" w:fill="auto"/>
            <w:vAlign w:val="center"/>
          </w:tcPr>
          <w:p w14:paraId="532EDCD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84 </w:t>
            </w:r>
          </w:p>
        </w:tc>
        <w:tc>
          <w:tcPr>
            <w:tcW w:w="1020" w:type="dxa"/>
            <w:tcBorders>
              <w:top w:val="nil"/>
              <w:left w:val="nil"/>
              <w:bottom w:val="nil"/>
              <w:right w:val="nil"/>
            </w:tcBorders>
            <w:shd w:val="clear" w:color="auto" w:fill="FFFFFF"/>
            <w:vAlign w:val="bottom"/>
          </w:tcPr>
          <w:p w14:paraId="2359F90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102.4 </w:t>
            </w:r>
          </w:p>
        </w:tc>
        <w:tc>
          <w:tcPr>
            <w:tcW w:w="1125" w:type="dxa"/>
            <w:tcBorders>
              <w:top w:val="nil"/>
              <w:left w:val="single" w:color="000000" w:sz="4" w:space="0"/>
              <w:bottom w:val="nil"/>
              <w:right w:val="single" w:color="000000" w:sz="4" w:space="0"/>
            </w:tcBorders>
            <w:shd w:val="clear" w:color="auto" w:fill="FFFFFF"/>
            <w:vAlign w:val="bottom"/>
          </w:tcPr>
          <w:p w14:paraId="671F1B7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109.1 </w:t>
            </w:r>
          </w:p>
        </w:tc>
      </w:tr>
      <w:tr w14:paraId="5D63E4D7">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592B003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体育场馆</w:t>
            </w:r>
          </w:p>
        </w:tc>
        <w:tc>
          <w:tcPr>
            <w:tcW w:w="1230" w:type="dxa"/>
            <w:tcBorders>
              <w:top w:val="nil"/>
              <w:left w:val="single" w:color="000000" w:sz="4" w:space="0"/>
              <w:bottom w:val="nil"/>
              <w:right w:val="nil"/>
            </w:tcBorders>
            <w:shd w:val="clear" w:color="auto" w:fill="FFFFFF"/>
            <w:vAlign w:val="center"/>
          </w:tcPr>
          <w:p w14:paraId="30596B8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w:t>
            </w:r>
          </w:p>
        </w:tc>
        <w:tc>
          <w:tcPr>
            <w:tcW w:w="1095" w:type="dxa"/>
            <w:tcBorders>
              <w:top w:val="nil"/>
              <w:left w:val="single" w:color="000000" w:sz="4" w:space="0"/>
              <w:bottom w:val="nil"/>
              <w:right w:val="nil"/>
            </w:tcBorders>
            <w:shd w:val="clear" w:color="auto" w:fill="FFFFFF"/>
            <w:vAlign w:val="center"/>
          </w:tcPr>
          <w:p w14:paraId="2E8ABF5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nil"/>
              <w:left w:val="single" w:color="000000" w:sz="4" w:space="0"/>
              <w:bottom w:val="nil"/>
              <w:right w:val="single" w:color="000000" w:sz="4" w:space="0"/>
            </w:tcBorders>
            <w:shd w:val="clear" w:color="auto" w:fill="auto"/>
            <w:vAlign w:val="center"/>
          </w:tcPr>
          <w:p w14:paraId="78BE287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78 </w:t>
            </w:r>
          </w:p>
        </w:tc>
        <w:tc>
          <w:tcPr>
            <w:tcW w:w="1020" w:type="dxa"/>
            <w:tcBorders>
              <w:top w:val="nil"/>
              <w:left w:val="nil"/>
              <w:bottom w:val="nil"/>
              <w:right w:val="nil"/>
            </w:tcBorders>
            <w:shd w:val="clear" w:color="auto" w:fill="FFFFFF"/>
            <w:vAlign w:val="bottom"/>
          </w:tcPr>
          <w:p w14:paraId="3DD0F4F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97.5 </w:t>
            </w:r>
          </w:p>
        </w:tc>
        <w:tc>
          <w:tcPr>
            <w:tcW w:w="1125" w:type="dxa"/>
            <w:tcBorders>
              <w:top w:val="nil"/>
              <w:left w:val="single" w:color="000000" w:sz="4" w:space="0"/>
              <w:bottom w:val="nil"/>
              <w:right w:val="single" w:color="000000" w:sz="4" w:space="0"/>
            </w:tcBorders>
            <w:shd w:val="clear" w:color="auto" w:fill="FFFFFF"/>
            <w:vAlign w:val="bottom"/>
          </w:tcPr>
          <w:p w14:paraId="209AB1E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104.0 </w:t>
            </w:r>
          </w:p>
        </w:tc>
      </w:tr>
      <w:tr w14:paraId="6B723B51">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7DD4667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广播电视</w:t>
            </w:r>
          </w:p>
        </w:tc>
        <w:tc>
          <w:tcPr>
            <w:tcW w:w="1230" w:type="dxa"/>
            <w:tcBorders>
              <w:top w:val="nil"/>
              <w:left w:val="single" w:color="000000" w:sz="4" w:space="0"/>
              <w:bottom w:val="nil"/>
              <w:right w:val="nil"/>
            </w:tcBorders>
            <w:shd w:val="clear" w:color="auto" w:fill="FFFFFF"/>
            <w:vAlign w:val="center"/>
          </w:tcPr>
          <w:p w14:paraId="20A130D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1095" w:type="dxa"/>
            <w:tcBorders>
              <w:top w:val="nil"/>
              <w:left w:val="single" w:color="000000" w:sz="4" w:space="0"/>
              <w:bottom w:val="nil"/>
              <w:right w:val="nil"/>
            </w:tcBorders>
            <w:shd w:val="clear" w:color="auto" w:fill="FFFFFF"/>
            <w:vAlign w:val="center"/>
          </w:tcPr>
          <w:p w14:paraId="4665FE9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1125" w:type="dxa"/>
            <w:tcBorders>
              <w:top w:val="nil"/>
              <w:left w:val="single" w:color="000000" w:sz="4" w:space="0"/>
              <w:bottom w:val="nil"/>
              <w:right w:val="single" w:color="000000" w:sz="4" w:space="0"/>
            </w:tcBorders>
            <w:shd w:val="clear" w:color="auto" w:fill="auto"/>
            <w:vAlign w:val="center"/>
          </w:tcPr>
          <w:p w14:paraId="37C7F25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1028 </w:t>
            </w:r>
          </w:p>
        </w:tc>
        <w:tc>
          <w:tcPr>
            <w:tcW w:w="1020" w:type="dxa"/>
            <w:tcBorders>
              <w:top w:val="nil"/>
              <w:left w:val="nil"/>
              <w:bottom w:val="nil"/>
              <w:right w:val="nil"/>
            </w:tcBorders>
            <w:shd w:val="clear" w:color="auto" w:fill="FFFFFF"/>
            <w:vAlign w:val="bottom"/>
          </w:tcPr>
          <w:p w14:paraId="6645164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84.3 </w:t>
            </w:r>
          </w:p>
        </w:tc>
        <w:tc>
          <w:tcPr>
            <w:tcW w:w="1125" w:type="dxa"/>
            <w:tcBorders>
              <w:top w:val="nil"/>
              <w:left w:val="single" w:color="000000" w:sz="4" w:space="0"/>
              <w:bottom w:val="nil"/>
              <w:right w:val="single" w:color="000000" w:sz="4" w:space="0"/>
            </w:tcBorders>
            <w:shd w:val="clear" w:color="auto" w:fill="FFFFFF"/>
            <w:vAlign w:val="bottom"/>
          </w:tcPr>
          <w:p w14:paraId="14C7892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100.4 </w:t>
            </w:r>
          </w:p>
        </w:tc>
      </w:tr>
      <w:tr w14:paraId="611DBA80">
        <w:tblPrEx>
          <w:tblCellMar>
            <w:top w:w="0" w:type="dxa"/>
            <w:left w:w="108" w:type="dxa"/>
            <w:bottom w:w="0" w:type="dxa"/>
            <w:right w:w="108" w:type="dxa"/>
          </w:tblCellMar>
        </w:tblPrEx>
        <w:trPr>
          <w:trHeight w:val="338" w:hRule="atLeast"/>
        </w:trPr>
        <w:tc>
          <w:tcPr>
            <w:tcW w:w="3219" w:type="dxa"/>
            <w:tcBorders>
              <w:top w:val="nil"/>
              <w:left w:val="single" w:color="000000" w:sz="4" w:space="0"/>
              <w:bottom w:val="nil"/>
              <w:right w:val="nil"/>
            </w:tcBorders>
            <w:shd w:val="clear" w:color="auto" w:fill="FFFFFF"/>
            <w:vAlign w:val="center"/>
          </w:tcPr>
          <w:p w14:paraId="389D2A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广播电视事务</w:t>
            </w:r>
          </w:p>
        </w:tc>
        <w:tc>
          <w:tcPr>
            <w:tcW w:w="1230" w:type="dxa"/>
            <w:tcBorders>
              <w:top w:val="nil"/>
              <w:left w:val="single" w:color="000000" w:sz="4" w:space="0"/>
              <w:bottom w:val="nil"/>
              <w:right w:val="nil"/>
            </w:tcBorders>
            <w:shd w:val="clear" w:color="auto" w:fill="FFFFFF"/>
            <w:vAlign w:val="center"/>
          </w:tcPr>
          <w:p w14:paraId="1739248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1095" w:type="dxa"/>
            <w:tcBorders>
              <w:top w:val="nil"/>
              <w:left w:val="single" w:color="000000" w:sz="4" w:space="0"/>
              <w:bottom w:val="nil"/>
              <w:right w:val="nil"/>
            </w:tcBorders>
            <w:shd w:val="clear" w:color="auto" w:fill="FFFFFF"/>
            <w:vAlign w:val="center"/>
          </w:tcPr>
          <w:p w14:paraId="5C3EE41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1125" w:type="dxa"/>
            <w:tcBorders>
              <w:top w:val="nil"/>
              <w:left w:val="single" w:color="000000" w:sz="4" w:space="0"/>
              <w:bottom w:val="nil"/>
              <w:right w:val="single" w:color="000000" w:sz="4" w:space="0"/>
            </w:tcBorders>
            <w:shd w:val="clear" w:color="auto" w:fill="auto"/>
            <w:vAlign w:val="center"/>
          </w:tcPr>
          <w:p w14:paraId="19042ED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1028 </w:t>
            </w:r>
          </w:p>
        </w:tc>
        <w:tc>
          <w:tcPr>
            <w:tcW w:w="1020" w:type="dxa"/>
            <w:tcBorders>
              <w:top w:val="nil"/>
              <w:left w:val="nil"/>
              <w:bottom w:val="nil"/>
              <w:right w:val="nil"/>
            </w:tcBorders>
            <w:shd w:val="clear" w:color="auto" w:fill="FFFFFF"/>
            <w:vAlign w:val="bottom"/>
          </w:tcPr>
          <w:p w14:paraId="4255C52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84.3 </w:t>
            </w:r>
          </w:p>
        </w:tc>
        <w:tc>
          <w:tcPr>
            <w:tcW w:w="1125" w:type="dxa"/>
            <w:tcBorders>
              <w:top w:val="nil"/>
              <w:left w:val="single" w:color="000000" w:sz="4" w:space="0"/>
              <w:bottom w:val="nil"/>
              <w:right w:val="single" w:color="000000" w:sz="4" w:space="0"/>
            </w:tcBorders>
            <w:shd w:val="clear" w:color="auto" w:fill="FFFFFF"/>
            <w:vAlign w:val="bottom"/>
          </w:tcPr>
          <w:p w14:paraId="7E59151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100.4 </w:t>
            </w:r>
          </w:p>
        </w:tc>
      </w:tr>
      <w:tr w14:paraId="29F765F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643577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其他文化旅游体育与传媒支出(款)</w:t>
            </w:r>
          </w:p>
        </w:tc>
        <w:tc>
          <w:tcPr>
            <w:tcW w:w="1230" w:type="dxa"/>
            <w:tcBorders>
              <w:top w:val="nil"/>
              <w:left w:val="single" w:color="000000" w:sz="4" w:space="0"/>
              <w:bottom w:val="nil"/>
              <w:right w:val="nil"/>
            </w:tcBorders>
            <w:shd w:val="clear" w:color="auto" w:fill="FFFFFF"/>
            <w:vAlign w:val="center"/>
          </w:tcPr>
          <w:p w14:paraId="77C68D4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1313</w:t>
            </w:r>
          </w:p>
        </w:tc>
        <w:tc>
          <w:tcPr>
            <w:tcW w:w="1095" w:type="dxa"/>
            <w:tcBorders>
              <w:top w:val="nil"/>
              <w:left w:val="single" w:color="000000" w:sz="4" w:space="0"/>
              <w:bottom w:val="nil"/>
              <w:right w:val="nil"/>
            </w:tcBorders>
            <w:shd w:val="clear" w:color="auto" w:fill="FFFFFF"/>
            <w:vAlign w:val="center"/>
          </w:tcPr>
          <w:p w14:paraId="6E2F4B8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1313</w:t>
            </w:r>
          </w:p>
        </w:tc>
        <w:tc>
          <w:tcPr>
            <w:tcW w:w="1125" w:type="dxa"/>
            <w:tcBorders>
              <w:top w:val="nil"/>
              <w:left w:val="single" w:color="000000" w:sz="4" w:space="0"/>
              <w:bottom w:val="nil"/>
              <w:right w:val="single" w:color="000000" w:sz="4" w:space="0"/>
            </w:tcBorders>
            <w:shd w:val="clear" w:color="auto" w:fill="auto"/>
            <w:vAlign w:val="center"/>
          </w:tcPr>
          <w:p w14:paraId="23F06C1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128 </w:t>
            </w:r>
          </w:p>
        </w:tc>
        <w:tc>
          <w:tcPr>
            <w:tcW w:w="1020" w:type="dxa"/>
            <w:tcBorders>
              <w:top w:val="nil"/>
              <w:left w:val="nil"/>
              <w:bottom w:val="nil"/>
              <w:right w:val="nil"/>
            </w:tcBorders>
            <w:shd w:val="clear" w:color="auto" w:fill="FFFFFF"/>
            <w:vAlign w:val="bottom"/>
          </w:tcPr>
          <w:p w14:paraId="6ED0BFC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 </w:t>
            </w:r>
          </w:p>
        </w:tc>
        <w:tc>
          <w:tcPr>
            <w:tcW w:w="1125" w:type="dxa"/>
            <w:tcBorders>
              <w:top w:val="nil"/>
              <w:left w:val="single" w:color="000000" w:sz="4" w:space="0"/>
              <w:bottom w:val="nil"/>
              <w:right w:val="single" w:color="000000" w:sz="4" w:space="0"/>
            </w:tcBorders>
            <w:shd w:val="clear" w:color="auto" w:fill="FFFFFF"/>
            <w:vAlign w:val="bottom"/>
          </w:tcPr>
          <w:p w14:paraId="00328F9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16.8 </w:t>
            </w:r>
          </w:p>
        </w:tc>
      </w:tr>
      <w:tr w14:paraId="4DC4FB90">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00C59A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其他文化旅游体育与传媒支出(项)</w:t>
            </w:r>
          </w:p>
        </w:tc>
        <w:tc>
          <w:tcPr>
            <w:tcW w:w="1230" w:type="dxa"/>
            <w:tcBorders>
              <w:top w:val="nil"/>
              <w:left w:val="single" w:color="000000" w:sz="4" w:space="0"/>
              <w:bottom w:val="nil"/>
              <w:right w:val="nil"/>
            </w:tcBorders>
            <w:shd w:val="clear" w:color="auto" w:fill="FFFFFF"/>
            <w:vAlign w:val="center"/>
          </w:tcPr>
          <w:p w14:paraId="2E02BD7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1313</w:t>
            </w:r>
          </w:p>
        </w:tc>
        <w:tc>
          <w:tcPr>
            <w:tcW w:w="1095" w:type="dxa"/>
            <w:tcBorders>
              <w:top w:val="nil"/>
              <w:left w:val="single" w:color="000000" w:sz="4" w:space="0"/>
              <w:bottom w:val="nil"/>
              <w:right w:val="nil"/>
            </w:tcBorders>
            <w:shd w:val="clear" w:color="auto" w:fill="FFFFFF"/>
            <w:vAlign w:val="center"/>
          </w:tcPr>
          <w:p w14:paraId="42BF0C3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1313</w:t>
            </w:r>
          </w:p>
        </w:tc>
        <w:tc>
          <w:tcPr>
            <w:tcW w:w="1125" w:type="dxa"/>
            <w:tcBorders>
              <w:top w:val="nil"/>
              <w:left w:val="single" w:color="000000" w:sz="4" w:space="0"/>
              <w:bottom w:val="nil"/>
              <w:right w:val="single" w:color="000000" w:sz="4" w:space="0"/>
            </w:tcBorders>
            <w:shd w:val="clear" w:color="auto" w:fill="auto"/>
            <w:vAlign w:val="center"/>
          </w:tcPr>
          <w:p w14:paraId="45280F6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128 </w:t>
            </w:r>
          </w:p>
        </w:tc>
        <w:tc>
          <w:tcPr>
            <w:tcW w:w="1020" w:type="dxa"/>
            <w:tcBorders>
              <w:top w:val="nil"/>
              <w:left w:val="nil"/>
              <w:bottom w:val="nil"/>
              <w:right w:val="nil"/>
            </w:tcBorders>
            <w:shd w:val="clear" w:color="auto" w:fill="FFFFFF"/>
            <w:vAlign w:val="bottom"/>
          </w:tcPr>
          <w:p w14:paraId="032B26B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 </w:t>
            </w:r>
          </w:p>
        </w:tc>
        <w:tc>
          <w:tcPr>
            <w:tcW w:w="1125" w:type="dxa"/>
            <w:tcBorders>
              <w:top w:val="nil"/>
              <w:left w:val="single" w:color="000000" w:sz="4" w:space="0"/>
              <w:bottom w:val="nil"/>
              <w:right w:val="single" w:color="000000" w:sz="4" w:space="0"/>
            </w:tcBorders>
            <w:shd w:val="clear" w:color="auto" w:fill="FFFFFF"/>
            <w:vAlign w:val="bottom"/>
          </w:tcPr>
          <w:p w14:paraId="28465B2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16.8 </w:t>
            </w:r>
          </w:p>
        </w:tc>
      </w:tr>
      <w:tr w14:paraId="7FA9302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A6B7DB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社会保障和就业支出</w:t>
            </w:r>
          </w:p>
        </w:tc>
        <w:tc>
          <w:tcPr>
            <w:tcW w:w="1230" w:type="dxa"/>
            <w:tcBorders>
              <w:top w:val="nil"/>
              <w:left w:val="single" w:color="000000" w:sz="4" w:space="0"/>
              <w:bottom w:val="nil"/>
              <w:right w:val="nil"/>
            </w:tcBorders>
            <w:shd w:val="clear" w:color="auto" w:fill="FFFFFF"/>
            <w:vAlign w:val="center"/>
          </w:tcPr>
          <w:p w14:paraId="574F0E5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106000</w:t>
            </w:r>
          </w:p>
        </w:tc>
        <w:tc>
          <w:tcPr>
            <w:tcW w:w="1095" w:type="dxa"/>
            <w:tcBorders>
              <w:top w:val="nil"/>
              <w:left w:val="single" w:color="000000" w:sz="4" w:space="0"/>
              <w:bottom w:val="nil"/>
              <w:right w:val="nil"/>
            </w:tcBorders>
            <w:shd w:val="clear" w:color="auto" w:fill="FFFFFF"/>
            <w:vAlign w:val="center"/>
          </w:tcPr>
          <w:p w14:paraId="6617761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106000</w:t>
            </w:r>
          </w:p>
        </w:tc>
        <w:tc>
          <w:tcPr>
            <w:tcW w:w="1125" w:type="dxa"/>
            <w:tcBorders>
              <w:top w:val="nil"/>
              <w:left w:val="single" w:color="000000" w:sz="4" w:space="0"/>
              <w:bottom w:val="nil"/>
              <w:right w:val="single" w:color="000000" w:sz="4" w:space="0"/>
            </w:tcBorders>
            <w:shd w:val="clear" w:color="auto" w:fill="auto"/>
            <w:vAlign w:val="center"/>
          </w:tcPr>
          <w:p w14:paraId="571545E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103949 </w:t>
            </w:r>
          </w:p>
        </w:tc>
        <w:tc>
          <w:tcPr>
            <w:tcW w:w="1020" w:type="dxa"/>
            <w:tcBorders>
              <w:top w:val="nil"/>
              <w:left w:val="nil"/>
              <w:bottom w:val="nil"/>
              <w:right w:val="nil"/>
            </w:tcBorders>
            <w:shd w:val="clear" w:color="auto" w:fill="FFFFFF"/>
            <w:vAlign w:val="bottom"/>
          </w:tcPr>
          <w:p w14:paraId="0E6FB1F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98.1 </w:t>
            </w:r>
          </w:p>
        </w:tc>
        <w:tc>
          <w:tcPr>
            <w:tcW w:w="1125" w:type="dxa"/>
            <w:tcBorders>
              <w:top w:val="nil"/>
              <w:left w:val="single" w:color="000000" w:sz="4" w:space="0"/>
              <w:bottom w:val="nil"/>
              <w:right w:val="single" w:color="000000" w:sz="4" w:space="0"/>
            </w:tcBorders>
            <w:shd w:val="clear" w:color="auto" w:fill="FFFFFF"/>
            <w:vAlign w:val="bottom"/>
          </w:tcPr>
          <w:p w14:paraId="11D8CF3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94.7 </w:t>
            </w:r>
          </w:p>
        </w:tc>
      </w:tr>
      <w:tr w14:paraId="386FAFAE">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811C81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人力资源和社会保障管理事务</w:t>
            </w:r>
          </w:p>
        </w:tc>
        <w:tc>
          <w:tcPr>
            <w:tcW w:w="1230" w:type="dxa"/>
            <w:tcBorders>
              <w:top w:val="nil"/>
              <w:left w:val="single" w:color="000000" w:sz="4" w:space="0"/>
              <w:bottom w:val="nil"/>
              <w:right w:val="nil"/>
            </w:tcBorders>
            <w:shd w:val="clear" w:color="auto" w:fill="FFFFFF"/>
            <w:vAlign w:val="center"/>
          </w:tcPr>
          <w:p w14:paraId="7AC7523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4210</w:t>
            </w:r>
          </w:p>
        </w:tc>
        <w:tc>
          <w:tcPr>
            <w:tcW w:w="1095" w:type="dxa"/>
            <w:tcBorders>
              <w:top w:val="nil"/>
              <w:left w:val="single" w:color="000000" w:sz="4" w:space="0"/>
              <w:bottom w:val="nil"/>
              <w:right w:val="nil"/>
            </w:tcBorders>
            <w:shd w:val="clear" w:color="auto" w:fill="FFFFFF"/>
            <w:vAlign w:val="center"/>
          </w:tcPr>
          <w:p w14:paraId="13FFDCC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4210</w:t>
            </w:r>
          </w:p>
        </w:tc>
        <w:tc>
          <w:tcPr>
            <w:tcW w:w="1125" w:type="dxa"/>
            <w:tcBorders>
              <w:top w:val="nil"/>
              <w:left w:val="single" w:color="000000" w:sz="4" w:space="0"/>
              <w:bottom w:val="nil"/>
              <w:right w:val="single" w:color="000000" w:sz="4" w:space="0"/>
            </w:tcBorders>
            <w:shd w:val="clear" w:color="auto" w:fill="auto"/>
            <w:vAlign w:val="center"/>
          </w:tcPr>
          <w:p w14:paraId="725FADA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4033 </w:t>
            </w:r>
          </w:p>
        </w:tc>
        <w:tc>
          <w:tcPr>
            <w:tcW w:w="1020" w:type="dxa"/>
            <w:tcBorders>
              <w:top w:val="nil"/>
              <w:left w:val="nil"/>
              <w:bottom w:val="nil"/>
              <w:right w:val="nil"/>
            </w:tcBorders>
            <w:shd w:val="clear" w:color="auto" w:fill="FFFFFF"/>
            <w:vAlign w:val="bottom"/>
          </w:tcPr>
          <w:p w14:paraId="492FA7B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95.8 </w:t>
            </w:r>
          </w:p>
        </w:tc>
        <w:tc>
          <w:tcPr>
            <w:tcW w:w="1125" w:type="dxa"/>
            <w:tcBorders>
              <w:top w:val="nil"/>
              <w:left w:val="single" w:color="000000" w:sz="4" w:space="0"/>
              <w:bottom w:val="nil"/>
              <w:right w:val="single" w:color="000000" w:sz="4" w:space="0"/>
            </w:tcBorders>
            <w:shd w:val="clear" w:color="auto" w:fill="FFFFFF"/>
            <w:vAlign w:val="bottom"/>
          </w:tcPr>
          <w:p w14:paraId="254B3E2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266.4 </w:t>
            </w:r>
          </w:p>
        </w:tc>
      </w:tr>
      <w:tr w14:paraId="385581E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9308E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723A63E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095" w:type="dxa"/>
            <w:tcBorders>
              <w:top w:val="nil"/>
              <w:left w:val="single" w:color="000000" w:sz="4" w:space="0"/>
              <w:bottom w:val="nil"/>
              <w:right w:val="nil"/>
            </w:tcBorders>
            <w:shd w:val="clear" w:color="auto" w:fill="FFFFFF"/>
            <w:vAlign w:val="center"/>
          </w:tcPr>
          <w:p w14:paraId="2F39772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nil"/>
              <w:left w:val="single" w:color="000000" w:sz="4" w:space="0"/>
              <w:bottom w:val="nil"/>
              <w:right w:val="single" w:color="000000" w:sz="4" w:space="0"/>
            </w:tcBorders>
            <w:shd w:val="clear" w:color="auto" w:fill="auto"/>
            <w:vAlign w:val="center"/>
          </w:tcPr>
          <w:p w14:paraId="653A0BE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422 </w:t>
            </w:r>
          </w:p>
        </w:tc>
        <w:tc>
          <w:tcPr>
            <w:tcW w:w="1020" w:type="dxa"/>
            <w:tcBorders>
              <w:top w:val="nil"/>
              <w:left w:val="nil"/>
              <w:bottom w:val="nil"/>
              <w:right w:val="nil"/>
            </w:tcBorders>
            <w:shd w:val="clear" w:color="auto" w:fill="FFFFFF"/>
            <w:vAlign w:val="bottom"/>
          </w:tcPr>
          <w:p w14:paraId="72A3023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93.8 </w:t>
            </w:r>
          </w:p>
        </w:tc>
        <w:tc>
          <w:tcPr>
            <w:tcW w:w="1125" w:type="dxa"/>
            <w:tcBorders>
              <w:top w:val="nil"/>
              <w:left w:val="single" w:color="000000" w:sz="4" w:space="0"/>
              <w:bottom w:val="nil"/>
              <w:right w:val="single" w:color="000000" w:sz="4" w:space="0"/>
            </w:tcBorders>
            <w:shd w:val="clear" w:color="auto" w:fill="FFFFFF"/>
            <w:vAlign w:val="bottom"/>
          </w:tcPr>
          <w:p w14:paraId="486921C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129.1 </w:t>
            </w:r>
          </w:p>
        </w:tc>
      </w:tr>
      <w:tr w14:paraId="237A838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C2BED2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劳动保障监察</w:t>
            </w:r>
          </w:p>
        </w:tc>
        <w:tc>
          <w:tcPr>
            <w:tcW w:w="1230" w:type="dxa"/>
            <w:tcBorders>
              <w:top w:val="nil"/>
              <w:left w:val="single" w:color="000000" w:sz="4" w:space="0"/>
              <w:bottom w:val="nil"/>
              <w:right w:val="nil"/>
            </w:tcBorders>
            <w:shd w:val="clear" w:color="auto" w:fill="FFFFFF"/>
            <w:vAlign w:val="center"/>
          </w:tcPr>
          <w:p w14:paraId="3E851CD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w:t>
            </w:r>
          </w:p>
        </w:tc>
        <w:tc>
          <w:tcPr>
            <w:tcW w:w="1095" w:type="dxa"/>
            <w:tcBorders>
              <w:top w:val="nil"/>
              <w:left w:val="single" w:color="000000" w:sz="4" w:space="0"/>
              <w:bottom w:val="nil"/>
              <w:right w:val="nil"/>
            </w:tcBorders>
            <w:shd w:val="clear" w:color="auto" w:fill="FFFFFF"/>
            <w:vAlign w:val="center"/>
          </w:tcPr>
          <w:p w14:paraId="2517ABD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nil"/>
              <w:left w:val="single" w:color="000000" w:sz="4" w:space="0"/>
              <w:bottom w:val="nil"/>
              <w:right w:val="single" w:color="000000" w:sz="4" w:space="0"/>
            </w:tcBorders>
            <w:shd w:val="clear" w:color="auto" w:fill="auto"/>
            <w:vAlign w:val="center"/>
          </w:tcPr>
          <w:p w14:paraId="6392D54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71 </w:t>
            </w:r>
          </w:p>
        </w:tc>
        <w:tc>
          <w:tcPr>
            <w:tcW w:w="1020" w:type="dxa"/>
            <w:tcBorders>
              <w:top w:val="nil"/>
              <w:left w:val="nil"/>
              <w:bottom w:val="nil"/>
              <w:right w:val="nil"/>
            </w:tcBorders>
            <w:shd w:val="clear" w:color="auto" w:fill="FFFFFF"/>
            <w:vAlign w:val="bottom"/>
          </w:tcPr>
          <w:p w14:paraId="1FE9682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88.8 </w:t>
            </w:r>
          </w:p>
        </w:tc>
        <w:tc>
          <w:tcPr>
            <w:tcW w:w="1125" w:type="dxa"/>
            <w:tcBorders>
              <w:top w:val="nil"/>
              <w:left w:val="single" w:color="000000" w:sz="4" w:space="0"/>
              <w:bottom w:val="nil"/>
              <w:right w:val="single" w:color="000000" w:sz="4" w:space="0"/>
            </w:tcBorders>
            <w:shd w:val="clear" w:color="auto" w:fill="FFFFFF"/>
            <w:vAlign w:val="bottom"/>
          </w:tcPr>
          <w:p w14:paraId="63F202B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85.5 </w:t>
            </w:r>
          </w:p>
        </w:tc>
      </w:tr>
      <w:tr w14:paraId="4F0217D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68198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社会保险经办机构</w:t>
            </w:r>
          </w:p>
        </w:tc>
        <w:tc>
          <w:tcPr>
            <w:tcW w:w="1230" w:type="dxa"/>
            <w:tcBorders>
              <w:top w:val="nil"/>
              <w:left w:val="single" w:color="000000" w:sz="4" w:space="0"/>
              <w:bottom w:val="nil"/>
              <w:right w:val="nil"/>
            </w:tcBorders>
            <w:shd w:val="clear" w:color="auto" w:fill="FFFFFF"/>
            <w:vAlign w:val="center"/>
          </w:tcPr>
          <w:p w14:paraId="6C7691C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860</w:t>
            </w:r>
          </w:p>
        </w:tc>
        <w:tc>
          <w:tcPr>
            <w:tcW w:w="1095" w:type="dxa"/>
            <w:tcBorders>
              <w:top w:val="nil"/>
              <w:left w:val="single" w:color="000000" w:sz="4" w:space="0"/>
              <w:bottom w:val="nil"/>
              <w:right w:val="nil"/>
            </w:tcBorders>
            <w:shd w:val="clear" w:color="auto" w:fill="FFFFFF"/>
            <w:vAlign w:val="center"/>
          </w:tcPr>
          <w:p w14:paraId="2097917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860</w:t>
            </w:r>
          </w:p>
        </w:tc>
        <w:tc>
          <w:tcPr>
            <w:tcW w:w="1125" w:type="dxa"/>
            <w:tcBorders>
              <w:top w:val="nil"/>
              <w:left w:val="single" w:color="000000" w:sz="4" w:space="0"/>
              <w:bottom w:val="nil"/>
              <w:right w:val="single" w:color="000000" w:sz="4" w:space="0"/>
            </w:tcBorders>
            <w:shd w:val="clear" w:color="auto" w:fill="auto"/>
            <w:vAlign w:val="center"/>
          </w:tcPr>
          <w:p w14:paraId="26894FC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845 </w:t>
            </w:r>
          </w:p>
        </w:tc>
        <w:tc>
          <w:tcPr>
            <w:tcW w:w="1020" w:type="dxa"/>
            <w:tcBorders>
              <w:top w:val="nil"/>
              <w:left w:val="nil"/>
              <w:bottom w:val="nil"/>
              <w:right w:val="nil"/>
            </w:tcBorders>
            <w:shd w:val="clear" w:color="auto" w:fill="FFFFFF"/>
            <w:vAlign w:val="bottom"/>
          </w:tcPr>
          <w:p w14:paraId="3A3C7F4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98.3 </w:t>
            </w:r>
          </w:p>
        </w:tc>
        <w:tc>
          <w:tcPr>
            <w:tcW w:w="1125" w:type="dxa"/>
            <w:tcBorders>
              <w:top w:val="nil"/>
              <w:left w:val="single" w:color="000000" w:sz="4" w:space="0"/>
              <w:bottom w:val="nil"/>
              <w:right w:val="single" w:color="000000" w:sz="4" w:space="0"/>
            </w:tcBorders>
            <w:shd w:val="clear" w:color="auto" w:fill="FFFFFF"/>
            <w:vAlign w:val="bottom"/>
          </w:tcPr>
          <w:p w14:paraId="0A6D944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78.0 </w:t>
            </w:r>
          </w:p>
        </w:tc>
      </w:tr>
      <w:tr w14:paraId="338CA816">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5558C5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劳动人事争议调解仲裁</w:t>
            </w:r>
          </w:p>
        </w:tc>
        <w:tc>
          <w:tcPr>
            <w:tcW w:w="1230" w:type="dxa"/>
            <w:tcBorders>
              <w:top w:val="nil"/>
              <w:left w:val="single" w:color="000000" w:sz="4" w:space="0"/>
              <w:bottom w:val="nil"/>
              <w:right w:val="nil"/>
            </w:tcBorders>
            <w:shd w:val="clear" w:color="auto" w:fill="FFFFFF"/>
            <w:vAlign w:val="center"/>
          </w:tcPr>
          <w:p w14:paraId="0846012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nil"/>
              <w:left w:val="single" w:color="000000" w:sz="4" w:space="0"/>
              <w:bottom w:val="nil"/>
              <w:right w:val="nil"/>
            </w:tcBorders>
            <w:shd w:val="clear" w:color="auto" w:fill="FFFFFF"/>
            <w:vAlign w:val="center"/>
          </w:tcPr>
          <w:p w14:paraId="79A59AE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nil"/>
              <w:left w:val="single" w:color="000000" w:sz="4" w:space="0"/>
              <w:bottom w:val="nil"/>
              <w:right w:val="single" w:color="000000" w:sz="4" w:space="0"/>
            </w:tcBorders>
            <w:shd w:val="clear" w:color="auto" w:fill="auto"/>
            <w:vAlign w:val="center"/>
          </w:tcPr>
          <w:p w14:paraId="63D14AB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 </w:t>
            </w:r>
          </w:p>
        </w:tc>
        <w:tc>
          <w:tcPr>
            <w:tcW w:w="1020" w:type="dxa"/>
            <w:tcBorders>
              <w:top w:val="nil"/>
              <w:left w:val="nil"/>
              <w:bottom w:val="nil"/>
              <w:right w:val="nil"/>
            </w:tcBorders>
            <w:shd w:val="clear" w:color="auto" w:fill="FFFFFF"/>
            <w:vAlign w:val="bottom"/>
          </w:tcPr>
          <w:p w14:paraId="5BA491D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1125" w:type="dxa"/>
            <w:tcBorders>
              <w:top w:val="nil"/>
              <w:left w:val="single" w:color="000000" w:sz="4" w:space="0"/>
              <w:bottom w:val="nil"/>
              <w:right w:val="single" w:color="000000" w:sz="4" w:space="0"/>
            </w:tcBorders>
            <w:shd w:val="clear" w:color="auto" w:fill="FFFFFF"/>
            <w:vAlign w:val="bottom"/>
          </w:tcPr>
          <w:p w14:paraId="519A22D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150.0 </w:t>
            </w:r>
          </w:p>
        </w:tc>
      </w:tr>
      <w:tr w14:paraId="42E64E68">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CB0D08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其他人力资源和社会保障管理事务支出</w:t>
            </w:r>
          </w:p>
        </w:tc>
        <w:tc>
          <w:tcPr>
            <w:tcW w:w="1230" w:type="dxa"/>
            <w:tcBorders>
              <w:top w:val="nil"/>
              <w:left w:val="single" w:color="000000" w:sz="4" w:space="0"/>
              <w:bottom w:val="nil"/>
              <w:right w:val="nil"/>
            </w:tcBorders>
            <w:shd w:val="clear" w:color="auto" w:fill="FFFFFF"/>
            <w:vAlign w:val="center"/>
          </w:tcPr>
          <w:p w14:paraId="3327FB7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2810</w:t>
            </w:r>
          </w:p>
        </w:tc>
        <w:tc>
          <w:tcPr>
            <w:tcW w:w="1095" w:type="dxa"/>
            <w:tcBorders>
              <w:top w:val="nil"/>
              <w:left w:val="single" w:color="000000" w:sz="4" w:space="0"/>
              <w:bottom w:val="nil"/>
              <w:right w:val="nil"/>
            </w:tcBorders>
            <w:shd w:val="clear" w:color="auto" w:fill="FFFFFF"/>
            <w:vAlign w:val="center"/>
          </w:tcPr>
          <w:p w14:paraId="3B650A0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2810</w:t>
            </w:r>
          </w:p>
        </w:tc>
        <w:tc>
          <w:tcPr>
            <w:tcW w:w="1125" w:type="dxa"/>
            <w:tcBorders>
              <w:top w:val="nil"/>
              <w:left w:val="single" w:color="000000" w:sz="4" w:space="0"/>
              <w:bottom w:val="nil"/>
              <w:right w:val="single" w:color="000000" w:sz="4" w:space="0"/>
            </w:tcBorders>
            <w:shd w:val="clear" w:color="auto" w:fill="auto"/>
            <w:vAlign w:val="center"/>
          </w:tcPr>
          <w:p w14:paraId="3F98D7E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2689 </w:t>
            </w:r>
          </w:p>
        </w:tc>
        <w:tc>
          <w:tcPr>
            <w:tcW w:w="1020" w:type="dxa"/>
            <w:tcBorders>
              <w:top w:val="nil"/>
              <w:left w:val="nil"/>
              <w:bottom w:val="nil"/>
              <w:right w:val="nil"/>
            </w:tcBorders>
            <w:shd w:val="clear" w:color="auto" w:fill="FFFFFF"/>
            <w:vAlign w:val="bottom"/>
          </w:tcPr>
          <w:p w14:paraId="6D78368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95.7 </w:t>
            </w:r>
          </w:p>
        </w:tc>
        <w:tc>
          <w:tcPr>
            <w:tcW w:w="1125" w:type="dxa"/>
            <w:tcBorders>
              <w:top w:val="nil"/>
              <w:left w:val="single" w:color="000000" w:sz="4" w:space="0"/>
              <w:bottom w:val="nil"/>
              <w:right w:val="single" w:color="000000" w:sz="4" w:space="0"/>
            </w:tcBorders>
            <w:shd w:val="clear" w:color="auto" w:fill="FFFFFF"/>
            <w:vAlign w:val="bottom"/>
          </w:tcPr>
          <w:p w14:paraId="757BA80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15817.6 </w:t>
            </w:r>
          </w:p>
        </w:tc>
      </w:tr>
      <w:tr w14:paraId="5B55F0ED">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CAF216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民政管理事务</w:t>
            </w:r>
          </w:p>
        </w:tc>
        <w:tc>
          <w:tcPr>
            <w:tcW w:w="1230" w:type="dxa"/>
            <w:tcBorders>
              <w:top w:val="nil"/>
              <w:left w:val="single" w:color="000000" w:sz="4" w:space="0"/>
              <w:bottom w:val="nil"/>
              <w:right w:val="nil"/>
            </w:tcBorders>
            <w:shd w:val="clear" w:color="auto" w:fill="FFFFFF"/>
            <w:vAlign w:val="center"/>
          </w:tcPr>
          <w:p w14:paraId="5EC4553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724</w:t>
            </w:r>
          </w:p>
        </w:tc>
        <w:tc>
          <w:tcPr>
            <w:tcW w:w="1095" w:type="dxa"/>
            <w:tcBorders>
              <w:top w:val="nil"/>
              <w:left w:val="single" w:color="000000" w:sz="4" w:space="0"/>
              <w:bottom w:val="nil"/>
              <w:right w:val="nil"/>
            </w:tcBorders>
            <w:shd w:val="clear" w:color="auto" w:fill="FFFFFF"/>
            <w:vAlign w:val="center"/>
          </w:tcPr>
          <w:p w14:paraId="00D54EF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724</w:t>
            </w:r>
          </w:p>
        </w:tc>
        <w:tc>
          <w:tcPr>
            <w:tcW w:w="1125" w:type="dxa"/>
            <w:tcBorders>
              <w:top w:val="nil"/>
              <w:left w:val="single" w:color="000000" w:sz="4" w:space="0"/>
              <w:bottom w:val="nil"/>
              <w:right w:val="single" w:color="000000" w:sz="4" w:space="0"/>
            </w:tcBorders>
            <w:shd w:val="clear" w:color="auto" w:fill="auto"/>
            <w:vAlign w:val="center"/>
          </w:tcPr>
          <w:p w14:paraId="203BD6C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716 </w:t>
            </w:r>
          </w:p>
        </w:tc>
        <w:tc>
          <w:tcPr>
            <w:tcW w:w="1020" w:type="dxa"/>
            <w:tcBorders>
              <w:top w:val="nil"/>
              <w:left w:val="nil"/>
              <w:bottom w:val="nil"/>
              <w:right w:val="nil"/>
            </w:tcBorders>
            <w:shd w:val="clear" w:color="auto" w:fill="FFFFFF"/>
            <w:vAlign w:val="bottom"/>
          </w:tcPr>
          <w:p w14:paraId="1D4578A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98.9 </w:t>
            </w:r>
          </w:p>
        </w:tc>
        <w:tc>
          <w:tcPr>
            <w:tcW w:w="1125" w:type="dxa"/>
            <w:tcBorders>
              <w:top w:val="nil"/>
              <w:left w:val="single" w:color="000000" w:sz="4" w:space="0"/>
              <w:bottom w:val="nil"/>
              <w:right w:val="single" w:color="000000" w:sz="4" w:space="0"/>
            </w:tcBorders>
            <w:shd w:val="clear" w:color="auto" w:fill="FFFFFF"/>
            <w:vAlign w:val="bottom"/>
          </w:tcPr>
          <w:p w14:paraId="5638043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121.2 </w:t>
            </w:r>
          </w:p>
        </w:tc>
      </w:tr>
      <w:tr w14:paraId="6BA128E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C36648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0AE5848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130</w:t>
            </w:r>
          </w:p>
        </w:tc>
        <w:tc>
          <w:tcPr>
            <w:tcW w:w="1095" w:type="dxa"/>
            <w:tcBorders>
              <w:top w:val="nil"/>
              <w:left w:val="single" w:color="000000" w:sz="4" w:space="0"/>
              <w:bottom w:val="nil"/>
              <w:right w:val="nil"/>
            </w:tcBorders>
            <w:shd w:val="clear" w:color="auto" w:fill="FFFFFF"/>
            <w:vAlign w:val="center"/>
          </w:tcPr>
          <w:p w14:paraId="2F93E4B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130</w:t>
            </w:r>
          </w:p>
        </w:tc>
        <w:tc>
          <w:tcPr>
            <w:tcW w:w="1125" w:type="dxa"/>
            <w:tcBorders>
              <w:top w:val="nil"/>
              <w:left w:val="single" w:color="000000" w:sz="4" w:space="0"/>
              <w:bottom w:val="nil"/>
              <w:right w:val="single" w:color="000000" w:sz="4" w:space="0"/>
            </w:tcBorders>
            <w:shd w:val="clear" w:color="auto" w:fill="auto"/>
            <w:vAlign w:val="center"/>
          </w:tcPr>
          <w:p w14:paraId="591E665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126 </w:t>
            </w:r>
          </w:p>
        </w:tc>
        <w:tc>
          <w:tcPr>
            <w:tcW w:w="1020" w:type="dxa"/>
            <w:tcBorders>
              <w:top w:val="nil"/>
              <w:left w:val="nil"/>
              <w:bottom w:val="nil"/>
              <w:right w:val="nil"/>
            </w:tcBorders>
            <w:shd w:val="clear" w:color="auto" w:fill="FFFFFF"/>
            <w:vAlign w:val="bottom"/>
          </w:tcPr>
          <w:p w14:paraId="132AA4C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96.9 </w:t>
            </w:r>
          </w:p>
        </w:tc>
        <w:tc>
          <w:tcPr>
            <w:tcW w:w="1125" w:type="dxa"/>
            <w:tcBorders>
              <w:top w:val="nil"/>
              <w:left w:val="single" w:color="000000" w:sz="4" w:space="0"/>
              <w:bottom w:val="nil"/>
              <w:right w:val="single" w:color="000000" w:sz="4" w:space="0"/>
            </w:tcBorders>
            <w:shd w:val="clear" w:color="auto" w:fill="FFFFFF"/>
            <w:vAlign w:val="bottom"/>
          </w:tcPr>
          <w:p w14:paraId="72EEC9B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82.4 </w:t>
            </w:r>
          </w:p>
        </w:tc>
      </w:tr>
      <w:tr w14:paraId="32AD51B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865D37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基层政权建设和社区治理</w:t>
            </w:r>
          </w:p>
        </w:tc>
        <w:tc>
          <w:tcPr>
            <w:tcW w:w="1230" w:type="dxa"/>
            <w:tcBorders>
              <w:top w:val="nil"/>
              <w:left w:val="single" w:color="000000" w:sz="4" w:space="0"/>
              <w:bottom w:val="nil"/>
              <w:right w:val="nil"/>
            </w:tcBorders>
            <w:shd w:val="clear" w:color="auto" w:fill="FFFFFF"/>
            <w:vAlign w:val="center"/>
          </w:tcPr>
          <w:p w14:paraId="71008AF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52</w:t>
            </w:r>
          </w:p>
        </w:tc>
        <w:tc>
          <w:tcPr>
            <w:tcW w:w="1095" w:type="dxa"/>
            <w:tcBorders>
              <w:top w:val="nil"/>
              <w:left w:val="single" w:color="000000" w:sz="4" w:space="0"/>
              <w:bottom w:val="nil"/>
              <w:right w:val="nil"/>
            </w:tcBorders>
            <w:shd w:val="clear" w:color="auto" w:fill="FFFFFF"/>
            <w:vAlign w:val="center"/>
          </w:tcPr>
          <w:p w14:paraId="2B1DF63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52</w:t>
            </w:r>
          </w:p>
        </w:tc>
        <w:tc>
          <w:tcPr>
            <w:tcW w:w="1125" w:type="dxa"/>
            <w:tcBorders>
              <w:top w:val="nil"/>
              <w:left w:val="single" w:color="000000" w:sz="4" w:space="0"/>
              <w:bottom w:val="nil"/>
              <w:right w:val="single" w:color="000000" w:sz="4" w:space="0"/>
            </w:tcBorders>
            <w:shd w:val="clear" w:color="auto" w:fill="auto"/>
            <w:vAlign w:val="center"/>
          </w:tcPr>
          <w:p w14:paraId="4C840F3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55 </w:t>
            </w:r>
          </w:p>
        </w:tc>
        <w:tc>
          <w:tcPr>
            <w:tcW w:w="1020" w:type="dxa"/>
            <w:tcBorders>
              <w:top w:val="nil"/>
              <w:left w:val="nil"/>
              <w:bottom w:val="nil"/>
              <w:right w:val="nil"/>
            </w:tcBorders>
            <w:shd w:val="clear" w:color="auto" w:fill="FFFFFF"/>
            <w:vAlign w:val="bottom"/>
          </w:tcPr>
          <w:p w14:paraId="228CAAA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105.8 </w:t>
            </w:r>
          </w:p>
        </w:tc>
        <w:tc>
          <w:tcPr>
            <w:tcW w:w="1125" w:type="dxa"/>
            <w:tcBorders>
              <w:top w:val="nil"/>
              <w:left w:val="single" w:color="000000" w:sz="4" w:space="0"/>
              <w:bottom w:val="nil"/>
              <w:right w:val="single" w:color="000000" w:sz="4" w:space="0"/>
            </w:tcBorders>
            <w:shd w:val="clear" w:color="auto" w:fill="FFFFFF"/>
            <w:vAlign w:val="bottom"/>
          </w:tcPr>
          <w:p w14:paraId="17F01EF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550.0 </w:t>
            </w:r>
          </w:p>
        </w:tc>
      </w:tr>
      <w:tr w14:paraId="2E04927E">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2B9E35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其他民政管理事务支出</w:t>
            </w:r>
          </w:p>
        </w:tc>
        <w:tc>
          <w:tcPr>
            <w:tcW w:w="1230" w:type="dxa"/>
            <w:tcBorders>
              <w:top w:val="nil"/>
              <w:left w:val="single" w:color="000000" w:sz="4" w:space="0"/>
              <w:bottom w:val="nil"/>
              <w:right w:val="nil"/>
            </w:tcBorders>
            <w:shd w:val="clear" w:color="auto" w:fill="FFFFFF"/>
            <w:vAlign w:val="center"/>
          </w:tcPr>
          <w:p w14:paraId="4654D9C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542</w:t>
            </w:r>
          </w:p>
        </w:tc>
        <w:tc>
          <w:tcPr>
            <w:tcW w:w="1095" w:type="dxa"/>
            <w:tcBorders>
              <w:top w:val="nil"/>
              <w:left w:val="single" w:color="000000" w:sz="4" w:space="0"/>
              <w:bottom w:val="nil"/>
              <w:right w:val="nil"/>
            </w:tcBorders>
            <w:shd w:val="clear" w:color="auto" w:fill="FFFFFF"/>
            <w:vAlign w:val="center"/>
          </w:tcPr>
          <w:p w14:paraId="71C1E31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542</w:t>
            </w:r>
          </w:p>
        </w:tc>
        <w:tc>
          <w:tcPr>
            <w:tcW w:w="1125" w:type="dxa"/>
            <w:tcBorders>
              <w:top w:val="nil"/>
              <w:left w:val="single" w:color="000000" w:sz="4" w:space="0"/>
              <w:bottom w:val="nil"/>
              <w:right w:val="single" w:color="000000" w:sz="4" w:space="0"/>
            </w:tcBorders>
            <w:shd w:val="clear" w:color="auto" w:fill="auto"/>
            <w:vAlign w:val="center"/>
          </w:tcPr>
          <w:p w14:paraId="50A5A21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535 </w:t>
            </w:r>
          </w:p>
        </w:tc>
        <w:tc>
          <w:tcPr>
            <w:tcW w:w="1020" w:type="dxa"/>
            <w:tcBorders>
              <w:top w:val="nil"/>
              <w:left w:val="nil"/>
              <w:bottom w:val="nil"/>
              <w:right w:val="nil"/>
            </w:tcBorders>
            <w:shd w:val="clear" w:color="auto" w:fill="FFFFFF"/>
            <w:vAlign w:val="bottom"/>
          </w:tcPr>
          <w:p w14:paraId="7D92012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98.7 </w:t>
            </w:r>
          </w:p>
        </w:tc>
        <w:tc>
          <w:tcPr>
            <w:tcW w:w="1125" w:type="dxa"/>
            <w:tcBorders>
              <w:top w:val="nil"/>
              <w:left w:val="single" w:color="000000" w:sz="4" w:space="0"/>
              <w:bottom w:val="nil"/>
              <w:right w:val="single" w:color="000000" w:sz="4" w:space="0"/>
            </w:tcBorders>
            <w:shd w:val="clear" w:color="auto" w:fill="FFFFFF"/>
            <w:vAlign w:val="bottom"/>
          </w:tcPr>
          <w:p w14:paraId="70BCDD1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127.7 </w:t>
            </w:r>
          </w:p>
        </w:tc>
      </w:tr>
      <w:tr w14:paraId="0BDF0BE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6BDACA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行政事业单位养老支出</w:t>
            </w:r>
          </w:p>
        </w:tc>
        <w:tc>
          <w:tcPr>
            <w:tcW w:w="1230" w:type="dxa"/>
            <w:tcBorders>
              <w:top w:val="nil"/>
              <w:left w:val="single" w:color="000000" w:sz="4" w:space="0"/>
              <w:bottom w:val="nil"/>
              <w:right w:val="nil"/>
            </w:tcBorders>
            <w:shd w:val="clear" w:color="auto" w:fill="FFFFFF"/>
            <w:vAlign w:val="center"/>
          </w:tcPr>
          <w:p w14:paraId="6FA3F67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44650</w:t>
            </w:r>
          </w:p>
        </w:tc>
        <w:tc>
          <w:tcPr>
            <w:tcW w:w="1095" w:type="dxa"/>
            <w:tcBorders>
              <w:top w:val="nil"/>
              <w:left w:val="single" w:color="000000" w:sz="4" w:space="0"/>
              <w:bottom w:val="nil"/>
              <w:right w:val="nil"/>
            </w:tcBorders>
            <w:shd w:val="clear" w:color="auto" w:fill="FFFFFF"/>
            <w:vAlign w:val="center"/>
          </w:tcPr>
          <w:p w14:paraId="7829771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44650</w:t>
            </w:r>
          </w:p>
        </w:tc>
        <w:tc>
          <w:tcPr>
            <w:tcW w:w="1125" w:type="dxa"/>
            <w:tcBorders>
              <w:top w:val="nil"/>
              <w:left w:val="single" w:color="000000" w:sz="4" w:space="0"/>
              <w:bottom w:val="nil"/>
              <w:right w:val="single" w:color="000000" w:sz="4" w:space="0"/>
            </w:tcBorders>
            <w:shd w:val="clear" w:color="auto" w:fill="auto"/>
            <w:vAlign w:val="center"/>
          </w:tcPr>
          <w:p w14:paraId="486B712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43626 </w:t>
            </w:r>
          </w:p>
        </w:tc>
        <w:tc>
          <w:tcPr>
            <w:tcW w:w="1020" w:type="dxa"/>
            <w:tcBorders>
              <w:top w:val="nil"/>
              <w:left w:val="nil"/>
              <w:bottom w:val="nil"/>
              <w:right w:val="nil"/>
            </w:tcBorders>
            <w:shd w:val="clear" w:color="auto" w:fill="FFFFFF"/>
            <w:vAlign w:val="bottom"/>
          </w:tcPr>
          <w:p w14:paraId="731D5B4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97.7 </w:t>
            </w:r>
          </w:p>
        </w:tc>
        <w:tc>
          <w:tcPr>
            <w:tcW w:w="1125" w:type="dxa"/>
            <w:tcBorders>
              <w:top w:val="nil"/>
              <w:left w:val="single" w:color="000000" w:sz="4" w:space="0"/>
              <w:bottom w:val="nil"/>
              <w:right w:val="single" w:color="000000" w:sz="4" w:space="0"/>
            </w:tcBorders>
            <w:shd w:val="clear" w:color="auto" w:fill="FFFFFF"/>
            <w:vAlign w:val="bottom"/>
          </w:tcPr>
          <w:p w14:paraId="0F93F30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104.2 </w:t>
            </w:r>
          </w:p>
        </w:tc>
      </w:tr>
      <w:tr w14:paraId="4AA750E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single" w:color="auto" w:sz="4" w:space="0"/>
              <w:right w:val="nil"/>
            </w:tcBorders>
            <w:shd w:val="clear" w:color="auto" w:fill="FFFFFF"/>
            <w:vAlign w:val="center"/>
          </w:tcPr>
          <w:p w14:paraId="09B0A5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行政单位离退休</w:t>
            </w:r>
          </w:p>
        </w:tc>
        <w:tc>
          <w:tcPr>
            <w:tcW w:w="1230" w:type="dxa"/>
            <w:tcBorders>
              <w:top w:val="nil"/>
              <w:left w:val="single" w:color="000000" w:sz="4" w:space="0"/>
              <w:bottom w:val="single" w:color="auto" w:sz="4" w:space="0"/>
              <w:right w:val="nil"/>
            </w:tcBorders>
            <w:shd w:val="clear" w:color="auto" w:fill="FFFFFF"/>
            <w:vAlign w:val="center"/>
          </w:tcPr>
          <w:p w14:paraId="317907A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1900</w:t>
            </w:r>
          </w:p>
        </w:tc>
        <w:tc>
          <w:tcPr>
            <w:tcW w:w="1095" w:type="dxa"/>
            <w:tcBorders>
              <w:top w:val="nil"/>
              <w:left w:val="single" w:color="000000" w:sz="4" w:space="0"/>
              <w:bottom w:val="single" w:color="auto" w:sz="4" w:space="0"/>
              <w:right w:val="nil"/>
            </w:tcBorders>
            <w:shd w:val="clear" w:color="auto" w:fill="FFFFFF"/>
            <w:vAlign w:val="center"/>
          </w:tcPr>
          <w:p w14:paraId="4B52172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1900</w:t>
            </w:r>
          </w:p>
        </w:tc>
        <w:tc>
          <w:tcPr>
            <w:tcW w:w="1125" w:type="dxa"/>
            <w:tcBorders>
              <w:top w:val="nil"/>
              <w:left w:val="single" w:color="000000" w:sz="4" w:space="0"/>
              <w:bottom w:val="single" w:color="auto" w:sz="4" w:space="0"/>
              <w:right w:val="single" w:color="000000" w:sz="4" w:space="0"/>
            </w:tcBorders>
            <w:shd w:val="clear" w:color="auto" w:fill="auto"/>
            <w:vAlign w:val="center"/>
          </w:tcPr>
          <w:p w14:paraId="45A44E4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1933 </w:t>
            </w:r>
          </w:p>
        </w:tc>
        <w:tc>
          <w:tcPr>
            <w:tcW w:w="1020" w:type="dxa"/>
            <w:tcBorders>
              <w:top w:val="nil"/>
              <w:left w:val="nil"/>
              <w:bottom w:val="single" w:color="auto" w:sz="4" w:space="0"/>
              <w:right w:val="nil"/>
            </w:tcBorders>
            <w:shd w:val="clear" w:color="auto" w:fill="FFFFFF"/>
            <w:vAlign w:val="bottom"/>
          </w:tcPr>
          <w:p w14:paraId="466A51C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101.7 </w:t>
            </w:r>
          </w:p>
        </w:tc>
        <w:tc>
          <w:tcPr>
            <w:tcW w:w="1125" w:type="dxa"/>
            <w:tcBorders>
              <w:top w:val="nil"/>
              <w:left w:val="single" w:color="000000" w:sz="4" w:space="0"/>
              <w:bottom w:val="single" w:color="auto" w:sz="4" w:space="0"/>
              <w:right w:val="single" w:color="000000" w:sz="4" w:space="0"/>
            </w:tcBorders>
            <w:shd w:val="clear" w:color="auto" w:fill="FFFFFF"/>
            <w:vAlign w:val="bottom"/>
          </w:tcPr>
          <w:p w14:paraId="12DA044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137.3 </w:t>
            </w:r>
          </w:p>
        </w:tc>
      </w:tr>
      <w:tr w14:paraId="4B75EE49">
        <w:tblPrEx>
          <w:tblCellMar>
            <w:top w:w="0" w:type="dxa"/>
            <w:left w:w="108" w:type="dxa"/>
            <w:bottom w:w="0" w:type="dxa"/>
            <w:right w:w="108" w:type="dxa"/>
          </w:tblCellMar>
        </w:tblPrEx>
        <w:trPr>
          <w:trHeight w:val="285" w:hRule="atLeast"/>
        </w:trPr>
        <w:tc>
          <w:tcPr>
            <w:tcW w:w="3219" w:type="dxa"/>
            <w:tcBorders>
              <w:top w:val="single" w:color="auto" w:sz="4" w:space="0"/>
              <w:left w:val="single" w:color="auto" w:sz="4" w:space="0"/>
              <w:bottom w:val="single" w:color="auto" w:sz="4" w:space="0"/>
              <w:right w:val="single" w:color="auto" w:sz="4" w:space="0"/>
            </w:tcBorders>
            <w:shd w:val="clear" w:color="auto" w:fill="FFFFFF"/>
            <w:vAlign w:val="center"/>
          </w:tcPr>
          <w:p w14:paraId="295067A8">
            <w:pPr>
              <w:widowControl/>
              <w:jc w:val="center"/>
              <w:textAlignment w:val="center"/>
              <w:rPr>
                <w:rFonts w:hint="eastAsia" w:ascii="宋体" w:hAnsi="宋体" w:eastAsia="宋体" w:cs="宋体"/>
                <w:color w:val="000000"/>
                <w:kern w:val="0"/>
                <w:sz w:val="20"/>
                <w:szCs w:val="20"/>
                <w:lang w:bidi="ar"/>
              </w:rPr>
            </w:pPr>
            <w:r>
              <w:rPr>
                <w:rFonts w:hint="eastAsia" w:ascii="黑体" w:hAnsi="宋体" w:eastAsia="黑体" w:cs="黑体"/>
                <w:color w:val="000000"/>
                <w:kern w:val="0"/>
                <w:sz w:val="24"/>
                <w:lang w:bidi="ar"/>
              </w:rPr>
              <w:t>预算科目</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46E4CFC2">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年预算数</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14:paraId="7FFBCF19">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年调整预算数</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31C09301">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c>
          <w:tcPr>
            <w:tcW w:w="1020" w:type="dxa"/>
            <w:tcBorders>
              <w:top w:val="single" w:color="auto" w:sz="4" w:space="0"/>
              <w:left w:val="single" w:color="auto" w:sz="4" w:space="0"/>
              <w:bottom w:val="single" w:color="auto" w:sz="4" w:space="0"/>
              <w:right w:val="single" w:color="auto" w:sz="4" w:space="0"/>
            </w:tcBorders>
            <w:shd w:val="clear" w:color="auto" w:fill="FFFFFF"/>
            <w:vAlign w:val="center"/>
          </w:tcPr>
          <w:p w14:paraId="3314238A">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完成本年预算的%</w:t>
            </w: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14:paraId="0FC0CC7F">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完成上年决算的%</w:t>
            </w:r>
          </w:p>
        </w:tc>
      </w:tr>
      <w:tr w14:paraId="330CA563">
        <w:tblPrEx>
          <w:tblCellMar>
            <w:top w:w="0" w:type="dxa"/>
            <w:left w:w="108" w:type="dxa"/>
            <w:bottom w:w="0" w:type="dxa"/>
            <w:right w:w="108" w:type="dxa"/>
          </w:tblCellMar>
        </w:tblPrEx>
        <w:trPr>
          <w:trHeight w:val="285" w:hRule="atLeast"/>
        </w:trPr>
        <w:tc>
          <w:tcPr>
            <w:tcW w:w="3219" w:type="dxa"/>
            <w:tcBorders>
              <w:top w:val="single" w:color="auto" w:sz="4" w:space="0"/>
              <w:left w:val="single" w:color="000000" w:sz="4" w:space="0"/>
              <w:bottom w:val="nil"/>
              <w:right w:val="nil"/>
            </w:tcBorders>
            <w:shd w:val="clear" w:color="auto" w:fill="FFFFFF"/>
            <w:vAlign w:val="center"/>
          </w:tcPr>
          <w:p w14:paraId="4B9245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事业单位离退休</w:t>
            </w:r>
          </w:p>
        </w:tc>
        <w:tc>
          <w:tcPr>
            <w:tcW w:w="1230" w:type="dxa"/>
            <w:tcBorders>
              <w:top w:val="single" w:color="auto" w:sz="4" w:space="0"/>
              <w:left w:val="single" w:color="000000" w:sz="4" w:space="0"/>
              <w:bottom w:val="nil"/>
              <w:right w:val="nil"/>
            </w:tcBorders>
            <w:shd w:val="clear" w:color="auto" w:fill="FFFFFF"/>
            <w:vAlign w:val="center"/>
          </w:tcPr>
          <w:p w14:paraId="5099177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1630</w:t>
            </w:r>
          </w:p>
        </w:tc>
        <w:tc>
          <w:tcPr>
            <w:tcW w:w="1095" w:type="dxa"/>
            <w:tcBorders>
              <w:top w:val="single" w:color="auto" w:sz="4" w:space="0"/>
              <w:left w:val="single" w:color="000000" w:sz="4" w:space="0"/>
              <w:bottom w:val="nil"/>
              <w:right w:val="nil"/>
            </w:tcBorders>
            <w:shd w:val="clear" w:color="auto" w:fill="FFFFFF"/>
            <w:vAlign w:val="center"/>
          </w:tcPr>
          <w:p w14:paraId="5D10389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1630</w:t>
            </w:r>
          </w:p>
        </w:tc>
        <w:tc>
          <w:tcPr>
            <w:tcW w:w="1125" w:type="dxa"/>
            <w:tcBorders>
              <w:top w:val="single" w:color="auto" w:sz="4" w:space="0"/>
              <w:left w:val="single" w:color="000000" w:sz="4" w:space="0"/>
              <w:bottom w:val="nil"/>
              <w:right w:val="single" w:color="000000" w:sz="4" w:space="0"/>
            </w:tcBorders>
            <w:shd w:val="clear" w:color="auto" w:fill="auto"/>
            <w:vAlign w:val="center"/>
          </w:tcPr>
          <w:p w14:paraId="7985A10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1656 </w:t>
            </w:r>
          </w:p>
        </w:tc>
        <w:tc>
          <w:tcPr>
            <w:tcW w:w="1020" w:type="dxa"/>
            <w:tcBorders>
              <w:top w:val="single" w:color="auto" w:sz="4" w:space="0"/>
              <w:left w:val="nil"/>
              <w:bottom w:val="nil"/>
              <w:right w:val="nil"/>
            </w:tcBorders>
            <w:shd w:val="clear" w:color="auto" w:fill="FFFFFF"/>
            <w:vAlign w:val="bottom"/>
          </w:tcPr>
          <w:p w14:paraId="3A11A6E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101.6 </w:t>
            </w:r>
          </w:p>
        </w:tc>
        <w:tc>
          <w:tcPr>
            <w:tcW w:w="1125" w:type="dxa"/>
            <w:tcBorders>
              <w:top w:val="single" w:color="auto" w:sz="4" w:space="0"/>
              <w:left w:val="single" w:color="000000" w:sz="4" w:space="0"/>
              <w:bottom w:val="nil"/>
              <w:right w:val="single" w:color="000000" w:sz="4" w:space="0"/>
            </w:tcBorders>
            <w:shd w:val="clear" w:color="auto" w:fill="FFFFFF"/>
            <w:vAlign w:val="bottom"/>
          </w:tcPr>
          <w:p w14:paraId="2B4B5D1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100.7 </w:t>
            </w:r>
          </w:p>
        </w:tc>
      </w:tr>
      <w:tr w14:paraId="1AF376F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A56BD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机关事业单位基本养老保险缴费支出</w:t>
            </w:r>
          </w:p>
        </w:tc>
        <w:tc>
          <w:tcPr>
            <w:tcW w:w="1230" w:type="dxa"/>
            <w:tcBorders>
              <w:top w:val="nil"/>
              <w:left w:val="single" w:color="000000" w:sz="4" w:space="0"/>
              <w:bottom w:val="nil"/>
              <w:right w:val="nil"/>
            </w:tcBorders>
            <w:shd w:val="clear" w:color="auto" w:fill="FFFFFF"/>
            <w:vAlign w:val="center"/>
          </w:tcPr>
          <w:p w14:paraId="386D45E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5000</w:t>
            </w:r>
          </w:p>
        </w:tc>
        <w:tc>
          <w:tcPr>
            <w:tcW w:w="1095" w:type="dxa"/>
            <w:tcBorders>
              <w:top w:val="nil"/>
              <w:left w:val="single" w:color="000000" w:sz="4" w:space="0"/>
              <w:bottom w:val="nil"/>
              <w:right w:val="nil"/>
            </w:tcBorders>
            <w:shd w:val="clear" w:color="auto" w:fill="FFFFFF"/>
            <w:vAlign w:val="center"/>
          </w:tcPr>
          <w:p w14:paraId="6A7CA5C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5000</w:t>
            </w:r>
          </w:p>
        </w:tc>
        <w:tc>
          <w:tcPr>
            <w:tcW w:w="1125" w:type="dxa"/>
            <w:tcBorders>
              <w:top w:val="nil"/>
              <w:left w:val="single" w:color="000000" w:sz="4" w:space="0"/>
              <w:bottom w:val="nil"/>
              <w:right w:val="single" w:color="000000" w:sz="4" w:space="0"/>
            </w:tcBorders>
            <w:shd w:val="clear" w:color="auto" w:fill="auto"/>
            <w:vAlign w:val="center"/>
          </w:tcPr>
          <w:p w14:paraId="449DC3D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5035 </w:t>
            </w:r>
          </w:p>
        </w:tc>
        <w:tc>
          <w:tcPr>
            <w:tcW w:w="1020" w:type="dxa"/>
            <w:tcBorders>
              <w:top w:val="nil"/>
              <w:left w:val="nil"/>
              <w:bottom w:val="nil"/>
              <w:right w:val="nil"/>
            </w:tcBorders>
            <w:shd w:val="clear" w:color="auto" w:fill="FFFFFF"/>
            <w:vAlign w:val="bottom"/>
          </w:tcPr>
          <w:p w14:paraId="22BA75A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100.7 </w:t>
            </w:r>
          </w:p>
        </w:tc>
        <w:tc>
          <w:tcPr>
            <w:tcW w:w="1125" w:type="dxa"/>
            <w:tcBorders>
              <w:top w:val="nil"/>
              <w:left w:val="single" w:color="000000" w:sz="4" w:space="0"/>
              <w:bottom w:val="nil"/>
              <w:right w:val="single" w:color="000000" w:sz="4" w:space="0"/>
            </w:tcBorders>
            <w:shd w:val="clear" w:color="auto" w:fill="FFFFFF"/>
            <w:vAlign w:val="bottom"/>
          </w:tcPr>
          <w:p w14:paraId="021AE1A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85.5 </w:t>
            </w:r>
          </w:p>
        </w:tc>
      </w:tr>
      <w:tr w14:paraId="4404CC56">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85EF9E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机关事业单位职业年金缴费支出</w:t>
            </w:r>
          </w:p>
        </w:tc>
        <w:tc>
          <w:tcPr>
            <w:tcW w:w="1230" w:type="dxa"/>
            <w:tcBorders>
              <w:top w:val="nil"/>
              <w:left w:val="single" w:color="000000" w:sz="4" w:space="0"/>
              <w:bottom w:val="nil"/>
              <w:right w:val="nil"/>
            </w:tcBorders>
            <w:shd w:val="clear" w:color="auto" w:fill="FFFFFF"/>
            <w:vAlign w:val="center"/>
          </w:tcPr>
          <w:p w14:paraId="3A24CEF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3120</w:t>
            </w:r>
          </w:p>
        </w:tc>
        <w:tc>
          <w:tcPr>
            <w:tcW w:w="1095" w:type="dxa"/>
            <w:tcBorders>
              <w:top w:val="nil"/>
              <w:left w:val="single" w:color="000000" w:sz="4" w:space="0"/>
              <w:bottom w:val="nil"/>
              <w:right w:val="nil"/>
            </w:tcBorders>
            <w:shd w:val="clear" w:color="auto" w:fill="FFFFFF"/>
            <w:vAlign w:val="center"/>
          </w:tcPr>
          <w:p w14:paraId="2501874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3120</w:t>
            </w:r>
          </w:p>
        </w:tc>
        <w:tc>
          <w:tcPr>
            <w:tcW w:w="1125" w:type="dxa"/>
            <w:tcBorders>
              <w:top w:val="nil"/>
              <w:left w:val="single" w:color="000000" w:sz="4" w:space="0"/>
              <w:bottom w:val="nil"/>
              <w:right w:val="single" w:color="000000" w:sz="4" w:space="0"/>
            </w:tcBorders>
            <w:shd w:val="clear" w:color="auto" w:fill="auto"/>
            <w:vAlign w:val="center"/>
          </w:tcPr>
          <w:p w14:paraId="5432712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2902 </w:t>
            </w:r>
          </w:p>
        </w:tc>
        <w:tc>
          <w:tcPr>
            <w:tcW w:w="1020" w:type="dxa"/>
            <w:tcBorders>
              <w:top w:val="nil"/>
              <w:left w:val="nil"/>
              <w:bottom w:val="nil"/>
              <w:right w:val="nil"/>
            </w:tcBorders>
            <w:shd w:val="clear" w:color="auto" w:fill="FFFFFF"/>
            <w:vAlign w:val="bottom"/>
          </w:tcPr>
          <w:p w14:paraId="557AE6F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93.0 </w:t>
            </w:r>
          </w:p>
        </w:tc>
        <w:tc>
          <w:tcPr>
            <w:tcW w:w="1125" w:type="dxa"/>
            <w:tcBorders>
              <w:top w:val="nil"/>
              <w:left w:val="single" w:color="000000" w:sz="4" w:space="0"/>
              <w:bottom w:val="nil"/>
              <w:right w:val="single" w:color="000000" w:sz="4" w:space="0"/>
            </w:tcBorders>
            <w:shd w:val="clear" w:color="auto" w:fill="FFFFFF"/>
            <w:vAlign w:val="bottom"/>
          </w:tcPr>
          <w:p w14:paraId="61F25E6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92.7 </w:t>
            </w:r>
          </w:p>
        </w:tc>
      </w:tr>
      <w:tr w14:paraId="0768BE88">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E33FBF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对机关事业单位基本养老保险基金的补助</w:t>
            </w:r>
          </w:p>
        </w:tc>
        <w:tc>
          <w:tcPr>
            <w:tcW w:w="1230" w:type="dxa"/>
            <w:tcBorders>
              <w:top w:val="nil"/>
              <w:left w:val="single" w:color="000000" w:sz="4" w:space="0"/>
              <w:bottom w:val="nil"/>
              <w:right w:val="nil"/>
            </w:tcBorders>
            <w:shd w:val="clear" w:color="auto" w:fill="FFFFFF"/>
            <w:vAlign w:val="center"/>
          </w:tcPr>
          <w:p w14:paraId="00B2773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33000</w:t>
            </w:r>
          </w:p>
        </w:tc>
        <w:tc>
          <w:tcPr>
            <w:tcW w:w="1095" w:type="dxa"/>
            <w:tcBorders>
              <w:top w:val="nil"/>
              <w:left w:val="single" w:color="000000" w:sz="4" w:space="0"/>
              <w:bottom w:val="nil"/>
              <w:right w:val="nil"/>
            </w:tcBorders>
            <w:shd w:val="clear" w:color="auto" w:fill="FFFFFF"/>
            <w:vAlign w:val="center"/>
          </w:tcPr>
          <w:p w14:paraId="60F9295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33000</w:t>
            </w:r>
          </w:p>
        </w:tc>
        <w:tc>
          <w:tcPr>
            <w:tcW w:w="1125" w:type="dxa"/>
            <w:tcBorders>
              <w:top w:val="nil"/>
              <w:left w:val="single" w:color="000000" w:sz="4" w:space="0"/>
              <w:bottom w:val="nil"/>
              <w:right w:val="single" w:color="000000" w:sz="4" w:space="0"/>
            </w:tcBorders>
            <w:shd w:val="clear" w:color="auto" w:fill="auto"/>
            <w:vAlign w:val="center"/>
          </w:tcPr>
          <w:p w14:paraId="38AFCAF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32100 </w:t>
            </w:r>
          </w:p>
        </w:tc>
        <w:tc>
          <w:tcPr>
            <w:tcW w:w="1020" w:type="dxa"/>
            <w:tcBorders>
              <w:top w:val="nil"/>
              <w:left w:val="nil"/>
              <w:bottom w:val="nil"/>
              <w:right w:val="nil"/>
            </w:tcBorders>
            <w:shd w:val="clear" w:color="auto" w:fill="FFFFFF"/>
            <w:vAlign w:val="bottom"/>
          </w:tcPr>
          <w:p w14:paraId="0E25F74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97.3 </w:t>
            </w:r>
          </w:p>
        </w:tc>
        <w:tc>
          <w:tcPr>
            <w:tcW w:w="1125" w:type="dxa"/>
            <w:tcBorders>
              <w:top w:val="nil"/>
              <w:left w:val="single" w:color="000000" w:sz="4" w:space="0"/>
              <w:bottom w:val="nil"/>
              <w:right w:val="single" w:color="000000" w:sz="4" w:space="0"/>
            </w:tcBorders>
            <w:shd w:val="clear" w:color="auto" w:fill="FFFFFF"/>
            <w:vAlign w:val="bottom"/>
          </w:tcPr>
          <w:p w14:paraId="38EDE1B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108.0 </w:t>
            </w:r>
          </w:p>
        </w:tc>
      </w:tr>
      <w:tr w14:paraId="161E7C5B">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F41C05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就业补助</w:t>
            </w:r>
          </w:p>
        </w:tc>
        <w:tc>
          <w:tcPr>
            <w:tcW w:w="1230" w:type="dxa"/>
            <w:tcBorders>
              <w:top w:val="nil"/>
              <w:left w:val="single" w:color="000000" w:sz="4" w:space="0"/>
              <w:bottom w:val="nil"/>
              <w:right w:val="nil"/>
            </w:tcBorders>
            <w:shd w:val="clear" w:color="auto" w:fill="FFFFFF"/>
            <w:vAlign w:val="center"/>
          </w:tcPr>
          <w:p w14:paraId="2B04C47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3060</w:t>
            </w:r>
          </w:p>
        </w:tc>
        <w:tc>
          <w:tcPr>
            <w:tcW w:w="1095" w:type="dxa"/>
            <w:tcBorders>
              <w:top w:val="nil"/>
              <w:left w:val="single" w:color="000000" w:sz="4" w:space="0"/>
              <w:bottom w:val="nil"/>
              <w:right w:val="nil"/>
            </w:tcBorders>
            <w:shd w:val="clear" w:color="auto" w:fill="FFFFFF"/>
            <w:vAlign w:val="center"/>
          </w:tcPr>
          <w:p w14:paraId="1D02344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3060</w:t>
            </w:r>
          </w:p>
        </w:tc>
        <w:tc>
          <w:tcPr>
            <w:tcW w:w="1125" w:type="dxa"/>
            <w:tcBorders>
              <w:top w:val="nil"/>
              <w:left w:val="single" w:color="000000" w:sz="4" w:space="0"/>
              <w:bottom w:val="nil"/>
              <w:right w:val="single" w:color="000000" w:sz="4" w:space="0"/>
            </w:tcBorders>
            <w:shd w:val="clear" w:color="auto" w:fill="auto"/>
            <w:vAlign w:val="center"/>
          </w:tcPr>
          <w:p w14:paraId="172E9EB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2679 </w:t>
            </w:r>
          </w:p>
        </w:tc>
        <w:tc>
          <w:tcPr>
            <w:tcW w:w="1020" w:type="dxa"/>
            <w:tcBorders>
              <w:top w:val="nil"/>
              <w:left w:val="nil"/>
              <w:bottom w:val="nil"/>
              <w:right w:val="nil"/>
            </w:tcBorders>
            <w:shd w:val="clear" w:color="auto" w:fill="FFFFFF"/>
            <w:vAlign w:val="bottom"/>
          </w:tcPr>
          <w:p w14:paraId="5A7627C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87.5 </w:t>
            </w:r>
          </w:p>
        </w:tc>
        <w:tc>
          <w:tcPr>
            <w:tcW w:w="1125" w:type="dxa"/>
            <w:tcBorders>
              <w:top w:val="nil"/>
              <w:left w:val="single" w:color="000000" w:sz="4" w:space="0"/>
              <w:bottom w:val="nil"/>
              <w:right w:val="single" w:color="000000" w:sz="4" w:space="0"/>
            </w:tcBorders>
            <w:shd w:val="clear" w:color="auto" w:fill="FFFFFF"/>
            <w:vAlign w:val="bottom"/>
          </w:tcPr>
          <w:p w14:paraId="1D4F54C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63.7 </w:t>
            </w:r>
          </w:p>
        </w:tc>
      </w:tr>
      <w:tr w14:paraId="6D2E4C2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5A6C7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其他就业补助支出</w:t>
            </w:r>
          </w:p>
        </w:tc>
        <w:tc>
          <w:tcPr>
            <w:tcW w:w="1230" w:type="dxa"/>
            <w:tcBorders>
              <w:top w:val="nil"/>
              <w:left w:val="single" w:color="000000" w:sz="4" w:space="0"/>
              <w:bottom w:val="nil"/>
              <w:right w:val="nil"/>
            </w:tcBorders>
            <w:shd w:val="clear" w:color="auto" w:fill="FFFFFF"/>
            <w:vAlign w:val="center"/>
          </w:tcPr>
          <w:p w14:paraId="636ABDB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3060</w:t>
            </w:r>
          </w:p>
        </w:tc>
        <w:tc>
          <w:tcPr>
            <w:tcW w:w="1095" w:type="dxa"/>
            <w:tcBorders>
              <w:top w:val="nil"/>
              <w:left w:val="single" w:color="000000" w:sz="4" w:space="0"/>
              <w:bottom w:val="nil"/>
              <w:right w:val="nil"/>
            </w:tcBorders>
            <w:shd w:val="clear" w:color="auto" w:fill="FFFFFF"/>
            <w:vAlign w:val="center"/>
          </w:tcPr>
          <w:p w14:paraId="0F38971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3060</w:t>
            </w:r>
          </w:p>
        </w:tc>
        <w:tc>
          <w:tcPr>
            <w:tcW w:w="1125" w:type="dxa"/>
            <w:tcBorders>
              <w:top w:val="nil"/>
              <w:left w:val="single" w:color="000000" w:sz="4" w:space="0"/>
              <w:bottom w:val="nil"/>
              <w:right w:val="single" w:color="000000" w:sz="4" w:space="0"/>
            </w:tcBorders>
            <w:shd w:val="clear" w:color="auto" w:fill="auto"/>
            <w:vAlign w:val="center"/>
          </w:tcPr>
          <w:p w14:paraId="22CAFBA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2679 </w:t>
            </w:r>
          </w:p>
        </w:tc>
        <w:tc>
          <w:tcPr>
            <w:tcW w:w="1020" w:type="dxa"/>
            <w:tcBorders>
              <w:top w:val="nil"/>
              <w:left w:val="nil"/>
              <w:bottom w:val="nil"/>
              <w:right w:val="nil"/>
            </w:tcBorders>
            <w:shd w:val="clear" w:color="auto" w:fill="FFFFFF"/>
            <w:vAlign w:val="bottom"/>
          </w:tcPr>
          <w:p w14:paraId="6B800B3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87.5 </w:t>
            </w:r>
          </w:p>
        </w:tc>
        <w:tc>
          <w:tcPr>
            <w:tcW w:w="1125" w:type="dxa"/>
            <w:tcBorders>
              <w:top w:val="nil"/>
              <w:left w:val="single" w:color="000000" w:sz="4" w:space="0"/>
              <w:bottom w:val="nil"/>
              <w:right w:val="single" w:color="000000" w:sz="4" w:space="0"/>
            </w:tcBorders>
            <w:shd w:val="clear" w:color="auto" w:fill="FFFFFF"/>
            <w:vAlign w:val="bottom"/>
          </w:tcPr>
          <w:p w14:paraId="599C022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63.7 </w:t>
            </w:r>
          </w:p>
        </w:tc>
      </w:tr>
      <w:tr w14:paraId="793A87C0">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12519F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w:t>
            </w:r>
          </w:p>
        </w:tc>
        <w:tc>
          <w:tcPr>
            <w:tcW w:w="1230" w:type="dxa"/>
            <w:tcBorders>
              <w:top w:val="nil"/>
              <w:left w:val="single" w:color="000000" w:sz="4" w:space="0"/>
              <w:bottom w:val="nil"/>
              <w:right w:val="nil"/>
            </w:tcBorders>
            <w:shd w:val="clear" w:color="auto" w:fill="FFFFFF"/>
            <w:vAlign w:val="center"/>
          </w:tcPr>
          <w:p w14:paraId="39522B0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8970</w:t>
            </w:r>
          </w:p>
        </w:tc>
        <w:tc>
          <w:tcPr>
            <w:tcW w:w="1095" w:type="dxa"/>
            <w:tcBorders>
              <w:top w:val="nil"/>
              <w:left w:val="single" w:color="000000" w:sz="4" w:space="0"/>
              <w:bottom w:val="nil"/>
              <w:right w:val="nil"/>
            </w:tcBorders>
            <w:shd w:val="clear" w:color="auto" w:fill="FFFFFF"/>
            <w:vAlign w:val="center"/>
          </w:tcPr>
          <w:p w14:paraId="1F40E6E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8970</w:t>
            </w:r>
          </w:p>
        </w:tc>
        <w:tc>
          <w:tcPr>
            <w:tcW w:w="1125" w:type="dxa"/>
            <w:tcBorders>
              <w:top w:val="nil"/>
              <w:left w:val="single" w:color="000000" w:sz="4" w:space="0"/>
              <w:bottom w:val="nil"/>
              <w:right w:val="single" w:color="000000" w:sz="4" w:space="0"/>
            </w:tcBorders>
            <w:shd w:val="clear" w:color="auto" w:fill="auto"/>
            <w:vAlign w:val="center"/>
          </w:tcPr>
          <w:p w14:paraId="1EF642B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8214 </w:t>
            </w:r>
          </w:p>
        </w:tc>
        <w:tc>
          <w:tcPr>
            <w:tcW w:w="1020" w:type="dxa"/>
            <w:tcBorders>
              <w:top w:val="nil"/>
              <w:left w:val="nil"/>
              <w:bottom w:val="nil"/>
              <w:right w:val="nil"/>
            </w:tcBorders>
            <w:shd w:val="clear" w:color="auto" w:fill="FFFFFF"/>
            <w:vAlign w:val="bottom"/>
          </w:tcPr>
          <w:p w14:paraId="12979DD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91.6 </w:t>
            </w:r>
          </w:p>
        </w:tc>
        <w:tc>
          <w:tcPr>
            <w:tcW w:w="1125" w:type="dxa"/>
            <w:tcBorders>
              <w:top w:val="nil"/>
              <w:left w:val="single" w:color="000000" w:sz="4" w:space="0"/>
              <w:bottom w:val="nil"/>
              <w:right w:val="single" w:color="000000" w:sz="4" w:space="0"/>
            </w:tcBorders>
            <w:shd w:val="clear" w:color="auto" w:fill="FFFFFF"/>
            <w:vAlign w:val="bottom"/>
          </w:tcPr>
          <w:p w14:paraId="488D24C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122.1 </w:t>
            </w:r>
          </w:p>
        </w:tc>
      </w:tr>
      <w:tr w14:paraId="1EAF1C6D">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47477D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在乡复员、退伍军人生活补助</w:t>
            </w:r>
          </w:p>
        </w:tc>
        <w:tc>
          <w:tcPr>
            <w:tcW w:w="1230" w:type="dxa"/>
            <w:tcBorders>
              <w:top w:val="nil"/>
              <w:left w:val="single" w:color="000000" w:sz="4" w:space="0"/>
              <w:bottom w:val="nil"/>
              <w:right w:val="nil"/>
            </w:tcBorders>
            <w:shd w:val="clear" w:color="auto" w:fill="FFFFFF"/>
            <w:vAlign w:val="center"/>
          </w:tcPr>
          <w:p w14:paraId="7FAFC64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w:t>
            </w:r>
          </w:p>
        </w:tc>
        <w:tc>
          <w:tcPr>
            <w:tcW w:w="1095" w:type="dxa"/>
            <w:tcBorders>
              <w:top w:val="nil"/>
              <w:left w:val="single" w:color="000000" w:sz="4" w:space="0"/>
              <w:bottom w:val="nil"/>
              <w:right w:val="nil"/>
            </w:tcBorders>
            <w:shd w:val="clear" w:color="auto" w:fill="FFFFFF"/>
            <w:vAlign w:val="center"/>
          </w:tcPr>
          <w:p w14:paraId="0ECA776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w:t>
            </w:r>
          </w:p>
        </w:tc>
        <w:tc>
          <w:tcPr>
            <w:tcW w:w="1125" w:type="dxa"/>
            <w:tcBorders>
              <w:top w:val="nil"/>
              <w:left w:val="single" w:color="000000" w:sz="4" w:space="0"/>
              <w:bottom w:val="nil"/>
              <w:right w:val="single" w:color="000000" w:sz="4" w:space="0"/>
            </w:tcBorders>
            <w:shd w:val="clear" w:color="auto" w:fill="auto"/>
            <w:vAlign w:val="center"/>
          </w:tcPr>
          <w:p w14:paraId="11E93D1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 </w:t>
            </w:r>
          </w:p>
        </w:tc>
        <w:tc>
          <w:tcPr>
            <w:tcW w:w="1020" w:type="dxa"/>
            <w:tcBorders>
              <w:top w:val="nil"/>
              <w:left w:val="nil"/>
              <w:bottom w:val="nil"/>
              <w:right w:val="nil"/>
            </w:tcBorders>
            <w:shd w:val="clear" w:color="auto" w:fill="FFFFFF"/>
            <w:vAlign w:val="bottom"/>
          </w:tcPr>
          <w:p w14:paraId="10AEBEF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57.1 </w:t>
            </w:r>
          </w:p>
        </w:tc>
        <w:tc>
          <w:tcPr>
            <w:tcW w:w="1125" w:type="dxa"/>
            <w:tcBorders>
              <w:top w:val="nil"/>
              <w:left w:val="single" w:color="000000" w:sz="4" w:space="0"/>
              <w:bottom w:val="nil"/>
              <w:right w:val="single" w:color="000000" w:sz="4" w:space="0"/>
            </w:tcBorders>
            <w:shd w:val="clear" w:color="auto" w:fill="FFFFFF"/>
            <w:vAlign w:val="bottom"/>
          </w:tcPr>
          <w:p w14:paraId="4F3FAF8A">
            <w:pPr>
              <w:keepNext w:val="0"/>
              <w:keepLines w:val="0"/>
              <w:widowControl/>
              <w:suppressLineNumbers w:val="0"/>
              <w:jc w:val="right"/>
              <w:textAlignment w:val="bottom"/>
              <w:rPr>
                <w:rFonts w:ascii="宋体" w:hAnsi="宋体" w:eastAsia="宋体" w:cs="宋体"/>
                <w:color w:val="000000"/>
                <w:sz w:val="20"/>
                <w:szCs w:val="20"/>
              </w:rPr>
            </w:pPr>
          </w:p>
        </w:tc>
      </w:tr>
      <w:tr w14:paraId="6A8A580B">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87E61B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义务兵优待</w:t>
            </w:r>
          </w:p>
        </w:tc>
        <w:tc>
          <w:tcPr>
            <w:tcW w:w="1230" w:type="dxa"/>
            <w:tcBorders>
              <w:top w:val="nil"/>
              <w:left w:val="single" w:color="000000" w:sz="4" w:space="0"/>
              <w:bottom w:val="nil"/>
              <w:right w:val="nil"/>
            </w:tcBorders>
            <w:shd w:val="clear" w:color="auto" w:fill="FFFFFF"/>
            <w:vAlign w:val="center"/>
          </w:tcPr>
          <w:p w14:paraId="4EA27F1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2100</w:t>
            </w:r>
          </w:p>
        </w:tc>
        <w:tc>
          <w:tcPr>
            <w:tcW w:w="1095" w:type="dxa"/>
            <w:tcBorders>
              <w:top w:val="nil"/>
              <w:left w:val="single" w:color="000000" w:sz="4" w:space="0"/>
              <w:bottom w:val="nil"/>
              <w:right w:val="nil"/>
            </w:tcBorders>
            <w:shd w:val="clear" w:color="auto" w:fill="FFFFFF"/>
            <w:vAlign w:val="center"/>
          </w:tcPr>
          <w:p w14:paraId="7D7AC05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2100</w:t>
            </w:r>
          </w:p>
        </w:tc>
        <w:tc>
          <w:tcPr>
            <w:tcW w:w="1125" w:type="dxa"/>
            <w:tcBorders>
              <w:top w:val="nil"/>
              <w:left w:val="single" w:color="000000" w:sz="4" w:space="0"/>
              <w:bottom w:val="nil"/>
              <w:right w:val="single" w:color="000000" w:sz="4" w:space="0"/>
            </w:tcBorders>
            <w:shd w:val="clear" w:color="auto" w:fill="auto"/>
            <w:vAlign w:val="center"/>
          </w:tcPr>
          <w:p w14:paraId="3AA5B6A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1809 </w:t>
            </w:r>
          </w:p>
        </w:tc>
        <w:tc>
          <w:tcPr>
            <w:tcW w:w="1020" w:type="dxa"/>
            <w:tcBorders>
              <w:top w:val="nil"/>
              <w:left w:val="nil"/>
              <w:bottom w:val="nil"/>
              <w:right w:val="nil"/>
            </w:tcBorders>
            <w:shd w:val="clear" w:color="auto" w:fill="FFFFFF"/>
            <w:vAlign w:val="bottom"/>
          </w:tcPr>
          <w:p w14:paraId="20A0F0E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86.1 </w:t>
            </w:r>
          </w:p>
        </w:tc>
        <w:tc>
          <w:tcPr>
            <w:tcW w:w="1125" w:type="dxa"/>
            <w:tcBorders>
              <w:top w:val="nil"/>
              <w:left w:val="single" w:color="000000" w:sz="4" w:space="0"/>
              <w:bottom w:val="nil"/>
              <w:right w:val="single" w:color="000000" w:sz="4" w:space="0"/>
            </w:tcBorders>
            <w:shd w:val="clear" w:color="auto" w:fill="FFFFFF"/>
            <w:vAlign w:val="bottom"/>
          </w:tcPr>
          <w:p w14:paraId="522BE90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482.4 </w:t>
            </w:r>
          </w:p>
        </w:tc>
      </w:tr>
      <w:tr w14:paraId="4CF844B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65D56AE">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光荣院</w:t>
            </w:r>
          </w:p>
        </w:tc>
        <w:tc>
          <w:tcPr>
            <w:tcW w:w="1230" w:type="dxa"/>
            <w:tcBorders>
              <w:top w:val="nil"/>
              <w:left w:val="single" w:color="000000" w:sz="4" w:space="0"/>
              <w:bottom w:val="nil"/>
              <w:right w:val="nil"/>
            </w:tcBorders>
            <w:shd w:val="clear" w:color="auto" w:fill="FFFFFF"/>
            <w:vAlign w:val="center"/>
          </w:tcPr>
          <w:p w14:paraId="5B27A0D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465</w:t>
            </w:r>
          </w:p>
        </w:tc>
        <w:tc>
          <w:tcPr>
            <w:tcW w:w="1095" w:type="dxa"/>
            <w:tcBorders>
              <w:top w:val="nil"/>
              <w:left w:val="single" w:color="000000" w:sz="4" w:space="0"/>
              <w:bottom w:val="nil"/>
              <w:right w:val="nil"/>
            </w:tcBorders>
            <w:shd w:val="clear" w:color="auto" w:fill="FFFFFF"/>
            <w:vAlign w:val="center"/>
          </w:tcPr>
          <w:p w14:paraId="3E7CED7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465</w:t>
            </w:r>
          </w:p>
        </w:tc>
        <w:tc>
          <w:tcPr>
            <w:tcW w:w="1125" w:type="dxa"/>
            <w:tcBorders>
              <w:top w:val="nil"/>
              <w:left w:val="single" w:color="000000" w:sz="4" w:space="0"/>
              <w:bottom w:val="nil"/>
              <w:right w:val="single" w:color="000000" w:sz="4" w:space="0"/>
            </w:tcBorders>
            <w:shd w:val="clear" w:color="auto" w:fill="auto"/>
            <w:vAlign w:val="center"/>
          </w:tcPr>
          <w:p w14:paraId="74180D2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558 </w:t>
            </w:r>
          </w:p>
        </w:tc>
        <w:tc>
          <w:tcPr>
            <w:tcW w:w="1020" w:type="dxa"/>
            <w:tcBorders>
              <w:top w:val="nil"/>
              <w:left w:val="nil"/>
              <w:bottom w:val="nil"/>
              <w:right w:val="nil"/>
            </w:tcBorders>
            <w:shd w:val="clear" w:color="auto" w:fill="FFFFFF"/>
            <w:vAlign w:val="bottom"/>
          </w:tcPr>
          <w:p w14:paraId="18E6E9B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c>
          <w:tcPr>
            <w:tcW w:w="1125" w:type="dxa"/>
            <w:tcBorders>
              <w:top w:val="nil"/>
              <w:left w:val="single" w:color="000000" w:sz="4" w:space="0"/>
              <w:bottom w:val="nil"/>
              <w:right w:val="single" w:color="000000" w:sz="4" w:space="0"/>
            </w:tcBorders>
            <w:shd w:val="clear" w:color="auto" w:fill="FFFFFF"/>
            <w:vAlign w:val="bottom"/>
          </w:tcPr>
          <w:p w14:paraId="5CE2BE0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393.0 </w:t>
            </w:r>
          </w:p>
        </w:tc>
      </w:tr>
      <w:tr w14:paraId="15BD435D">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962EE33">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褒扬纪念</w:t>
            </w:r>
          </w:p>
        </w:tc>
        <w:tc>
          <w:tcPr>
            <w:tcW w:w="1230" w:type="dxa"/>
            <w:tcBorders>
              <w:top w:val="nil"/>
              <w:left w:val="single" w:color="000000" w:sz="4" w:space="0"/>
              <w:bottom w:val="nil"/>
              <w:right w:val="nil"/>
            </w:tcBorders>
            <w:shd w:val="clear" w:color="auto" w:fill="FFFFFF"/>
            <w:vAlign w:val="center"/>
          </w:tcPr>
          <w:p w14:paraId="7323099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w:t>
            </w:r>
          </w:p>
        </w:tc>
        <w:tc>
          <w:tcPr>
            <w:tcW w:w="1095" w:type="dxa"/>
            <w:tcBorders>
              <w:top w:val="nil"/>
              <w:left w:val="single" w:color="000000" w:sz="4" w:space="0"/>
              <w:bottom w:val="nil"/>
              <w:right w:val="nil"/>
            </w:tcBorders>
            <w:shd w:val="clear" w:color="auto" w:fill="FFFFFF"/>
            <w:vAlign w:val="center"/>
          </w:tcPr>
          <w:p w14:paraId="2D6F0B6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nil"/>
              <w:left w:val="single" w:color="000000" w:sz="4" w:space="0"/>
              <w:bottom w:val="nil"/>
              <w:right w:val="single" w:color="000000" w:sz="4" w:space="0"/>
            </w:tcBorders>
            <w:shd w:val="clear" w:color="auto" w:fill="auto"/>
            <w:vAlign w:val="center"/>
          </w:tcPr>
          <w:p w14:paraId="7CE6E81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137 </w:t>
            </w:r>
          </w:p>
        </w:tc>
        <w:tc>
          <w:tcPr>
            <w:tcW w:w="1020" w:type="dxa"/>
            <w:tcBorders>
              <w:top w:val="nil"/>
              <w:left w:val="nil"/>
              <w:bottom w:val="nil"/>
              <w:right w:val="nil"/>
            </w:tcBorders>
            <w:shd w:val="clear" w:color="auto" w:fill="FFFFFF"/>
            <w:vAlign w:val="bottom"/>
          </w:tcPr>
          <w:p w14:paraId="7521B1E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114.2 </w:t>
            </w:r>
          </w:p>
        </w:tc>
        <w:tc>
          <w:tcPr>
            <w:tcW w:w="1125" w:type="dxa"/>
            <w:tcBorders>
              <w:top w:val="nil"/>
              <w:left w:val="single" w:color="000000" w:sz="4" w:space="0"/>
              <w:bottom w:val="nil"/>
              <w:right w:val="single" w:color="000000" w:sz="4" w:space="0"/>
            </w:tcBorders>
            <w:shd w:val="clear" w:color="auto" w:fill="FFFFFF"/>
            <w:vAlign w:val="bottom"/>
          </w:tcPr>
          <w:p w14:paraId="4B8D4CAC">
            <w:pPr>
              <w:keepNext w:val="0"/>
              <w:keepLines w:val="0"/>
              <w:widowControl/>
              <w:suppressLineNumbers w:val="0"/>
              <w:jc w:val="right"/>
              <w:textAlignment w:val="bottom"/>
              <w:rPr>
                <w:rFonts w:ascii="宋体" w:hAnsi="宋体" w:eastAsia="宋体" w:cs="宋体"/>
                <w:color w:val="000000"/>
                <w:sz w:val="20"/>
                <w:szCs w:val="20"/>
              </w:rPr>
            </w:pPr>
          </w:p>
        </w:tc>
      </w:tr>
      <w:tr w14:paraId="68D574A9">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5EC5E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其他优抚支出</w:t>
            </w:r>
          </w:p>
        </w:tc>
        <w:tc>
          <w:tcPr>
            <w:tcW w:w="1230" w:type="dxa"/>
            <w:tcBorders>
              <w:top w:val="nil"/>
              <w:left w:val="single" w:color="000000" w:sz="4" w:space="0"/>
              <w:bottom w:val="nil"/>
              <w:right w:val="nil"/>
            </w:tcBorders>
            <w:shd w:val="clear" w:color="auto" w:fill="FFFFFF"/>
            <w:vAlign w:val="center"/>
          </w:tcPr>
          <w:p w14:paraId="555BDBB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6250</w:t>
            </w:r>
          </w:p>
        </w:tc>
        <w:tc>
          <w:tcPr>
            <w:tcW w:w="1095" w:type="dxa"/>
            <w:tcBorders>
              <w:top w:val="nil"/>
              <w:left w:val="single" w:color="000000" w:sz="4" w:space="0"/>
              <w:bottom w:val="nil"/>
              <w:right w:val="nil"/>
            </w:tcBorders>
            <w:shd w:val="clear" w:color="auto" w:fill="FFFFFF"/>
            <w:vAlign w:val="center"/>
          </w:tcPr>
          <w:p w14:paraId="4C2676E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6250</w:t>
            </w:r>
          </w:p>
        </w:tc>
        <w:tc>
          <w:tcPr>
            <w:tcW w:w="1125" w:type="dxa"/>
            <w:tcBorders>
              <w:top w:val="nil"/>
              <w:left w:val="single" w:color="000000" w:sz="4" w:space="0"/>
              <w:bottom w:val="nil"/>
              <w:right w:val="single" w:color="000000" w:sz="4" w:space="0"/>
            </w:tcBorders>
            <w:shd w:val="clear" w:color="auto" w:fill="auto"/>
            <w:vAlign w:val="center"/>
          </w:tcPr>
          <w:p w14:paraId="0E16D45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5690 </w:t>
            </w:r>
          </w:p>
        </w:tc>
        <w:tc>
          <w:tcPr>
            <w:tcW w:w="1020" w:type="dxa"/>
            <w:tcBorders>
              <w:top w:val="nil"/>
              <w:left w:val="nil"/>
              <w:bottom w:val="nil"/>
              <w:right w:val="nil"/>
            </w:tcBorders>
            <w:shd w:val="clear" w:color="auto" w:fill="FFFFFF"/>
            <w:vAlign w:val="bottom"/>
          </w:tcPr>
          <w:p w14:paraId="6DA86E3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91.0 </w:t>
            </w:r>
          </w:p>
        </w:tc>
        <w:tc>
          <w:tcPr>
            <w:tcW w:w="1125" w:type="dxa"/>
            <w:tcBorders>
              <w:top w:val="nil"/>
              <w:left w:val="single" w:color="000000" w:sz="4" w:space="0"/>
              <w:bottom w:val="nil"/>
              <w:right w:val="single" w:color="000000" w:sz="4" w:space="0"/>
            </w:tcBorders>
            <w:shd w:val="clear" w:color="auto" w:fill="FFFFFF"/>
            <w:vAlign w:val="bottom"/>
          </w:tcPr>
          <w:p w14:paraId="272956E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95.9 </w:t>
            </w:r>
          </w:p>
        </w:tc>
      </w:tr>
      <w:tr w14:paraId="6888B71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47884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退役安置</w:t>
            </w:r>
          </w:p>
        </w:tc>
        <w:tc>
          <w:tcPr>
            <w:tcW w:w="1230" w:type="dxa"/>
            <w:tcBorders>
              <w:top w:val="nil"/>
              <w:left w:val="single" w:color="000000" w:sz="4" w:space="0"/>
              <w:bottom w:val="nil"/>
              <w:right w:val="nil"/>
            </w:tcBorders>
            <w:shd w:val="clear" w:color="auto" w:fill="FFFFFF"/>
            <w:vAlign w:val="center"/>
          </w:tcPr>
          <w:p w14:paraId="1122836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1160</w:t>
            </w:r>
          </w:p>
        </w:tc>
        <w:tc>
          <w:tcPr>
            <w:tcW w:w="1095" w:type="dxa"/>
            <w:tcBorders>
              <w:top w:val="nil"/>
              <w:left w:val="single" w:color="000000" w:sz="4" w:space="0"/>
              <w:bottom w:val="nil"/>
              <w:right w:val="nil"/>
            </w:tcBorders>
            <w:shd w:val="clear" w:color="auto" w:fill="FFFFFF"/>
            <w:vAlign w:val="center"/>
          </w:tcPr>
          <w:p w14:paraId="58C8749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1160</w:t>
            </w:r>
          </w:p>
        </w:tc>
        <w:tc>
          <w:tcPr>
            <w:tcW w:w="1125" w:type="dxa"/>
            <w:tcBorders>
              <w:top w:val="nil"/>
              <w:left w:val="single" w:color="000000" w:sz="4" w:space="0"/>
              <w:bottom w:val="nil"/>
              <w:right w:val="single" w:color="000000" w:sz="4" w:space="0"/>
            </w:tcBorders>
            <w:shd w:val="clear" w:color="auto" w:fill="auto"/>
            <w:vAlign w:val="center"/>
          </w:tcPr>
          <w:p w14:paraId="7E2BB66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1120 </w:t>
            </w:r>
          </w:p>
        </w:tc>
        <w:tc>
          <w:tcPr>
            <w:tcW w:w="1020" w:type="dxa"/>
            <w:tcBorders>
              <w:top w:val="nil"/>
              <w:left w:val="nil"/>
              <w:bottom w:val="nil"/>
              <w:right w:val="nil"/>
            </w:tcBorders>
            <w:shd w:val="clear" w:color="auto" w:fill="FFFFFF"/>
            <w:vAlign w:val="bottom"/>
          </w:tcPr>
          <w:p w14:paraId="56BB9F3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96.6 </w:t>
            </w:r>
          </w:p>
        </w:tc>
        <w:tc>
          <w:tcPr>
            <w:tcW w:w="1125" w:type="dxa"/>
            <w:tcBorders>
              <w:top w:val="nil"/>
              <w:left w:val="single" w:color="000000" w:sz="4" w:space="0"/>
              <w:bottom w:val="nil"/>
              <w:right w:val="single" w:color="000000" w:sz="4" w:space="0"/>
            </w:tcBorders>
            <w:shd w:val="clear" w:color="auto" w:fill="FFFFFF"/>
            <w:vAlign w:val="bottom"/>
          </w:tcPr>
          <w:p w14:paraId="2C176B2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106.7 </w:t>
            </w:r>
          </w:p>
        </w:tc>
      </w:tr>
      <w:tr w14:paraId="16BE82D0">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29809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退役士兵安置</w:t>
            </w:r>
          </w:p>
        </w:tc>
        <w:tc>
          <w:tcPr>
            <w:tcW w:w="1230" w:type="dxa"/>
            <w:tcBorders>
              <w:top w:val="nil"/>
              <w:left w:val="single" w:color="000000" w:sz="4" w:space="0"/>
              <w:bottom w:val="nil"/>
              <w:right w:val="nil"/>
            </w:tcBorders>
            <w:shd w:val="clear" w:color="auto" w:fill="FFFFFF"/>
            <w:vAlign w:val="center"/>
          </w:tcPr>
          <w:p w14:paraId="3EC20D6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640</w:t>
            </w:r>
          </w:p>
        </w:tc>
        <w:tc>
          <w:tcPr>
            <w:tcW w:w="1095" w:type="dxa"/>
            <w:tcBorders>
              <w:top w:val="nil"/>
              <w:left w:val="single" w:color="000000" w:sz="4" w:space="0"/>
              <w:bottom w:val="nil"/>
              <w:right w:val="nil"/>
            </w:tcBorders>
            <w:shd w:val="clear" w:color="auto" w:fill="FFFFFF"/>
            <w:vAlign w:val="center"/>
          </w:tcPr>
          <w:p w14:paraId="3A6C861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640</w:t>
            </w:r>
          </w:p>
        </w:tc>
        <w:tc>
          <w:tcPr>
            <w:tcW w:w="1125" w:type="dxa"/>
            <w:tcBorders>
              <w:top w:val="nil"/>
              <w:left w:val="single" w:color="000000" w:sz="4" w:space="0"/>
              <w:bottom w:val="nil"/>
              <w:right w:val="single" w:color="000000" w:sz="4" w:space="0"/>
            </w:tcBorders>
            <w:shd w:val="clear" w:color="auto" w:fill="auto"/>
            <w:vAlign w:val="center"/>
          </w:tcPr>
          <w:p w14:paraId="212AB53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580 </w:t>
            </w:r>
          </w:p>
        </w:tc>
        <w:tc>
          <w:tcPr>
            <w:tcW w:w="1020" w:type="dxa"/>
            <w:tcBorders>
              <w:top w:val="nil"/>
              <w:left w:val="nil"/>
              <w:bottom w:val="nil"/>
              <w:right w:val="nil"/>
            </w:tcBorders>
            <w:shd w:val="clear" w:color="auto" w:fill="FFFFFF"/>
            <w:vAlign w:val="bottom"/>
          </w:tcPr>
          <w:p w14:paraId="25679CE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90.6 </w:t>
            </w:r>
          </w:p>
        </w:tc>
        <w:tc>
          <w:tcPr>
            <w:tcW w:w="1125" w:type="dxa"/>
            <w:tcBorders>
              <w:top w:val="nil"/>
              <w:left w:val="single" w:color="000000" w:sz="4" w:space="0"/>
              <w:bottom w:val="nil"/>
              <w:right w:val="single" w:color="000000" w:sz="4" w:space="0"/>
            </w:tcBorders>
            <w:shd w:val="clear" w:color="auto" w:fill="FFFFFF"/>
            <w:vAlign w:val="bottom"/>
          </w:tcPr>
          <w:p w14:paraId="5FDE26A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89.2 </w:t>
            </w:r>
          </w:p>
        </w:tc>
      </w:tr>
      <w:tr w14:paraId="4193FC68">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B894D1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军队转业干部安置</w:t>
            </w:r>
          </w:p>
        </w:tc>
        <w:tc>
          <w:tcPr>
            <w:tcW w:w="1230" w:type="dxa"/>
            <w:tcBorders>
              <w:top w:val="nil"/>
              <w:left w:val="single" w:color="000000" w:sz="4" w:space="0"/>
              <w:bottom w:val="nil"/>
              <w:right w:val="nil"/>
            </w:tcBorders>
            <w:shd w:val="clear" w:color="auto" w:fill="FFFFFF"/>
            <w:vAlign w:val="center"/>
          </w:tcPr>
          <w:p w14:paraId="585EB6E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nil"/>
              <w:left w:val="single" w:color="000000" w:sz="4" w:space="0"/>
              <w:bottom w:val="nil"/>
              <w:right w:val="nil"/>
            </w:tcBorders>
            <w:shd w:val="clear" w:color="auto" w:fill="FFFFFF"/>
            <w:vAlign w:val="center"/>
          </w:tcPr>
          <w:p w14:paraId="4DA8716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125" w:type="dxa"/>
            <w:tcBorders>
              <w:top w:val="nil"/>
              <w:left w:val="single" w:color="000000" w:sz="4" w:space="0"/>
              <w:bottom w:val="nil"/>
              <w:right w:val="single" w:color="000000" w:sz="4" w:space="0"/>
            </w:tcBorders>
            <w:shd w:val="clear" w:color="auto" w:fill="auto"/>
            <w:vAlign w:val="center"/>
          </w:tcPr>
          <w:p w14:paraId="66D61CB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18 </w:t>
            </w:r>
          </w:p>
        </w:tc>
        <w:tc>
          <w:tcPr>
            <w:tcW w:w="1020" w:type="dxa"/>
            <w:tcBorders>
              <w:top w:val="nil"/>
              <w:left w:val="nil"/>
              <w:bottom w:val="nil"/>
              <w:right w:val="nil"/>
            </w:tcBorders>
            <w:shd w:val="clear" w:color="auto" w:fill="FFFFFF"/>
            <w:vAlign w:val="bottom"/>
          </w:tcPr>
          <w:p w14:paraId="09B49B5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90.0 </w:t>
            </w:r>
          </w:p>
        </w:tc>
        <w:tc>
          <w:tcPr>
            <w:tcW w:w="1125" w:type="dxa"/>
            <w:tcBorders>
              <w:top w:val="nil"/>
              <w:left w:val="single" w:color="000000" w:sz="4" w:space="0"/>
              <w:bottom w:val="nil"/>
              <w:right w:val="single" w:color="000000" w:sz="4" w:space="0"/>
            </w:tcBorders>
            <w:shd w:val="clear" w:color="auto" w:fill="FFFFFF"/>
            <w:vAlign w:val="bottom"/>
          </w:tcPr>
          <w:p w14:paraId="26729A0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43.9 </w:t>
            </w:r>
          </w:p>
        </w:tc>
      </w:tr>
      <w:tr w14:paraId="5581A1A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B6468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其他退役安置支出</w:t>
            </w:r>
          </w:p>
        </w:tc>
        <w:tc>
          <w:tcPr>
            <w:tcW w:w="1230" w:type="dxa"/>
            <w:tcBorders>
              <w:top w:val="nil"/>
              <w:left w:val="single" w:color="000000" w:sz="4" w:space="0"/>
              <w:bottom w:val="nil"/>
              <w:right w:val="nil"/>
            </w:tcBorders>
            <w:shd w:val="clear" w:color="auto" w:fill="FFFFFF"/>
            <w:vAlign w:val="center"/>
          </w:tcPr>
          <w:p w14:paraId="4D91A5F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095" w:type="dxa"/>
            <w:tcBorders>
              <w:top w:val="nil"/>
              <w:left w:val="single" w:color="000000" w:sz="4" w:space="0"/>
              <w:bottom w:val="nil"/>
              <w:right w:val="nil"/>
            </w:tcBorders>
            <w:shd w:val="clear" w:color="auto" w:fill="FFFFFF"/>
            <w:vAlign w:val="center"/>
          </w:tcPr>
          <w:p w14:paraId="683960F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nil"/>
              <w:left w:val="single" w:color="000000" w:sz="4" w:space="0"/>
              <w:bottom w:val="nil"/>
              <w:right w:val="single" w:color="000000" w:sz="4" w:space="0"/>
            </w:tcBorders>
            <w:shd w:val="clear" w:color="auto" w:fill="auto"/>
            <w:vAlign w:val="center"/>
          </w:tcPr>
          <w:p w14:paraId="400B0F7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522 </w:t>
            </w:r>
          </w:p>
        </w:tc>
        <w:tc>
          <w:tcPr>
            <w:tcW w:w="1020" w:type="dxa"/>
            <w:tcBorders>
              <w:top w:val="nil"/>
              <w:left w:val="nil"/>
              <w:bottom w:val="nil"/>
              <w:right w:val="nil"/>
            </w:tcBorders>
            <w:shd w:val="clear" w:color="auto" w:fill="FFFFFF"/>
            <w:vAlign w:val="bottom"/>
          </w:tcPr>
          <w:p w14:paraId="77527CB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104.4 </w:t>
            </w:r>
          </w:p>
        </w:tc>
        <w:tc>
          <w:tcPr>
            <w:tcW w:w="1125" w:type="dxa"/>
            <w:tcBorders>
              <w:top w:val="nil"/>
              <w:left w:val="single" w:color="000000" w:sz="4" w:space="0"/>
              <w:bottom w:val="nil"/>
              <w:right w:val="single" w:color="000000" w:sz="4" w:space="0"/>
            </w:tcBorders>
            <w:shd w:val="clear" w:color="auto" w:fill="FFFFFF"/>
            <w:vAlign w:val="bottom"/>
          </w:tcPr>
          <w:p w14:paraId="464F373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147.5 </w:t>
            </w:r>
          </w:p>
        </w:tc>
      </w:tr>
      <w:tr w14:paraId="5B0C484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952BEE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社会福利</w:t>
            </w:r>
          </w:p>
        </w:tc>
        <w:tc>
          <w:tcPr>
            <w:tcW w:w="1230" w:type="dxa"/>
            <w:tcBorders>
              <w:top w:val="nil"/>
              <w:left w:val="single" w:color="000000" w:sz="4" w:space="0"/>
              <w:bottom w:val="nil"/>
              <w:right w:val="nil"/>
            </w:tcBorders>
            <w:shd w:val="clear" w:color="auto" w:fill="FFFFFF"/>
            <w:vAlign w:val="center"/>
          </w:tcPr>
          <w:p w14:paraId="029589D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4270</w:t>
            </w:r>
          </w:p>
        </w:tc>
        <w:tc>
          <w:tcPr>
            <w:tcW w:w="1095" w:type="dxa"/>
            <w:tcBorders>
              <w:top w:val="nil"/>
              <w:left w:val="single" w:color="000000" w:sz="4" w:space="0"/>
              <w:bottom w:val="nil"/>
              <w:right w:val="nil"/>
            </w:tcBorders>
            <w:shd w:val="clear" w:color="auto" w:fill="FFFFFF"/>
            <w:vAlign w:val="center"/>
          </w:tcPr>
          <w:p w14:paraId="70F608A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4270</w:t>
            </w:r>
          </w:p>
        </w:tc>
        <w:tc>
          <w:tcPr>
            <w:tcW w:w="1125" w:type="dxa"/>
            <w:tcBorders>
              <w:top w:val="nil"/>
              <w:left w:val="single" w:color="000000" w:sz="4" w:space="0"/>
              <w:bottom w:val="nil"/>
              <w:right w:val="single" w:color="000000" w:sz="4" w:space="0"/>
            </w:tcBorders>
            <w:shd w:val="clear" w:color="auto" w:fill="auto"/>
            <w:vAlign w:val="center"/>
          </w:tcPr>
          <w:p w14:paraId="621FB43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3771 </w:t>
            </w:r>
          </w:p>
        </w:tc>
        <w:tc>
          <w:tcPr>
            <w:tcW w:w="1020" w:type="dxa"/>
            <w:tcBorders>
              <w:top w:val="nil"/>
              <w:left w:val="nil"/>
              <w:bottom w:val="nil"/>
              <w:right w:val="nil"/>
            </w:tcBorders>
            <w:shd w:val="clear" w:color="auto" w:fill="FFFFFF"/>
            <w:vAlign w:val="bottom"/>
          </w:tcPr>
          <w:p w14:paraId="622AEA5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88.3 </w:t>
            </w:r>
          </w:p>
        </w:tc>
        <w:tc>
          <w:tcPr>
            <w:tcW w:w="1125" w:type="dxa"/>
            <w:tcBorders>
              <w:top w:val="nil"/>
              <w:left w:val="single" w:color="000000" w:sz="4" w:space="0"/>
              <w:bottom w:val="nil"/>
              <w:right w:val="single" w:color="000000" w:sz="4" w:space="0"/>
            </w:tcBorders>
            <w:shd w:val="clear" w:color="auto" w:fill="FFFFFF"/>
            <w:vAlign w:val="bottom"/>
          </w:tcPr>
          <w:p w14:paraId="38FFE2E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87.4 </w:t>
            </w:r>
          </w:p>
        </w:tc>
      </w:tr>
      <w:tr w14:paraId="3F310EE6">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3122AC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儿童福利</w:t>
            </w:r>
          </w:p>
        </w:tc>
        <w:tc>
          <w:tcPr>
            <w:tcW w:w="1230" w:type="dxa"/>
            <w:tcBorders>
              <w:top w:val="nil"/>
              <w:left w:val="single" w:color="000000" w:sz="4" w:space="0"/>
              <w:bottom w:val="nil"/>
              <w:right w:val="nil"/>
            </w:tcBorders>
            <w:shd w:val="clear" w:color="auto" w:fill="FFFFFF"/>
            <w:vAlign w:val="center"/>
          </w:tcPr>
          <w:p w14:paraId="354E4E9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910</w:t>
            </w:r>
          </w:p>
        </w:tc>
        <w:tc>
          <w:tcPr>
            <w:tcW w:w="1095" w:type="dxa"/>
            <w:tcBorders>
              <w:top w:val="nil"/>
              <w:left w:val="single" w:color="000000" w:sz="4" w:space="0"/>
              <w:bottom w:val="nil"/>
              <w:right w:val="nil"/>
            </w:tcBorders>
            <w:shd w:val="clear" w:color="auto" w:fill="FFFFFF"/>
            <w:vAlign w:val="center"/>
          </w:tcPr>
          <w:p w14:paraId="0181A88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910</w:t>
            </w:r>
          </w:p>
        </w:tc>
        <w:tc>
          <w:tcPr>
            <w:tcW w:w="1125" w:type="dxa"/>
            <w:tcBorders>
              <w:top w:val="nil"/>
              <w:left w:val="single" w:color="000000" w:sz="4" w:space="0"/>
              <w:bottom w:val="nil"/>
              <w:right w:val="single" w:color="000000" w:sz="4" w:space="0"/>
            </w:tcBorders>
            <w:shd w:val="clear" w:color="auto" w:fill="auto"/>
            <w:vAlign w:val="center"/>
          </w:tcPr>
          <w:p w14:paraId="7FBA493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819 </w:t>
            </w:r>
          </w:p>
        </w:tc>
        <w:tc>
          <w:tcPr>
            <w:tcW w:w="1020" w:type="dxa"/>
            <w:tcBorders>
              <w:top w:val="nil"/>
              <w:left w:val="nil"/>
              <w:bottom w:val="nil"/>
              <w:right w:val="nil"/>
            </w:tcBorders>
            <w:shd w:val="clear" w:color="auto" w:fill="FFFFFF"/>
            <w:vAlign w:val="bottom"/>
          </w:tcPr>
          <w:p w14:paraId="67AC4E3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90.0 </w:t>
            </w:r>
          </w:p>
        </w:tc>
        <w:tc>
          <w:tcPr>
            <w:tcW w:w="1125" w:type="dxa"/>
            <w:tcBorders>
              <w:top w:val="nil"/>
              <w:left w:val="single" w:color="000000" w:sz="4" w:space="0"/>
              <w:bottom w:val="nil"/>
              <w:right w:val="single" w:color="000000" w:sz="4" w:space="0"/>
            </w:tcBorders>
            <w:shd w:val="clear" w:color="auto" w:fill="FFFFFF"/>
            <w:vAlign w:val="bottom"/>
          </w:tcPr>
          <w:p w14:paraId="556CB92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163.5 </w:t>
            </w:r>
          </w:p>
        </w:tc>
      </w:tr>
      <w:tr w14:paraId="2D4857FD">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1B268C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老年福利</w:t>
            </w:r>
          </w:p>
        </w:tc>
        <w:tc>
          <w:tcPr>
            <w:tcW w:w="1230" w:type="dxa"/>
            <w:tcBorders>
              <w:top w:val="nil"/>
              <w:left w:val="single" w:color="000000" w:sz="4" w:space="0"/>
              <w:bottom w:val="nil"/>
              <w:right w:val="nil"/>
            </w:tcBorders>
            <w:shd w:val="clear" w:color="auto" w:fill="FFFFFF"/>
            <w:vAlign w:val="center"/>
          </w:tcPr>
          <w:p w14:paraId="6A66B72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2300</w:t>
            </w:r>
          </w:p>
        </w:tc>
        <w:tc>
          <w:tcPr>
            <w:tcW w:w="1095" w:type="dxa"/>
            <w:tcBorders>
              <w:top w:val="nil"/>
              <w:left w:val="single" w:color="000000" w:sz="4" w:space="0"/>
              <w:bottom w:val="nil"/>
              <w:right w:val="nil"/>
            </w:tcBorders>
            <w:shd w:val="clear" w:color="auto" w:fill="FFFFFF"/>
            <w:vAlign w:val="center"/>
          </w:tcPr>
          <w:p w14:paraId="64A31B9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2300</w:t>
            </w:r>
          </w:p>
        </w:tc>
        <w:tc>
          <w:tcPr>
            <w:tcW w:w="1125" w:type="dxa"/>
            <w:tcBorders>
              <w:top w:val="nil"/>
              <w:left w:val="single" w:color="000000" w:sz="4" w:space="0"/>
              <w:bottom w:val="nil"/>
              <w:right w:val="single" w:color="000000" w:sz="4" w:space="0"/>
            </w:tcBorders>
            <w:shd w:val="clear" w:color="auto" w:fill="auto"/>
            <w:vAlign w:val="center"/>
          </w:tcPr>
          <w:p w14:paraId="5AF23D3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1978 </w:t>
            </w:r>
          </w:p>
        </w:tc>
        <w:tc>
          <w:tcPr>
            <w:tcW w:w="1020" w:type="dxa"/>
            <w:tcBorders>
              <w:top w:val="nil"/>
              <w:left w:val="nil"/>
              <w:bottom w:val="nil"/>
              <w:right w:val="nil"/>
            </w:tcBorders>
            <w:shd w:val="clear" w:color="auto" w:fill="FFFFFF"/>
            <w:vAlign w:val="bottom"/>
          </w:tcPr>
          <w:p w14:paraId="624BA25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86.0 </w:t>
            </w:r>
          </w:p>
        </w:tc>
        <w:tc>
          <w:tcPr>
            <w:tcW w:w="1125" w:type="dxa"/>
            <w:tcBorders>
              <w:top w:val="nil"/>
              <w:left w:val="single" w:color="000000" w:sz="4" w:space="0"/>
              <w:bottom w:val="nil"/>
              <w:right w:val="single" w:color="000000" w:sz="4" w:space="0"/>
            </w:tcBorders>
            <w:shd w:val="clear" w:color="auto" w:fill="FFFFFF"/>
            <w:vAlign w:val="bottom"/>
          </w:tcPr>
          <w:p w14:paraId="3CB1760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81.2 </w:t>
            </w:r>
          </w:p>
        </w:tc>
      </w:tr>
      <w:tr w14:paraId="7EF78C73">
        <w:tblPrEx>
          <w:tblCellMar>
            <w:top w:w="0" w:type="dxa"/>
            <w:left w:w="108" w:type="dxa"/>
            <w:bottom w:w="0" w:type="dxa"/>
            <w:right w:w="108" w:type="dxa"/>
          </w:tblCellMar>
        </w:tblPrEx>
        <w:trPr>
          <w:trHeight w:val="90" w:hRule="atLeast"/>
        </w:trPr>
        <w:tc>
          <w:tcPr>
            <w:tcW w:w="3219" w:type="dxa"/>
            <w:tcBorders>
              <w:top w:val="nil"/>
              <w:left w:val="single" w:color="000000" w:sz="4" w:space="0"/>
              <w:bottom w:val="nil"/>
              <w:right w:val="nil"/>
            </w:tcBorders>
            <w:shd w:val="clear" w:color="auto" w:fill="FFFFFF"/>
            <w:vAlign w:val="center"/>
          </w:tcPr>
          <w:p w14:paraId="777C75C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殡葬</w:t>
            </w:r>
          </w:p>
        </w:tc>
        <w:tc>
          <w:tcPr>
            <w:tcW w:w="1230" w:type="dxa"/>
            <w:tcBorders>
              <w:top w:val="nil"/>
              <w:left w:val="single" w:color="000000" w:sz="4" w:space="0"/>
              <w:bottom w:val="nil"/>
              <w:right w:val="nil"/>
            </w:tcBorders>
            <w:shd w:val="clear" w:color="auto" w:fill="FFFFFF"/>
            <w:vAlign w:val="center"/>
          </w:tcPr>
          <w:p w14:paraId="18E3C21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095" w:type="dxa"/>
            <w:tcBorders>
              <w:top w:val="nil"/>
              <w:left w:val="single" w:color="000000" w:sz="4" w:space="0"/>
              <w:bottom w:val="nil"/>
              <w:right w:val="nil"/>
            </w:tcBorders>
            <w:shd w:val="clear" w:color="auto" w:fill="FFFFFF"/>
            <w:vAlign w:val="center"/>
          </w:tcPr>
          <w:p w14:paraId="56F74E1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nil"/>
              <w:left w:val="single" w:color="000000" w:sz="4" w:space="0"/>
              <w:bottom w:val="nil"/>
              <w:right w:val="single" w:color="000000" w:sz="4" w:space="0"/>
            </w:tcBorders>
            <w:shd w:val="clear" w:color="auto" w:fill="auto"/>
            <w:vAlign w:val="center"/>
          </w:tcPr>
          <w:p w14:paraId="07027CB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429 </w:t>
            </w:r>
          </w:p>
        </w:tc>
        <w:tc>
          <w:tcPr>
            <w:tcW w:w="1020" w:type="dxa"/>
            <w:tcBorders>
              <w:top w:val="nil"/>
              <w:left w:val="nil"/>
              <w:bottom w:val="nil"/>
              <w:right w:val="nil"/>
            </w:tcBorders>
            <w:shd w:val="clear" w:color="auto" w:fill="FFFFFF"/>
            <w:vAlign w:val="bottom"/>
          </w:tcPr>
          <w:p w14:paraId="404889F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95.3 </w:t>
            </w:r>
          </w:p>
        </w:tc>
        <w:tc>
          <w:tcPr>
            <w:tcW w:w="1125" w:type="dxa"/>
            <w:tcBorders>
              <w:top w:val="nil"/>
              <w:left w:val="single" w:color="000000" w:sz="4" w:space="0"/>
              <w:bottom w:val="nil"/>
              <w:right w:val="single" w:color="000000" w:sz="4" w:space="0"/>
            </w:tcBorders>
            <w:shd w:val="clear" w:color="auto" w:fill="FFFFFF"/>
            <w:vAlign w:val="bottom"/>
          </w:tcPr>
          <w:p w14:paraId="5EE39BF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84.1 </w:t>
            </w:r>
          </w:p>
        </w:tc>
      </w:tr>
      <w:tr w14:paraId="46D5189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AFF719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社会福利事业单位</w:t>
            </w:r>
          </w:p>
        </w:tc>
        <w:tc>
          <w:tcPr>
            <w:tcW w:w="1230" w:type="dxa"/>
            <w:tcBorders>
              <w:top w:val="nil"/>
              <w:left w:val="single" w:color="000000" w:sz="4" w:space="0"/>
              <w:bottom w:val="nil"/>
              <w:right w:val="nil"/>
            </w:tcBorders>
            <w:shd w:val="clear" w:color="auto" w:fill="FFFFFF"/>
            <w:vAlign w:val="center"/>
          </w:tcPr>
          <w:p w14:paraId="34E049F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w:t>
            </w:r>
          </w:p>
        </w:tc>
        <w:tc>
          <w:tcPr>
            <w:tcW w:w="1095" w:type="dxa"/>
            <w:tcBorders>
              <w:top w:val="nil"/>
              <w:left w:val="single" w:color="000000" w:sz="4" w:space="0"/>
              <w:bottom w:val="nil"/>
              <w:right w:val="nil"/>
            </w:tcBorders>
            <w:shd w:val="clear" w:color="auto" w:fill="FFFFFF"/>
            <w:vAlign w:val="center"/>
          </w:tcPr>
          <w:p w14:paraId="26D7014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w:t>
            </w:r>
          </w:p>
        </w:tc>
        <w:tc>
          <w:tcPr>
            <w:tcW w:w="1125" w:type="dxa"/>
            <w:tcBorders>
              <w:top w:val="nil"/>
              <w:left w:val="single" w:color="000000" w:sz="4" w:space="0"/>
              <w:bottom w:val="nil"/>
              <w:right w:val="single" w:color="000000" w:sz="4" w:space="0"/>
            </w:tcBorders>
            <w:shd w:val="clear" w:color="auto" w:fill="auto"/>
            <w:vAlign w:val="center"/>
          </w:tcPr>
          <w:p w14:paraId="08C6200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24 </w:t>
            </w:r>
          </w:p>
        </w:tc>
        <w:tc>
          <w:tcPr>
            <w:tcW w:w="1020" w:type="dxa"/>
            <w:tcBorders>
              <w:top w:val="nil"/>
              <w:left w:val="nil"/>
              <w:bottom w:val="nil"/>
              <w:right w:val="nil"/>
            </w:tcBorders>
            <w:shd w:val="clear" w:color="auto" w:fill="FFFFFF"/>
            <w:vAlign w:val="bottom"/>
          </w:tcPr>
          <w:p w14:paraId="49F5312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96.0 </w:t>
            </w:r>
          </w:p>
        </w:tc>
        <w:tc>
          <w:tcPr>
            <w:tcW w:w="1125" w:type="dxa"/>
            <w:tcBorders>
              <w:top w:val="nil"/>
              <w:left w:val="single" w:color="000000" w:sz="4" w:space="0"/>
              <w:bottom w:val="nil"/>
              <w:right w:val="single" w:color="000000" w:sz="4" w:space="0"/>
            </w:tcBorders>
            <w:shd w:val="clear" w:color="auto" w:fill="FFFFFF"/>
            <w:vAlign w:val="bottom"/>
          </w:tcPr>
          <w:p w14:paraId="5A914B2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r>
      <w:tr w14:paraId="336B053D">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F4054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养老服务</w:t>
            </w:r>
          </w:p>
        </w:tc>
        <w:tc>
          <w:tcPr>
            <w:tcW w:w="1230" w:type="dxa"/>
            <w:tcBorders>
              <w:top w:val="nil"/>
              <w:left w:val="single" w:color="000000" w:sz="4" w:space="0"/>
              <w:bottom w:val="nil"/>
              <w:right w:val="nil"/>
            </w:tcBorders>
            <w:shd w:val="clear" w:color="auto" w:fill="FFFFFF"/>
            <w:vAlign w:val="center"/>
          </w:tcPr>
          <w:p w14:paraId="6F54D1B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435</w:t>
            </w:r>
          </w:p>
        </w:tc>
        <w:tc>
          <w:tcPr>
            <w:tcW w:w="1095" w:type="dxa"/>
            <w:tcBorders>
              <w:top w:val="nil"/>
              <w:left w:val="single" w:color="000000" w:sz="4" w:space="0"/>
              <w:bottom w:val="nil"/>
              <w:right w:val="nil"/>
            </w:tcBorders>
            <w:shd w:val="clear" w:color="auto" w:fill="FFFFFF"/>
            <w:vAlign w:val="center"/>
          </w:tcPr>
          <w:p w14:paraId="5D19F1D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435</w:t>
            </w:r>
          </w:p>
        </w:tc>
        <w:tc>
          <w:tcPr>
            <w:tcW w:w="1125" w:type="dxa"/>
            <w:tcBorders>
              <w:top w:val="nil"/>
              <w:left w:val="single" w:color="000000" w:sz="4" w:space="0"/>
              <w:bottom w:val="nil"/>
              <w:right w:val="single" w:color="000000" w:sz="4" w:space="0"/>
            </w:tcBorders>
            <w:shd w:val="clear" w:color="auto" w:fill="auto"/>
            <w:vAlign w:val="center"/>
          </w:tcPr>
          <w:p w14:paraId="5192369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433 </w:t>
            </w:r>
          </w:p>
        </w:tc>
        <w:tc>
          <w:tcPr>
            <w:tcW w:w="1020" w:type="dxa"/>
            <w:tcBorders>
              <w:top w:val="nil"/>
              <w:left w:val="nil"/>
              <w:bottom w:val="nil"/>
              <w:right w:val="nil"/>
            </w:tcBorders>
            <w:shd w:val="clear" w:color="auto" w:fill="FFFFFF"/>
            <w:vAlign w:val="bottom"/>
          </w:tcPr>
          <w:p w14:paraId="26B6C56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99.5 </w:t>
            </w:r>
          </w:p>
        </w:tc>
        <w:tc>
          <w:tcPr>
            <w:tcW w:w="1125" w:type="dxa"/>
            <w:tcBorders>
              <w:top w:val="nil"/>
              <w:left w:val="single" w:color="000000" w:sz="4" w:space="0"/>
              <w:bottom w:val="nil"/>
              <w:right w:val="single" w:color="000000" w:sz="4" w:space="0"/>
            </w:tcBorders>
            <w:shd w:val="clear" w:color="auto" w:fill="FFFFFF"/>
            <w:vAlign w:val="bottom"/>
          </w:tcPr>
          <w:p w14:paraId="7C5770B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53.2 </w:t>
            </w:r>
          </w:p>
        </w:tc>
      </w:tr>
      <w:tr w14:paraId="46309926">
        <w:tblPrEx>
          <w:tblCellMar>
            <w:top w:w="0" w:type="dxa"/>
            <w:left w:w="108" w:type="dxa"/>
            <w:bottom w:w="0" w:type="dxa"/>
            <w:right w:w="108" w:type="dxa"/>
          </w:tblCellMar>
        </w:tblPrEx>
        <w:trPr>
          <w:trHeight w:val="285" w:hRule="atLeast"/>
        </w:trPr>
        <w:tc>
          <w:tcPr>
            <w:tcW w:w="3219" w:type="dxa"/>
            <w:tcBorders>
              <w:top w:val="nil"/>
              <w:left w:val="single" w:color="auto" w:sz="4" w:space="0"/>
              <w:bottom w:val="nil"/>
              <w:right w:val="single" w:color="auto" w:sz="4" w:space="0"/>
            </w:tcBorders>
            <w:shd w:val="clear" w:color="auto" w:fill="FFFFFF"/>
            <w:vAlign w:val="center"/>
          </w:tcPr>
          <w:p w14:paraId="13005A8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其他社会福利支出</w:t>
            </w:r>
          </w:p>
        </w:tc>
        <w:tc>
          <w:tcPr>
            <w:tcW w:w="1230" w:type="dxa"/>
            <w:tcBorders>
              <w:top w:val="nil"/>
              <w:left w:val="single" w:color="auto" w:sz="4" w:space="0"/>
              <w:bottom w:val="nil"/>
              <w:right w:val="single" w:color="auto" w:sz="4" w:space="0"/>
            </w:tcBorders>
            <w:shd w:val="clear" w:color="auto" w:fill="FFFFFF"/>
            <w:vAlign w:val="center"/>
          </w:tcPr>
          <w:p w14:paraId="0F5B5E7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single" w:color="auto" w:sz="4" w:space="0"/>
              <w:bottom w:val="nil"/>
              <w:right w:val="single" w:color="auto" w:sz="4" w:space="0"/>
            </w:tcBorders>
            <w:shd w:val="clear" w:color="auto" w:fill="FFFFFF"/>
            <w:vAlign w:val="center"/>
          </w:tcPr>
          <w:p w14:paraId="34D79A2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nil"/>
              <w:left w:val="single" w:color="auto" w:sz="4" w:space="0"/>
              <w:bottom w:val="nil"/>
              <w:right w:val="single" w:color="auto" w:sz="4" w:space="0"/>
            </w:tcBorders>
            <w:shd w:val="clear" w:color="auto" w:fill="auto"/>
            <w:vAlign w:val="center"/>
          </w:tcPr>
          <w:p w14:paraId="7E21C0D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88 </w:t>
            </w:r>
          </w:p>
        </w:tc>
        <w:tc>
          <w:tcPr>
            <w:tcW w:w="1020" w:type="dxa"/>
            <w:tcBorders>
              <w:top w:val="nil"/>
              <w:left w:val="single" w:color="auto" w:sz="4" w:space="0"/>
              <w:bottom w:val="nil"/>
              <w:right w:val="single" w:color="auto" w:sz="4" w:space="0"/>
            </w:tcBorders>
            <w:shd w:val="clear" w:color="auto" w:fill="FFFFFF"/>
            <w:vAlign w:val="bottom"/>
          </w:tcPr>
          <w:p w14:paraId="39A520A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58.7 </w:t>
            </w:r>
          </w:p>
        </w:tc>
        <w:tc>
          <w:tcPr>
            <w:tcW w:w="1125" w:type="dxa"/>
            <w:tcBorders>
              <w:top w:val="nil"/>
              <w:left w:val="single" w:color="auto" w:sz="4" w:space="0"/>
              <w:bottom w:val="nil"/>
              <w:right w:val="single" w:color="auto" w:sz="4" w:space="0"/>
            </w:tcBorders>
            <w:shd w:val="clear" w:color="auto" w:fill="FFFFFF"/>
            <w:vAlign w:val="bottom"/>
          </w:tcPr>
          <w:p w14:paraId="0D83231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325.9 </w:t>
            </w:r>
          </w:p>
        </w:tc>
      </w:tr>
      <w:tr w14:paraId="4AEFD711">
        <w:tblPrEx>
          <w:tblCellMar>
            <w:top w:w="0" w:type="dxa"/>
            <w:left w:w="108" w:type="dxa"/>
            <w:bottom w:w="0" w:type="dxa"/>
            <w:right w:w="108" w:type="dxa"/>
          </w:tblCellMar>
        </w:tblPrEx>
        <w:trPr>
          <w:trHeight w:val="285" w:hRule="atLeast"/>
        </w:trPr>
        <w:tc>
          <w:tcPr>
            <w:tcW w:w="3219" w:type="dxa"/>
            <w:tcBorders>
              <w:top w:val="nil"/>
              <w:left w:val="single" w:color="auto" w:sz="4" w:space="0"/>
              <w:bottom w:val="nil"/>
              <w:right w:val="single" w:color="auto" w:sz="4" w:space="0"/>
            </w:tcBorders>
            <w:shd w:val="clear" w:color="auto" w:fill="FFFFFF"/>
            <w:vAlign w:val="center"/>
          </w:tcPr>
          <w:p w14:paraId="78A7765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残疾人事业</w:t>
            </w:r>
          </w:p>
        </w:tc>
        <w:tc>
          <w:tcPr>
            <w:tcW w:w="1230" w:type="dxa"/>
            <w:tcBorders>
              <w:top w:val="nil"/>
              <w:left w:val="single" w:color="auto" w:sz="4" w:space="0"/>
              <w:bottom w:val="nil"/>
              <w:right w:val="single" w:color="auto" w:sz="4" w:space="0"/>
            </w:tcBorders>
            <w:shd w:val="clear" w:color="auto" w:fill="FFFFFF"/>
            <w:vAlign w:val="center"/>
          </w:tcPr>
          <w:p w14:paraId="74D7D9D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3203</w:t>
            </w:r>
          </w:p>
        </w:tc>
        <w:tc>
          <w:tcPr>
            <w:tcW w:w="1095" w:type="dxa"/>
            <w:tcBorders>
              <w:top w:val="nil"/>
              <w:left w:val="single" w:color="auto" w:sz="4" w:space="0"/>
              <w:bottom w:val="nil"/>
              <w:right w:val="single" w:color="auto" w:sz="4" w:space="0"/>
            </w:tcBorders>
            <w:shd w:val="clear" w:color="auto" w:fill="FFFFFF"/>
            <w:vAlign w:val="center"/>
          </w:tcPr>
          <w:p w14:paraId="66E44AC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3203</w:t>
            </w:r>
          </w:p>
        </w:tc>
        <w:tc>
          <w:tcPr>
            <w:tcW w:w="1125" w:type="dxa"/>
            <w:tcBorders>
              <w:top w:val="nil"/>
              <w:left w:val="single" w:color="auto" w:sz="4" w:space="0"/>
              <w:bottom w:val="nil"/>
              <w:right w:val="single" w:color="auto" w:sz="4" w:space="0"/>
            </w:tcBorders>
            <w:shd w:val="clear" w:color="auto" w:fill="auto"/>
            <w:vAlign w:val="center"/>
          </w:tcPr>
          <w:p w14:paraId="12827DD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2872 </w:t>
            </w:r>
          </w:p>
        </w:tc>
        <w:tc>
          <w:tcPr>
            <w:tcW w:w="1020" w:type="dxa"/>
            <w:tcBorders>
              <w:top w:val="nil"/>
              <w:left w:val="single" w:color="auto" w:sz="4" w:space="0"/>
              <w:bottom w:val="nil"/>
              <w:right w:val="single" w:color="auto" w:sz="4" w:space="0"/>
            </w:tcBorders>
            <w:shd w:val="clear" w:color="auto" w:fill="FFFFFF"/>
            <w:vAlign w:val="bottom"/>
          </w:tcPr>
          <w:p w14:paraId="4DE406C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89.7 </w:t>
            </w:r>
          </w:p>
        </w:tc>
        <w:tc>
          <w:tcPr>
            <w:tcW w:w="1125" w:type="dxa"/>
            <w:tcBorders>
              <w:top w:val="nil"/>
              <w:left w:val="single" w:color="auto" w:sz="4" w:space="0"/>
              <w:bottom w:val="nil"/>
              <w:right w:val="single" w:color="auto" w:sz="4" w:space="0"/>
            </w:tcBorders>
            <w:shd w:val="clear" w:color="auto" w:fill="FFFFFF"/>
            <w:vAlign w:val="bottom"/>
          </w:tcPr>
          <w:p w14:paraId="18DE75D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90.6 </w:t>
            </w:r>
          </w:p>
        </w:tc>
      </w:tr>
      <w:tr w14:paraId="0392F61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2B9F08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5A3E80D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260</w:t>
            </w:r>
          </w:p>
        </w:tc>
        <w:tc>
          <w:tcPr>
            <w:tcW w:w="1095" w:type="dxa"/>
            <w:tcBorders>
              <w:top w:val="nil"/>
              <w:left w:val="single" w:color="000000" w:sz="4" w:space="0"/>
              <w:bottom w:val="nil"/>
              <w:right w:val="nil"/>
            </w:tcBorders>
            <w:shd w:val="clear" w:color="auto" w:fill="FFFFFF"/>
            <w:vAlign w:val="center"/>
          </w:tcPr>
          <w:p w14:paraId="6817C13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260</w:t>
            </w:r>
          </w:p>
        </w:tc>
        <w:tc>
          <w:tcPr>
            <w:tcW w:w="1125" w:type="dxa"/>
            <w:tcBorders>
              <w:top w:val="nil"/>
              <w:left w:val="single" w:color="000000" w:sz="4" w:space="0"/>
              <w:bottom w:val="nil"/>
              <w:right w:val="single" w:color="000000" w:sz="4" w:space="0"/>
            </w:tcBorders>
            <w:shd w:val="clear" w:color="auto" w:fill="auto"/>
            <w:vAlign w:val="center"/>
          </w:tcPr>
          <w:p w14:paraId="3676298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196 </w:t>
            </w:r>
          </w:p>
        </w:tc>
        <w:tc>
          <w:tcPr>
            <w:tcW w:w="1020" w:type="dxa"/>
            <w:tcBorders>
              <w:top w:val="nil"/>
              <w:left w:val="nil"/>
              <w:bottom w:val="nil"/>
              <w:right w:val="nil"/>
            </w:tcBorders>
            <w:shd w:val="clear" w:color="auto" w:fill="FFFFFF"/>
            <w:vAlign w:val="bottom"/>
          </w:tcPr>
          <w:p w14:paraId="246B768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75.4 </w:t>
            </w:r>
          </w:p>
        </w:tc>
        <w:tc>
          <w:tcPr>
            <w:tcW w:w="1125" w:type="dxa"/>
            <w:tcBorders>
              <w:top w:val="nil"/>
              <w:left w:val="single" w:color="000000" w:sz="4" w:space="0"/>
              <w:bottom w:val="nil"/>
              <w:right w:val="single" w:color="000000" w:sz="4" w:space="0"/>
            </w:tcBorders>
            <w:shd w:val="clear" w:color="auto" w:fill="FFFFFF"/>
            <w:vAlign w:val="bottom"/>
          </w:tcPr>
          <w:p w14:paraId="41D275A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71.8 </w:t>
            </w:r>
          </w:p>
        </w:tc>
      </w:tr>
      <w:tr w14:paraId="671AA10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1CFA36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残疾人康复</w:t>
            </w:r>
          </w:p>
        </w:tc>
        <w:tc>
          <w:tcPr>
            <w:tcW w:w="1230" w:type="dxa"/>
            <w:tcBorders>
              <w:top w:val="nil"/>
              <w:left w:val="single" w:color="000000" w:sz="4" w:space="0"/>
              <w:bottom w:val="nil"/>
              <w:right w:val="nil"/>
            </w:tcBorders>
            <w:shd w:val="clear" w:color="auto" w:fill="FFFFFF"/>
            <w:vAlign w:val="center"/>
          </w:tcPr>
          <w:p w14:paraId="1D82F61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70</w:t>
            </w:r>
          </w:p>
        </w:tc>
        <w:tc>
          <w:tcPr>
            <w:tcW w:w="1095" w:type="dxa"/>
            <w:tcBorders>
              <w:top w:val="nil"/>
              <w:left w:val="single" w:color="000000" w:sz="4" w:space="0"/>
              <w:bottom w:val="nil"/>
              <w:right w:val="nil"/>
            </w:tcBorders>
            <w:shd w:val="clear" w:color="auto" w:fill="FFFFFF"/>
            <w:vAlign w:val="center"/>
          </w:tcPr>
          <w:p w14:paraId="4CF76C0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70</w:t>
            </w:r>
          </w:p>
        </w:tc>
        <w:tc>
          <w:tcPr>
            <w:tcW w:w="1125" w:type="dxa"/>
            <w:tcBorders>
              <w:top w:val="nil"/>
              <w:left w:val="single" w:color="000000" w:sz="4" w:space="0"/>
              <w:bottom w:val="nil"/>
              <w:right w:val="single" w:color="000000" w:sz="4" w:space="0"/>
            </w:tcBorders>
            <w:shd w:val="clear" w:color="auto" w:fill="auto"/>
            <w:vAlign w:val="center"/>
          </w:tcPr>
          <w:p w14:paraId="6727662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69 </w:t>
            </w:r>
          </w:p>
        </w:tc>
        <w:tc>
          <w:tcPr>
            <w:tcW w:w="1020" w:type="dxa"/>
            <w:tcBorders>
              <w:top w:val="nil"/>
              <w:left w:val="nil"/>
              <w:bottom w:val="nil"/>
              <w:right w:val="nil"/>
            </w:tcBorders>
            <w:shd w:val="clear" w:color="auto" w:fill="FFFFFF"/>
            <w:vAlign w:val="bottom"/>
          </w:tcPr>
          <w:p w14:paraId="7317D71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98.6 </w:t>
            </w:r>
          </w:p>
        </w:tc>
        <w:tc>
          <w:tcPr>
            <w:tcW w:w="1125" w:type="dxa"/>
            <w:tcBorders>
              <w:top w:val="nil"/>
              <w:left w:val="single" w:color="000000" w:sz="4" w:space="0"/>
              <w:bottom w:val="nil"/>
              <w:right w:val="single" w:color="000000" w:sz="4" w:space="0"/>
            </w:tcBorders>
            <w:shd w:val="clear" w:color="auto" w:fill="FFFFFF"/>
            <w:vAlign w:val="bottom"/>
          </w:tcPr>
          <w:p w14:paraId="3CCE54F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11.0 </w:t>
            </w:r>
          </w:p>
        </w:tc>
      </w:tr>
      <w:tr w14:paraId="3BAE58E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5A62A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残疾人就业</w:t>
            </w:r>
          </w:p>
        </w:tc>
        <w:tc>
          <w:tcPr>
            <w:tcW w:w="1230" w:type="dxa"/>
            <w:tcBorders>
              <w:top w:val="nil"/>
              <w:left w:val="single" w:color="000000" w:sz="4" w:space="0"/>
              <w:bottom w:val="nil"/>
              <w:right w:val="nil"/>
            </w:tcBorders>
            <w:shd w:val="clear" w:color="auto" w:fill="FFFFFF"/>
            <w:vAlign w:val="center"/>
          </w:tcPr>
          <w:p w14:paraId="4DFFC10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w:t>
            </w:r>
          </w:p>
        </w:tc>
        <w:tc>
          <w:tcPr>
            <w:tcW w:w="1095" w:type="dxa"/>
            <w:tcBorders>
              <w:top w:val="nil"/>
              <w:left w:val="single" w:color="000000" w:sz="4" w:space="0"/>
              <w:bottom w:val="nil"/>
              <w:right w:val="nil"/>
            </w:tcBorders>
            <w:shd w:val="clear" w:color="auto" w:fill="FFFFFF"/>
            <w:vAlign w:val="center"/>
          </w:tcPr>
          <w:p w14:paraId="069369D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w:t>
            </w:r>
          </w:p>
        </w:tc>
        <w:tc>
          <w:tcPr>
            <w:tcW w:w="1125" w:type="dxa"/>
            <w:tcBorders>
              <w:top w:val="nil"/>
              <w:left w:val="single" w:color="000000" w:sz="4" w:space="0"/>
              <w:bottom w:val="nil"/>
              <w:right w:val="single" w:color="000000" w:sz="4" w:space="0"/>
            </w:tcBorders>
            <w:shd w:val="clear" w:color="auto" w:fill="auto"/>
            <w:vAlign w:val="center"/>
          </w:tcPr>
          <w:p w14:paraId="13F3FBB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21 </w:t>
            </w:r>
          </w:p>
        </w:tc>
        <w:tc>
          <w:tcPr>
            <w:tcW w:w="1020" w:type="dxa"/>
            <w:tcBorders>
              <w:top w:val="nil"/>
              <w:left w:val="nil"/>
              <w:bottom w:val="nil"/>
              <w:right w:val="nil"/>
            </w:tcBorders>
            <w:shd w:val="clear" w:color="auto" w:fill="FFFFFF"/>
            <w:vAlign w:val="bottom"/>
          </w:tcPr>
          <w:p w14:paraId="6EBC540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91.3 </w:t>
            </w:r>
          </w:p>
        </w:tc>
        <w:tc>
          <w:tcPr>
            <w:tcW w:w="1125" w:type="dxa"/>
            <w:tcBorders>
              <w:top w:val="nil"/>
              <w:left w:val="single" w:color="000000" w:sz="4" w:space="0"/>
              <w:bottom w:val="nil"/>
              <w:right w:val="single" w:color="000000" w:sz="4" w:space="0"/>
            </w:tcBorders>
            <w:shd w:val="clear" w:color="auto" w:fill="FFFFFF"/>
            <w:vAlign w:val="bottom"/>
          </w:tcPr>
          <w:p w14:paraId="2531D32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38.9 </w:t>
            </w:r>
          </w:p>
        </w:tc>
      </w:tr>
      <w:tr w14:paraId="4330293B">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E27199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残疾人生活和护理补贴</w:t>
            </w:r>
          </w:p>
        </w:tc>
        <w:tc>
          <w:tcPr>
            <w:tcW w:w="1230" w:type="dxa"/>
            <w:tcBorders>
              <w:top w:val="nil"/>
              <w:left w:val="single" w:color="000000" w:sz="4" w:space="0"/>
              <w:bottom w:val="nil"/>
              <w:right w:val="nil"/>
            </w:tcBorders>
            <w:shd w:val="clear" w:color="auto" w:fill="FFFFFF"/>
            <w:vAlign w:val="center"/>
          </w:tcPr>
          <w:p w14:paraId="3794475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2580</w:t>
            </w:r>
          </w:p>
        </w:tc>
        <w:tc>
          <w:tcPr>
            <w:tcW w:w="1095" w:type="dxa"/>
            <w:tcBorders>
              <w:top w:val="nil"/>
              <w:left w:val="single" w:color="000000" w:sz="4" w:space="0"/>
              <w:bottom w:val="nil"/>
              <w:right w:val="nil"/>
            </w:tcBorders>
            <w:shd w:val="clear" w:color="auto" w:fill="FFFFFF"/>
            <w:vAlign w:val="center"/>
          </w:tcPr>
          <w:p w14:paraId="4692EC4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2580</w:t>
            </w:r>
          </w:p>
        </w:tc>
        <w:tc>
          <w:tcPr>
            <w:tcW w:w="1125" w:type="dxa"/>
            <w:tcBorders>
              <w:top w:val="nil"/>
              <w:left w:val="single" w:color="000000" w:sz="4" w:space="0"/>
              <w:bottom w:val="nil"/>
              <w:right w:val="single" w:color="000000" w:sz="4" w:space="0"/>
            </w:tcBorders>
            <w:shd w:val="clear" w:color="auto" w:fill="auto"/>
            <w:vAlign w:val="center"/>
          </w:tcPr>
          <w:p w14:paraId="1CB15FD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2328 </w:t>
            </w:r>
          </w:p>
        </w:tc>
        <w:tc>
          <w:tcPr>
            <w:tcW w:w="1020" w:type="dxa"/>
            <w:tcBorders>
              <w:top w:val="nil"/>
              <w:left w:val="nil"/>
              <w:bottom w:val="nil"/>
              <w:right w:val="nil"/>
            </w:tcBorders>
            <w:shd w:val="clear" w:color="auto" w:fill="FFFFFF"/>
            <w:vAlign w:val="bottom"/>
          </w:tcPr>
          <w:p w14:paraId="0487A0B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90.2 </w:t>
            </w:r>
          </w:p>
        </w:tc>
        <w:tc>
          <w:tcPr>
            <w:tcW w:w="1125" w:type="dxa"/>
            <w:tcBorders>
              <w:top w:val="nil"/>
              <w:left w:val="single" w:color="000000" w:sz="4" w:space="0"/>
              <w:bottom w:val="nil"/>
              <w:right w:val="single" w:color="000000" w:sz="4" w:space="0"/>
            </w:tcBorders>
            <w:shd w:val="clear" w:color="auto" w:fill="FFFFFF"/>
            <w:vAlign w:val="bottom"/>
          </w:tcPr>
          <w:p w14:paraId="0DF4326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119.6 </w:t>
            </w:r>
          </w:p>
        </w:tc>
      </w:tr>
      <w:tr w14:paraId="1F0B8C8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CC4374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其他残疾人事业支出</w:t>
            </w:r>
          </w:p>
        </w:tc>
        <w:tc>
          <w:tcPr>
            <w:tcW w:w="1230" w:type="dxa"/>
            <w:tcBorders>
              <w:top w:val="nil"/>
              <w:left w:val="single" w:color="000000" w:sz="4" w:space="0"/>
              <w:bottom w:val="nil"/>
              <w:right w:val="nil"/>
            </w:tcBorders>
            <w:shd w:val="clear" w:color="auto" w:fill="FFFFFF"/>
            <w:vAlign w:val="center"/>
          </w:tcPr>
          <w:p w14:paraId="4F3A77A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270</w:t>
            </w:r>
          </w:p>
        </w:tc>
        <w:tc>
          <w:tcPr>
            <w:tcW w:w="1095" w:type="dxa"/>
            <w:tcBorders>
              <w:top w:val="nil"/>
              <w:left w:val="single" w:color="000000" w:sz="4" w:space="0"/>
              <w:bottom w:val="nil"/>
              <w:right w:val="nil"/>
            </w:tcBorders>
            <w:shd w:val="clear" w:color="auto" w:fill="FFFFFF"/>
            <w:vAlign w:val="center"/>
          </w:tcPr>
          <w:p w14:paraId="7016943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270</w:t>
            </w:r>
          </w:p>
        </w:tc>
        <w:tc>
          <w:tcPr>
            <w:tcW w:w="1125" w:type="dxa"/>
            <w:tcBorders>
              <w:top w:val="nil"/>
              <w:left w:val="single" w:color="000000" w:sz="4" w:space="0"/>
              <w:bottom w:val="nil"/>
              <w:right w:val="single" w:color="000000" w:sz="4" w:space="0"/>
            </w:tcBorders>
            <w:shd w:val="clear" w:color="auto" w:fill="auto"/>
            <w:vAlign w:val="center"/>
          </w:tcPr>
          <w:p w14:paraId="077F8F3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258 </w:t>
            </w:r>
          </w:p>
        </w:tc>
        <w:tc>
          <w:tcPr>
            <w:tcW w:w="1020" w:type="dxa"/>
            <w:tcBorders>
              <w:top w:val="nil"/>
              <w:left w:val="nil"/>
              <w:bottom w:val="nil"/>
              <w:right w:val="nil"/>
            </w:tcBorders>
            <w:shd w:val="clear" w:color="auto" w:fill="FFFFFF"/>
            <w:vAlign w:val="bottom"/>
          </w:tcPr>
          <w:p w14:paraId="2B433B0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95.6 </w:t>
            </w:r>
          </w:p>
        </w:tc>
        <w:tc>
          <w:tcPr>
            <w:tcW w:w="1125" w:type="dxa"/>
            <w:tcBorders>
              <w:top w:val="nil"/>
              <w:left w:val="single" w:color="000000" w:sz="4" w:space="0"/>
              <w:bottom w:val="nil"/>
              <w:right w:val="single" w:color="000000" w:sz="4" w:space="0"/>
            </w:tcBorders>
            <w:shd w:val="clear" w:color="auto" w:fill="FFFFFF"/>
            <w:vAlign w:val="bottom"/>
          </w:tcPr>
          <w:p w14:paraId="18F9860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96.6 </w:t>
            </w:r>
          </w:p>
        </w:tc>
      </w:tr>
      <w:tr w14:paraId="290B76E3">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2757B8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红十字事业</w:t>
            </w:r>
          </w:p>
        </w:tc>
        <w:tc>
          <w:tcPr>
            <w:tcW w:w="1230" w:type="dxa"/>
            <w:tcBorders>
              <w:top w:val="nil"/>
              <w:left w:val="single" w:color="000000" w:sz="4" w:space="0"/>
              <w:bottom w:val="nil"/>
              <w:right w:val="nil"/>
            </w:tcBorders>
            <w:shd w:val="clear" w:color="auto" w:fill="FFFFFF"/>
            <w:vAlign w:val="center"/>
          </w:tcPr>
          <w:p w14:paraId="284D271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095" w:type="dxa"/>
            <w:tcBorders>
              <w:top w:val="nil"/>
              <w:left w:val="single" w:color="000000" w:sz="4" w:space="0"/>
              <w:bottom w:val="nil"/>
              <w:right w:val="nil"/>
            </w:tcBorders>
            <w:shd w:val="clear" w:color="auto" w:fill="FFFFFF"/>
            <w:vAlign w:val="center"/>
          </w:tcPr>
          <w:p w14:paraId="36F01AA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nil"/>
              <w:left w:val="single" w:color="000000" w:sz="4" w:space="0"/>
              <w:bottom w:val="nil"/>
              <w:right w:val="single" w:color="000000" w:sz="4" w:space="0"/>
            </w:tcBorders>
            <w:shd w:val="clear" w:color="auto" w:fill="auto"/>
            <w:vAlign w:val="center"/>
          </w:tcPr>
          <w:p w14:paraId="791BE5E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85 </w:t>
            </w:r>
          </w:p>
        </w:tc>
        <w:tc>
          <w:tcPr>
            <w:tcW w:w="1020" w:type="dxa"/>
            <w:tcBorders>
              <w:top w:val="nil"/>
              <w:left w:val="nil"/>
              <w:bottom w:val="nil"/>
              <w:right w:val="nil"/>
            </w:tcBorders>
            <w:shd w:val="clear" w:color="auto" w:fill="FFFFFF"/>
            <w:vAlign w:val="bottom"/>
          </w:tcPr>
          <w:p w14:paraId="6E28D8E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85.0 </w:t>
            </w:r>
          </w:p>
        </w:tc>
        <w:tc>
          <w:tcPr>
            <w:tcW w:w="1125" w:type="dxa"/>
            <w:tcBorders>
              <w:top w:val="nil"/>
              <w:left w:val="single" w:color="000000" w:sz="4" w:space="0"/>
              <w:bottom w:val="nil"/>
              <w:right w:val="single" w:color="000000" w:sz="4" w:space="0"/>
            </w:tcBorders>
            <w:shd w:val="clear" w:color="auto" w:fill="FFFFFF"/>
            <w:vAlign w:val="bottom"/>
          </w:tcPr>
          <w:p w14:paraId="3E59253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101.2 </w:t>
            </w:r>
          </w:p>
        </w:tc>
      </w:tr>
      <w:tr w14:paraId="2AD74CC6">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FE028F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159D972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095" w:type="dxa"/>
            <w:tcBorders>
              <w:top w:val="nil"/>
              <w:left w:val="single" w:color="000000" w:sz="4" w:space="0"/>
              <w:bottom w:val="nil"/>
              <w:right w:val="nil"/>
            </w:tcBorders>
            <w:shd w:val="clear" w:color="auto" w:fill="FFFFFF"/>
            <w:vAlign w:val="center"/>
          </w:tcPr>
          <w:p w14:paraId="34618DF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nil"/>
              <w:left w:val="single" w:color="000000" w:sz="4" w:space="0"/>
              <w:bottom w:val="nil"/>
              <w:right w:val="single" w:color="000000" w:sz="4" w:space="0"/>
            </w:tcBorders>
            <w:shd w:val="clear" w:color="auto" w:fill="auto"/>
            <w:vAlign w:val="center"/>
          </w:tcPr>
          <w:p w14:paraId="0534410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85 </w:t>
            </w:r>
          </w:p>
        </w:tc>
        <w:tc>
          <w:tcPr>
            <w:tcW w:w="1020" w:type="dxa"/>
            <w:tcBorders>
              <w:top w:val="nil"/>
              <w:left w:val="nil"/>
              <w:bottom w:val="nil"/>
              <w:right w:val="nil"/>
            </w:tcBorders>
            <w:shd w:val="clear" w:color="auto" w:fill="FFFFFF"/>
            <w:vAlign w:val="bottom"/>
          </w:tcPr>
          <w:p w14:paraId="15F0256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85.0 </w:t>
            </w:r>
          </w:p>
        </w:tc>
        <w:tc>
          <w:tcPr>
            <w:tcW w:w="1125" w:type="dxa"/>
            <w:tcBorders>
              <w:top w:val="nil"/>
              <w:left w:val="single" w:color="000000" w:sz="4" w:space="0"/>
              <w:bottom w:val="nil"/>
              <w:right w:val="single" w:color="000000" w:sz="4" w:space="0"/>
            </w:tcBorders>
            <w:shd w:val="clear" w:color="auto" w:fill="FFFFFF"/>
            <w:vAlign w:val="bottom"/>
          </w:tcPr>
          <w:p w14:paraId="00368AB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101.2 </w:t>
            </w:r>
          </w:p>
        </w:tc>
      </w:tr>
      <w:tr w14:paraId="508A11A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D54744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最低生活保障</w:t>
            </w:r>
          </w:p>
        </w:tc>
        <w:tc>
          <w:tcPr>
            <w:tcW w:w="1230" w:type="dxa"/>
            <w:tcBorders>
              <w:top w:val="nil"/>
              <w:left w:val="single" w:color="000000" w:sz="4" w:space="0"/>
              <w:bottom w:val="nil"/>
              <w:right w:val="nil"/>
            </w:tcBorders>
            <w:shd w:val="clear" w:color="auto" w:fill="FFFFFF"/>
            <w:vAlign w:val="center"/>
          </w:tcPr>
          <w:p w14:paraId="2634CC1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19930</w:t>
            </w:r>
          </w:p>
        </w:tc>
        <w:tc>
          <w:tcPr>
            <w:tcW w:w="1095" w:type="dxa"/>
            <w:tcBorders>
              <w:top w:val="nil"/>
              <w:left w:val="single" w:color="000000" w:sz="4" w:space="0"/>
              <w:bottom w:val="nil"/>
              <w:right w:val="nil"/>
            </w:tcBorders>
            <w:shd w:val="clear" w:color="auto" w:fill="FFFFFF"/>
            <w:vAlign w:val="center"/>
          </w:tcPr>
          <w:p w14:paraId="6837FCF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19930</w:t>
            </w:r>
          </w:p>
        </w:tc>
        <w:tc>
          <w:tcPr>
            <w:tcW w:w="1125" w:type="dxa"/>
            <w:tcBorders>
              <w:top w:val="nil"/>
              <w:left w:val="single" w:color="000000" w:sz="4" w:space="0"/>
              <w:bottom w:val="nil"/>
              <w:right w:val="single" w:color="000000" w:sz="4" w:space="0"/>
            </w:tcBorders>
            <w:shd w:val="clear" w:color="auto" w:fill="auto"/>
            <w:vAlign w:val="center"/>
          </w:tcPr>
          <w:p w14:paraId="2B13F53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19043 </w:t>
            </w:r>
          </w:p>
        </w:tc>
        <w:tc>
          <w:tcPr>
            <w:tcW w:w="1020" w:type="dxa"/>
            <w:tcBorders>
              <w:top w:val="nil"/>
              <w:left w:val="nil"/>
              <w:bottom w:val="nil"/>
              <w:right w:val="nil"/>
            </w:tcBorders>
            <w:shd w:val="clear" w:color="auto" w:fill="FFFFFF"/>
            <w:vAlign w:val="bottom"/>
          </w:tcPr>
          <w:p w14:paraId="45BB8F3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95.5 </w:t>
            </w:r>
          </w:p>
        </w:tc>
        <w:tc>
          <w:tcPr>
            <w:tcW w:w="1125" w:type="dxa"/>
            <w:tcBorders>
              <w:top w:val="nil"/>
              <w:left w:val="single" w:color="000000" w:sz="4" w:space="0"/>
              <w:bottom w:val="nil"/>
              <w:right w:val="single" w:color="000000" w:sz="4" w:space="0"/>
            </w:tcBorders>
            <w:shd w:val="clear" w:color="auto" w:fill="FFFFFF"/>
            <w:vAlign w:val="bottom"/>
          </w:tcPr>
          <w:p w14:paraId="7B2FCD5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95.8 </w:t>
            </w:r>
          </w:p>
        </w:tc>
      </w:tr>
      <w:tr w14:paraId="354914C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315F4B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eastAsia="zh-CN" w:bidi="ar"/>
              </w:rPr>
              <w:t>城市</w:t>
            </w:r>
            <w:r>
              <w:rPr>
                <w:rFonts w:hint="eastAsia" w:ascii="宋体" w:hAnsi="宋体" w:eastAsia="宋体" w:cs="宋体"/>
                <w:color w:val="000000"/>
                <w:kern w:val="0"/>
                <w:sz w:val="20"/>
                <w:szCs w:val="20"/>
                <w:lang w:bidi="ar"/>
              </w:rPr>
              <w:t>最低生活保障金支出</w:t>
            </w:r>
          </w:p>
        </w:tc>
        <w:tc>
          <w:tcPr>
            <w:tcW w:w="1230" w:type="dxa"/>
            <w:tcBorders>
              <w:top w:val="nil"/>
              <w:left w:val="single" w:color="000000" w:sz="4" w:space="0"/>
              <w:bottom w:val="nil"/>
              <w:right w:val="nil"/>
            </w:tcBorders>
            <w:shd w:val="clear" w:color="auto" w:fill="FFFFFF"/>
            <w:vAlign w:val="center"/>
          </w:tcPr>
          <w:p w14:paraId="0B109AD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2430</w:t>
            </w:r>
          </w:p>
        </w:tc>
        <w:tc>
          <w:tcPr>
            <w:tcW w:w="1095" w:type="dxa"/>
            <w:tcBorders>
              <w:top w:val="nil"/>
              <w:left w:val="single" w:color="000000" w:sz="4" w:space="0"/>
              <w:bottom w:val="nil"/>
              <w:right w:val="nil"/>
            </w:tcBorders>
            <w:shd w:val="clear" w:color="auto" w:fill="FFFFFF"/>
            <w:vAlign w:val="center"/>
          </w:tcPr>
          <w:p w14:paraId="2F777D0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2430</w:t>
            </w:r>
          </w:p>
        </w:tc>
        <w:tc>
          <w:tcPr>
            <w:tcW w:w="1125" w:type="dxa"/>
            <w:tcBorders>
              <w:top w:val="nil"/>
              <w:left w:val="single" w:color="000000" w:sz="4" w:space="0"/>
              <w:bottom w:val="nil"/>
              <w:right w:val="single" w:color="000000" w:sz="4" w:space="0"/>
            </w:tcBorders>
            <w:shd w:val="clear" w:color="auto" w:fill="auto"/>
            <w:vAlign w:val="center"/>
          </w:tcPr>
          <w:p w14:paraId="37BD2F4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2509 </w:t>
            </w:r>
          </w:p>
        </w:tc>
        <w:tc>
          <w:tcPr>
            <w:tcW w:w="1020" w:type="dxa"/>
            <w:tcBorders>
              <w:top w:val="nil"/>
              <w:left w:val="nil"/>
              <w:bottom w:val="nil"/>
              <w:right w:val="nil"/>
            </w:tcBorders>
            <w:shd w:val="clear" w:color="auto" w:fill="FFFFFF"/>
            <w:vAlign w:val="bottom"/>
          </w:tcPr>
          <w:p w14:paraId="3E086F0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103.3 </w:t>
            </w:r>
          </w:p>
        </w:tc>
        <w:tc>
          <w:tcPr>
            <w:tcW w:w="1125" w:type="dxa"/>
            <w:tcBorders>
              <w:top w:val="nil"/>
              <w:left w:val="single" w:color="000000" w:sz="4" w:space="0"/>
              <w:bottom w:val="nil"/>
              <w:right w:val="single" w:color="000000" w:sz="4" w:space="0"/>
            </w:tcBorders>
            <w:shd w:val="clear" w:color="auto" w:fill="FFFFFF"/>
            <w:vAlign w:val="bottom"/>
          </w:tcPr>
          <w:p w14:paraId="0D4D5BD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89.6 </w:t>
            </w:r>
          </w:p>
        </w:tc>
      </w:tr>
      <w:tr w14:paraId="45E9D07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6342B5E">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农村最低生活保障金支出</w:t>
            </w:r>
          </w:p>
        </w:tc>
        <w:tc>
          <w:tcPr>
            <w:tcW w:w="1230" w:type="dxa"/>
            <w:tcBorders>
              <w:top w:val="nil"/>
              <w:left w:val="single" w:color="000000" w:sz="4" w:space="0"/>
              <w:bottom w:val="nil"/>
              <w:right w:val="nil"/>
            </w:tcBorders>
            <w:shd w:val="clear" w:color="auto" w:fill="FFFFFF"/>
            <w:vAlign w:val="center"/>
          </w:tcPr>
          <w:p w14:paraId="7A534F1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17500</w:t>
            </w:r>
          </w:p>
        </w:tc>
        <w:tc>
          <w:tcPr>
            <w:tcW w:w="1095" w:type="dxa"/>
            <w:tcBorders>
              <w:top w:val="nil"/>
              <w:left w:val="single" w:color="000000" w:sz="4" w:space="0"/>
              <w:bottom w:val="nil"/>
              <w:right w:val="nil"/>
            </w:tcBorders>
            <w:shd w:val="clear" w:color="auto" w:fill="FFFFFF"/>
            <w:vAlign w:val="center"/>
          </w:tcPr>
          <w:p w14:paraId="3974802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17500</w:t>
            </w:r>
          </w:p>
        </w:tc>
        <w:tc>
          <w:tcPr>
            <w:tcW w:w="1125" w:type="dxa"/>
            <w:tcBorders>
              <w:top w:val="nil"/>
              <w:left w:val="single" w:color="000000" w:sz="4" w:space="0"/>
              <w:bottom w:val="nil"/>
              <w:right w:val="single" w:color="000000" w:sz="4" w:space="0"/>
            </w:tcBorders>
            <w:shd w:val="clear" w:color="auto" w:fill="auto"/>
            <w:vAlign w:val="center"/>
          </w:tcPr>
          <w:p w14:paraId="7807E7E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16534 </w:t>
            </w:r>
          </w:p>
        </w:tc>
        <w:tc>
          <w:tcPr>
            <w:tcW w:w="1020" w:type="dxa"/>
            <w:tcBorders>
              <w:top w:val="nil"/>
              <w:left w:val="nil"/>
              <w:bottom w:val="nil"/>
              <w:right w:val="nil"/>
            </w:tcBorders>
            <w:shd w:val="clear" w:color="auto" w:fill="FFFFFF"/>
            <w:vAlign w:val="bottom"/>
          </w:tcPr>
          <w:p w14:paraId="4C22F52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94.5 </w:t>
            </w:r>
          </w:p>
        </w:tc>
        <w:tc>
          <w:tcPr>
            <w:tcW w:w="1125" w:type="dxa"/>
            <w:tcBorders>
              <w:top w:val="nil"/>
              <w:left w:val="single" w:color="000000" w:sz="4" w:space="0"/>
              <w:bottom w:val="nil"/>
              <w:right w:val="single" w:color="000000" w:sz="4" w:space="0"/>
            </w:tcBorders>
            <w:shd w:val="clear" w:color="auto" w:fill="FFFFFF"/>
            <w:vAlign w:val="bottom"/>
          </w:tcPr>
          <w:p w14:paraId="40AA474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96.9 </w:t>
            </w:r>
          </w:p>
        </w:tc>
      </w:tr>
      <w:tr w14:paraId="7ABC996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1B9880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临时救助</w:t>
            </w:r>
          </w:p>
        </w:tc>
        <w:tc>
          <w:tcPr>
            <w:tcW w:w="1230" w:type="dxa"/>
            <w:tcBorders>
              <w:top w:val="nil"/>
              <w:left w:val="single" w:color="000000" w:sz="4" w:space="0"/>
              <w:bottom w:val="nil"/>
              <w:right w:val="nil"/>
            </w:tcBorders>
            <w:shd w:val="clear" w:color="auto" w:fill="FFFFFF"/>
            <w:vAlign w:val="center"/>
          </w:tcPr>
          <w:p w14:paraId="16BAC18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w:t>
            </w:r>
          </w:p>
        </w:tc>
        <w:tc>
          <w:tcPr>
            <w:tcW w:w="1095" w:type="dxa"/>
            <w:tcBorders>
              <w:top w:val="nil"/>
              <w:left w:val="single" w:color="000000" w:sz="4" w:space="0"/>
              <w:bottom w:val="nil"/>
              <w:right w:val="nil"/>
            </w:tcBorders>
            <w:shd w:val="clear" w:color="auto" w:fill="FFFFFF"/>
            <w:vAlign w:val="center"/>
          </w:tcPr>
          <w:p w14:paraId="4F8BBE8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w:t>
            </w:r>
          </w:p>
        </w:tc>
        <w:tc>
          <w:tcPr>
            <w:tcW w:w="1125" w:type="dxa"/>
            <w:tcBorders>
              <w:top w:val="nil"/>
              <w:left w:val="single" w:color="000000" w:sz="4" w:space="0"/>
              <w:bottom w:val="nil"/>
              <w:right w:val="single" w:color="000000" w:sz="4" w:space="0"/>
            </w:tcBorders>
            <w:shd w:val="clear" w:color="auto" w:fill="auto"/>
            <w:vAlign w:val="center"/>
          </w:tcPr>
          <w:p w14:paraId="115EA65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 </w:t>
            </w:r>
          </w:p>
        </w:tc>
        <w:tc>
          <w:tcPr>
            <w:tcW w:w="1020" w:type="dxa"/>
            <w:tcBorders>
              <w:top w:val="nil"/>
              <w:left w:val="nil"/>
              <w:bottom w:val="nil"/>
              <w:right w:val="nil"/>
            </w:tcBorders>
            <w:shd w:val="clear" w:color="auto" w:fill="FFFFFF"/>
            <w:vAlign w:val="bottom"/>
          </w:tcPr>
          <w:p w14:paraId="38DB65E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66.7 </w:t>
            </w:r>
          </w:p>
        </w:tc>
        <w:tc>
          <w:tcPr>
            <w:tcW w:w="1125" w:type="dxa"/>
            <w:tcBorders>
              <w:top w:val="nil"/>
              <w:left w:val="single" w:color="000000" w:sz="4" w:space="0"/>
              <w:bottom w:val="nil"/>
              <w:right w:val="single" w:color="000000" w:sz="4" w:space="0"/>
            </w:tcBorders>
            <w:shd w:val="clear" w:color="auto" w:fill="FFFFFF"/>
            <w:vAlign w:val="bottom"/>
          </w:tcPr>
          <w:p w14:paraId="0E1C523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2.7 </w:t>
            </w:r>
          </w:p>
        </w:tc>
      </w:tr>
      <w:tr w14:paraId="7166DE8E">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4742139">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临时救助支出</w:t>
            </w:r>
          </w:p>
        </w:tc>
        <w:tc>
          <w:tcPr>
            <w:tcW w:w="1230" w:type="dxa"/>
            <w:tcBorders>
              <w:top w:val="nil"/>
              <w:left w:val="single" w:color="000000" w:sz="4" w:space="0"/>
              <w:bottom w:val="nil"/>
              <w:right w:val="nil"/>
            </w:tcBorders>
            <w:shd w:val="clear" w:color="auto" w:fill="FFFFFF"/>
            <w:vAlign w:val="center"/>
          </w:tcPr>
          <w:p w14:paraId="531BEDD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nil"/>
              <w:left w:val="single" w:color="000000" w:sz="4" w:space="0"/>
              <w:bottom w:val="nil"/>
              <w:right w:val="nil"/>
            </w:tcBorders>
            <w:shd w:val="clear" w:color="auto" w:fill="FFFFFF"/>
            <w:vAlign w:val="center"/>
          </w:tcPr>
          <w:p w14:paraId="190E7EF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nil"/>
              <w:left w:val="single" w:color="000000" w:sz="4" w:space="0"/>
              <w:bottom w:val="nil"/>
              <w:right w:val="single" w:color="000000" w:sz="4" w:space="0"/>
            </w:tcBorders>
            <w:shd w:val="clear" w:color="auto" w:fill="auto"/>
            <w:vAlign w:val="center"/>
          </w:tcPr>
          <w:p w14:paraId="269527D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 </w:t>
            </w:r>
          </w:p>
        </w:tc>
        <w:tc>
          <w:tcPr>
            <w:tcW w:w="1020" w:type="dxa"/>
            <w:tcBorders>
              <w:top w:val="nil"/>
              <w:left w:val="nil"/>
              <w:bottom w:val="nil"/>
              <w:right w:val="nil"/>
            </w:tcBorders>
            <w:shd w:val="clear" w:color="auto" w:fill="FFFFFF"/>
            <w:vAlign w:val="bottom"/>
          </w:tcPr>
          <w:p w14:paraId="13FF0E7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90.0 </w:t>
            </w:r>
          </w:p>
        </w:tc>
        <w:tc>
          <w:tcPr>
            <w:tcW w:w="1125" w:type="dxa"/>
            <w:tcBorders>
              <w:top w:val="nil"/>
              <w:left w:val="single" w:color="000000" w:sz="4" w:space="0"/>
              <w:bottom w:val="nil"/>
              <w:right w:val="single" w:color="000000" w:sz="4" w:space="0"/>
            </w:tcBorders>
            <w:shd w:val="clear" w:color="auto" w:fill="FFFFFF"/>
            <w:vAlign w:val="bottom"/>
          </w:tcPr>
          <w:p w14:paraId="1E07F22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4.4 </w:t>
            </w:r>
          </w:p>
        </w:tc>
      </w:tr>
      <w:tr w14:paraId="29F5BE0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C590B1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流浪乞讨人员救助支出</w:t>
            </w:r>
          </w:p>
        </w:tc>
        <w:tc>
          <w:tcPr>
            <w:tcW w:w="1230" w:type="dxa"/>
            <w:tcBorders>
              <w:top w:val="nil"/>
              <w:left w:val="single" w:color="000000" w:sz="4" w:space="0"/>
              <w:bottom w:val="nil"/>
              <w:right w:val="nil"/>
            </w:tcBorders>
            <w:shd w:val="clear" w:color="auto" w:fill="FFFFFF"/>
            <w:vAlign w:val="center"/>
          </w:tcPr>
          <w:p w14:paraId="073FE81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nil"/>
              <w:left w:val="single" w:color="000000" w:sz="4" w:space="0"/>
              <w:bottom w:val="nil"/>
              <w:right w:val="nil"/>
            </w:tcBorders>
            <w:shd w:val="clear" w:color="auto" w:fill="FFFFFF"/>
            <w:vAlign w:val="center"/>
          </w:tcPr>
          <w:p w14:paraId="7F92039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w:t>
            </w:r>
          </w:p>
        </w:tc>
        <w:tc>
          <w:tcPr>
            <w:tcW w:w="1125" w:type="dxa"/>
            <w:tcBorders>
              <w:top w:val="nil"/>
              <w:left w:val="single" w:color="000000" w:sz="4" w:space="0"/>
              <w:bottom w:val="nil"/>
              <w:right w:val="single" w:color="000000" w:sz="4" w:space="0"/>
            </w:tcBorders>
            <w:shd w:val="clear" w:color="auto" w:fill="auto"/>
            <w:vAlign w:val="center"/>
          </w:tcPr>
          <w:p w14:paraId="000ED83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 </w:t>
            </w:r>
          </w:p>
        </w:tc>
        <w:tc>
          <w:tcPr>
            <w:tcW w:w="1020" w:type="dxa"/>
            <w:tcBorders>
              <w:top w:val="nil"/>
              <w:left w:val="nil"/>
              <w:bottom w:val="nil"/>
              <w:right w:val="nil"/>
            </w:tcBorders>
            <w:shd w:val="clear" w:color="auto" w:fill="FFFFFF"/>
            <w:vAlign w:val="bottom"/>
          </w:tcPr>
          <w:p w14:paraId="61ABE52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1125" w:type="dxa"/>
            <w:tcBorders>
              <w:top w:val="nil"/>
              <w:left w:val="single" w:color="000000" w:sz="4" w:space="0"/>
              <w:bottom w:val="nil"/>
              <w:right w:val="single" w:color="000000" w:sz="4" w:space="0"/>
            </w:tcBorders>
            <w:shd w:val="clear" w:color="auto" w:fill="FFFFFF"/>
            <w:vAlign w:val="bottom"/>
          </w:tcPr>
          <w:p w14:paraId="586D1E6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0.6 </w:t>
            </w:r>
          </w:p>
        </w:tc>
      </w:tr>
      <w:tr w14:paraId="57500A1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single" w:color="auto" w:sz="4" w:space="0"/>
              <w:right w:val="nil"/>
            </w:tcBorders>
            <w:shd w:val="clear" w:color="auto" w:fill="FFFFFF"/>
            <w:vAlign w:val="center"/>
          </w:tcPr>
          <w:p w14:paraId="5A5EDDA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特困人员救助供养</w:t>
            </w:r>
          </w:p>
        </w:tc>
        <w:tc>
          <w:tcPr>
            <w:tcW w:w="1230" w:type="dxa"/>
            <w:tcBorders>
              <w:top w:val="nil"/>
              <w:left w:val="single" w:color="000000" w:sz="4" w:space="0"/>
              <w:bottom w:val="single" w:color="auto" w:sz="4" w:space="0"/>
              <w:right w:val="nil"/>
            </w:tcBorders>
            <w:shd w:val="clear" w:color="auto" w:fill="FFFFFF"/>
            <w:vAlign w:val="center"/>
          </w:tcPr>
          <w:p w14:paraId="41DD166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5820</w:t>
            </w:r>
          </w:p>
        </w:tc>
        <w:tc>
          <w:tcPr>
            <w:tcW w:w="1095" w:type="dxa"/>
            <w:tcBorders>
              <w:top w:val="nil"/>
              <w:left w:val="single" w:color="000000" w:sz="4" w:space="0"/>
              <w:bottom w:val="single" w:color="auto" w:sz="4" w:space="0"/>
              <w:right w:val="nil"/>
            </w:tcBorders>
            <w:shd w:val="clear" w:color="auto" w:fill="FFFFFF"/>
            <w:vAlign w:val="center"/>
          </w:tcPr>
          <w:p w14:paraId="44CD5C4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5820</w:t>
            </w:r>
          </w:p>
        </w:tc>
        <w:tc>
          <w:tcPr>
            <w:tcW w:w="1125" w:type="dxa"/>
            <w:tcBorders>
              <w:top w:val="nil"/>
              <w:left w:val="single" w:color="000000" w:sz="4" w:space="0"/>
              <w:bottom w:val="single" w:color="auto" w:sz="4" w:space="0"/>
              <w:right w:val="single" w:color="000000" w:sz="4" w:space="0"/>
            </w:tcBorders>
            <w:shd w:val="clear" w:color="auto" w:fill="auto"/>
            <w:vAlign w:val="center"/>
          </w:tcPr>
          <w:p w14:paraId="240FC90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5574 </w:t>
            </w:r>
          </w:p>
        </w:tc>
        <w:tc>
          <w:tcPr>
            <w:tcW w:w="1020" w:type="dxa"/>
            <w:tcBorders>
              <w:top w:val="nil"/>
              <w:left w:val="nil"/>
              <w:bottom w:val="single" w:color="auto" w:sz="4" w:space="0"/>
              <w:right w:val="nil"/>
            </w:tcBorders>
            <w:shd w:val="clear" w:color="auto" w:fill="FFFFFF"/>
            <w:vAlign w:val="bottom"/>
          </w:tcPr>
          <w:p w14:paraId="761D060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95.8 </w:t>
            </w:r>
          </w:p>
        </w:tc>
        <w:tc>
          <w:tcPr>
            <w:tcW w:w="1125" w:type="dxa"/>
            <w:tcBorders>
              <w:top w:val="nil"/>
              <w:left w:val="single" w:color="000000" w:sz="4" w:space="0"/>
              <w:bottom w:val="single" w:color="auto" w:sz="4" w:space="0"/>
              <w:right w:val="single" w:color="000000" w:sz="4" w:space="0"/>
            </w:tcBorders>
            <w:shd w:val="clear" w:color="auto" w:fill="FFFFFF"/>
            <w:vAlign w:val="bottom"/>
          </w:tcPr>
          <w:p w14:paraId="0B7E248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99.1 </w:t>
            </w:r>
          </w:p>
        </w:tc>
      </w:tr>
      <w:tr w14:paraId="6CDFC0AE">
        <w:tblPrEx>
          <w:tblCellMar>
            <w:top w:w="0" w:type="dxa"/>
            <w:left w:w="108" w:type="dxa"/>
            <w:bottom w:w="0" w:type="dxa"/>
            <w:right w:w="108" w:type="dxa"/>
          </w:tblCellMar>
        </w:tblPrEx>
        <w:trPr>
          <w:trHeight w:val="285" w:hRule="atLeast"/>
        </w:trPr>
        <w:tc>
          <w:tcPr>
            <w:tcW w:w="3219" w:type="dxa"/>
            <w:tcBorders>
              <w:top w:val="single" w:color="auto" w:sz="4" w:space="0"/>
              <w:left w:val="single" w:color="auto" w:sz="4" w:space="0"/>
              <w:bottom w:val="single" w:color="auto" w:sz="4" w:space="0"/>
              <w:right w:val="single" w:color="auto" w:sz="4" w:space="0"/>
            </w:tcBorders>
            <w:shd w:val="clear" w:color="auto" w:fill="FFFFFF"/>
            <w:vAlign w:val="center"/>
          </w:tcPr>
          <w:p w14:paraId="2EE3B031">
            <w:pPr>
              <w:widowControl/>
              <w:jc w:val="center"/>
              <w:textAlignment w:val="center"/>
              <w:rPr>
                <w:rFonts w:hint="eastAsia" w:ascii="宋体" w:hAnsi="宋体" w:eastAsia="宋体" w:cs="宋体"/>
                <w:color w:val="000000"/>
                <w:kern w:val="0"/>
                <w:sz w:val="20"/>
                <w:szCs w:val="20"/>
                <w:lang w:bidi="ar"/>
              </w:rPr>
            </w:pPr>
            <w:r>
              <w:rPr>
                <w:rFonts w:hint="eastAsia" w:ascii="黑体" w:hAnsi="宋体" w:eastAsia="黑体" w:cs="黑体"/>
                <w:color w:val="000000"/>
                <w:kern w:val="0"/>
                <w:sz w:val="24"/>
                <w:lang w:bidi="ar"/>
              </w:rPr>
              <w:t>预算科目</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5F7A701F">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年预算数</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14:paraId="18133B27">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年调整预算数</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4A8E8C8A">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c>
          <w:tcPr>
            <w:tcW w:w="1020" w:type="dxa"/>
            <w:tcBorders>
              <w:top w:val="single" w:color="auto" w:sz="4" w:space="0"/>
              <w:left w:val="single" w:color="auto" w:sz="4" w:space="0"/>
              <w:bottom w:val="single" w:color="auto" w:sz="4" w:space="0"/>
              <w:right w:val="single" w:color="auto" w:sz="4" w:space="0"/>
            </w:tcBorders>
            <w:shd w:val="clear" w:color="auto" w:fill="FFFFFF"/>
            <w:vAlign w:val="center"/>
          </w:tcPr>
          <w:p w14:paraId="6F726DDD">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完成本年预算的%</w:t>
            </w: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14:paraId="1C1BF794">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完成上年决算的%</w:t>
            </w:r>
          </w:p>
        </w:tc>
      </w:tr>
      <w:tr w14:paraId="651A3954">
        <w:tblPrEx>
          <w:tblCellMar>
            <w:top w:w="0" w:type="dxa"/>
            <w:left w:w="108" w:type="dxa"/>
            <w:bottom w:w="0" w:type="dxa"/>
            <w:right w:w="108" w:type="dxa"/>
          </w:tblCellMar>
        </w:tblPrEx>
        <w:trPr>
          <w:trHeight w:val="285" w:hRule="atLeast"/>
        </w:trPr>
        <w:tc>
          <w:tcPr>
            <w:tcW w:w="3219" w:type="dxa"/>
            <w:tcBorders>
              <w:top w:val="single" w:color="auto" w:sz="4" w:space="0"/>
              <w:left w:val="single" w:color="000000" w:sz="4" w:space="0"/>
              <w:bottom w:val="nil"/>
              <w:right w:val="nil"/>
            </w:tcBorders>
            <w:shd w:val="clear" w:color="auto" w:fill="FFFFFF"/>
            <w:vAlign w:val="center"/>
          </w:tcPr>
          <w:p w14:paraId="338B80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农村特困人员救助供养支出</w:t>
            </w:r>
          </w:p>
        </w:tc>
        <w:tc>
          <w:tcPr>
            <w:tcW w:w="1230" w:type="dxa"/>
            <w:tcBorders>
              <w:top w:val="single" w:color="auto" w:sz="4" w:space="0"/>
              <w:left w:val="single" w:color="000000" w:sz="4" w:space="0"/>
              <w:bottom w:val="nil"/>
              <w:right w:val="nil"/>
            </w:tcBorders>
            <w:shd w:val="clear" w:color="auto" w:fill="FFFFFF"/>
            <w:vAlign w:val="center"/>
          </w:tcPr>
          <w:p w14:paraId="36C7C49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5820</w:t>
            </w:r>
          </w:p>
        </w:tc>
        <w:tc>
          <w:tcPr>
            <w:tcW w:w="1095" w:type="dxa"/>
            <w:tcBorders>
              <w:top w:val="single" w:color="auto" w:sz="4" w:space="0"/>
              <w:left w:val="single" w:color="000000" w:sz="4" w:space="0"/>
              <w:bottom w:val="nil"/>
              <w:right w:val="nil"/>
            </w:tcBorders>
            <w:shd w:val="clear" w:color="auto" w:fill="FFFFFF"/>
            <w:vAlign w:val="center"/>
          </w:tcPr>
          <w:p w14:paraId="39B5C40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5820</w:t>
            </w:r>
          </w:p>
        </w:tc>
        <w:tc>
          <w:tcPr>
            <w:tcW w:w="1125" w:type="dxa"/>
            <w:tcBorders>
              <w:top w:val="single" w:color="auto" w:sz="4" w:space="0"/>
              <w:left w:val="single" w:color="000000" w:sz="4" w:space="0"/>
              <w:bottom w:val="nil"/>
              <w:right w:val="single" w:color="000000" w:sz="4" w:space="0"/>
            </w:tcBorders>
            <w:shd w:val="clear" w:color="auto" w:fill="auto"/>
            <w:vAlign w:val="center"/>
          </w:tcPr>
          <w:p w14:paraId="277CCA9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5574 </w:t>
            </w:r>
          </w:p>
        </w:tc>
        <w:tc>
          <w:tcPr>
            <w:tcW w:w="1020" w:type="dxa"/>
            <w:tcBorders>
              <w:top w:val="single" w:color="auto" w:sz="4" w:space="0"/>
              <w:left w:val="nil"/>
              <w:bottom w:val="nil"/>
              <w:right w:val="nil"/>
            </w:tcBorders>
            <w:shd w:val="clear" w:color="auto" w:fill="FFFFFF"/>
            <w:vAlign w:val="bottom"/>
          </w:tcPr>
          <w:p w14:paraId="4D70F91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95.8 </w:t>
            </w:r>
          </w:p>
        </w:tc>
        <w:tc>
          <w:tcPr>
            <w:tcW w:w="1125" w:type="dxa"/>
            <w:tcBorders>
              <w:top w:val="single" w:color="auto" w:sz="4" w:space="0"/>
              <w:left w:val="single" w:color="000000" w:sz="4" w:space="0"/>
              <w:bottom w:val="nil"/>
              <w:right w:val="single" w:color="000000" w:sz="4" w:space="0"/>
            </w:tcBorders>
            <w:shd w:val="clear" w:color="auto" w:fill="FFFFFF"/>
            <w:vAlign w:val="bottom"/>
          </w:tcPr>
          <w:p w14:paraId="6349215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99.1 </w:t>
            </w:r>
          </w:p>
        </w:tc>
      </w:tr>
      <w:tr w14:paraId="28C7C073">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6379F3E">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其他生活救助</w:t>
            </w:r>
          </w:p>
        </w:tc>
        <w:tc>
          <w:tcPr>
            <w:tcW w:w="1230" w:type="dxa"/>
            <w:tcBorders>
              <w:top w:val="nil"/>
              <w:left w:val="single" w:color="000000" w:sz="4" w:space="0"/>
              <w:bottom w:val="nil"/>
              <w:right w:val="nil"/>
            </w:tcBorders>
            <w:shd w:val="clear" w:color="auto" w:fill="FFFFFF"/>
            <w:vAlign w:val="center"/>
          </w:tcPr>
          <w:p w14:paraId="1D67825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095" w:type="dxa"/>
            <w:tcBorders>
              <w:top w:val="nil"/>
              <w:left w:val="single" w:color="000000" w:sz="4" w:space="0"/>
              <w:bottom w:val="nil"/>
              <w:right w:val="nil"/>
            </w:tcBorders>
            <w:shd w:val="clear" w:color="auto" w:fill="FFFFFF"/>
            <w:vAlign w:val="center"/>
          </w:tcPr>
          <w:p w14:paraId="42884C2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nil"/>
              <w:left w:val="single" w:color="000000" w:sz="4" w:space="0"/>
              <w:bottom w:val="nil"/>
              <w:right w:val="single" w:color="000000" w:sz="4" w:space="0"/>
            </w:tcBorders>
            <w:shd w:val="clear" w:color="auto" w:fill="auto"/>
            <w:vAlign w:val="center"/>
          </w:tcPr>
          <w:p w14:paraId="772C8A0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18 </w:t>
            </w:r>
          </w:p>
        </w:tc>
        <w:tc>
          <w:tcPr>
            <w:tcW w:w="1020" w:type="dxa"/>
            <w:tcBorders>
              <w:top w:val="nil"/>
              <w:left w:val="nil"/>
              <w:bottom w:val="nil"/>
              <w:right w:val="nil"/>
            </w:tcBorders>
            <w:shd w:val="clear" w:color="auto" w:fill="FFFFFF"/>
            <w:vAlign w:val="bottom"/>
          </w:tcPr>
          <w:p w14:paraId="12F5337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1125" w:type="dxa"/>
            <w:tcBorders>
              <w:top w:val="nil"/>
              <w:left w:val="single" w:color="000000" w:sz="4" w:space="0"/>
              <w:bottom w:val="nil"/>
              <w:right w:val="single" w:color="000000" w:sz="4" w:space="0"/>
            </w:tcBorders>
            <w:shd w:val="clear" w:color="auto" w:fill="FFFFFF"/>
            <w:vAlign w:val="bottom"/>
          </w:tcPr>
          <w:p w14:paraId="1B154DD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48.6 </w:t>
            </w:r>
          </w:p>
        </w:tc>
      </w:tr>
      <w:tr w14:paraId="468A192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BBD9460">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w:t>
            </w:r>
            <w:r>
              <w:rPr>
                <w:rFonts w:hint="eastAsia" w:ascii="宋体" w:hAnsi="宋体" w:eastAsia="宋体" w:cs="宋体"/>
                <w:color w:val="000000"/>
                <w:kern w:val="0"/>
                <w:sz w:val="20"/>
                <w:szCs w:val="20"/>
                <w:lang w:eastAsia="zh-CN" w:bidi="ar"/>
              </w:rPr>
              <w:t>城市</w:t>
            </w:r>
            <w:r>
              <w:rPr>
                <w:rFonts w:hint="eastAsia" w:ascii="宋体" w:hAnsi="宋体" w:eastAsia="宋体" w:cs="宋体"/>
                <w:color w:val="000000"/>
                <w:kern w:val="0"/>
                <w:sz w:val="20"/>
                <w:szCs w:val="20"/>
                <w:lang w:bidi="ar"/>
              </w:rPr>
              <w:t>生活救助</w:t>
            </w:r>
          </w:p>
        </w:tc>
        <w:tc>
          <w:tcPr>
            <w:tcW w:w="1230" w:type="dxa"/>
            <w:tcBorders>
              <w:top w:val="nil"/>
              <w:left w:val="single" w:color="000000" w:sz="4" w:space="0"/>
              <w:bottom w:val="nil"/>
              <w:right w:val="nil"/>
            </w:tcBorders>
            <w:shd w:val="clear" w:color="auto" w:fill="FFFFFF"/>
            <w:vAlign w:val="center"/>
          </w:tcPr>
          <w:p w14:paraId="1D523BB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095" w:type="dxa"/>
            <w:tcBorders>
              <w:top w:val="nil"/>
              <w:left w:val="single" w:color="000000" w:sz="4" w:space="0"/>
              <w:bottom w:val="nil"/>
              <w:right w:val="nil"/>
            </w:tcBorders>
            <w:shd w:val="clear" w:color="auto" w:fill="FFFFFF"/>
            <w:vAlign w:val="center"/>
          </w:tcPr>
          <w:p w14:paraId="1FBC087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nil"/>
              <w:left w:val="single" w:color="000000" w:sz="4" w:space="0"/>
              <w:bottom w:val="nil"/>
              <w:right w:val="single" w:color="000000" w:sz="4" w:space="0"/>
            </w:tcBorders>
            <w:shd w:val="clear" w:color="auto" w:fill="auto"/>
            <w:vAlign w:val="center"/>
          </w:tcPr>
          <w:p w14:paraId="6BCCC15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18 </w:t>
            </w:r>
          </w:p>
        </w:tc>
        <w:tc>
          <w:tcPr>
            <w:tcW w:w="1020" w:type="dxa"/>
            <w:tcBorders>
              <w:top w:val="nil"/>
              <w:left w:val="nil"/>
              <w:bottom w:val="nil"/>
              <w:right w:val="nil"/>
            </w:tcBorders>
            <w:shd w:val="clear" w:color="auto" w:fill="FFFFFF"/>
            <w:vAlign w:val="bottom"/>
          </w:tcPr>
          <w:p w14:paraId="6E34AB3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1125" w:type="dxa"/>
            <w:tcBorders>
              <w:top w:val="nil"/>
              <w:left w:val="single" w:color="000000" w:sz="4" w:space="0"/>
              <w:bottom w:val="nil"/>
              <w:right w:val="single" w:color="000000" w:sz="4" w:space="0"/>
            </w:tcBorders>
            <w:shd w:val="clear" w:color="auto" w:fill="FFFFFF"/>
            <w:vAlign w:val="bottom"/>
          </w:tcPr>
          <w:p w14:paraId="21A9A10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48.6 </w:t>
            </w:r>
          </w:p>
        </w:tc>
      </w:tr>
      <w:tr w14:paraId="5B50B45B">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D47343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财政对基本养老保险基金的补助</w:t>
            </w:r>
          </w:p>
        </w:tc>
        <w:tc>
          <w:tcPr>
            <w:tcW w:w="1230" w:type="dxa"/>
            <w:tcBorders>
              <w:top w:val="nil"/>
              <w:left w:val="single" w:color="000000" w:sz="4" w:space="0"/>
              <w:bottom w:val="nil"/>
              <w:right w:val="nil"/>
            </w:tcBorders>
            <w:shd w:val="clear" w:color="auto" w:fill="FFFFFF"/>
            <w:vAlign w:val="center"/>
          </w:tcPr>
          <w:p w14:paraId="6C7144E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8950</w:t>
            </w:r>
          </w:p>
        </w:tc>
        <w:tc>
          <w:tcPr>
            <w:tcW w:w="1095" w:type="dxa"/>
            <w:tcBorders>
              <w:top w:val="nil"/>
              <w:left w:val="single" w:color="000000" w:sz="4" w:space="0"/>
              <w:bottom w:val="nil"/>
              <w:right w:val="nil"/>
            </w:tcBorders>
            <w:shd w:val="clear" w:color="auto" w:fill="FFFFFF"/>
            <w:vAlign w:val="center"/>
          </w:tcPr>
          <w:p w14:paraId="2CA5F84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8950</w:t>
            </w:r>
          </w:p>
        </w:tc>
        <w:tc>
          <w:tcPr>
            <w:tcW w:w="1125" w:type="dxa"/>
            <w:tcBorders>
              <w:top w:val="nil"/>
              <w:left w:val="single" w:color="000000" w:sz="4" w:space="0"/>
              <w:bottom w:val="nil"/>
              <w:right w:val="single" w:color="000000" w:sz="4" w:space="0"/>
            </w:tcBorders>
            <w:shd w:val="clear" w:color="auto" w:fill="auto"/>
            <w:vAlign w:val="center"/>
          </w:tcPr>
          <w:p w14:paraId="37DBB7F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9006 </w:t>
            </w:r>
          </w:p>
        </w:tc>
        <w:tc>
          <w:tcPr>
            <w:tcW w:w="1020" w:type="dxa"/>
            <w:tcBorders>
              <w:top w:val="nil"/>
              <w:left w:val="nil"/>
              <w:bottom w:val="nil"/>
              <w:right w:val="nil"/>
            </w:tcBorders>
            <w:shd w:val="clear" w:color="auto" w:fill="FFFFFF"/>
            <w:vAlign w:val="bottom"/>
          </w:tcPr>
          <w:p w14:paraId="5923C5C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100.6 </w:t>
            </w:r>
          </w:p>
        </w:tc>
        <w:tc>
          <w:tcPr>
            <w:tcW w:w="1125" w:type="dxa"/>
            <w:tcBorders>
              <w:top w:val="nil"/>
              <w:left w:val="single" w:color="000000" w:sz="4" w:space="0"/>
              <w:bottom w:val="nil"/>
              <w:right w:val="single" w:color="000000" w:sz="4" w:space="0"/>
            </w:tcBorders>
            <w:shd w:val="clear" w:color="auto" w:fill="FFFFFF"/>
            <w:vAlign w:val="bottom"/>
          </w:tcPr>
          <w:p w14:paraId="1224C05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47.9 </w:t>
            </w:r>
          </w:p>
        </w:tc>
      </w:tr>
      <w:tr w14:paraId="120F0420">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E24F4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财政对企业职工基本养老保险基金的补助</w:t>
            </w:r>
          </w:p>
        </w:tc>
        <w:tc>
          <w:tcPr>
            <w:tcW w:w="1230" w:type="dxa"/>
            <w:tcBorders>
              <w:top w:val="nil"/>
              <w:left w:val="single" w:color="000000" w:sz="4" w:space="0"/>
              <w:bottom w:val="nil"/>
              <w:right w:val="nil"/>
            </w:tcBorders>
            <w:shd w:val="clear" w:color="auto" w:fill="FFFFFF"/>
            <w:vAlign w:val="center"/>
          </w:tcPr>
          <w:p w14:paraId="3D23E65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095" w:type="dxa"/>
            <w:tcBorders>
              <w:top w:val="nil"/>
              <w:left w:val="single" w:color="000000" w:sz="4" w:space="0"/>
              <w:bottom w:val="nil"/>
              <w:right w:val="nil"/>
            </w:tcBorders>
            <w:shd w:val="clear" w:color="auto" w:fill="FFFFFF"/>
            <w:vAlign w:val="center"/>
          </w:tcPr>
          <w:p w14:paraId="6FB9712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nil"/>
              <w:left w:val="single" w:color="000000" w:sz="4" w:space="0"/>
              <w:bottom w:val="nil"/>
              <w:right w:val="single" w:color="000000" w:sz="4" w:space="0"/>
            </w:tcBorders>
            <w:shd w:val="clear" w:color="auto" w:fill="auto"/>
            <w:vAlign w:val="center"/>
          </w:tcPr>
          <w:p w14:paraId="73C700B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422 </w:t>
            </w:r>
          </w:p>
        </w:tc>
        <w:tc>
          <w:tcPr>
            <w:tcW w:w="1020" w:type="dxa"/>
            <w:tcBorders>
              <w:top w:val="nil"/>
              <w:left w:val="nil"/>
              <w:bottom w:val="nil"/>
              <w:right w:val="nil"/>
            </w:tcBorders>
            <w:shd w:val="clear" w:color="auto" w:fill="FFFFFF"/>
            <w:vAlign w:val="bottom"/>
          </w:tcPr>
          <w:p w14:paraId="39171AB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93.8</w:t>
            </w:r>
          </w:p>
        </w:tc>
        <w:tc>
          <w:tcPr>
            <w:tcW w:w="1125" w:type="dxa"/>
            <w:tcBorders>
              <w:top w:val="nil"/>
              <w:left w:val="single" w:color="000000" w:sz="4" w:space="0"/>
              <w:bottom w:val="nil"/>
              <w:right w:val="single" w:color="000000" w:sz="4" w:space="0"/>
            </w:tcBorders>
            <w:shd w:val="clear" w:color="auto" w:fill="FFFFFF"/>
            <w:vAlign w:val="bottom"/>
          </w:tcPr>
          <w:p w14:paraId="222DC68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166.8 </w:t>
            </w:r>
          </w:p>
        </w:tc>
      </w:tr>
      <w:tr w14:paraId="7820098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D05A6F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财政对城乡居民基本养老保险基金的补助</w:t>
            </w:r>
          </w:p>
        </w:tc>
        <w:tc>
          <w:tcPr>
            <w:tcW w:w="1230" w:type="dxa"/>
            <w:tcBorders>
              <w:top w:val="nil"/>
              <w:left w:val="single" w:color="000000" w:sz="4" w:space="0"/>
              <w:bottom w:val="nil"/>
              <w:right w:val="nil"/>
            </w:tcBorders>
            <w:shd w:val="clear" w:color="auto" w:fill="FFFFFF"/>
            <w:vAlign w:val="center"/>
          </w:tcPr>
          <w:p w14:paraId="554DEDB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8500</w:t>
            </w:r>
          </w:p>
        </w:tc>
        <w:tc>
          <w:tcPr>
            <w:tcW w:w="1095" w:type="dxa"/>
            <w:tcBorders>
              <w:top w:val="nil"/>
              <w:left w:val="single" w:color="000000" w:sz="4" w:space="0"/>
              <w:bottom w:val="nil"/>
              <w:right w:val="nil"/>
            </w:tcBorders>
            <w:shd w:val="clear" w:color="auto" w:fill="FFFFFF"/>
            <w:vAlign w:val="center"/>
          </w:tcPr>
          <w:p w14:paraId="0DD6836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8500</w:t>
            </w:r>
          </w:p>
        </w:tc>
        <w:tc>
          <w:tcPr>
            <w:tcW w:w="1125" w:type="dxa"/>
            <w:tcBorders>
              <w:top w:val="nil"/>
              <w:left w:val="single" w:color="000000" w:sz="4" w:space="0"/>
              <w:bottom w:val="nil"/>
              <w:right w:val="single" w:color="000000" w:sz="4" w:space="0"/>
            </w:tcBorders>
            <w:shd w:val="clear" w:color="auto" w:fill="auto"/>
            <w:vAlign w:val="center"/>
          </w:tcPr>
          <w:p w14:paraId="3D09150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8584 </w:t>
            </w:r>
          </w:p>
        </w:tc>
        <w:tc>
          <w:tcPr>
            <w:tcW w:w="1020" w:type="dxa"/>
            <w:tcBorders>
              <w:top w:val="nil"/>
              <w:left w:val="nil"/>
              <w:bottom w:val="nil"/>
              <w:right w:val="nil"/>
            </w:tcBorders>
            <w:shd w:val="clear" w:color="auto" w:fill="FFFFFF"/>
            <w:vAlign w:val="bottom"/>
          </w:tcPr>
          <w:p w14:paraId="615550E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101.0 </w:t>
            </w:r>
          </w:p>
        </w:tc>
        <w:tc>
          <w:tcPr>
            <w:tcW w:w="1125" w:type="dxa"/>
            <w:tcBorders>
              <w:top w:val="nil"/>
              <w:left w:val="single" w:color="000000" w:sz="4" w:space="0"/>
              <w:bottom w:val="nil"/>
              <w:right w:val="single" w:color="000000" w:sz="4" w:space="0"/>
            </w:tcBorders>
            <w:shd w:val="clear" w:color="auto" w:fill="FFFFFF"/>
            <w:vAlign w:val="bottom"/>
          </w:tcPr>
          <w:p w14:paraId="4159247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46.3 </w:t>
            </w:r>
          </w:p>
        </w:tc>
      </w:tr>
      <w:tr w14:paraId="3E84379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1009D9D">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 xml:space="preserve">  退役军人管理事务</w:t>
            </w:r>
          </w:p>
        </w:tc>
        <w:tc>
          <w:tcPr>
            <w:tcW w:w="1230" w:type="dxa"/>
            <w:tcBorders>
              <w:top w:val="nil"/>
              <w:left w:val="single" w:color="000000" w:sz="4" w:space="0"/>
              <w:bottom w:val="nil"/>
              <w:right w:val="nil"/>
            </w:tcBorders>
            <w:shd w:val="clear" w:color="auto" w:fill="FFFFFF"/>
            <w:vAlign w:val="center"/>
          </w:tcPr>
          <w:p w14:paraId="490EB446">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1095" w:type="dxa"/>
            <w:tcBorders>
              <w:top w:val="nil"/>
              <w:left w:val="single" w:color="000000" w:sz="4" w:space="0"/>
              <w:bottom w:val="nil"/>
              <w:right w:val="nil"/>
            </w:tcBorders>
            <w:shd w:val="clear" w:color="auto" w:fill="FFFFFF"/>
            <w:vAlign w:val="center"/>
          </w:tcPr>
          <w:p w14:paraId="05B17293">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1125" w:type="dxa"/>
            <w:tcBorders>
              <w:top w:val="nil"/>
              <w:left w:val="single" w:color="000000" w:sz="4" w:space="0"/>
              <w:bottom w:val="nil"/>
              <w:right w:val="single" w:color="000000" w:sz="4" w:space="0"/>
            </w:tcBorders>
            <w:shd w:val="clear" w:color="auto" w:fill="auto"/>
            <w:vAlign w:val="center"/>
          </w:tcPr>
          <w:p w14:paraId="5E7CF399">
            <w:pPr>
              <w:keepNext w:val="0"/>
              <w:keepLines w:val="0"/>
              <w:widowControl/>
              <w:suppressLineNumbers w:val="0"/>
              <w:jc w:val="righ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2260 </w:t>
            </w:r>
          </w:p>
        </w:tc>
        <w:tc>
          <w:tcPr>
            <w:tcW w:w="1020" w:type="dxa"/>
            <w:tcBorders>
              <w:top w:val="nil"/>
              <w:left w:val="nil"/>
              <w:bottom w:val="nil"/>
              <w:right w:val="nil"/>
            </w:tcBorders>
            <w:shd w:val="clear" w:color="auto" w:fill="FFFFFF"/>
            <w:vAlign w:val="bottom"/>
          </w:tcPr>
          <w:p w14:paraId="2538470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565.0 </w:t>
            </w:r>
          </w:p>
        </w:tc>
        <w:tc>
          <w:tcPr>
            <w:tcW w:w="1125" w:type="dxa"/>
            <w:tcBorders>
              <w:top w:val="nil"/>
              <w:left w:val="single" w:color="000000" w:sz="4" w:space="0"/>
              <w:bottom w:val="nil"/>
              <w:right w:val="single" w:color="000000" w:sz="4" w:space="0"/>
            </w:tcBorders>
            <w:shd w:val="clear" w:color="auto" w:fill="FFFFFF"/>
            <w:vAlign w:val="bottom"/>
          </w:tcPr>
          <w:p w14:paraId="4CC583C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189.6 </w:t>
            </w:r>
          </w:p>
        </w:tc>
      </w:tr>
      <w:tr w14:paraId="1D1E4E3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948C90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09EBC34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single" w:color="000000" w:sz="4" w:space="0"/>
              <w:bottom w:val="nil"/>
              <w:right w:val="nil"/>
            </w:tcBorders>
            <w:shd w:val="clear" w:color="auto" w:fill="FFFFFF"/>
            <w:vAlign w:val="center"/>
          </w:tcPr>
          <w:p w14:paraId="33199AB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nil"/>
              <w:left w:val="single" w:color="000000" w:sz="4" w:space="0"/>
              <w:bottom w:val="nil"/>
              <w:right w:val="single" w:color="000000" w:sz="4" w:space="0"/>
            </w:tcBorders>
            <w:shd w:val="clear" w:color="auto" w:fill="auto"/>
            <w:vAlign w:val="center"/>
          </w:tcPr>
          <w:p w14:paraId="4F84B7E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186 </w:t>
            </w:r>
          </w:p>
        </w:tc>
        <w:tc>
          <w:tcPr>
            <w:tcW w:w="1020" w:type="dxa"/>
            <w:tcBorders>
              <w:top w:val="nil"/>
              <w:left w:val="nil"/>
              <w:bottom w:val="nil"/>
              <w:right w:val="nil"/>
            </w:tcBorders>
            <w:shd w:val="clear" w:color="auto" w:fill="FFFFFF"/>
            <w:vAlign w:val="bottom"/>
          </w:tcPr>
          <w:p w14:paraId="3232BBA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124.0 </w:t>
            </w:r>
          </w:p>
        </w:tc>
        <w:tc>
          <w:tcPr>
            <w:tcW w:w="1125" w:type="dxa"/>
            <w:tcBorders>
              <w:top w:val="nil"/>
              <w:left w:val="single" w:color="000000" w:sz="4" w:space="0"/>
              <w:bottom w:val="nil"/>
              <w:right w:val="single" w:color="000000" w:sz="4" w:space="0"/>
            </w:tcBorders>
            <w:shd w:val="clear" w:color="auto" w:fill="FFFFFF"/>
            <w:vAlign w:val="bottom"/>
          </w:tcPr>
          <w:p w14:paraId="61735D7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76.2 </w:t>
            </w:r>
          </w:p>
        </w:tc>
      </w:tr>
      <w:tr w14:paraId="1F68F4DE">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91A162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拥军优属</w:t>
            </w:r>
          </w:p>
        </w:tc>
        <w:tc>
          <w:tcPr>
            <w:tcW w:w="1230" w:type="dxa"/>
            <w:tcBorders>
              <w:top w:val="nil"/>
              <w:left w:val="single" w:color="000000" w:sz="4" w:space="0"/>
              <w:bottom w:val="nil"/>
              <w:right w:val="nil"/>
            </w:tcBorders>
            <w:shd w:val="clear" w:color="auto" w:fill="FFFFFF"/>
            <w:vAlign w:val="center"/>
          </w:tcPr>
          <w:p w14:paraId="32BC2B37">
            <w:pPr>
              <w:jc w:val="right"/>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74D88591">
            <w:pPr>
              <w:jc w:val="right"/>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1EE2059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 </w:t>
            </w:r>
          </w:p>
        </w:tc>
        <w:tc>
          <w:tcPr>
            <w:tcW w:w="1020" w:type="dxa"/>
            <w:tcBorders>
              <w:top w:val="nil"/>
              <w:left w:val="nil"/>
              <w:bottom w:val="nil"/>
              <w:right w:val="nil"/>
            </w:tcBorders>
            <w:shd w:val="clear" w:color="auto" w:fill="FFFFFF"/>
            <w:vAlign w:val="bottom"/>
          </w:tcPr>
          <w:p w14:paraId="43D093A0">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190E022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30.0 </w:t>
            </w:r>
          </w:p>
        </w:tc>
      </w:tr>
      <w:tr w14:paraId="736AD4B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D5AEA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事业运行</w:t>
            </w:r>
          </w:p>
        </w:tc>
        <w:tc>
          <w:tcPr>
            <w:tcW w:w="1230" w:type="dxa"/>
            <w:tcBorders>
              <w:top w:val="nil"/>
              <w:left w:val="single" w:color="000000" w:sz="4" w:space="0"/>
              <w:bottom w:val="nil"/>
              <w:right w:val="nil"/>
            </w:tcBorders>
            <w:shd w:val="clear" w:color="auto" w:fill="FFFFFF"/>
            <w:vAlign w:val="center"/>
          </w:tcPr>
          <w:p w14:paraId="2F6E633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single" w:color="000000" w:sz="4" w:space="0"/>
              <w:bottom w:val="nil"/>
              <w:right w:val="nil"/>
            </w:tcBorders>
            <w:shd w:val="clear" w:color="auto" w:fill="FFFFFF"/>
            <w:vAlign w:val="center"/>
          </w:tcPr>
          <w:p w14:paraId="3854837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nil"/>
              <w:left w:val="single" w:color="000000" w:sz="4" w:space="0"/>
              <w:bottom w:val="nil"/>
              <w:right w:val="single" w:color="000000" w:sz="4" w:space="0"/>
            </w:tcBorders>
            <w:shd w:val="clear" w:color="auto" w:fill="auto"/>
            <w:vAlign w:val="center"/>
          </w:tcPr>
          <w:p w14:paraId="169227D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150 </w:t>
            </w:r>
          </w:p>
        </w:tc>
        <w:tc>
          <w:tcPr>
            <w:tcW w:w="1020" w:type="dxa"/>
            <w:tcBorders>
              <w:top w:val="nil"/>
              <w:left w:val="nil"/>
              <w:bottom w:val="nil"/>
              <w:right w:val="nil"/>
            </w:tcBorders>
            <w:shd w:val="clear" w:color="auto" w:fill="FFFFFF"/>
            <w:vAlign w:val="bottom"/>
          </w:tcPr>
          <w:p w14:paraId="41B1C23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1125" w:type="dxa"/>
            <w:tcBorders>
              <w:top w:val="nil"/>
              <w:left w:val="single" w:color="000000" w:sz="4" w:space="0"/>
              <w:bottom w:val="nil"/>
              <w:right w:val="single" w:color="000000" w:sz="4" w:space="0"/>
            </w:tcBorders>
            <w:shd w:val="clear" w:color="auto" w:fill="FFFFFF"/>
            <w:vAlign w:val="bottom"/>
          </w:tcPr>
          <w:p w14:paraId="6637000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87.7 </w:t>
            </w:r>
          </w:p>
        </w:tc>
      </w:tr>
      <w:tr w14:paraId="4644EF8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DB071A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其他退役军人事务管理支出</w:t>
            </w:r>
          </w:p>
        </w:tc>
        <w:tc>
          <w:tcPr>
            <w:tcW w:w="1230" w:type="dxa"/>
            <w:tcBorders>
              <w:top w:val="nil"/>
              <w:left w:val="single" w:color="000000" w:sz="4" w:space="0"/>
              <w:bottom w:val="nil"/>
              <w:right w:val="nil"/>
            </w:tcBorders>
            <w:shd w:val="clear" w:color="auto" w:fill="FFFFFF"/>
            <w:vAlign w:val="center"/>
          </w:tcPr>
          <w:p w14:paraId="1311E41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095" w:type="dxa"/>
            <w:tcBorders>
              <w:top w:val="nil"/>
              <w:left w:val="single" w:color="000000" w:sz="4" w:space="0"/>
              <w:bottom w:val="nil"/>
              <w:right w:val="nil"/>
            </w:tcBorders>
            <w:shd w:val="clear" w:color="auto" w:fill="FFFFFF"/>
            <w:vAlign w:val="center"/>
          </w:tcPr>
          <w:p w14:paraId="664BE49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nil"/>
              <w:left w:val="single" w:color="000000" w:sz="4" w:space="0"/>
              <w:bottom w:val="nil"/>
              <w:right w:val="single" w:color="000000" w:sz="4" w:space="0"/>
            </w:tcBorders>
            <w:shd w:val="clear" w:color="auto" w:fill="auto"/>
            <w:vAlign w:val="center"/>
          </w:tcPr>
          <w:p w14:paraId="4323203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1918 </w:t>
            </w:r>
          </w:p>
        </w:tc>
        <w:tc>
          <w:tcPr>
            <w:tcW w:w="1020" w:type="dxa"/>
            <w:tcBorders>
              <w:top w:val="nil"/>
              <w:left w:val="nil"/>
              <w:bottom w:val="nil"/>
              <w:right w:val="nil"/>
            </w:tcBorders>
            <w:shd w:val="clear" w:color="auto" w:fill="FFFFFF"/>
            <w:vAlign w:val="bottom"/>
          </w:tcPr>
          <w:p w14:paraId="2AE67EB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1918.0 </w:t>
            </w:r>
          </w:p>
        </w:tc>
        <w:tc>
          <w:tcPr>
            <w:tcW w:w="1125" w:type="dxa"/>
            <w:tcBorders>
              <w:top w:val="nil"/>
              <w:left w:val="single" w:color="000000" w:sz="4" w:space="0"/>
              <w:bottom w:val="nil"/>
              <w:right w:val="single" w:color="000000" w:sz="4" w:space="0"/>
            </w:tcBorders>
            <w:shd w:val="clear" w:color="auto" w:fill="FFFFFF"/>
            <w:vAlign w:val="bottom"/>
          </w:tcPr>
          <w:p w14:paraId="055BF98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253.4 </w:t>
            </w:r>
          </w:p>
        </w:tc>
      </w:tr>
      <w:tr w14:paraId="394EF75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D1B9D1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其他社会保障和就业支出(款)</w:t>
            </w:r>
          </w:p>
        </w:tc>
        <w:tc>
          <w:tcPr>
            <w:tcW w:w="1230" w:type="dxa"/>
            <w:tcBorders>
              <w:top w:val="nil"/>
              <w:left w:val="single" w:color="000000" w:sz="4" w:space="0"/>
              <w:bottom w:val="nil"/>
              <w:right w:val="nil"/>
            </w:tcBorders>
            <w:shd w:val="clear" w:color="auto" w:fill="FFFFFF"/>
            <w:vAlign w:val="center"/>
          </w:tcPr>
          <w:p w14:paraId="142E000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508</w:t>
            </w:r>
          </w:p>
        </w:tc>
        <w:tc>
          <w:tcPr>
            <w:tcW w:w="1095" w:type="dxa"/>
            <w:tcBorders>
              <w:top w:val="nil"/>
              <w:left w:val="single" w:color="000000" w:sz="4" w:space="0"/>
              <w:bottom w:val="nil"/>
              <w:right w:val="nil"/>
            </w:tcBorders>
            <w:shd w:val="clear" w:color="auto" w:fill="FFFFFF"/>
            <w:vAlign w:val="center"/>
          </w:tcPr>
          <w:p w14:paraId="1AF3CF6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508</w:t>
            </w:r>
          </w:p>
        </w:tc>
        <w:tc>
          <w:tcPr>
            <w:tcW w:w="1125" w:type="dxa"/>
            <w:tcBorders>
              <w:top w:val="nil"/>
              <w:left w:val="single" w:color="000000" w:sz="4" w:space="0"/>
              <w:bottom w:val="nil"/>
              <w:right w:val="single" w:color="000000" w:sz="4" w:space="0"/>
            </w:tcBorders>
            <w:shd w:val="clear" w:color="auto" w:fill="auto"/>
            <w:vAlign w:val="center"/>
          </w:tcPr>
          <w:p w14:paraId="715FD4E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922 </w:t>
            </w:r>
          </w:p>
        </w:tc>
        <w:tc>
          <w:tcPr>
            <w:tcW w:w="1020" w:type="dxa"/>
            <w:tcBorders>
              <w:top w:val="nil"/>
              <w:left w:val="nil"/>
              <w:bottom w:val="nil"/>
              <w:right w:val="nil"/>
            </w:tcBorders>
            <w:shd w:val="clear" w:color="auto" w:fill="FFFFFF"/>
            <w:vAlign w:val="bottom"/>
          </w:tcPr>
          <w:p w14:paraId="73053A6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181.5 </w:t>
            </w:r>
          </w:p>
        </w:tc>
        <w:tc>
          <w:tcPr>
            <w:tcW w:w="1125" w:type="dxa"/>
            <w:tcBorders>
              <w:top w:val="nil"/>
              <w:left w:val="single" w:color="000000" w:sz="4" w:space="0"/>
              <w:bottom w:val="nil"/>
              <w:right w:val="single" w:color="000000" w:sz="4" w:space="0"/>
            </w:tcBorders>
            <w:shd w:val="clear" w:color="auto" w:fill="FFFFFF"/>
            <w:vAlign w:val="bottom"/>
          </w:tcPr>
          <w:p w14:paraId="0625F48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284.6 </w:t>
            </w:r>
          </w:p>
        </w:tc>
      </w:tr>
      <w:tr w14:paraId="5025952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24D867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其他社会保障和就业支出(项)</w:t>
            </w:r>
          </w:p>
        </w:tc>
        <w:tc>
          <w:tcPr>
            <w:tcW w:w="1230" w:type="dxa"/>
            <w:tcBorders>
              <w:top w:val="nil"/>
              <w:left w:val="single" w:color="000000" w:sz="4" w:space="0"/>
              <w:bottom w:val="nil"/>
              <w:right w:val="nil"/>
            </w:tcBorders>
            <w:shd w:val="clear" w:color="auto" w:fill="FFFFFF"/>
            <w:vAlign w:val="center"/>
          </w:tcPr>
          <w:p w14:paraId="3BB2584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508</w:t>
            </w:r>
          </w:p>
        </w:tc>
        <w:tc>
          <w:tcPr>
            <w:tcW w:w="1095" w:type="dxa"/>
            <w:tcBorders>
              <w:top w:val="nil"/>
              <w:left w:val="single" w:color="000000" w:sz="4" w:space="0"/>
              <w:bottom w:val="nil"/>
              <w:right w:val="nil"/>
            </w:tcBorders>
            <w:shd w:val="clear" w:color="auto" w:fill="FFFFFF"/>
            <w:vAlign w:val="center"/>
          </w:tcPr>
          <w:p w14:paraId="1FBF2E9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508</w:t>
            </w:r>
          </w:p>
        </w:tc>
        <w:tc>
          <w:tcPr>
            <w:tcW w:w="1125" w:type="dxa"/>
            <w:tcBorders>
              <w:top w:val="nil"/>
              <w:left w:val="single" w:color="000000" w:sz="4" w:space="0"/>
              <w:bottom w:val="nil"/>
              <w:right w:val="single" w:color="000000" w:sz="4" w:space="0"/>
            </w:tcBorders>
            <w:shd w:val="clear" w:color="auto" w:fill="auto"/>
            <w:vAlign w:val="center"/>
          </w:tcPr>
          <w:p w14:paraId="7C2C324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922 </w:t>
            </w:r>
          </w:p>
        </w:tc>
        <w:tc>
          <w:tcPr>
            <w:tcW w:w="1020" w:type="dxa"/>
            <w:tcBorders>
              <w:top w:val="nil"/>
              <w:left w:val="nil"/>
              <w:bottom w:val="nil"/>
              <w:right w:val="nil"/>
            </w:tcBorders>
            <w:shd w:val="clear" w:color="auto" w:fill="FFFFFF"/>
            <w:vAlign w:val="bottom"/>
          </w:tcPr>
          <w:p w14:paraId="522C6FF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181.5 </w:t>
            </w:r>
          </w:p>
        </w:tc>
        <w:tc>
          <w:tcPr>
            <w:tcW w:w="1125" w:type="dxa"/>
            <w:tcBorders>
              <w:top w:val="nil"/>
              <w:left w:val="single" w:color="000000" w:sz="4" w:space="0"/>
              <w:bottom w:val="nil"/>
              <w:right w:val="single" w:color="000000" w:sz="4" w:space="0"/>
            </w:tcBorders>
            <w:shd w:val="clear" w:color="auto" w:fill="FFFFFF"/>
            <w:vAlign w:val="bottom"/>
          </w:tcPr>
          <w:p w14:paraId="4997E02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284.6 </w:t>
            </w:r>
          </w:p>
        </w:tc>
      </w:tr>
      <w:tr w14:paraId="436293C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D6D2C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卫生健康支出</w:t>
            </w:r>
          </w:p>
        </w:tc>
        <w:tc>
          <w:tcPr>
            <w:tcW w:w="1230" w:type="dxa"/>
            <w:tcBorders>
              <w:top w:val="nil"/>
              <w:left w:val="single" w:color="000000" w:sz="4" w:space="0"/>
              <w:bottom w:val="nil"/>
              <w:right w:val="nil"/>
            </w:tcBorders>
            <w:shd w:val="clear" w:color="auto" w:fill="FFFFFF"/>
            <w:vAlign w:val="center"/>
          </w:tcPr>
          <w:p w14:paraId="586BDE2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37500</w:t>
            </w:r>
          </w:p>
        </w:tc>
        <w:tc>
          <w:tcPr>
            <w:tcW w:w="1095" w:type="dxa"/>
            <w:tcBorders>
              <w:top w:val="nil"/>
              <w:left w:val="single" w:color="000000" w:sz="4" w:space="0"/>
              <w:bottom w:val="nil"/>
              <w:right w:val="nil"/>
            </w:tcBorders>
            <w:shd w:val="clear" w:color="auto" w:fill="FFFFFF"/>
            <w:vAlign w:val="center"/>
          </w:tcPr>
          <w:p w14:paraId="5B2607A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37500</w:t>
            </w:r>
          </w:p>
        </w:tc>
        <w:tc>
          <w:tcPr>
            <w:tcW w:w="1125" w:type="dxa"/>
            <w:tcBorders>
              <w:top w:val="nil"/>
              <w:left w:val="single" w:color="000000" w:sz="4" w:space="0"/>
              <w:bottom w:val="nil"/>
              <w:right w:val="single" w:color="000000" w:sz="4" w:space="0"/>
            </w:tcBorders>
            <w:shd w:val="clear" w:color="auto" w:fill="auto"/>
            <w:vAlign w:val="center"/>
          </w:tcPr>
          <w:p w14:paraId="648DF17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48037 </w:t>
            </w:r>
          </w:p>
        </w:tc>
        <w:tc>
          <w:tcPr>
            <w:tcW w:w="1020" w:type="dxa"/>
            <w:tcBorders>
              <w:top w:val="nil"/>
              <w:left w:val="nil"/>
              <w:bottom w:val="nil"/>
              <w:right w:val="nil"/>
            </w:tcBorders>
            <w:shd w:val="clear" w:color="auto" w:fill="FFFFFF"/>
            <w:vAlign w:val="bottom"/>
          </w:tcPr>
          <w:p w14:paraId="2F0F6E5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128.1 </w:t>
            </w:r>
          </w:p>
        </w:tc>
        <w:tc>
          <w:tcPr>
            <w:tcW w:w="1125" w:type="dxa"/>
            <w:tcBorders>
              <w:top w:val="nil"/>
              <w:left w:val="single" w:color="000000" w:sz="4" w:space="0"/>
              <w:bottom w:val="nil"/>
              <w:right w:val="single" w:color="000000" w:sz="4" w:space="0"/>
            </w:tcBorders>
            <w:shd w:val="clear" w:color="auto" w:fill="FFFFFF"/>
            <w:vAlign w:val="bottom"/>
          </w:tcPr>
          <w:p w14:paraId="1E0B16B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112.6 </w:t>
            </w:r>
          </w:p>
        </w:tc>
      </w:tr>
      <w:tr w14:paraId="02836BE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1D0EF3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卫生健康管理事务</w:t>
            </w:r>
          </w:p>
        </w:tc>
        <w:tc>
          <w:tcPr>
            <w:tcW w:w="1230" w:type="dxa"/>
            <w:tcBorders>
              <w:top w:val="nil"/>
              <w:left w:val="single" w:color="000000" w:sz="4" w:space="0"/>
              <w:bottom w:val="nil"/>
              <w:right w:val="nil"/>
            </w:tcBorders>
            <w:shd w:val="clear" w:color="auto" w:fill="FFFFFF"/>
            <w:vAlign w:val="center"/>
          </w:tcPr>
          <w:p w14:paraId="778970E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3380</w:t>
            </w:r>
          </w:p>
        </w:tc>
        <w:tc>
          <w:tcPr>
            <w:tcW w:w="1095" w:type="dxa"/>
            <w:tcBorders>
              <w:top w:val="nil"/>
              <w:left w:val="single" w:color="000000" w:sz="4" w:space="0"/>
              <w:bottom w:val="nil"/>
              <w:right w:val="nil"/>
            </w:tcBorders>
            <w:shd w:val="clear" w:color="auto" w:fill="FFFFFF"/>
            <w:vAlign w:val="center"/>
          </w:tcPr>
          <w:p w14:paraId="6667B89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3380</w:t>
            </w:r>
          </w:p>
        </w:tc>
        <w:tc>
          <w:tcPr>
            <w:tcW w:w="1125" w:type="dxa"/>
            <w:tcBorders>
              <w:top w:val="nil"/>
              <w:left w:val="single" w:color="000000" w:sz="4" w:space="0"/>
              <w:bottom w:val="nil"/>
              <w:right w:val="single" w:color="000000" w:sz="4" w:space="0"/>
            </w:tcBorders>
            <w:shd w:val="clear" w:color="auto" w:fill="auto"/>
            <w:vAlign w:val="center"/>
          </w:tcPr>
          <w:p w14:paraId="4362A90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3198 </w:t>
            </w:r>
          </w:p>
        </w:tc>
        <w:tc>
          <w:tcPr>
            <w:tcW w:w="1020" w:type="dxa"/>
            <w:tcBorders>
              <w:top w:val="nil"/>
              <w:left w:val="nil"/>
              <w:bottom w:val="nil"/>
              <w:right w:val="nil"/>
            </w:tcBorders>
            <w:shd w:val="clear" w:color="auto" w:fill="FFFFFF"/>
            <w:vAlign w:val="bottom"/>
          </w:tcPr>
          <w:p w14:paraId="5EA1A14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94.6 </w:t>
            </w:r>
          </w:p>
        </w:tc>
        <w:tc>
          <w:tcPr>
            <w:tcW w:w="1125" w:type="dxa"/>
            <w:tcBorders>
              <w:top w:val="nil"/>
              <w:left w:val="single" w:color="000000" w:sz="4" w:space="0"/>
              <w:bottom w:val="nil"/>
              <w:right w:val="single" w:color="000000" w:sz="4" w:space="0"/>
            </w:tcBorders>
            <w:shd w:val="clear" w:color="auto" w:fill="FFFFFF"/>
            <w:vAlign w:val="bottom"/>
          </w:tcPr>
          <w:p w14:paraId="3E3A5F0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73.2 </w:t>
            </w:r>
          </w:p>
        </w:tc>
      </w:tr>
      <w:tr w14:paraId="68C0F17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7DDE7E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36C68DC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2380</w:t>
            </w:r>
          </w:p>
        </w:tc>
        <w:tc>
          <w:tcPr>
            <w:tcW w:w="1095" w:type="dxa"/>
            <w:tcBorders>
              <w:top w:val="nil"/>
              <w:left w:val="single" w:color="000000" w:sz="4" w:space="0"/>
              <w:bottom w:val="nil"/>
              <w:right w:val="nil"/>
            </w:tcBorders>
            <w:shd w:val="clear" w:color="auto" w:fill="FFFFFF"/>
            <w:vAlign w:val="center"/>
          </w:tcPr>
          <w:p w14:paraId="1C865C4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2380</w:t>
            </w:r>
          </w:p>
        </w:tc>
        <w:tc>
          <w:tcPr>
            <w:tcW w:w="1125" w:type="dxa"/>
            <w:tcBorders>
              <w:top w:val="nil"/>
              <w:left w:val="single" w:color="000000" w:sz="4" w:space="0"/>
              <w:bottom w:val="nil"/>
              <w:right w:val="single" w:color="000000" w:sz="4" w:space="0"/>
            </w:tcBorders>
            <w:shd w:val="clear" w:color="auto" w:fill="auto"/>
            <w:vAlign w:val="center"/>
          </w:tcPr>
          <w:p w14:paraId="50943A3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2248 </w:t>
            </w:r>
          </w:p>
        </w:tc>
        <w:tc>
          <w:tcPr>
            <w:tcW w:w="1020" w:type="dxa"/>
            <w:tcBorders>
              <w:top w:val="nil"/>
              <w:left w:val="nil"/>
              <w:bottom w:val="nil"/>
              <w:right w:val="nil"/>
            </w:tcBorders>
            <w:shd w:val="clear" w:color="auto" w:fill="FFFFFF"/>
            <w:vAlign w:val="bottom"/>
          </w:tcPr>
          <w:p w14:paraId="5912DD4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94.5 </w:t>
            </w:r>
          </w:p>
        </w:tc>
        <w:tc>
          <w:tcPr>
            <w:tcW w:w="1125" w:type="dxa"/>
            <w:tcBorders>
              <w:top w:val="nil"/>
              <w:left w:val="single" w:color="000000" w:sz="4" w:space="0"/>
              <w:bottom w:val="nil"/>
              <w:right w:val="single" w:color="000000" w:sz="4" w:space="0"/>
            </w:tcBorders>
            <w:shd w:val="clear" w:color="auto" w:fill="FFFFFF"/>
            <w:vAlign w:val="bottom"/>
          </w:tcPr>
          <w:p w14:paraId="03CB000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79.2 </w:t>
            </w:r>
          </w:p>
        </w:tc>
      </w:tr>
      <w:tr w14:paraId="44CD4AD0">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68420C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其他卫生健康管理事务支出</w:t>
            </w:r>
          </w:p>
        </w:tc>
        <w:tc>
          <w:tcPr>
            <w:tcW w:w="1230" w:type="dxa"/>
            <w:tcBorders>
              <w:top w:val="nil"/>
              <w:left w:val="single" w:color="000000" w:sz="4" w:space="0"/>
              <w:bottom w:val="nil"/>
              <w:right w:val="nil"/>
            </w:tcBorders>
            <w:shd w:val="clear" w:color="auto" w:fill="FFFFFF"/>
            <w:vAlign w:val="center"/>
          </w:tcPr>
          <w:p w14:paraId="1FB96A7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095" w:type="dxa"/>
            <w:tcBorders>
              <w:top w:val="nil"/>
              <w:left w:val="single" w:color="000000" w:sz="4" w:space="0"/>
              <w:bottom w:val="nil"/>
              <w:right w:val="nil"/>
            </w:tcBorders>
            <w:shd w:val="clear" w:color="auto" w:fill="FFFFFF"/>
            <w:vAlign w:val="center"/>
          </w:tcPr>
          <w:p w14:paraId="2FA8BEE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125" w:type="dxa"/>
            <w:tcBorders>
              <w:top w:val="nil"/>
              <w:left w:val="single" w:color="000000" w:sz="4" w:space="0"/>
              <w:bottom w:val="nil"/>
              <w:right w:val="single" w:color="000000" w:sz="4" w:space="0"/>
            </w:tcBorders>
            <w:shd w:val="clear" w:color="auto" w:fill="auto"/>
            <w:vAlign w:val="center"/>
          </w:tcPr>
          <w:p w14:paraId="753C214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950 </w:t>
            </w:r>
          </w:p>
        </w:tc>
        <w:tc>
          <w:tcPr>
            <w:tcW w:w="1020" w:type="dxa"/>
            <w:tcBorders>
              <w:top w:val="nil"/>
              <w:left w:val="nil"/>
              <w:bottom w:val="nil"/>
              <w:right w:val="nil"/>
            </w:tcBorders>
            <w:shd w:val="clear" w:color="auto" w:fill="FFFFFF"/>
            <w:vAlign w:val="bottom"/>
          </w:tcPr>
          <w:p w14:paraId="50B0CAE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95.0 </w:t>
            </w:r>
          </w:p>
        </w:tc>
        <w:tc>
          <w:tcPr>
            <w:tcW w:w="1125" w:type="dxa"/>
            <w:tcBorders>
              <w:top w:val="nil"/>
              <w:left w:val="single" w:color="000000" w:sz="4" w:space="0"/>
              <w:bottom w:val="nil"/>
              <w:right w:val="single" w:color="000000" w:sz="4" w:space="0"/>
            </w:tcBorders>
            <w:shd w:val="clear" w:color="auto" w:fill="FFFFFF"/>
            <w:vAlign w:val="bottom"/>
          </w:tcPr>
          <w:p w14:paraId="2BB00F3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62.1 </w:t>
            </w:r>
          </w:p>
        </w:tc>
      </w:tr>
      <w:tr w14:paraId="6E3FCCDD">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13B471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公立医院</w:t>
            </w:r>
          </w:p>
        </w:tc>
        <w:tc>
          <w:tcPr>
            <w:tcW w:w="1230" w:type="dxa"/>
            <w:tcBorders>
              <w:top w:val="nil"/>
              <w:left w:val="single" w:color="000000" w:sz="4" w:space="0"/>
              <w:bottom w:val="nil"/>
              <w:right w:val="nil"/>
            </w:tcBorders>
            <w:shd w:val="clear" w:color="auto" w:fill="FFFFFF"/>
            <w:vAlign w:val="center"/>
          </w:tcPr>
          <w:p w14:paraId="4B93823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40</w:t>
            </w:r>
          </w:p>
        </w:tc>
        <w:tc>
          <w:tcPr>
            <w:tcW w:w="1095" w:type="dxa"/>
            <w:tcBorders>
              <w:top w:val="nil"/>
              <w:left w:val="single" w:color="000000" w:sz="4" w:space="0"/>
              <w:bottom w:val="nil"/>
              <w:right w:val="nil"/>
            </w:tcBorders>
            <w:shd w:val="clear" w:color="auto" w:fill="FFFFFF"/>
            <w:vAlign w:val="center"/>
          </w:tcPr>
          <w:p w14:paraId="369EAC5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40</w:t>
            </w:r>
          </w:p>
        </w:tc>
        <w:tc>
          <w:tcPr>
            <w:tcW w:w="1125" w:type="dxa"/>
            <w:tcBorders>
              <w:top w:val="nil"/>
              <w:left w:val="single" w:color="000000" w:sz="4" w:space="0"/>
              <w:bottom w:val="nil"/>
              <w:right w:val="single" w:color="000000" w:sz="4" w:space="0"/>
            </w:tcBorders>
            <w:shd w:val="clear" w:color="auto" w:fill="auto"/>
            <w:vAlign w:val="center"/>
          </w:tcPr>
          <w:p w14:paraId="6E6446C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40 </w:t>
            </w:r>
          </w:p>
        </w:tc>
        <w:tc>
          <w:tcPr>
            <w:tcW w:w="1020" w:type="dxa"/>
            <w:tcBorders>
              <w:top w:val="nil"/>
              <w:left w:val="nil"/>
              <w:bottom w:val="nil"/>
              <w:right w:val="nil"/>
            </w:tcBorders>
            <w:shd w:val="clear" w:color="auto" w:fill="FFFFFF"/>
            <w:vAlign w:val="bottom"/>
          </w:tcPr>
          <w:p w14:paraId="2AC7C1F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1125" w:type="dxa"/>
            <w:tcBorders>
              <w:top w:val="nil"/>
              <w:left w:val="single" w:color="000000" w:sz="4" w:space="0"/>
              <w:bottom w:val="nil"/>
              <w:right w:val="single" w:color="000000" w:sz="4" w:space="0"/>
            </w:tcBorders>
            <w:shd w:val="clear" w:color="auto" w:fill="FFFFFF"/>
            <w:vAlign w:val="bottom"/>
          </w:tcPr>
          <w:p w14:paraId="08CD410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5.3 </w:t>
            </w:r>
          </w:p>
        </w:tc>
      </w:tr>
      <w:tr w14:paraId="603D8506">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C18B7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综合医院</w:t>
            </w:r>
          </w:p>
        </w:tc>
        <w:tc>
          <w:tcPr>
            <w:tcW w:w="1230" w:type="dxa"/>
            <w:tcBorders>
              <w:top w:val="nil"/>
              <w:left w:val="single" w:color="000000" w:sz="4" w:space="0"/>
              <w:bottom w:val="nil"/>
              <w:right w:val="nil"/>
            </w:tcBorders>
            <w:shd w:val="clear" w:color="auto" w:fill="FFFFFF"/>
            <w:vAlign w:val="center"/>
          </w:tcPr>
          <w:p w14:paraId="62BCDC0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nil"/>
              <w:left w:val="single" w:color="000000" w:sz="4" w:space="0"/>
              <w:bottom w:val="nil"/>
              <w:right w:val="nil"/>
            </w:tcBorders>
            <w:shd w:val="clear" w:color="auto" w:fill="FFFFFF"/>
            <w:vAlign w:val="center"/>
          </w:tcPr>
          <w:p w14:paraId="3868ADA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125" w:type="dxa"/>
            <w:tcBorders>
              <w:top w:val="nil"/>
              <w:left w:val="single" w:color="000000" w:sz="4" w:space="0"/>
              <w:bottom w:val="nil"/>
              <w:right w:val="single" w:color="000000" w:sz="4" w:space="0"/>
            </w:tcBorders>
            <w:shd w:val="clear" w:color="auto" w:fill="auto"/>
            <w:vAlign w:val="center"/>
          </w:tcPr>
          <w:p w14:paraId="27352C8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21 </w:t>
            </w:r>
          </w:p>
        </w:tc>
        <w:tc>
          <w:tcPr>
            <w:tcW w:w="1020" w:type="dxa"/>
            <w:tcBorders>
              <w:top w:val="nil"/>
              <w:left w:val="nil"/>
              <w:bottom w:val="nil"/>
              <w:right w:val="nil"/>
            </w:tcBorders>
            <w:shd w:val="clear" w:color="auto" w:fill="FFFFFF"/>
            <w:vAlign w:val="bottom"/>
          </w:tcPr>
          <w:p w14:paraId="06DEDC6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105.0 </w:t>
            </w:r>
          </w:p>
        </w:tc>
        <w:tc>
          <w:tcPr>
            <w:tcW w:w="1125" w:type="dxa"/>
            <w:tcBorders>
              <w:top w:val="nil"/>
              <w:left w:val="single" w:color="000000" w:sz="4" w:space="0"/>
              <w:bottom w:val="nil"/>
              <w:right w:val="single" w:color="000000" w:sz="4" w:space="0"/>
            </w:tcBorders>
            <w:shd w:val="clear" w:color="auto" w:fill="FFFFFF"/>
            <w:vAlign w:val="bottom"/>
          </w:tcPr>
          <w:p w14:paraId="25EF622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15.7 </w:t>
            </w:r>
          </w:p>
        </w:tc>
      </w:tr>
      <w:tr w14:paraId="629B94D0">
        <w:tblPrEx>
          <w:tblCellMar>
            <w:top w:w="0" w:type="dxa"/>
            <w:left w:w="108" w:type="dxa"/>
            <w:bottom w:w="0" w:type="dxa"/>
            <w:right w:w="108" w:type="dxa"/>
          </w:tblCellMar>
        </w:tblPrEx>
        <w:trPr>
          <w:trHeight w:val="285" w:hRule="atLeast"/>
        </w:trPr>
        <w:tc>
          <w:tcPr>
            <w:tcW w:w="3219" w:type="dxa"/>
            <w:tcBorders>
              <w:top w:val="nil"/>
              <w:left w:val="single" w:color="auto" w:sz="4" w:space="0"/>
              <w:bottom w:val="nil"/>
              <w:right w:val="single" w:color="auto" w:sz="4" w:space="0"/>
            </w:tcBorders>
            <w:shd w:val="clear" w:color="auto" w:fill="FFFFFF"/>
            <w:vAlign w:val="center"/>
          </w:tcPr>
          <w:p w14:paraId="1E9FC8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其他公立医院支出</w:t>
            </w:r>
          </w:p>
        </w:tc>
        <w:tc>
          <w:tcPr>
            <w:tcW w:w="1230" w:type="dxa"/>
            <w:tcBorders>
              <w:top w:val="nil"/>
              <w:left w:val="single" w:color="auto" w:sz="4" w:space="0"/>
              <w:bottom w:val="nil"/>
              <w:right w:val="single" w:color="auto" w:sz="4" w:space="0"/>
            </w:tcBorders>
            <w:shd w:val="clear" w:color="auto" w:fill="FFFFFF"/>
            <w:vAlign w:val="center"/>
          </w:tcPr>
          <w:p w14:paraId="1A10DAA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nil"/>
              <w:left w:val="single" w:color="auto" w:sz="4" w:space="0"/>
              <w:bottom w:val="nil"/>
              <w:right w:val="single" w:color="auto" w:sz="4" w:space="0"/>
            </w:tcBorders>
            <w:shd w:val="clear" w:color="auto" w:fill="FFFFFF"/>
            <w:vAlign w:val="center"/>
          </w:tcPr>
          <w:p w14:paraId="04BA0AB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w:t>
            </w:r>
          </w:p>
        </w:tc>
        <w:tc>
          <w:tcPr>
            <w:tcW w:w="1125" w:type="dxa"/>
            <w:tcBorders>
              <w:top w:val="nil"/>
              <w:left w:val="single" w:color="auto" w:sz="4" w:space="0"/>
              <w:bottom w:val="nil"/>
              <w:right w:val="single" w:color="auto" w:sz="4" w:space="0"/>
            </w:tcBorders>
            <w:shd w:val="clear" w:color="auto" w:fill="auto"/>
            <w:vAlign w:val="center"/>
          </w:tcPr>
          <w:p w14:paraId="60A0712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 </w:t>
            </w:r>
          </w:p>
        </w:tc>
        <w:tc>
          <w:tcPr>
            <w:tcW w:w="1020" w:type="dxa"/>
            <w:tcBorders>
              <w:top w:val="nil"/>
              <w:left w:val="single" w:color="auto" w:sz="4" w:space="0"/>
              <w:bottom w:val="nil"/>
              <w:right w:val="single" w:color="auto" w:sz="4" w:space="0"/>
            </w:tcBorders>
            <w:shd w:val="clear" w:color="auto" w:fill="FFFFFF"/>
            <w:vAlign w:val="bottom"/>
          </w:tcPr>
          <w:p w14:paraId="0CEDC59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95.0 </w:t>
            </w:r>
          </w:p>
        </w:tc>
        <w:tc>
          <w:tcPr>
            <w:tcW w:w="1125" w:type="dxa"/>
            <w:tcBorders>
              <w:top w:val="nil"/>
              <w:left w:val="single" w:color="auto" w:sz="4" w:space="0"/>
              <w:bottom w:val="nil"/>
              <w:right w:val="single" w:color="auto" w:sz="4" w:space="0"/>
            </w:tcBorders>
            <w:shd w:val="clear" w:color="auto" w:fill="FFFFFF"/>
            <w:vAlign w:val="bottom"/>
          </w:tcPr>
          <w:p w14:paraId="0A8B53A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3.0 </w:t>
            </w:r>
          </w:p>
        </w:tc>
      </w:tr>
      <w:tr w14:paraId="7C4040A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C0B112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基层医疗卫生机构</w:t>
            </w:r>
          </w:p>
        </w:tc>
        <w:tc>
          <w:tcPr>
            <w:tcW w:w="1230" w:type="dxa"/>
            <w:tcBorders>
              <w:top w:val="nil"/>
              <w:left w:val="single" w:color="000000" w:sz="4" w:space="0"/>
              <w:bottom w:val="nil"/>
              <w:right w:val="nil"/>
            </w:tcBorders>
            <w:shd w:val="clear" w:color="auto" w:fill="FFFFFF"/>
            <w:vAlign w:val="center"/>
          </w:tcPr>
          <w:p w14:paraId="430FD4E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10000</w:t>
            </w:r>
          </w:p>
        </w:tc>
        <w:tc>
          <w:tcPr>
            <w:tcW w:w="1095" w:type="dxa"/>
            <w:tcBorders>
              <w:top w:val="nil"/>
              <w:left w:val="single" w:color="000000" w:sz="4" w:space="0"/>
              <w:bottom w:val="nil"/>
              <w:right w:val="nil"/>
            </w:tcBorders>
            <w:shd w:val="clear" w:color="auto" w:fill="FFFFFF"/>
            <w:vAlign w:val="center"/>
          </w:tcPr>
          <w:p w14:paraId="794839D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10000</w:t>
            </w:r>
          </w:p>
        </w:tc>
        <w:tc>
          <w:tcPr>
            <w:tcW w:w="1125" w:type="dxa"/>
            <w:tcBorders>
              <w:top w:val="nil"/>
              <w:left w:val="single" w:color="000000" w:sz="4" w:space="0"/>
              <w:bottom w:val="nil"/>
              <w:right w:val="single" w:color="000000" w:sz="4" w:space="0"/>
            </w:tcBorders>
            <w:shd w:val="clear" w:color="auto" w:fill="auto"/>
            <w:vAlign w:val="center"/>
          </w:tcPr>
          <w:p w14:paraId="17A82D9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9626 </w:t>
            </w:r>
          </w:p>
        </w:tc>
        <w:tc>
          <w:tcPr>
            <w:tcW w:w="1020" w:type="dxa"/>
            <w:tcBorders>
              <w:top w:val="nil"/>
              <w:left w:val="nil"/>
              <w:bottom w:val="nil"/>
              <w:right w:val="nil"/>
            </w:tcBorders>
            <w:shd w:val="clear" w:color="auto" w:fill="FFFFFF"/>
            <w:vAlign w:val="bottom"/>
          </w:tcPr>
          <w:p w14:paraId="3E46884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96.3 </w:t>
            </w:r>
          </w:p>
        </w:tc>
        <w:tc>
          <w:tcPr>
            <w:tcW w:w="1125" w:type="dxa"/>
            <w:tcBorders>
              <w:top w:val="nil"/>
              <w:left w:val="single" w:color="000000" w:sz="4" w:space="0"/>
              <w:bottom w:val="nil"/>
              <w:right w:val="single" w:color="000000" w:sz="4" w:space="0"/>
            </w:tcBorders>
            <w:shd w:val="clear" w:color="auto" w:fill="FFFFFF"/>
            <w:vAlign w:val="bottom"/>
          </w:tcPr>
          <w:p w14:paraId="68E7A7F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89.1 </w:t>
            </w:r>
          </w:p>
        </w:tc>
      </w:tr>
      <w:tr w14:paraId="09E98E4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ED52D8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乡镇卫生院</w:t>
            </w:r>
          </w:p>
        </w:tc>
        <w:tc>
          <w:tcPr>
            <w:tcW w:w="1230" w:type="dxa"/>
            <w:tcBorders>
              <w:top w:val="nil"/>
              <w:left w:val="single" w:color="000000" w:sz="4" w:space="0"/>
              <w:bottom w:val="nil"/>
              <w:right w:val="nil"/>
            </w:tcBorders>
            <w:shd w:val="clear" w:color="auto" w:fill="FFFFFF"/>
            <w:vAlign w:val="center"/>
          </w:tcPr>
          <w:p w14:paraId="03F3369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10000</w:t>
            </w:r>
          </w:p>
        </w:tc>
        <w:tc>
          <w:tcPr>
            <w:tcW w:w="1095" w:type="dxa"/>
            <w:tcBorders>
              <w:top w:val="nil"/>
              <w:left w:val="single" w:color="000000" w:sz="4" w:space="0"/>
              <w:bottom w:val="nil"/>
              <w:right w:val="nil"/>
            </w:tcBorders>
            <w:shd w:val="clear" w:color="auto" w:fill="FFFFFF"/>
            <w:vAlign w:val="center"/>
          </w:tcPr>
          <w:p w14:paraId="6C58E3D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10000</w:t>
            </w:r>
          </w:p>
        </w:tc>
        <w:tc>
          <w:tcPr>
            <w:tcW w:w="1125" w:type="dxa"/>
            <w:tcBorders>
              <w:top w:val="nil"/>
              <w:left w:val="single" w:color="000000" w:sz="4" w:space="0"/>
              <w:bottom w:val="nil"/>
              <w:right w:val="single" w:color="000000" w:sz="4" w:space="0"/>
            </w:tcBorders>
            <w:shd w:val="clear" w:color="auto" w:fill="auto"/>
            <w:vAlign w:val="center"/>
          </w:tcPr>
          <w:p w14:paraId="0848315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9626 </w:t>
            </w:r>
          </w:p>
        </w:tc>
        <w:tc>
          <w:tcPr>
            <w:tcW w:w="1020" w:type="dxa"/>
            <w:tcBorders>
              <w:top w:val="nil"/>
              <w:left w:val="nil"/>
              <w:bottom w:val="nil"/>
              <w:right w:val="nil"/>
            </w:tcBorders>
            <w:shd w:val="clear" w:color="auto" w:fill="FFFFFF"/>
            <w:vAlign w:val="bottom"/>
          </w:tcPr>
          <w:p w14:paraId="04D3E04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96.3 </w:t>
            </w:r>
          </w:p>
        </w:tc>
        <w:tc>
          <w:tcPr>
            <w:tcW w:w="1125" w:type="dxa"/>
            <w:tcBorders>
              <w:top w:val="nil"/>
              <w:left w:val="single" w:color="000000" w:sz="4" w:space="0"/>
              <w:bottom w:val="nil"/>
              <w:right w:val="single" w:color="000000" w:sz="4" w:space="0"/>
            </w:tcBorders>
            <w:shd w:val="clear" w:color="auto" w:fill="FFFFFF"/>
            <w:vAlign w:val="bottom"/>
          </w:tcPr>
          <w:p w14:paraId="57B2579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91.1 </w:t>
            </w:r>
          </w:p>
        </w:tc>
      </w:tr>
      <w:tr w14:paraId="00E071F0">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6DC05B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公共卫生</w:t>
            </w:r>
          </w:p>
        </w:tc>
        <w:tc>
          <w:tcPr>
            <w:tcW w:w="1230" w:type="dxa"/>
            <w:tcBorders>
              <w:top w:val="nil"/>
              <w:left w:val="single" w:color="000000" w:sz="4" w:space="0"/>
              <w:bottom w:val="nil"/>
              <w:right w:val="nil"/>
            </w:tcBorders>
            <w:shd w:val="clear" w:color="auto" w:fill="FFFFFF"/>
            <w:vAlign w:val="center"/>
          </w:tcPr>
          <w:p w14:paraId="63E7BAA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12230</w:t>
            </w:r>
          </w:p>
        </w:tc>
        <w:tc>
          <w:tcPr>
            <w:tcW w:w="1095" w:type="dxa"/>
            <w:tcBorders>
              <w:top w:val="nil"/>
              <w:left w:val="single" w:color="000000" w:sz="4" w:space="0"/>
              <w:bottom w:val="nil"/>
              <w:right w:val="nil"/>
            </w:tcBorders>
            <w:shd w:val="clear" w:color="auto" w:fill="FFFFFF"/>
            <w:vAlign w:val="center"/>
          </w:tcPr>
          <w:p w14:paraId="44667D9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12230</w:t>
            </w:r>
          </w:p>
        </w:tc>
        <w:tc>
          <w:tcPr>
            <w:tcW w:w="1125" w:type="dxa"/>
            <w:tcBorders>
              <w:top w:val="nil"/>
              <w:left w:val="single" w:color="000000" w:sz="4" w:space="0"/>
              <w:bottom w:val="nil"/>
              <w:right w:val="single" w:color="000000" w:sz="4" w:space="0"/>
            </w:tcBorders>
            <w:shd w:val="clear" w:color="auto" w:fill="auto"/>
            <w:vAlign w:val="center"/>
          </w:tcPr>
          <w:p w14:paraId="253FF51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12090 </w:t>
            </w:r>
          </w:p>
        </w:tc>
        <w:tc>
          <w:tcPr>
            <w:tcW w:w="1020" w:type="dxa"/>
            <w:tcBorders>
              <w:top w:val="nil"/>
              <w:left w:val="nil"/>
              <w:bottom w:val="nil"/>
              <w:right w:val="nil"/>
            </w:tcBorders>
            <w:shd w:val="clear" w:color="auto" w:fill="FFFFFF"/>
            <w:vAlign w:val="bottom"/>
          </w:tcPr>
          <w:p w14:paraId="6DB6A82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98.9 </w:t>
            </w:r>
          </w:p>
        </w:tc>
        <w:tc>
          <w:tcPr>
            <w:tcW w:w="1125" w:type="dxa"/>
            <w:tcBorders>
              <w:top w:val="nil"/>
              <w:left w:val="single" w:color="000000" w:sz="4" w:space="0"/>
              <w:bottom w:val="nil"/>
              <w:right w:val="single" w:color="000000" w:sz="4" w:space="0"/>
            </w:tcBorders>
            <w:shd w:val="clear" w:color="auto" w:fill="FFFFFF"/>
            <w:vAlign w:val="bottom"/>
          </w:tcPr>
          <w:p w14:paraId="28C7A38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84.5 </w:t>
            </w:r>
          </w:p>
        </w:tc>
      </w:tr>
      <w:tr w14:paraId="72FC018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BA77D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疾病预防控制机构</w:t>
            </w:r>
          </w:p>
        </w:tc>
        <w:tc>
          <w:tcPr>
            <w:tcW w:w="1230" w:type="dxa"/>
            <w:tcBorders>
              <w:top w:val="nil"/>
              <w:left w:val="single" w:color="000000" w:sz="4" w:space="0"/>
              <w:bottom w:val="nil"/>
              <w:right w:val="nil"/>
            </w:tcBorders>
            <w:shd w:val="clear" w:color="auto" w:fill="FFFFFF"/>
            <w:vAlign w:val="center"/>
          </w:tcPr>
          <w:p w14:paraId="5A82D30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950</w:t>
            </w:r>
          </w:p>
        </w:tc>
        <w:tc>
          <w:tcPr>
            <w:tcW w:w="1095" w:type="dxa"/>
            <w:tcBorders>
              <w:top w:val="nil"/>
              <w:left w:val="single" w:color="000000" w:sz="4" w:space="0"/>
              <w:bottom w:val="nil"/>
              <w:right w:val="nil"/>
            </w:tcBorders>
            <w:shd w:val="clear" w:color="auto" w:fill="FFFFFF"/>
            <w:vAlign w:val="center"/>
          </w:tcPr>
          <w:p w14:paraId="196C00D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950</w:t>
            </w:r>
          </w:p>
        </w:tc>
        <w:tc>
          <w:tcPr>
            <w:tcW w:w="1125" w:type="dxa"/>
            <w:tcBorders>
              <w:top w:val="nil"/>
              <w:left w:val="single" w:color="000000" w:sz="4" w:space="0"/>
              <w:bottom w:val="nil"/>
              <w:right w:val="single" w:color="000000" w:sz="4" w:space="0"/>
            </w:tcBorders>
            <w:shd w:val="clear" w:color="auto" w:fill="auto"/>
            <w:vAlign w:val="center"/>
          </w:tcPr>
          <w:p w14:paraId="1BDFDA0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970 </w:t>
            </w:r>
          </w:p>
        </w:tc>
        <w:tc>
          <w:tcPr>
            <w:tcW w:w="1020" w:type="dxa"/>
            <w:tcBorders>
              <w:top w:val="nil"/>
              <w:left w:val="nil"/>
              <w:bottom w:val="nil"/>
              <w:right w:val="nil"/>
            </w:tcBorders>
            <w:shd w:val="clear" w:color="auto" w:fill="FFFFFF"/>
            <w:vAlign w:val="bottom"/>
          </w:tcPr>
          <w:p w14:paraId="5228681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102.1 </w:t>
            </w:r>
          </w:p>
        </w:tc>
        <w:tc>
          <w:tcPr>
            <w:tcW w:w="1125" w:type="dxa"/>
            <w:tcBorders>
              <w:top w:val="nil"/>
              <w:left w:val="single" w:color="000000" w:sz="4" w:space="0"/>
              <w:bottom w:val="nil"/>
              <w:right w:val="single" w:color="000000" w:sz="4" w:space="0"/>
            </w:tcBorders>
            <w:shd w:val="clear" w:color="auto" w:fill="FFFFFF"/>
            <w:vAlign w:val="bottom"/>
          </w:tcPr>
          <w:p w14:paraId="239EEB1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88.5 </w:t>
            </w:r>
          </w:p>
        </w:tc>
      </w:tr>
      <w:tr w14:paraId="4B5A741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CC0012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卫生监督机构</w:t>
            </w:r>
          </w:p>
        </w:tc>
        <w:tc>
          <w:tcPr>
            <w:tcW w:w="1230" w:type="dxa"/>
            <w:tcBorders>
              <w:top w:val="nil"/>
              <w:left w:val="single" w:color="000000" w:sz="4" w:space="0"/>
              <w:bottom w:val="nil"/>
              <w:right w:val="nil"/>
            </w:tcBorders>
            <w:shd w:val="clear" w:color="auto" w:fill="FFFFFF"/>
            <w:vAlign w:val="center"/>
          </w:tcPr>
          <w:p w14:paraId="1AF0B39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350</w:t>
            </w:r>
          </w:p>
        </w:tc>
        <w:tc>
          <w:tcPr>
            <w:tcW w:w="1095" w:type="dxa"/>
            <w:tcBorders>
              <w:top w:val="nil"/>
              <w:left w:val="single" w:color="000000" w:sz="4" w:space="0"/>
              <w:bottom w:val="nil"/>
              <w:right w:val="nil"/>
            </w:tcBorders>
            <w:shd w:val="clear" w:color="auto" w:fill="FFFFFF"/>
            <w:vAlign w:val="center"/>
          </w:tcPr>
          <w:p w14:paraId="224AA07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nil"/>
              <w:left w:val="single" w:color="000000" w:sz="4" w:space="0"/>
              <w:bottom w:val="nil"/>
              <w:right w:val="single" w:color="000000" w:sz="4" w:space="0"/>
            </w:tcBorders>
            <w:shd w:val="clear" w:color="auto" w:fill="auto"/>
            <w:vAlign w:val="center"/>
          </w:tcPr>
          <w:p w14:paraId="0F4CECC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396 </w:t>
            </w:r>
          </w:p>
        </w:tc>
        <w:tc>
          <w:tcPr>
            <w:tcW w:w="1020" w:type="dxa"/>
            <w:tcBorders>
              <w:top w:val="nil"/>
              <w:left w:val="nil"/>
              <w:bottom w:val="nil"/>
              <w:right w:val="nil"/>
            </w:tcBorders>
            <w:shd w:val="clear" w:color="auto" w:fill="FFFFFF"/>
            <w:vAlign w:val="bottom"/>
          </w:tcPr>
          <w:p w14:paraId="6CA6423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113.1 </w:t>
            </w:r>
          </w:p>
        </w:tc>
        <w:tc>
          <w:tcPr>
            <w:tcW w:w="1125" w:type="dxa"/>
            <w:tcBorders>
              <w:top w:val="nil"/>
              <w:left w:val="single" w:color="000000" w:sz="4" w:space="0"/>
              <w:bottom w:val="nil"/>
              <w:right w:val="single" w:color="000000" w:sz="4" w:space="0"/>
            </w:tcBorders>
            <w:shd w:val="clear" w:color="auto" w:fill="FFFFFF"/>
            <w:vAlign w:val="bottom"/>
          </w:tcPr>
          <w:p w14:paraId="3E39579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82.3 </w:t>
            </w:r>
          </w:p>
        </w:tc>
      </w:tr>
      <w:tr w14:paraId="082868C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CBA053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妇幼保健机构</w:t>
            </w:r>
          </w:p>
        </w:tc>
        <w:tc>
          <w:tcPr>
            <w:tcW w:w="1230" w:type="dxa"/>
            <w:tcBorders>
              <w:top w:val="nil"/>
              <w:left w:val="single" w:color="000000" w:sz="4" w:space="0"/>
              <w:bottom w:val="nil"/>
              <w:right w:val="nil"/>
            </w:tcBorders>
            <w:shd w:val="clear" w:color="auto" w:fill="FFFFFF"/>
            <w:vAlign w:val="center"/>
          </w:tcPr>
          <w:p w14:paraId="05BC302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950</w:t>
            </w:r>
          </w:p>
        </w:tc>
        <w:tc>
          <w:tcPr>
            <w:tcW w:w="1095" w:type="dxa"/>
            <w:tcBorders>
              <w:top w:val="nil"/>
              <w:left w:val="single" w:color="000000" w:sz="4" w:space="0"/>
              <w:bottom w:val="nil"/>
              <w:right w:val="nil"/>
            </w:tcBorders>
            <w:shd w:val="clear" w:color="auto" w:fill="FFFFFF"/>
            <w:vAlign w:val="center"/>
          </w:tcPr>
          <w:p w14:paraId="6BC8049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950</w:t>
            </w:r>
          </w:p>
        </w:tc>
        <w:tc>
          <w:tcPr>
            <w:tcW w:w="1125" w:type="dxa"/>
            <w:tcBorders>
              <w:top w:val="nil"/>
              <w:left w:val="single" w:color="000000" w:sz="4" w:space="0"/>
              <w:bottom w:val="nil"/>
              <w:right w:val="single" w:color="000000" w:sz="4" w:space="0"/>
            </w:tcBorders>
            <w:shd w:val="clear" w:color="auto" w:fill="auto"/>
            <w:vAlign w:val="center"/>
          </w:tcPr>
          <w:p w14:paraId="45D1747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836 </w:t>
            </w:r>
          </w:p>
        </w:tc>
        <w:tc>
          <w:tcPr>
            <w:tcW w:w="1020" w:type="dxa"/>
            <w:tcBorders>
              <w:top w:val="nil"/>
              <w:left w:val="nil"/>
              <w:bottom w:val="nil"/>
              <w:right w:val="nil"/>
            </w:tcBorders>
            <w:shd w:val="clear" w:color="auto" w:fill="FFFFFF"/>
            <w:vAlign w:val="bottom"/>
          </w:tcPr>
          <w:p w14:paraId="7F700DA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88.0 </w:t>
            </w:r>
          </w:p>
        </w:tc>
        <w:tc>
          <w:tcPr>
            <w:tcW w:w="1125" w:type="dxa"/>
            <w:tcBorders>
              <w:top w:val="nil"/>
              <w:left w:val="single" w:color="000000" w:sz="4" w:space="0"/>
              <w:bottom w:val="nil"/>
              <w:right w:val="single" w:color="000000" w:sz="4" w:space="0"/>
            </w:tcBorders>
            <w:shd w:val="clear" w:color="auto" w:fill="FFFFFF"/>
            <w:vAlign w:val="bottom"/>
          </w:tcPr>
          <w:p w14:paraId="0BAE962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112.7 </w:t>
            </w:r>
          </w:p>
        </w:tc>
      </w:tr>
      <w:tr w14:paraId="4880F4D0">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BA24F8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基本公共卫生服务</w:t>
            </w:r>
          </w:p>
        </w:tc>
        <w:tc>
          <w:tcPr>
            <w:tcW w:w="1230" w:type="dxa"/>
            <w:tcBorders>
              <w:top w:val="nil"/>
              <w:left w:val="single" w:color="000000" w:sz="4" w:space="0"/>
              <w:bottom w:val="nil"/>
              <w:right w:val="nil"/>
            </w:tcBorders>
            <w:shd w:val="clear" w:color="auto" w:fill="FFFFFF"/>
            <w:vAlign w:val="center"/>
          </w:tcPr>
          <w:p w14:paraId="040B11D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7200</w:t>
            </w:r>
          </w:p>
        </w:tc>
        <w:tc>
          <w:tcPr>
            <w:tcW w:w="1095" w:type="dxa"/>
            <w:tcBorders>
              <w:top w:val="nil"/>
              <w:left w:val="single" w:color="000000" w:sz="4" w:space="0"/>
              <w:bottom w:val="nil"/>
              <w:right w:val="nil"/>
            </w:tcBorders>
            <w:shd w:val="clear" w:color="auto" w:fill="FFFFFF"/>
            <w:vAlign w:val="center"/>
          </w:tcPr>
          <w:p w14:paraId="6B5226F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7200</w:t>
            </w:r>
          </w:p>
        </w:tc>
        <w:tc>
          <w:tcPr>
            <w:tcW w:w="1125" w:type="dxa"/>
            <w:tcBorders>
              <w:top w:val="nil"/>
              <w:left w:val="single" w:color="000000" w:sz="4" w:space="0"/>
              <w:bottom w:val="nil"/>
              <w:right w:val="single" w:color="000000" w:sz="4" w:space="0"/>
            </w:tcBorders>
            <w:shd w:val="clear" w:color="auto" w:fill="auto"/>
            <w:vAlign w:val="center"/>
          </w:tcPr>
          <w:p w14:paraId="68B7870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6934 </w:t>
            </w:r>
          </w:p>
        </w:tc>
        <w:tc>
          <w:tcPr>
            <w:tcW w:w="1020" w:type="dxa"/>
            <w:tcBorders>
              <w:top w:val="nil"/>
              <w:left w:val="nil"/>
              <w:bottom w:val="nil"/>
              <w:right w:val="nil"/>
            </w:tcBorders>
            <w:shd w:val="clear" w:color="auto" w:fill="FFFFFF"/>
            <w:vAlign w:val="bottom"/>
          </w:tcPr>
          <w:p w14:paraId="4DF7E99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96.3 </w:t>
            </w:r>
          </w:p>
        </w:tc>
        <w:tc>
          <w:tcPr>
            <w:tcW w:w="1125" w:type="dxa"/>
            <w:tcBorders>
              <w:top w:val="nil"/>
              <w:left w:val="single" w:color="000000" w:sz="4" w:space="0"/>
              <w:bottom w:val="nil"/>
              <w:right w:val="single" w:color="000000" w:sz="4" w:space="0"/>
            </w:tcBorders>
            <w:shd w:val="clear" w:color="auto" w:fill="FFFFFF"/>
            <w:vAlign w:val="bottom"/>
          </w:tcPr>
          <w:p w14:paraId="180E32B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100.8 </w:t>
            </w:r>
          </w:p>
        </w:tc>
      </w:tr>
      <w:tr w14:paraId="0EE03D0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53C07F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重大公共卫生服务</w:t>
            </w:r>
          </w:p>
        </w:tc>
        <w:tc>
          <w:tcPr>
            <w:tcW w:w="1230" w:type="dxa"/>
            <w:tcBorders>
              <w:top w:val="nil"/>
              <w:left w:val="single" w:color="000000" w:sz="4" w:space="0"/>
              <w:bottom w:val="nil"/>
              <w:right w:val="nil"/>
            </w:tcBorders>
            <w:shd w:val="clear" w:color="auto" w:fill="FFFFFF"/>
            <w:vAlign w:val="center"/>
          </w:tcPr>
          <w:p w14:paraId="299F720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095" w:type="dxa"/>
            <w:tcBorders>
              <w:top w:val="nil"/>
              <w:left w:val="single" w:color="000000" w:sz="4" w:space="0"/>
              <w:bottom w:val="nil"/>
              <w:right w:val="nil"/>
            </w:tcBorders>
            <w:shd w:val="clear" w:color="auto" w:fill="FFFFFF"/>
            <w:vAlign w:val="center"/>
          </w:tcPr>
          <w:p w14:paraId="26A1D41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nil"/>
              <w:left w:val="single" w:color="000000" w:sz="4" w:space="0"/>
              <w:bottom w:val="nil"/>
              <w:right w:val="single" w:color="000000" w:sz="4" w:space="0"/>
            </w:tcBorders>
            <w:shd w:val="clear" w:color="auto" w:fill="auto"/>
            <w:vAlign w:val="center"/>
          </w:tcPr>
          <w:p w14:paraId="4F3232D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31 </w:t>
            </w:r>
          </w:p>
        </w:tc>
        <w:tc>
          <w:tcPr>
            <w:tcW w:w="1020" w:type="dxa"/>
            <w:tcBorders>
              <w:top w:val="nil"/>
              <w:left w:val="nil"/>
              <w:bottom w:val="nil"/>
              <w:right w:val="nil"/>
            </w:tcBorders>
            <w:shd w:val="clear" w:color="auto" w:fill="FFFFFF"/>
            <w:vAlign w:val="bottom"/>
          </w:tcPr>
          <w:p w14:paraId="34AFFDE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103.3 </w:t>
            </w:r>
          </w:p>
        </w:tc>
        <w:tc>
          <w:tcPr>
            <w:tcW w:w="1125" w:type="dxa"/>
            <w:tcBorders>
              <w:top w:val="nil"/>
              <w:left w:val="single" w:color="000000" w:sz="4" w:space="0"/>
              <w:bottom w:val="nil"/>
              <w:right w:val="single" w:color="000000" w:sz="4" w:space="0"/>
            </w:tcBorders>
            <w:shd w:val="clear" w:color="auto" w:fill="FFFFFF"/>
            <w:vAlign w:val="bottom"/>
          </w:tcPr>
          <w:p w14:paraId="08A72AC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6.5 </w:t>
            </w:r>
          </w:p>
        </w:tc>
      </w:tr>
      <w:tr w14:paraId="75F3A110">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6C7500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突发公共卫生事件应急处理</w:t>
            </w:r>
          </w:p>
        </w:tc>
        <w:tc>
          <w:tcPr>
            <w:tcW w:w="1230" w:type="dxa"/>
            <w:tcBorders>
              <w:top w:val="nil"/>
              <w:left w:val="single" w:color="000000" w:sz="4" w:space="0"/>
              <w:bottom w:val="nil"/>
              <w:right w:val="nil"/>
            </w:tcBorders>
            <w:shd w:val="clear" w:color="auto" w:fill="FFFFFF"/>
            <w:vAlign w:val="center"/>
          </w:tcPr>
          <w:p w14:paraId="03F94BB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2600</w:t>
            </w:r>
          </w:p>
        </w:tc>
        <w:tc>
          <w:tcPr>
            <w:tcW w:w="1095" w:type="dxa"/>
            <w:tcBorders>
              <w:top w:val="nil"/>
              <w:left w:val="single" w:color="000000" w:sz="4" w:space="0"/>
              <w:bottom w:val="nil"/>
              <w:right w:val="nil"/>
            </w:tcBorders>
            <w:shd w:val="clear" w:color="auto" w:fill="FFFFFF"/>
            <w:vAlign w:val="center"/>
          </w:tcPr>
          <w:p w14:paraId="7190C98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2600</w:t>
            </w:r>
          </w:p>
        </w:tc>
        <w:tc>
          <w:tcPr>
            <w:tcW w:w="1125" w:type="dxa"/>
            <w:tcBorders>
              <w:top w:val="nil"/>
              <w:left w:val="single" w:color="000000" w:sz="4" w:space="0"/>
              <w:bottom w:val="nil"/>
              <w:right w:val="single" w:color="000000" w:sz="4" w:space="0"/>
            </w:tcBorders>
            <w:shd w:val="clear" w:color="auto" w:fill="auto"/>
            <w:vAlign w:val="center"/>
          </w:tcPr>
          <w:p w14:paraId="0492435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2723 </w:t>
            </w:r>
          </w:p>
        </w:tc>
        <w:tc>
          <w:tcPr>
            <w:tcW w:w="1020" w:type="dxa"/>
            <w:tcBorders>
              <w:top w:val="nil"/>
              <w:left w:val="nil"/>
              <w:bottom w:val="nil"/>
              <w:right w:val="nil"/>
            </w:tcBorders>
            <w:shd w:val="clear" w:color="auto" w:fill="FFFFFF"/>
            <w:vAlign w:val="bottom"/>
          </w:tcPr>
          <w:p w14:paraId="4913692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104.7 </w:t>
            </w:r>
          </w:p>
        </w:tc>
        <w:tc>
          <w:tcPr>
            <w:tcW w:w="1125" w:type="dxa"/>
            <w:tcBorders>
              <w:top w:val="nil"/>
              <w:left w:val="single" w:color="000000" w:sz="4" w:space="0"/>
              <w:bottom w:val="nil"/>
              <w:right w:val="single" w:color="000000" w:sz="4" w:space="0"/>
            </w:tcBorders>
            <w:shd w:val="clear" w:color="auto" w:fill="FFFFFF"/>
            <w:vAlign w:val="bottom"/>
          </w:tcPr>
          <w:p w14:paraId="7A1C787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60.6 </w:t>
            </w:r>
          </w:p>
        </w:tc>
      </w:tr>
      <w:tr w14:paraId="08BC676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799837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其他公共卫生支出</w:t>
            </w:r>
          </w:p>
        </w:tc>
        <w:tc>
          <w:tcPr>
            <w:tcW w:w="1230" w:type="dxa"/>
            <w:tcBorders>
              <w:top w:val="nil"/>
              <w:left w:val="single" w:color="000000" w:sz="4" w:space="0"/>
              <w:bottom w:val="nil"/>
              <w:right w:val="nil"/>
            </w:tcBorders>
            <w:shd w:val="clear" w:color="auto" w:fill="FFFFFF"/>
            <w:vAlign w:val="center"/>
          </w:tcPr>
          <w:p w14:paraId="57D40FB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single" w:color="000000" w:sz="4" w:space="0"/>
              <w:bottom w:val="nil"/>
              <w:right w:val="nil"/>
            </w:tcBorders>
            <w:shd w:val="clear" w:color="auto" w:fill="FFFFFF"/>
            <w:vAlign w:val="center"/>
          </w:tcPr>
          <w:p w14:paraId="11D57A6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nil"/>
              <w:left w:val="single" w:color="000000" w:sz="4" w:space="0"/>
              <w:bottom w:val="nil"/>
              <w:right w:val="single" w:color="000000" w:sz="4" w:space="0"/>
            </w:tcBorders>
            <w:shd w:val="clear" w:color="auto" w:fill="auto"/>
            <w:vAlign w:val="center"/>
          </w:tcPr>
          <w:p w14:paraId="6FF9EBA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200 </w:t>
            </w:r>
          </w:p>
        </w:tc>
        <w:tc>
          <w:tcPr>
            <w:tcW w:w="1020" w:type="dxa"/>
            <w:tcBorders>
              <w:top w:val="nil"/>
              <w:left w:val="nil"/>
              <w:bottom w:val="nil"/>
              <w:right w:val="nil"/>
            </w:tcBorders>
            <w:shd w:val="clear" w:color="auto" w:fill="FFFFFF"/>
            <w:vAlign w:val="bottom"/>
          </w:tcPr>
          <w:p w14:paraId="20EB61B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133.3 </w:t>
            </w:r>
          </w:p>
        </w:tc>
        <w:tc>
          <w:tcPr>
            <w:tcW w:w="1125" w:type="dxa"/>
            <w:tcBorders>
              <w:top w:val="nil"/>
              <w:left w:val="single" w:color="000000" w:sz="4" w:space="0"/>
              <w:bottom w:val="nil"/>
              <w:right w:val="single" w:color="000000" w:sz="4" w:space="0"/>
            </w:tcBorders>
            <w:shd w:val="clear" w:color="auto" w:fill="FFFFFF"/>
            <w:vAlign w:val="bottom"/>
          </w:tcPr>
          <w:p w14:paraId="471B2A3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156.3 </w:t>
            </w:r>
          </w:p>
        </w:tc>
      </w:tr>
      <w:tr w14:paraId="11DF613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5112AF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计划生育事务</w:t>
            </w:r>
          </w:p>
        </w:tc>
        <w:tc>
          <w:tcPr>
            <w:tcW w:w="1230" w:type="dxa"/>
            <w:tcBorders>
              <w:top w:val="nil"/>
              <w:left w:val="single" w:color="000000" w:sz="4" w:space="0"/>
              <w:bottom w:val="nil"/>
              <w:right w:val="nil"/>
            </w:tcBorders>
            <w:shd w:val="clear" w:color="auto" w:fill="FFFFFF"/>
            <w:vAlign w:val="center"/>
          </w:tcPr>
          <w:p w14:paraId="49CE033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1960</w:t>
            </w:r>
          </w:p>
        </w:tc>
        <w:tc>
          <w:tcPr>
            <w:tcW w:w="1095" w:type="dxa"/>
            <w:tcBorders>
              <w:top w:val="nil"/>
              <w:left w:val="single" w:color="000000" w:sz="4" w:space="0"/>
              <w:bottom w:val="nil"/>
              <w:right w:val="nil"/>
            </w:tcBorders>
            <w:shd w:val="clear" w:color="auto" w:fill="FFFFFF"/>
            <w:vAlign w:val="center"/>
          </w:tcPr>
          <w:p w14:paraId="043B028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1960</w:t>
            </w:r>
          </w:p>
        </w:tc>
        <w:tc>
          <w:tcPr>
            <w:tcW w:w="1125" w:type="dxa"/>
            <w:tcBorders>
              <w:top w:val="nil"/>
              <w:left w:val="single" w:color="000000" w:sz="4" w:space="0"/>
              <w:bottom w:val="nil"/>
              <w:right w:val="single" w:color="000000" w:sz="4" w:space="0"/>
            </w:tcBorders>
            <w:shd w:val="clear" w:color="auto" w:fill="auto"/>
            <w:vAlign w:val="center"/>
          </w:tcPr>
          <w:p w14:paraId="4231D13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1863 </w:t>
            </w:r>
          </w:p>
        </w:tc>
        <w:tc>
          <w:tcPr>
            <w:tcW w:w="1020" w:type="dxa"/>
            <w:tcBorders>
              <w:top w:val="nil"/>
              <w:left w:val="nil"/>
              <w:bottom w:val="nil"/>
              <w:right w:val="nil"/>
            </w:tcBorders>
            <w:shd w:val="clear" w:color="auto" w:fill="FFFFFF"/>
            <w:vAlign w:val="bottom"/>
          </w:tcPr>
          <w:p w14:paraId="244C9DD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95.1 </w:t>
            </w:r>
          </w:p>
        </w:tc>
        <w:tc>
          <w:tcPr>
            <w:tcW w:w="1125" w:type="dxa"/>
            <w:tcBorders>
              <w:top w:val="nil"/>
              <w:left w:val="single" w:color="000000" w:sz="4" w:space="0"/>
              <w:bottom w:val="nil"/>
              <w:right w:val="single" w:color="000000" w:sz="4" w:space="0"/>
            </w:tcBorders>
            <w:shd w:val="clear" w:color="auto" w:fill="FFFFFF"/>
            <w:vAlign w:val="bottom"/>
          </w:tcPr>
          <w:p w14:paraId="1ECE895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109.5 </w:t>
            </w:r>
          </w:p>
        </w:tc>
      </w:tr>
      <w:tr w14:paraId="2596862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56FF09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计划生育服务</w:t>
            </w:r>
          </w:p>
        </w:tc>
        <w:tc>
          <w:tcPr>
            <w:tcW w:w="1230" w:type="dxa"/>
            <w:tcBorders>
              <w:top w:val="nil"/>
              <w:left w:val="single" w:color="000000" w:sz="4" w:space="0"/>
              <w:bottom w:val="nil"/>
              <w:right w:val="nil"/>
            </w:tcBorders>
            <w:shd w:val="clear" w:color="auto" w:fill="FFFFFF"/>
            <w:vAlign w:val="center"/>
          </w:tcPr>
          <w:p w14:paraId="7B1B331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095" w:type="dxa"/>
            <w:tcBorders>
              <w:top w:val="nil"/>
              <w:left w:val="single" w:color="000000" w:sz="4" w:space="0"/>
              <w:bottom w:val="nil"/>
              <w:right w:val="nil"/>
            </w:tcBorders>
            <w:shd w:val="clear" w:color="auto" w:fill="FFFFFF"/>
            <w:vAlign w:val="center"/>
          </w:tcPr>
          <w:p w14:paraId="58B2EDC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125" w:type="dxa"/>
            <w:tcBorders>
              <w:top w:val="nil"/>
              <w:left w:val="single" w:color="000000" w:sz="4" w:space="0"/>
              <w:bottom w:val="nil"/>
              <w:right w:val="single" w:color="000000" w:sz="4" w:space="0"/>
            </w:tcBorders>
            <w:shd w:val="clear" w:color="auto" w:fill="auto"/>
            <w:vAlign w:val="center"/>
          </w:tcPr>
          <w:p w14:paraId="1E39416D">
            <w:pPr>
              <w:widowControl/>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1376</w:t>
            </w:r>
          </w:p>
        </w:tc>
        <w:tc>
          <w:tcPr>
            <w:tcW w:w="1020" w:type="dxa"/>
            <w:tcBorders>
              <w:top w:val="nil"/>
              <w:left w:val="nil"/>
              <w:bottom w:val="nil"/>
              <w:right w:val="nil"/>
            </w:tcBorders>
            <w:shd w:val="clear" w:color="auto" w:fill="FFFFFF"/>
            <w:vAlign w:val="bottom"/>
          </w:tcPr>
          <w:p w14:paraId="6332A32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91.7 </w:t>
            </w:r>
          </w:p>
        </w:tc>
        <w:tc>
          <w:tcPr>
            <w:tcW w:w="1125" w:type="dxa"/>
            <w:tcBorders>
              <w:top w:val="nil"/>
              <w:left w:val="single" w:color="000000" w:sz="4" w:space="0"/>
              <w:bottom w:val="nil"/>
              <w:right w:val="single" w:color="000000" w:sz="4" w:space="0"/>
            </w:tcBorders>
            <w:shd w:val="clear" w:color="auto" w:fill="FFFFFF"/>
            <w:vAlign w:val="bottom"/>
          </w:tcPr>
          <w:p w14:paraId="2A5A1C6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80.9 </w:t>
            </w:r>
          </w:p>
        </w:tc>
      </w:tr>
      <w:tr w14:paraId="43F257F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9D2C64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其他计划生育事务支出</w:t>
            </w:r>
          </w:p>
        </w:tc>
        <w:tc>
          <w:tcPr>
            <w:tcW w:w="1230" w:type="dxa"/>
            <w:tcBorders>
              <w:top w:val="nil"/>
              <w:left w:val="single" w:color="000000" w:sz="4" w:space="0"/>
              <w:bottom w:val="nil"/>
              <w:right w:val="nil"/>
            </w:tcBorders>
            <w:shd w:val="clear" w:color="auto" w:fill="FFFFFF"/>
            <w:vAlign w:val="center"/>
          </w:tcPr>
          <w:p w14:paraId="183D532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460</w:t>
            </w:r>
          </w:p>
        </w:tc>
        <w:tc>
          <w:tcPr>
            <w:tcW w:w="1095" w:type="dxa"/>
            <w:tcBorders>
              <w:top w:val="nil"/>
              <w:left w:val="single" w:color="000000" w:sz="4" w:space="0"/>
              <w:bottom w:val="nil"/>
              <w:right w:val="nil"/>
            </w:tcBorders>
            <w:shd w:val="clear" w:color="auto" w:fill="FFFFFF"/>
            <w:vAlign w:val="center"/>
          </w:tcPr>
          <w:p w14:paraId="4ABAE49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460</w:t>
            </w:r>
          </w:p>
        </w:tc>
        <w:tc>
          <w:tcPr>
            <w:tcW w:w="1125" w:type="dxa"/>
            <w:tcBorders>
              <w:top w:val="nil"/>
              <w:left w:val="single" w:color="000000" w:sz="4" w:space="0"/>
              <w:bottom w:val="nil"/>
              <w:right w:val="single" w:color="000000" w:sz="4" w:space="0"/>
            </w:tcBorders>
            <w:shd w:val="clear" w:color="auto" w:fill="auto"/>
            <w:vAlign w:val="center"/>
          </w:tcPr>
          <w:p w14:paraId="0944FD0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487 </w:t>
            </w:r>
          </w:p>
        </w:tc>
        <w:tc>
          <w:tcPr>
            <w:tcW w:w="1020" w:type="dxa"/>
            <w:tcBorders>
              <w:top w:val="nil"/>
              <w:left w:val="nil"/>
              <w:bottom w:val="nil"/>
              <w:right w:val="nil"/>
            </w:tcBorders>
            <w:shd w:val="clear" w:color="auto" w:fill="FFFFFF"/>
            <w:vAlign w:val="bottom"/>
          </w:tcPr>
          <w:p w14:paraId="6E578B3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105.9 </w:t>
            </w:r>
          </w:p>
        </w:tc>
        <w:tc>
          <w:tcPr>
            <w:tcW w:w="1125" w:type="dxa"/>
            <w:tcBorders>
              <w:top w:val="nil"/>
              <w:left w:val="single" w:color="000000" w:sz="4" w:space="0"/>
              <w:bottom w:val="nil"/>
              <w:right w:val="single" w:color="000000" w:sz="4" w:space="0"/>
            </w:tcBorders>
            <w:shd w:val="clear" w:color="auto" w:fill="FFFFFF"/>
            <w:vAlign w:val="bottom"/>
          </w:tcPr>
          <w:p w14:paraId="0507A424">
            <w:pPr>
              <w:keepNext w:val="0"/>
              <w:keepLines w:val="0"/>
              <w:widowControl/>
              <w:suppressLineNumbers w:val="0"/>
              <w:jc w:val="right"/>
              <w:textAlignment w:val="bottom"/>
              <w:rPr>
                <w:rFonts w:ascii="宋体" w:hAnsi="宋体" w:eastAsia="宋体" w:cs="宋体"/>
                <w:color w:val="000000"/>
                <w:sz w:val="20"/>
                <w:szCs w:val="20"/>
              </w:rPr>
            </w:pPr>
          </w:p>
        </w:tc>
      </w:tr>
      <w:tr w14:paraId="53BC825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C50D6D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行政事业单位医疗</w:t>
            </w:r>
          </w:p>
        </w:tc>
        <w:tc>
          <w:tcPr>
            <w:tcW w:w="1230" w:type="dxa"/>
            <w:tcBorders>
              <w:top w:val="nil"/>
              <w:left w:val="single" w:color="000000" w:sz="4" w:space="0"/>
              <w:bottom w:val="nil"/>
              <w:right w:val="nil"/>
            </w:tcBorders>
            <w:shd w:val="clear" w:color="auto" w:fill="FFFFFF"/>
            <w:vAlign w:val="center"/>
          </w:tcPr>
          <w:p w14:paraId="10BBBF6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3960</w:t>
            </w:r>
          </w:p>
        </w:tc>
        <w:tc>
          <w:tcPr>
            <w:tcW w:w="1095" w:type="dxa"/>
            <w:tcBorders>
              <w:top w:val="nil"/>
              <w:left w:val="single" w:color="000000" w:sz="4" w:space="0"/>
              <w:bottom w:val="nil"/>
              <w:right w:val="nil"/>
            </w:tcBorders>
            <w:shd w:val="clear" w:color="auto" w:fill="FFFFFF"/>
            <w:vAlign w:val="center"/>
          </w:tcPr>
          <w:p w14:paraId="527C3D6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3960</w:t>
            </w:r>
          </w:p>
        </w:tc>
        <w:tc>
          <w:tcPr>
            <w:tcW w:w="1125" w:type="dxa"/>
            <w:tcBorders>
              <w:top w:val="nil"/>
              <w:left w:val="single" w:color="000000" w:sz="4" w:space="0"/>
              <w:bottom w:val="nil"/>
              <w:right w:val="single" w:color="000000" w:sz="4" w:space="0"/>
            </w:tcBorders>
            <w:shd w:val="clear" w:color="auto" w:fill="auto"/>
            <w:vAlign w:val="center"/>
          </w:tcPr>
          <w:p w14:paraId="74576FC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3938 </w:t>
            </w:r>
          </w:p>
        </w:tc>
        <w:tc>
          <w:tcPr>
            <w:tcW w:w="1020" w:type="dxa"/>
            <w:tcBorders>
              <w:top w:val="nil"/>
              <w:left w:val="nil"/>
              <w:bottom w:val="nil"/>
              <w:right w:val="nil"/>
            </w:tcBorders>
            <w:shd w:val="clear" w:color="auto" w:fill="FFFFFF"/>
            <w:vAlign w:val="bottom"/>
          </w:tcPr>
          <w:p w14:paraId="16276B1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99.4 </w:t>
            </w:r>
          </w:p>
        </w:tc>
        <w:tc>
          <w:tcPr>
            <w:tcW w:w="1125" w:type="dxa"/>
            <w:tcBorders>
              <w:top w:val="nil"/>
              <w:left w:val="single" w:color="000000" w:sz="4" w:space="0"/>
              <w:bottom w:val="nil"/>
              <w:right w:val="single" w:color="000000" w:sz="4" w:space="0"/>
            </w:tcBorders>
            <w:shd w:val="clear" w:color="auto" w:fill="FFFFFF"/>
            <w:vAlign w:val="bottom"/>
          </w:tcPr>
          <w:p w14:paraId="754BE09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94.4 </w:t>
            </w:r>
          </w:p>
        </w:tc>
      </w:tr>
      <w:tr w14:paraId="771DF64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E219DA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行政单位医疗</w:t>
            </w:r>
          </w:p>
        </w:tc>
        <w:tc>
          <w:tcPr>
            <w:tcW w:w="1230" w:type="dxa"/>
            <w:tcBorders>
              <w:top w:val="nil"/>
              <w:left w:val="single" w:color="000000" w:sz="4" w:space="0"/>
              <w:bottom w:val="nil"/>
              <w:right w:val="nil"/>
            </w:tcBorders>
            <w:shd w:val="clear" w:color="auto" w:fill="FFFFFF"/>
            <w:vAlign w:val="center"/>
          </w:tcPr>
          <w:p w14:paraId="2F8B751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1700</w:t>
            </w:r>
          </w:p>
        </w:tc>
        <w:tc>
          <w:tcPr>
            <w:tcW w:w="1095" w:type="dxa"/>
            <w:tcBorders>
              <w:top w:val="nil"/>
              <w:left w:val="single" w:color="000000" w:sz="4" w:space="0"/>
              <w:bottom w:val="nil"/>
              <w:right w:val="nil"/>
            </w:tcBorders>
            <w:shd w:val="clear" w:color="auto" w:fill="FFFFFF"/>
            <w:vAlign w:val="center"/>
          </w:tcPr>
          <w:p w14:paraId="521AEAD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1700</w:t>
            </w:r>
          </w:p>
        </w:tc>
        <w:tc>
          <w:tcPr>
            <w:tcW w:w="1125" w:type="dxa"/>
            <w:tcBorders>
              <w:top w:val="nil"/>
              <w:left w:val="single" w:color="000000" w:sz="4" w:space="0"/>
              <w:bottom w:val="nil"/>
              <w:right w:val="single" w:color="000000" w:sz="4" w:space="0"/>
            </w:tcBorders>
            <w:shd w:val="clear" w:color="auto" w:fill="auto"/>
            <w:vAlign w:val="center"/>
          </w:tcPr>
          <w:p w14:paraId="50D95D6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1647 </w:t>
            </w:r>
          </w:p>
        </w:tc>
        <w:tc>
          <w:tcPr>
            <w:tcW w:w="1020" w:type="dxa"/>
            <w:tcBorders>
              <w:top w:val="nil"/>
              <w:left w:val="nil"/>
              <w:bottom w:val="nil"/>
              <w:right w:val="nil"/>
            </w:tcBorders>
            <w:shd w:val="clear" w:color="auto" w:fill="FFFFFF"/>
            <w:vAlign w:val="bottom"/>
          </w:tcPr>
          <w:p w14:paraId="48E1075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96.9 </w:t>
            </w:r>
          </w:p>
        </w:tc>
        <w:tc>
          <w:tcPr>
            <w:tcW w:w="1125" w:type="dxa"/>
            <w:tcBorders>
              <w:top w:val="nil"/>
              <w:left w:val="single" w:color="000000" w:sz="4" w:space="0"/>
              <w:bottom w:val="nil"/>
              <w:right w:val="single" w:color="000000" w:sz="4" w:space="0"/>
            </w:tcBorders>
            <w:shd w:val="clear" w:color="auto" w:fill="FFFFFF"/>
            <w:vAlign w:val="bottom"/>
          </w:tcPr>
          <w:p w14:paraId="57F62D4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92.7 </w:t>
            </w:r>
          </w:p>
        </w:tc>
      </w:tr>
      <w:tr w14:paraId="4E50F06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FF29D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事业单位医疗</w:t>
            </w:r>
          </w:p>
        </w:tc>
        <w:tc>
          <w:tcPr>
            <w:tcW w:w="1230" w:type="dxa"/>
            <w:tcBorders>
              <w:top w:val="nil"/>
              <w:left w:val="single" w:color="000000" w:sz="4" w:space="0"/>
              <w:bottom w:val="nil"/>
              <w:right w:val="nil"/>
            </w:tcBorders>
            <w:shd w:val="clear" w:color="auto" w:fill="FFFFFF"/>
            <w:vAlign w:val="center"/>
          </w:tcPr>
          <w:p w14:paraId="7F8AFE7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1095" w:type="dxa"/>
            <w:tcBorders>
              <w:top w:val="nil"/>
              <w:left w:val="single" w:color="000000" w:sz="4" w:space="0"/>
              <w:bottom w:val="nil"/>
              <w:right w:val="nil"/>
            </w:tcBorders>
            <w:shd w:val="clear" w:color="auto" w:fill="FFFFFF"/>
            <w:vAlign w:val="center"/>
          </w:tcPr>
          <w:p w14:paraId="5043D2A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1125" w:type="dxa"/>
            <w:tcBorders>
              <w:top w:val="nil"/>
              <w:left w:val="single" w:color="000000" w:sz="4" w:space="0"/>
              <w:bottom w:val="nil"/>
              <w:right w:val="single" w:color="000000" w:sz="4" w:space="0"/>
            </w:tcBorders>
            <w:shd w:val="clear" w:color="auto" w:fill="auto"/>
            <w:vAlign w:val="center"/>
          </w:tcPr>
          <w:p w14:paraId="720756D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1318 </w:t>
            </w:r>
          </w:p>
        </w:tc>
        <w:tc>
          <w:tcPr>
            <w:tcW w:w="1020" w:type="dxa"/>
            <w:tcBorders>
              <w:top w:val="nil"/>
              <w:left w:val="nil"/>
              <w:bottom w:val="nil"/>
              <w:right w:val="nil"/>
            </w:tcBorders>
            <w:shd w:val="clear" w:color="auto" w:fill="FFFFFF"/>
            <w:vAlign w:val="bottom"/>
          </w:tcPr>
          <w:p w14:paraId="4E4FA11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109.8 </w:t>
            </w:r>
          </w:p>
        </w:tc>
        <w:tc>
          <w:tcPr>
            <w:tcW w:w="1125" w:type="dxa"/>
            <w:tcBorders>
              <w:top w:val="nil"/>
              <w:left w:val="single" w:color="000000" w:sz="4" w:space="0"/>
              <w:bottom w:val="nil"/>
              <w:right w:val="single" w:color="000000" w:sz="4" w:space="0"/>
            </w:tcBorders>
            <w:shd w:val="clear" w:color="auto" w:fill="FFFFFF"/>
            <w:vAlign w:val="bottom"/>
          </w:tcPr>
          <w:p w14:paraId="0376D12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95.9 </w:t>
            </w:r>
          </w:p>
        </w:tc>
      </w:tr>
      <w:tr w14:paraId="45670AE6">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7E3678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w:t>
            </w:r>
          </w:p>
        </w:tc>
        <w:tc>
          <w:tcPr>
            <w:tcW w:w="1230" w:type="dxa"/>
            <w:tcBorders>
              <w:top w:val="nil"/>
              <w:left w:val="single" w:color="000000" w:sz="4" w:space="0"/>
              <w:bottom w:val="nil"/>
              <w:right w:val="nil"/>
            </w:tcBorders>
            <w:shd w:val="clear" w:color="auto" w:fill="FFFFFF"/>
            <w:vAlign w:val="center"/>
          </w:tcPr>
          <w:p w14:paraId="28252E4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095" w:type="dxa"/>
            <w:tcBorders>
              <w:top w:val="nil"/>
              <w:left w:val="single" w:color="000000" w:sz="4" w:space="0"/>
              <w:bottom w:val="nil"/>
              <w:right w:val="nil"/>
            </w:tcBorders>
            <w:shd w:val="clear" w:color="auto" w:fill="FFFFFF"/>
            <w:vAlign w:val="center"/>
          </w:tcPr>
          <w:p w14:paraId="43AE1A4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125" w:type="dxa"/>
            <w:tcBorders>
              <w:top w:val="nil"/>
              <w:left w:val="single" w:color="000000" w:sz="4" w:space="0"/>
              <w:bottom w:val="nil"/>
              <w:right w:val="single" w:color="000000" w:sz="4" w:space="0"/>
            </w:tcBorders>
            <w:shd w:val="clear" w:color="auto" w:fill="auto"/>
            <w:vAlign w:val="center"/>
          </w:tcPr>
          <w:p w14:paraId="3693C8F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919 </w:t>
            </w:r>
          </w:p>
        </w:tc>
        <w:tc>
          <w:tcPr>
            <w:tcW w:w="1020" w:type="dxa"/>
            <w:tcBorders>
              <w:top w:val="nil"/>
              <w:left w:val="nil"/>
              <w:bottom w:val="nil"/>
              <w:right w:val="nil"/>
            </w:tcBorders>
            <w:shd w:val="clear" w:color="auto" w:fill="FFFFFF"/>
            <w:vAlign w:val="bottom"/>
          </w:tcPr>
          <w:p w14:paraId="148E481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91.9 </w:t>
            </w:r>
          </w:p>
        </w:tc>
        <w:tc>
          <w:tcPr>
            <w:tcW w:w="1125" w:type="dxa"/>
            <w:tcBorders>
              <w:top w:val="nil"/>
              <w:left w:val="single" w:color="000000" w:sz="4" w:space="0"/>
              <w:bottom w:val="nil"/>
              <w:right w:val="single" w:color="000000" w:sz="4" w:space="0"/>
            </w:tcBorders>
            <w:shd w:val="clear" w:color="auto" w:fill="FFFFFF"/>
            <w:vAlign w:val="bottom"/>
          </w:tcPr>
          <w:p w14:paraId="4EEBB0D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99.8 </w:t>
            </w:r>
          </w:p>
        </w:tc>
      </w:tr>
      <w:tr w14:paraId="46FD90C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E07342B">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其他行政事业单位医疗支出</w:t>
            </w:r>
          </w:p>
        </w:tc>
        <w:tc>
          <w:tcPr>
            <w:tcW w:w="1230" w:type="dxa"/>
            <w:tcBorders>
              <w:top w:val="nil"/>
              <w:left w:val="single" w:color="000000" w:sz="4" w:space="0"/>
              <w:bottom w:val="nil"/>
              <w:right w:val="nil"/>
            </w:tcBorders>
            <w:shd w:val="clear" w:color="auto" w:fill="FFFFFF"/>
            <w:vAlign w:val="center"/>
          </w:tcPr>
          <w:p w14:paraId="123E096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095" w:type="dxa"/>
            <w:tcBorders>
              <w:top w:val="nil"/>
              <w:left w:val="single" w:color="000000" w:sz="4" w:space="0"/>
              <w:bottom w:val="nil"/>
              <w:right w:val="nil"/>
            </w:tcBorders>
            <w:shd w:val="clear" w:color="auto" w:fill="FFFFFF"/>
            <w:vAlign w:val="center"/>
          </w:tcPr>
          <w:p w14:paraId="505CE4C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125" w:type="dxa"/>
            <w:tcBorders>
              <w:top w:val="nil"/>
              <w:left w:val="single" w:color="000000" w:sz="4" w:space="0"/>
              <w:bottom w:val="nil"/>
              <w:right w:val="single" w:color="000000" w:sz="4" w:space="0"/>
            </w:tcBorders>
            <w:shd w:val="clear" w:color="auto" w:fill="auto"/>
            <w:vAlign w:val="center"/>
          </w:tcPr>
          <w:p w14:paraId="1955DB0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54 </w:t>
            </w:r>
          </w:p>
        </w:tc>
        <w:tc>
          <w:tcPr>
            <w:tcW w:w="1020" w:type="dxa"/>
            <w:tcBorders>
              <w:top w:val="nil"/>
              <w:left w:val="nil"/>
              <w:bottom w:val="nil"/>
              <w:right w:val="nil"/>
            </w:tcBorders>
            <w:shd w:val="clear" w:color="auto" w:fill="FFFFFF"/>
            <w:vAlign w:val="bottom"/>
          </w:tcPr>
          <w:p w14:paraId="5ADAE11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90.0 </w:t>
            </w:r>
          </w:p>
        </w:tc>
        <w:tc>
          <w:tcPr>
            <w:tcW w:w="1125" w:type="dxa"/>
            <w:tcBorders>
              <w:top w:val="nil"/>
              <w:left w:val="single" w:color="000000" w:sz="4" w:space="0"/>
              <w:bottom w:val="nil"/>
              <w:right w:val="single" w:color="000000" w:sz="4" w:space="0"/>
            </w:tcBorders>
            <w:shd w:val="clear" w:color="auto" w:fill="FFFFFF"/>
            <w:vAlign w:val="bottom"/>
          </w:tcPr>
          <w:p w14:paraId="7B2A8A8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53.5 </w:t>
            </w:r>
          </w:p>
        </w:tc>
      </w:tr>
      <w:tr w14:paraId="53FF176E">
        <w:tblPrEx>
          <w:tblCellMar>
            <w:top w:w="0" w:type="dxa"/>
            <w:left w:w="108" w:type="dxa"/>
            <w:bottom w:w="0" w:type="dxa"/>
            <w:right w:w="108" w:type="dxa"/>
          </w:tblCellMar>
        </w:tblPrEx>
        <w:trPr>
          <w:trHeight w:val="285" w:hRule="atLeast"/>
        </w:trPr>
        <w:tc>
          <w:tcPr>
            <w:tcW w:w="3219" w:type="dxa"/>
            <w:tcBorders>
              <w:top w:val="nil"/>
              <w:left w:val="single" w:color="000000" w:sz="4" w:space="0"/>
              <w:bottom w:val="single" w:color="auto" w:sz="4" w:space="0"/>
              <w:right w:val="nil"/>
            </w:tcBorders>
            <w:shd w:val="clear" w:color="auto" w:fill="FFFFFF"/>
            <w:vAlign w:val="center"/>
          </w:tcPr>
          <w:p w14:paraId="73A2D2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财政对基本医疗保险基金的补助</w:t>
            </w:r>
          </w:p>
        </w:tc>
        <w:tc>
          <w:tcPr>
            <w:tcW w:w="1230" w:type="dxa"/>
            <w:tcBorders>
              <w:top w:val="nil"/>
              <w:left w:val="single" w:color="000000" w:sz="4" w:space="0"/>
              <w:bottom w:val="single" w:color="auto" w:sz="4" w:space="0"/>
              <w:right w:val="nil"/>
            </w:tcBorders>
            <w:shd w:val="clear" w:color="auto" w:fill="FFFFFF"/>
            <w:vAlign w:val="center"/>
          </w:tcPr>
          <w:p w14:paraId="1867377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13400</w:t>
            </w:r>
          </w:p>
        </w:tc>
        <w:tc>
          <w:tcPr>
            <w:tcW w:w="1095" w:type="dxa"/>
            <w:tcBorders>
              <w:top w:val="nil"/>
              <w:left w:val="single" w:color="000000" w:sz="4" w:space="0"/>
              <w:bottom w:val="single" w:color="auto" w:sz="4" w:space="0"/>
              <w:right w:val="nil"/>
            </w:tcBorders>
            <w:shd w:val="clear" w:color="auto" w:fill="FFFFFF"/>
            <w:vAlign w:val="center"/>
          </w:tcPr>
          <w:p w14:paraId="3C42551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13400</w:t>
            </w:r>
          </w:p>
        </w:tc>
        <w:tc>
          <w:tcPr>
            <w:tcW w:w="1125" w:type="dxa"/>
            <w:tcBorders>
              <w:top w:val="nil"/>
              <w:left w:val="single" w:color="000000" w:sz="4" w:space="0"/>
              <w:bottom w:val="single" w:color="auto" w:sz="4" w:space="0"/>
              <w:right w:val="single" w:color="000000" w:sz="4" w:space="0"/>
            </w:tcBorders>
            <w:shd w:val="clear" w:color="auto" w:fill="auto"/>
            <w:vAlign w:val="center"/>
          </w:tcPr>
          <w:p w14:paraId="7EEC54D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12174 </w:t>
            </w:r>
          </w:p>
        </w:tc>
        <w:tc>
          <w:tcPr>
            <w:tcW w:w="1020" w:type="dxa"/>
            <w:tcBorders>
              <w:top w:val="nil"/>
              <w:left w:val="nil"/>
              <w:bottom w:val="single" w:color="auto" w:sz="4" w:space="0"/>
              <w:right w:val="nil"/>
            </w:tcBorders>
            <w:shd w:val="clear" w:color="auto" w:fill="FFFFFF"/>
            <w:vAlign w:val="bottom"/>
          </w:tcPr>
          <w:p w14:paraId="54ED5C8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90.9 </w:t>
            </w:r>
          </w:p>
        </w:tc>
        <w:tc>
          <w:tcPr>
            <w:tcW w:w="1125" w:type="dxa"/>
            <w:tcBorders>
              <w:top w:val="nil"/>
              <w:left w:val="single" w:color="000000" w:sz="4" w:space="0"/>
              <w:bottom w:val="single" w:color="auto" w:sz="4" w:space="0"/>
              <w:right w:val="single" w:color="000000" w:sz="4" w:space="0"/>
            </w:tcBorders>
            <w:shd w:val="clear" w:color="auto" w:fill="FFFFFF"/>
            <w:vAlign w:val="bottom"/>
          </w:tcPr>
          <w:p w14:paraId="33C11723">
            <w:pPr>
              <w:keepNext w:val="0"/>
              <w:keepLines w:val="0"/>
              <w:widowControl/>
              <w:suppressLineNumbers w:val="0"/>
              <w:jc w:val="right"/>
              <w:textAlignment w:val="bottom"/>
              <w:rPr>
                <w:rFonts w:ascii="宋体" w:hAnsi="宋体" w:eastAsia="宋体" w:cs="宋体"/>
                <w:color w:val="000000"/>
                <w:sz w:val="20"/>
                <w:szCs w:val="20"/>
              </w:rPr>
            </w:pPr>
          </w:p>
        </w:tc>
      </w:tr>
      <w:tr w14:paraId="6B731C7A">
        <w:tblPrEx>
          <w:tblCellMar>
            <w:top w:w="0" w:type="dxa"/>
            <w:left w:w="108" w:type="dxa"/>
            <w:bottom w:w="0" w:type="dxa"/>
            <w:right w:w="108" w:type="dxa"/>
          </w:tblCellMar>
        </w:tblPrEx>
        <w:trPr>
          <w:trHeight w:val="285" w:hRule="atLeast"/>
        </w:trPr>
        <w:tc>
          <w:tcPr>
            <w:tcW w:w="3219" w:type="dxa"/>
            <w:tcBorders>
              <w:top w:val="single" w:color="auto" w:sz="4" w:space="0"/>
              <w:left w:val="single" w:color="auto" w:sz="4" w:space="0"/>
              <w:bottom w:val="single" w:color="auto" w:sz="4" w:space="0"/>
              <w:right w:val="single" w:color="auto" w:sz="4" w:space="0"/>
            </w:tcBorders>
            <w:shd w:val="clear" w:color="auto" w:fill="FFFFFF"/>
            <w:vAlign w:val="center"/>
          </w:tcPr>
          <w:p w14:paraId="3BD8B5AE">
            <w:pPr>
              <w:widowControl/>
              <w:jc w:val="center"/>
              <w:textAlignment w:val="center"/>
              <w:rPr>
                <w:rFonts w:hint="eastAsia" w:ascii="宋体" w:hAnsi="宋体" w:eastAsia="宋体" w:cs="宋体"/>
                <w:color w:val="000000"/>
                <w:kern w:val="0"/>
                <w:sz w:val="20"/>
                <w:szCs w:val="20"/>
                <w:lang w:bidi="ar"/>
              </w:rPr>
            </w:pPr>
            <w:r>
              <w:rPr>
                <w:rFonts w:hint="eastAsia" w:ascii="黑体" w:hAnsi="宋体" w:eastAsia="黑体" w:cs="黑体"/>
                <w:color w:val="000000"/>
                <w:kern w:val="0"/>
                <w:sz w:val="24"/>
                <w:lang w:bidi="ar"/>
              </w:rPr>
              <w:t>预算科目</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2FC14786">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年预算数</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14:paraId="7168E20D">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年调整预算数</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154A0EDC">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c>
          <w:tcPr>
            <w:tcW w:w="1020" w:type="dxa"/>
            <w:tcBorders>
              <w:top w:val="single" w:color="auto" w:sz="4" w:space="0"/>
              <w:left w:val="single" w:color="auto" w:sz="4" w:space="0"/>
              <w:bottom w:val="single" w:color="auto" w:sz="4" w:space="0"/>
              <w:right w:val="single" w:color="auto" w:sz="4" w:space="0"/>
            </w:tcBorders>
            <w:shd w:val="clear" w:color="auto" w:fill="FFFFFF"/>
            <w:vAlign w:val="center"/>
          </w:tcPr>
          <w:p w14:paraId="1AD61C3F">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完成本年预算的%</w:t>
            </w: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14:paraId="0161B611">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完成上年决算的%</w:t>
            </w:r>
          </w:p>
        </w:tc>
      </w:tr>
      <w:tr w14:paraId="6DA129F1">
        <w:tblPrEx>
          <w:tblCellMar>
            <w:top w:w="0" w:type="dxa"/>
            <w:left w:w="108" w:type="dxa"/>
            <w:bottom w:w="0" w:type="dxa"/>
            <w:right w:w="108" w:type="dxa"/>
          </w:tblCellMar>
        </w:tblPrEx>
        <w:trPr>
          <w:trHeight w:val="285" w:hRule="atLeast"/>
        </w:trPr>
        <w:tc>
          <w:tcPr>
            <w:tcW w:w="3219" w:type="dxa"/>
            <w:tcBorders>
              <w:top w:val="single" w:color="auto" w:sz="4" w:space="0"/>
              <w:left w:val="single" w:color="000000" w:sz="4" w:space="0"/>
              <w:bottom w:val="nil"/>
              <w:right w:val="nil"/>
            </w:tcBorders>
            <w:shd w:val="clear" w:color="auto" w:fill="FFFFFF"/>
            <w:vAlign w:val="center"/>
          </w:tcPr>
          <w:p w14:paraId="6994BB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财政对城乡居民基本医疗保险基金的补助</w:t>
            </w:r>
          </w:p>
        </w:tc>
        <w:tc>
          <w:tcPr>
            <w:tcW w:w="1230" w:type="dxa"/>
            <w:tcBorders>
              <w:top w:val="single" w:color="auto" w:sz="4" w:space="0"/>
              <w:left w:val="single" w:color="000000" w:sz="4" w:space="0"/>
              <w:bottom w:val="nil"/>
              <w:right w:val="nil"/>
            </w:tcBorders>
            <w:shd w:val="clear" w:color="auto" w:fill="FFFFFF"/>
            <w:vAlign w:val="center"/>
          </w:tcPr>
          <w:p w14:paraId="5EBCC2A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13400</w:t>
            </w:r>
          </w:p>
        </w:tc>
        <w:tc>
          <w:tcPr>
            <w:tcW w:w="1095" w:type="dxa"/>
            <w:tcBorders>
              <w:top w:val="single" w:color="auto" w:sz="4" w:space="0"/>
              <w:left w:val="single" w:color="000000" w:sz="4" w:space="0"/>
              <w:bottom w:val="nil"/>
              <w:right w:val="nil"/>
            </w:tcBorders>
            <w:shd w:val="clear" w:color="auto" w:fill="FFFFFF"/>
            <w:vAlign w:val="center"/>
          </w:tcPr>
          <w:p w14:paraId="6864E24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13400</w:t>
            </w:r>
          </w:p>
        </w:tc>
        <w:tc>
          <w:tcPr>
            <w:tcW w:w="1125" w:type="dxa"/>
            <w:tcBorders>
              <w:top w:val="single" w:color="auto" w:sz="4" w:space="0"/>
              <w:left w:val="single" w:color="000000" w:sz="4" w:space="0"/>
              <w:bottom w:val="nil"/>
              <w:right w:val="single" w:color="000000" w:sz="4" w:space="0"/>
            </w:tcBorders>
            <w:shd w:val="clear" w:color="auto" w:fill="auto"/>
            <w:vAlign w:val="center"/>
          </w:tcPr>
          <w:p w14:paraId="4C56405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12174 </w:t>
            </w:r>
          </w:p>
        </w:tc>
        <w:tc>
          <w:tcPr>
            <w:tcW w:w="1020" w:type="dxa"/>
            <w:tcBorders>
              <w:top w:val="single" w:color="auto" w:sz="4" w:space="0"/>
              <w:left w:val="nil"/>
              <w:bottom w:val="nil"/>
              <w:right w:val="nil"/>
            </w:tcBorders>
            <w:shd w:val="clear" w:color="auto" w:fill="FFFFFF"/>
            <w:vAlign w:val="bottom"/>
          </w:tcPr>
          <w:p w14:paraId="59E37DF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90.9 </w:t>
            </w:r>
          </w:p>
        </w:tc>
        <w:tc>
          <w:tcPr>
            <w:tcW w:w="1125" w:type="dxa"/>
            <w:tcBorders>
              <w:top w:val="single" w:color="auto" w:sz="4" w:space="0"/>
              <w:left w:val="single" w:color="000000" w:sz="4" w:space="0"/>
              <w:bottom w:val="nil"/>
              <w:right w:val="single" w:color="000000" w:sz="4" w:space="0"/>
            </w:tcBorders>
            <w:shd w:val="clear" w:color="auto" w:fill="FFFFFF"/>
            <w:vAlign w:val="bottom"/>
          </w:tcPr>
          <w:p w14:paraId="3532FBEC">
            <w:pPr>
              <w:keepNext w:val="0"/>
              <w:keepLines w:val="0"/>
              <w:widowControl/>
              <w:suppressLineNumbers w:val="0"/>
              <w:jc w:val="right"/>
              <w:textAlignment w:val="bottom"/>
              <w:rPr>
                <w:rFonts w:ascii="宋体" w:hAnsi="宋体" w:eastAsia="宋体" w:cs="宋体"/>
                <w:color w:val="000000"/>
                <w:sz w:val="20"/>
                <w:szCs w:val="20"/>
              </w:rPr>
            </w:pPr>
          </w:p>
        </w:tc>
      </w:tr>
      <w:tr w14:paraId="1D62AED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740E39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医疗救助</w:t>
            </w:r>
          </w:p>
        </w:tc>
        <w:tc>
          <w:tcPr>
            <w:tcW w:w="1230" w:type="dxa"/>
            <w:tcBorders>
              <w:top w:val="nil"/>
              <w:left w:val="single" w:color="000000" w:sz="4" w:space="0"/>
              <w:bottom w:val="nil"/>
              <w:right w:val="nil"/>
            </w:tcBorders>
            <w:shd w:val="clear" w:color="auto" w:fill="FFFFFF"/>
            <w:vAlign w:val="center"/>
          </w:tcPr>
          <w:p w14:paraId="07F61CC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3755</w:t>
            </w:r>
          </w:p>
        </w:tc>
        <w:tc>
          <w:tcPr>
            <w:tcW w:w="1095" w:type="dxa"/>
            <w:tcBorders>
              <w:top w:val="nil"/>
              <w:left w:val="single" w:color="000000" w:sz="4" w:space="0"/>
              <w:bottom w:val="nil"/>
              <w:right w:val="nil"/>
            </w:tcBorders>
            <w:shd w:val="clear" w:color="auto" w:fill="FFFFFF"/>
            <w:vAlign w:val="center"/>
          </w:tcPr>
          <w:p w14:paraId="136F2E5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3755</w:t>
            </w:r>
          </w:p>
        </w:tc>
        <w:tc>
          <w:tcPr>
            <w:tcW w:w="1125" w:type="dxa"/>
            <w:tcBorders>
              <w:top w:val="nil"/>
              <w:left w:val="single" w:color="000000" w:sz="4" w:space="0"/>
              <w:bottom w:val="nil"/>
              <w:right w:val="single" w:color="000000" w:sz="4" w:space="0"/>
            </w:tcBorders>
            <w:shd w:val="clear" w:color="auto" w:fill="auto"/>
            <w:vAlign w:val="center"/>
          </w:tcPr>
          <w:p w14:paraId="5CF5E05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3924 </w:t>
            </w:r>
          </w:p>
        </w:tc>
        <w:tc>
          <w:tcPr>
            <w:tcW w:w="1020" w:type="dxa"/>
            <w:tcBorders>
              <w:top w:val="nil"/>
              <w:left w:val="nil"/>
              <w:bottom w:val="nil"/>
              <w:right w:val="nil"/>
            </w:tcBorders>
            <w:shd w:val="clear" w:color="auto" w:fill="FFFFFF"/>
            <w:vAlign w:val="bottom"/>
          </w:tcPr>
          <w:p w14:paraId="26D727B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104.5 </w:t>
            </w:r>
          </w:p>
        </w:tc>
        <w:tc>
          <w:tcPr>
            <w:tcW w:w="1125" w:type="dxa"/>
            <w:tcBorders>
              <w:top w:val="nil"/>
              <w:left w:val="single" w:color="000000" w:sz="4" w:space="0"/>
              <w:bottom w:val="nil"/>
              <w:right w:val="single" w:color="000000" w:sz="4" w:space="0"/>
            </w:tcBorders>
            <w:shd w:val="clear" w:color="auto" w:fill="FFFFFF"/>
            <w:vAlign w:val="bottom"/>
          </w:tcPr>
          <w:p w14:paraId="0E19D0A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74.5 </w:t>
            </w:r>
          </w:p>
        </w:tc>
      </w:tr>
      <w:tr w14:paraId="21FA60E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462F3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城乡医疗救助</w:t>
            </w:r>
          </w:p>
        </w:tc>
        <w:tc>
          <w:tcPr>
            <w:tcW w:w="1230" w:type="dxa"/>
            <w:tcBorders>
              <w:top w:val="nil"/>
              <w:left w:val="single" w:color="000000" w:sz="4" w:space="0"/>
              <w:bottom w:val="nil"/>
              <w:right w:val="nil"/>
            </w:tcBorders>
            <w:shd w:val="clear" w:color="auto" w:fill="FFFFFF"/>
            <w:vAlign w:val="center"/>
          </w:tcPr>
          <w:p w14:paraId="642D257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3740</w:t>
            </w:r>
          </w:p>
        </w:tc>
        <w:tc>
          <w:tcPr>
            <w:tcW w:w="1095" w:type="dxa"/>
            <w:tcBorders>
              <w:top w:val="nil"/>
              <w:left w:val="single" w:color="000000" w:sz="4" w:space="0"/>
              <w:bottom w:val="nil"/>
              <w:right w:val="nil"/>
            </w:tcBorders>
            <w:shd w:val="clear" w:color="auto" w:fill="FFFFFF"/>
            <w:vAlign w:val="center"/>
          </w:tcPr>
          <w:p w14:paraId="2C76D88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3740</w:t>
            </w:r>
          </w:p>
        </w:tc>
        <w:tc>
          <w:tcPr>
            <w:tcW w:w="1125" w:type="dxa"/>
            <w:tcBorders>
              <w:top w:val="nil"/>
              <w:left w:val="single" w:color="000000" w:sz="4" w:space="0"/>
              <w:bottom w:val="nil"/>
              <w:right w:val="single" w:color="000000" w:sz="4" w:space="0"/>
            </w:tcBorders>
            <w:shd w:val="clear" w:color="auto" w:fill="auto"/>
            <w:vAlign w:val="center"/>
          </w:tcPr>
          <w:p w14:paraId="6A23A11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3911 </w:t>
            </w:r>
          </w:p>
        </w:tc>
        <w:tc>
          <w:tcPr>
            <w:tcW w:w="1020" w:type="dxa"/>
            <w:tcBorders>
              <w:top w:val="nil"/>
              <w:left w:val="nil"/>
              <w:bottom w:val="nil"/>
              <w:right w:val="nil"/>
            </w:tcBorders>
            <w:shd w:val="clear" w:color="auto" w:fill="FFFFFF"/>
            <w:vAlign w:val="bottom"/>
          </w:tcPr>
          <w:p w14:paraId="25F4C6D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104.6 </w:t>
            </w:r>
          </w:p>
        </w:tc>
        <w:tc>
          <w:tcPr>
            <w:tcW w:w="1125" w:type="dxa"/>
            <w:tcBorders>
              <w:top w:val="nil"/>
              <w:left w:val="single" w:color="000000" w:sz="4" w:space="0"/>
              <w:bottom w:val="nil"/>
              <w:right w:val="single" w:color="000000" w:sz="4" w:space="0"/>
            </w:tcBorders>
            <w:shd w:val="clear" w:color="auto" w:fill="FFFFFF"/>
            <w:vAlign w:val="bottom"/>
          </w:tcPr>
          <w:p w14:paraId="5378611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74.3 </w:t>
            </w:r>
          </w:p>
        </w:tc>
      </w:tr>
      <w:tr w14:paraId="721A297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59BC60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其他医疗救助支出</w:t>
            </w:r>
          </w:p>
        </w:tc>
        <w:tc>
          <w:tcPr>
            <w:tcW w:w="1230" w:type="dxa"/>
            <w:tcBorders>
              <w:top w:val="nil"/>
              <w:left w:val="single" w:color="000000" w:sz="4" w:space="0"/>
              <w:bottom w:val="nil"/>
              <w:right w:val="nil"/>
            </w:tcBorders>
            <w:shd w:val="clear" w:color="auto" w:fill="FFFFFF"/>
            <w:vAlign w:val="center"/>
          </w:tcPr>
          <w:p w14:paraId="689EA77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w:t>
            </w:r>
          </w:p>
        </w:tc>
        <w:tc>
          <w:tcPr>
            <w:tcW w:w="1095" w:type="dxa"/>
            <w:tcBorders>
              <w:top w:val="nil"/>
              <w:left w:val="single" w:color="000000" w:sz="4" w:space="0"/>
              <w:bottom w:val="nil"/>
              <w:right w:val="nil"/>
            </w:tcBorders>
            <w:shd w:val="clear" w:color="auto" w:fill="FFFFFF"/>
            <w:vAlign w:val="center"/>
          </w:tcPr>
          <w:p w14:paraId="39F89A2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w:t>
            </w:r>
          </w:p>
        </w:tc>
        <w:tc>
          <w:tcPr>
            <w:tcW w:w="1125" w:type="dxa"/>
            <w:tcBorders>
              <w:top w:val="nil"/>
              <w:left w:val="single" w:color="000000" w:sz="4" w:space="0"/>
              <w:bottom w:val="nil"/>
              <w:right w:val="single" w:color="000000" w:sz="4" w:space="0"/>
            </w:tcBorders>
            <w:shd w:val="clear" w:color="auto" w:fill="auto"/>
            <w:vAlign w:val="center"/>
          </w:tcPr>
          <w:p w14:paraId="3E22218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 </w:t>
            </w:r>
          </w:p>
        </w:tc>
        <w:tc>
          <w:tcPr>
            <w:tcW w:w="1020" w:type="dxa"/>
            <w:tcBorders>
              <w:top w:val="nil"/>
              <w:left w:val="nil"/>
              <w:bottom w:val="nil"/>
              <w:right w:val="nil"/>
            </w:tcBorders>
            <w:shd w:val="clear" w:color="auto" w:fill="FFFFFF"/>
            <w:vAlign w:val="bottom"/>
          </w:tcPr>
          <w:p w14:paraId="61644C3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86.7 </w:t>
            </w:r>
          </w:p>
        </w:tc>
        <w:tc>
          <w:tcPr>
            <w:tcW w:w="1125" w:type="dxa"/>
            <w:tcBorders>
              <w:top w:val="nil"/>
              <w:left w:val="single" w:color="000000" w:sz="4" w:space="0"/>
              <w:bottom w:val="nil"/>
              <w:right w:val="single" w:color="000000" w:sz="4" w:space="0"/>
            </w:tcBorders>
            <w:shd w:val="clear" w:color="auto" w:fill="FFFFFF"/>
            <w:vAlign w:val="bottom"/>
          </w:tcPr>
          <w:p w14:paraId="2E635A6F">
            <w:pPr>
              <w:keepNext w:val="0"/>
              <w:keepLines w:val="0"/>
              <w:widowControl/>
              <w:suppressLineNumbers w:val="0"/>
              <w:jc w:val="right"/>
              <w:textAlignment w:val="bottom"/>
              <w:rPr>
                <w:rFonts w:ascii="宋体" w:hAnsi="宋体" w:eastAsia="宋体" w:cs="宋体"/>
                <w:color w:val="000000"/>
                <w:sz w:val="20"/>
                <w:szCs w:val="20"/>
              </w:rPr>
            </w:pPr>
          </w:p>
        </w:tc>
      </w:tr>
      <w:tr w14:paraId="08EC447E">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65313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优抚对象医疗</w:t>
            </w:r>
          </w:p>
        </w:tc>
        <w:tc>
          <w:tcPr>
            <w:tcW w:w="1230" w:type="dxa"/>
            <w:tcBorders>
              <w:top w:val="nil"/>
              <w:left w:val="single" w:color="000000" w:sz="4" w:space="0"/>
              <w:bottom w:val="nil"/>
              <w:right w:val="nil"/>
            </w:tcBorders>
            <w:shd w:val="clear" w:color="auto" w:fill="FFFFFF"/>
            <w:vAlign w:val="center"/>
          </w:tcPr>
          <w:p w14:paraId="3027DAF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095" w:type="dxa"/>
            <w:tcBorders>
              <w:top w:val="nil"/>
              <w:left w:val="single" w:color="000000" w:sz="4" w:space="0"/>
              <w:bottom w:val="nil"/>
              <w:right w:val="nil"/>
            </w:tcBorders>
            <w:shd w:val="clear" w:color="auto" w:fill="FFFFFF"/>
            <w:vAlign w:val="center"/>
          </w:tcPr>
          <w:p w14:paraId="4BCE5C3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125" w:type="dxa"/>
            <w:tcBorders>
              <w:top w:val="nil"/>
              <w:left w:val="single" w:color="000000" w:sz="4" w:space="0"/>
              <w:bottom w:val="nil"/>
              <w:right w:val="single" w:color="000000" w:sz="4" w:space="0"/>
            </w:tcBorders>
            <w:shd w:val="clear" w:color="auto" w:fill="auto"/>
            <w:vAlign w:val="center"/>
          </w:tcPr>
          <w:p w14:paraId="7711A58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206 </w:t>
            </w:r>
          </w:p>
        </w:tc>
        <w:tc>
          <w:tcPr>
            <w:tcW w:w="1020" w:type="dxa"/>
            <w:tcBorders>
              <w:top w:val="nil"/>
              <w:left w:val="nil"/>
              <w:bottom w:val="nil"/>
              <w:right w:val="nil"/>
            </w:tcBorders>
            <w:shd w:val="clear" w:color="auto" w:fill="FFFFFF"/>
            <w:vAlign w:val="bottom"/>
          </w:tcPr>
          <w:p w14:paraId="22304FF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103.0 </w:t>
            </w:r>
          </w:p>
        </w:tc>
        <w:tc>
          <w:tcPr>
            <w:tcW w:w="1125" w:type="dxa"/>
            <w:tcBorders>
              <w:top w:val="nil"/>
              <w:left w:val="single" w:color="000000" w:sz="4" w:space="0"/>
              <w:bottom w:val="nil"/>
              <w:right w:val="single" w:color="000000" w:sz="4" w:space="0"/>
            </w:tcBorders>
            <w:shd w:val="clear" w:color="auto" w:fill="FFFFFF"/>
            <w:vAlign w:val="bottom"/>
          </w:tcPr>
          <w:p w14:paraId="09D9438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39.9 </w:t>
            </w:r>
          </w:p>
        </w:tc>
      </w:tr>
      <w:tr w14:paraId="6572602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893A89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优抚对象医疗补助</w:t>
            </w:r>
          </w:p>
        </w:tc>
        <w:tc>
          <w:tcPr>
            <w:tcW w:w="1230" w:type="dxa"/>
            <w:tcBorders>
              <w:top w:val="nil"/>
              <w:left w:val="single" w:color="000000" w:sz="4" w:space="0"/>
              <w:bottom w:val="nil"/>
              <w:right w:val="nil"/>
            </w:tcBorders>
            <w:shd w:val="clear" w:color="auto" w:fill="FFFFFF"/>
            <w:vAlign w:val="center"/>
          </w:tcPr>
          <w:p w14:paraId="0B5E882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095" w:type="dxa"/>
            <w:tcBorders>
              <w:top w:val="nil"/>
              <w:left w:val="single" w:color="000000" w:sz="4" w:space="0"/>
              <w:bottom w:val="nil"/>
              <w:right w:val="nil"/>
            </w:tcBorders>
            <w:shd w:val="clear" w:color="auto" w:fill="FFFFFF"/>
            <w:vAlign w:val="center"/>
          </w:tcPr>
          <w:p w14:paraId="56F78EA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125" w:type="dxa"/>
            <w:tcBorders>
              <w:top w:val="nil"/>
              <w:left w:val="single" w:color="000000" w:sz="4" w:space="0"/>
              <w:bottom w:val="nil"/>
              <w:right w:val="single" w:color="000000" w:sz="4" w:space="0"/>
            </w:tcBorders>
            <w:shd w:val="clear" w:color="auto" w:fill="auto"/>
            <w:vAlign w:val="center"/>
          </w:tcPr>
          <w:p w14:paraId="2D06FA8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206 </w:t>
            </w:r>
          </w:p>
        </w:tc>
        <w:tc>
          <w:tcPr>
            <w:tcW w:w="1020" w:type="dxa"/>
            <w:tcBorders>
              <w:top w:val="nil"/>
              <w:left w:val="nil"/>
              <w:bottom w:val="nil"/>
              <w:right w:val="nil"/>
            </w:tcBorders>
            <w:shd w:val="clear" w:color="auto" w:fill="FFFFFF"/>
            <w:vAlign w:val="bottom"/>
          </w:tcPr>
          <w:p w14:paraId="6F86BD1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103.0 </w:t>
            </w:r>
          </w:p>
        </w:tc>
        <w:tc>
          <w:tcPr>
            <w:tcW w:w="1125" w:type="dxa"/>
            <w:tcBorders>
              <w:top w:val="nil"/>
              <w:left w:val="single" w:color="000000" w:sz="4" w:space="0"/>
              <w:bottom w:val="nil"/>
              <w:right w:val="single" w:color="000000" w:sz="4" w:space="0"/>
            </w:tcBorders>
            <w:shd w:val="clear" w:color="auto" w:fill="FFFFFF"/>
            <w:vAlign w:val="bottom"/>
          </w:tcPr>
          <w:p w14:paraId="37BCD37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39.9 </w:t>
            </w:r>
          </w:p>
        </w:tc>
      </w:tr>
      <w:tr w14:paraId="420EDF08">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2C59D0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医疗保障管理事务</w:t>
            </w:r>
          </w:p>
        </w:tc>
        <w:tc>
          <w:tcPr>
            <w:tcW w:w="1230" w:type="dxa"/>
            <w:tcBorders>
              <w:top w:val="nil"/>
              <w:left w:val="single" w:color="000000" w:sz="4" w:space="0"/>
              <w:bottom w:val="nil"/>
              <w:right w:val="nil"/>
            </w:tcBorders>
            <w:shd w:val="clear" w:color="auto" w:fill="FFFFFF"/>
            <w:vAlign w:val="center"/>
          </w:tcPr>
          <w:p w14:paraId="0C18472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095" w:type="dxa"/>
            <w:tcBorders>
              <w:top w:val="nil"/>
              <w:left w:val="single" w:color="000000" w:sz="4" w:space="0"/>
              <w:bottom w:val="nil"/>
              <w:right w:val="nil"/>
            </w:tcBorders>
            <w:shd w:val="clear" w:color="auto" w:fill="FFFFFF"/>
            <w:vAlign w:val="center"/>
          </w:tcPr>
          <w:p w14:paraId="77D6FF0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nil"/>
              <w:left w:val="single" w:color="000000" w:sz="4" w:space="0"/>
              <w:bottom w:val="nil"/>
              <w:right w:val="single" w:color="000000" w:sz="4" w:space="0"/>
            </w:tcBorders>
            <w:shd w:val="clear" w:color="auto" w:fill="auto"/>
            <w:vAlign w:val="center"/>
          </w:tcPr>
          <w:p w14:paraId="37E0491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416 </w:t>
            </w:r>
          </w:p>
        </w:tc>
        <w:tc>
          <w:tcPr>
            <w:tcW w:w="1020" w:type="dxa"/>
            <w:tcBorders>
              <w:top w:val="nil"/>
              <w:left w:val="nil"/>
              <w:bottom w:val="nil"/>
              <w:right w:val="nil"/>
            </w:tcBorders>
            <w:shd w:val="clear" w:color="auto" w:fill="FFFFFF"/>
            <w:vAlign w:val="bottom"/>
          </w:tcPr>
          <w:p w14:paraId="2F73D65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92.4 </w:t>
            </w:r>
          </w:p>
        </w:tc>
        <w:tc>
          <w:tcPr>
            <w:tcW w:w="1125" w:type="dxa"/>
            <w:tcBorders>
              <w:top w:val="nil"/>
              <w:left w:val="single" w:color="000000" w:sz="4" w:space="0"/>
              <w:bottom w:val="nil"/>
              <w:right w:val="single" w:color="000000" w:sz="4" w:space="0"/>
            </w:tcBorders>
            <w:shd w:val="clear" w:color="auto" w:fill="FFFFFF"/>
            <w:vAlign w:val="bottom"/>
          </w:tcPr>
          <w:p w14:paraId="6263E34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56.1 </w:t>
            </w:r>
          </w:p>
        </w:tc>
      </w:tr>
      <w:tr w14:paraId="78A398F9">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8AA32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732DA7A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1095" w:type="dxa"/>
            <w:tcBorders>
              <w:top w:val="nil"/>
              <w:left w:val="single" w:color="000000" w:sz="4" w:space="0"/>
              <w:bottom w:val="nil"/>
              <w:right w:val="nil"/>
            </w:tcBorders>
            <w:shd w:val="clear" w:color="auto" w:fill="FFFFFF"/>
            <w:vAlign w:val="center"/>
          </w:tcPr>
          <w:p w14:paraId="593D479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1125" w:type="dxa"/>
            <w:tcBorders>
              <w:top w:val="nil"/>
              <w:left w:val="single" w:color="000000" w:sz="4" w:space="0"/>
              <w:bottom w:val="nil"/>
              <w:right w:val="single" w:color="000000" w:sz="4" w:space="0"/>
            </w:tcBorders>
            <w:shd w:val="clear" w:color="auto" w:fill="auto"/>
            <w:vAlign w:val="center"/>
          </w:tcPr>
          <w:p w14:paraId="7F73E94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83 </w:t>
            </w:r>
          </w:p>
        </w:tc>
        <w:tc>
          <w:tcPr>
            <w:tcW w:w="1020" w:type="dxa"/>
            <w:tcBorders>
              <w:top w:val="nil"/>
              <w:left w:val="nil"/>
              <w:bottom w:val="nil"/>
              <w:right w:val="nil"/>
            </w:tcBorders>
            <w:shd w:val="clear" w:color="auto" w:fill="FFFFFF"/>
            <w:vAlign w:val="bottom"/>
          </w:tcPr>
          <w:p w14:paraId="27DB9FC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92.2 </w:t>
            </w:r>
          </w:p>
        </w:tc>
        <w:tc>
          <w:tcPr>
            <w:tcW w:w="1125" w:type="dxa"/>
            <w:tcBorders>
              <w:top w:val="nil"/>
              <w:left w:val="single" w:color="000000" w:sz="4" w:space="0"/>
              <w:bottom w:val="nil"/>
              <w:right w:val="single" w:color="000000" w:sz="4" w:space="0"/>
            </w:tcBorders>
            <w:shd w:val="clear" w:color="auto" w:fill="FFFFFF"/>
            <w:vAlign w:val="bottom"/>
          </w:tcPr>
          <w:p w14:paraId="236BDAD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35.6 </w:t>
            </w:r>
          </w:p>
        </w:tc>
      </w:tr>
      <w:tr w14:paraId="3B639BD0">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756A78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事业运行</w:t>
            </w:r>
          </w:p>
        </w:tc>
        <w:tc>
          <w:tcPr>
            <w:tcW w:w="1230" w:type="dxa"/>
            <w:tcBorders>
              <w:top w:val="nil"/>
              <w:left w:val="single" w:color="000000" w:sz="4" w:space="0"/>
              <w:bottom w:val="nil"/>
              <w:right w:val="nil"/>
            </w:tcBorders>
            <w:shd w:val="clear" w:color="auto" w:fill="FFFFFF"/>
            <w:vAlign w:val="center"/>
          </w:tcPr>
          <w:p w14:paraId="15BC8B7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360</w:t>
            </w:r>
          </w:p>
        </w:tc>
        <w:tc>
          <w:tcPr>
            <w:tcW w:w="1095" w:type="dxa"/>
            <w:tcBorders>
              <w:top w:val="nil"/>
              <w:left w:val="single" w:color="000000" w:sz="4" w:space="0"/>
              <w:bottom w:val="nil"/>
              <w:right w:val="nil"/>
            </w:tcBorders>
            <w:shd w:val="clear" w:color="auto" w:fill="FFFFFF"/>
            <w:vAlign w:val="center"/>
          </w:tcPr>
          <w:p w14:paraId="171EBD2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360</w:t>
            </w:r>
          </w:p>
        </w:tc>
        <w:tc>
          <w:tcPr>
            <w:tcW w:w="1125" w:type="dxa"/>
            <w:tcBorders>
              <w:top w:val="nil"/>
              <w:left w:val="single" w:color="000000" w:sz="4" w:space="0"/>
              <w:bottom w:val="nil"/>
              <w:right w:val="single" w:color="000000" w:sz="4" w:space="0"/>
            </w:tcBorders>
            <w:shd w:val="clear" w:color="auto" w:fill="auto"/>
            <w:vAlign w:val="center"/>
          </w:tcPr>
          <w:p w14:paraId="2DE4E50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333 </w:t>
            </w:r>
          </w:p>
        </w:tc>
        <w:tc>
          <w:tcPr>
            <w:tcW w:w="1020" w:type="dxa"/>
            <w:tcBorders>
              <w:top w:val="nil"/>
              <w:left w:val="nil"/>
              <w:bottom w:val="nil"/>
              <w:right w:val="nil"/>
            </w:tcBorders>
            <w:shd w:val="clear" w:color="auto" w:fill="FFFFFF"/>
            <w:vAlign w:val="bottom"/>
          </w:tcPr>
          <w:p w14:paraId="109A331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92.5 </w:t>
            </w:r>
          </w:p>
        </w:tc>
        <w:tc>
          <w:tcPr>
            <w:tcW w:w="1125" w:type="dxa"/>
            <w:tcBorders>
              <w:top w:val="nil"/>
              <w:left w:val="single" w:color="000000" w:sz="4" w:space="0"/>
              <w:bottom w:val="nil"/>
              <w:right w:val="single" w:color="000000" w:sz="4" w:space="0"/>
            </w:tcBorders>
            <w:shd w:val="clear" w:color="auto" w:fill="FFFFFF"/>
            <w:vAlign w:val="bottom"/>
          </w:tcPr>
          <w:p w14:paraId="3E8BB1D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68.1 </w:t>
            </w:r>
          </w:p>
        </w:tc>
      </w:tr>
      <w:tr w14:paraId="13B7DA2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2C1499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其他卫生健康支出(款)</w:t>
            </w:r>
          </w:p>
        </w:tc>
        <w:tc>
          <w:tcPr>
            <w:tcW w:w="1230" w:type="dxa"/>
            <w:tcBorders>
              <w:top w:val="nil"/>
              <w:left w:val="single" w:color="000000" w:sz="4" w:space="0"/>
              <w:bottom w:val="nil"/>
              <w:right w:val="nil"/>
            </w:tcBorders>
            <w:shd w:val="clear" w:color="auto" w:fill="FFFFFF"/>
            <w:vAlign w:val="center"/>
          </w:tcPr>
          <w:p w14:paraId="2926793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355</w:t>
            </w:r>
          </w:p>
        </w:tc>
        <w:tc>
          <w:tcPr>
            <w:tcW w:w="1095" w:type="dxa"/>
            <w:tcBorders>
              <w:top w:val="nil"/>
              <w:left w:val="single" w:color="000000" w:sz="4" w:space="0"/>
              <w:bottom w:val="nil"/>
              <w:right w:val="nil"/>
            </w:tcBorders>
            <w:shd w:val="clear" w:color="auto" w:fill="FFFFFF"/>
            <w:vAlign w:val="center"/>
          </w:tcPr>
          <w:p w14:paraId="27BA4C4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355</w:t>
            </w:r>
          </w:p>
        </w:tc>
        <w:tc>
          <w:tcPr>
            <w:tcW w:w="1125" w:type="dxa"/>
            <w:tcBorders>
              <w:top w:val="nil"/>
              <w:left w:val="single" w:color="000000" w:sz="4" w:space="0"/>
              <w:bottom w:val="nil"/>
              <w:right w:val="single" w:color="000000" w:sz="4" w:space="0"/>
            </w:tcBorders>
            <w:shd w:val="clear" w:color="auto" w:fill="auto"/>
            <w:vAlign w:val="center"/>
          </w:tcPr>
          <w:p w14:paraId="1C25A57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562 </w:t>
            </w:r>
          </w:p>
        </w:tc>
        <w:tc>
          <w:tcPr>
            <w:tcW w:w="1020" w:type="dxa"/>
            <w:tcBorders>
              <w:top w:val="nil"/>
              <w:left w:val="nil"/>
              <w:bottom w:val="nil"/>
              <w:right w:val="nil"/>
            </w:tcBorders>
            <w:shd w:val="clear" w:color="auto" w:fill="FFFFFF"/>
            <w:vAlign w:val="bottom"/>
          </w:tcPr>
          <w:p w14:paraId="3212B08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158.3 </w:t>
            </w:r>
          </w:p>
        </w:tc>
        <w:tc>
          <w:tcPr>
            <w:tcW w:w="1125" w:type="dxa"/>
            <w:tcBorders>
              <w:top w:val="nil"/>
              <w:left w:val="single" w:color="000000" w:sz="4" w:space="0"/>
              <w:bottom w:val="nil"/>
              <w:right w:val="single" w:color="000000" w:sz="4" w:space="0"/>
            </w:tcBorders>
            <w:shd w:val="clear" w:color="auto" w:fill="FFFFFF"/>
            <w:vAlign w:val="bottom"/>
          </w:tcPr>
          <w:p w14:paraId="2843034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1221.7 </w:t>
            </w:r>
          </w:p>
        </w:tc>
      </w:tr>
      <w:tr w14:paraId="26058E28">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0633F9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其他卫生健康支出(项)</w:t>
            </w:r>
          </w:p>
        </w:tc>
        <w:tc>
          <w:tcPr>
            <w:tcW w:w="1230" w:type="dxa"/>
            <w:tcBorders>
              <w:top w:val="nil"/>
              <w:left w:val="single" w:color="000000" w:sz="4" w:space="0"/>
              <w:bottom w:val="nil"/>
              <w:right w:val="nil"/>
            </w:tcBorders>
            <w:shd w:val="clear" w:color="auto" w:fill="FFFFFF"/>
            <w:vAlign w:val="center"/>
          </w:tcPr>
          <w:p w14:paraId="14BF836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355</w:t>
            </w:r>
          </w:p>
        </w:tc>
        <w:tc>
          <w:tcPr>
            <w:tcW w:w="1095" w:type="dxa"/>
            <w:tcBorders>
              <w:top w:val="nil"/>
              <w:left w:val="single" w:color="000000" w:sz="4" w:space="0"/>
              <w:bottom w:val="nil"/>
              <w:right w:val="nil"/>
            </w:tcBorders>
            <w:shd w:val="clear" w:color="auto" w:fill="FFFFFF"/>
            <w:vAlign w:val="center"/>
          </w:tcPr>
          <w:p w14:paraId="5332A0E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355</w:t>
            </w:r>
          </w:p>
        </w:tc>
        <w:tc>
          <w:tcPr>
            <w:tcW w:w="1125" w:type="dxa"/>
            <w:tcBorders>
              <w:top w:val="nil"/>
              <w:left w:val="single" w:color="000000" w:sz="4" w:space="0"/>
              <w:bottom w:val="nil"/>
              <w:right w:val="single" w:color="000000" w:sz="4" w:space="0"/>
            </w:tcBorders>
            <w:shd w:val="clear" w:color="auto" w:fill="auto"/>
            <w:vAlign w:val="center"/>
          </w:tcPr>
          <w:p w14:paraId="35D0634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562 </w:t>
            </w:r>
          </w:p>
        </w:tc>
        <w:tc>
          <w:tcPr>
            <w:tcW w:w="1020" w:type="dxa"/>
            <w:tcBorders>
              <w:top w:val="nil"/>
              <w:left w:val="nil"/>
              <w:bottom w:val="nil"/>
              <w:right w:val="nil"/>
            </w:tcBorders>
            <w:shd w:val="clear" w:color="auto" w:fill="FFFFFF"/>
            <w:vAlign w:val="bottom"/>
          </w:tcPr>
          <w:p w14:paraId="434268F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158.3 </w:t>
            </w:r>
          </w:p>
        </w:tc>
        <w:tc>
          <w:tcPr>
            <w:tcW w:w="1125" w:type="dxa"/>
            <w:tcBorders>
              <w:top w:val="nil"/>
              <w:left w:val="single" w:color="000000" w:sz="4" w:space="0"/>
              <w:bottom w:val="nil"/>
              <w:right w:val="single" w:color="000000" w:sz="4" w:space="0"/>
            </w:tcBorders>
            <w:shd w:val="clear" w:color="auto" w:fill="FFFFFF"/>
            <w:vAlign w:val="bottom"/>
          </w:tcPr>
          <w:p w14:paraId="0DA976D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1221.7 </w:t>
            </w:r>
          </w:p>
        </w:tc>
      </w:tr>
      <w:tr w14:paraId="28EA673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D57A2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节能环保支出</w:t>
            </w:r>
          </w:p>
        </w:tc>
        <w:tc>
          <w:tcPr>
            <w:tcW w:w="1230" w:type="dxa"/>
            <w:tcBorders>
              <w:top w:val="nil"/>
              <w:left w:val="single" w:color="000000" w:sz="4" w:space="0"/>
              <w:bottom w:val="nil"/>
              <w:right w:val="nil"/>
            </w:tcBorders>
            <w:shd w:val="clear" w:color="auto" w:fill="FFFFFF"/>
            <w:vAlign w:val="center"/>
          </w:tcPr>
          <w:p w14:paraId="6684AE0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5300</w:t>
            </w:r>
          </w:p>
        </w:tc>
        <w:tc>
          <w:tcPr>
            <w:tcW w:w="1095" w:type="dxa"/>
            <w:tcBorders>
              <w:top w:val="nil"/>
              <w:left w:val="single" w:color="000000" w:sz="4" w:space="0"/>
              <w:bottom w:val="nil"/>
              <w:right w:val="nil"/>
            </w:tcBorders>
            <w:shd w:val="clear" w:color="auto" w:fill="FFFFFF"/>
            <w:vAlign w:val="center"/>
          </w:tcPr>
          <w:p w14:paraId="40183F1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5300</w:t>
            </w:r>
          </w:p>
        </w:tc>
        <w:tc>
          <w:tcPr>
            <w:tcW w:w="1125" w:type="dxa"/>
            <w:tcBorders>
              <w:top w:val="nil"/>
              <w:left w:val="single" w:color="000000" w:sz="4" w:space="0"/>
              <w:bottom w:val="nil"/>
              <w:right w:val="single" w:color="000000" w:sz="4" w:space="0"/>
            </w:tcBorders>
            <w:shd w:val="clear" w:color="auto" w:fill="auto"/>
            <w:vAlign w:val="center"/>
          </w:tcPr>
          <w:p w14:paraId="11278C0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4041 </w:t>
            </w:r>
          </w:p>
        </w:tc>
        <w:tc>
          <w:tcPr>
            <w:tcW w:w="1020" w:type="dxa"/>
            <w:tcBorders>
              <w:top w:val="nil"/>
              <w:left w:val="nil"/>
              <w:bottom w:val="nil"/>
              <w:right w:val="nil"/>
            </w:tcBorders>
            <w:shd w:val="clear" w:color="auto" w:fill="FFFFFF"/>
            <w:vAlign w:val="bottom"/>
          </w:tcPr>
          <w:p w14:paraId="31BBBFA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76.2 </w:t>
            </w:r>
          </w:p>
        </w:tc>
        <w:tc>
          <w:tcPr>
            <w:tcW w:w="1125" w:type="dxa"/>
            <w:tcBorders>
              <w:top w:val="nil"/>
              <w:left w:val="single" w:color="000000" w:sz="4" w:space="0"/>
              <w:bottom w:val="nil"/>
              <w:right w:val="single" w:color="000000" w:sz="4" w:space="0"/>
            </w:tcBorders>
            <w:shd w:val="clear" w:color="auto" w:fill="FFFFFF"/>
            <w:vAlign w:val="bottom"/>
          </w:tcPr>
          <w:p w14:paraId="77816A4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113.8 </w:t>
            </w:r>
          </w:p>
        </w:tc>
      </w:tr>
      <w:tr w14:paraId="1DC5A5B3">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DD5C59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环境保护管理事务</w:t>
            </w:r>
          </w:p>
        </w:tc>
        <w:tc>
          <w:tcPr>
            <w:tcW w:w="1230" w:type="dxa"/>
            <w:tcBorders>
              <w:top w:val="nil"/>
              <w:left w:val="single" w:color="000000" w:sz="4" w:space="0"/>
              <w:bottom w:val="nil"/>
              <w:right w:val="nil"/>
            </w:tcBorders>
            <w:shd w:val="clear" w:color="auto" w:fill="FFFFFF"/>
            <w:vAlign w:val="center"/>
          </w:tcPr>
          <w:p w14:paraId="5201979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single" w:color="000000" w:sz="4" w:space="0"/>
              <w:bottom w:val="nil"/>
              <w:right w:val="nil"/>
            </w:tcBorders>
            <w:shd w:val="clear" w:color="auto" w:fill="FFFFFF"/>
            <w:vAlign w:val="center"/>
          </w:tcPr>
          <w:p w14:paraId="27A159F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nil"/>
              <w:left w:val="single" w:color="000000" w:sz="4" w:space="0"/>
              <w:bottom w:val="nil"/>
              <w:right w:val="single" w:color="000000" w:sz="4" w:space="0"/>
            </w:tcBorders>
            <w:shd w:val="clear" w:color="auto" w:fill="auto"/>
            <w:vAlign w:val="center"/>
          </w:tcPr>
          <w:p w14:paraId="68938FD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119 </w:t>
            </w:r>
          </w:p>
        </w:tc>
        <w:tc>
          <w:tcPr>
            <w:tcW w:w="1020" w:type="dxa"/>
            <w:tcBorders>
              <w:top w:val="nil"/>
              <w:left w:val="nil"/>
              <w:bottom w:val="nil"/>
              <w:right w:val="nil"/>
            </w:tcBorders>
            <w:shd w:val="clear" w:color="auto" w:fill="FFFFFF"/>
            <w:vAlign w:val="bottom"/>
          </w:tcPr>
          <w:p w14:paraId="3574485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79.3 </w:t>
            </w:r>
          </w:p>
        </w:tc>
        <w:tc>
          <w:tcPr>
            <w:tcW w:w="1125" w:type="dxa"/>
            <w:tcBorders>
              <w:top w:val="nil"/>
              <w:left w:val="single" w:color="000000" w:sz="4" w:space="0"/>
              <w:bottom w:val="nil"/>
              <w:right w:val="single" w:color="000000" w:sz="4" w:space="0"/>
            </w:tcBorders>
            <w:shd w:val="clear" w:color="auto" w:fill="FFFFFF"/>
            <w:vAlign w:val="bottom"/>
          </w:tcPr>
          <w:p w14:paraId="2A05B8C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114.4 </w:t>
            </w:r>
          </w:p>
        </w:tc>
      </w:tr>
      <w:tr w14:paraId="13F2074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908FED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48226CA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single" w:color="000000" w:sz="4" w:space="0"/>
              <w:bottom w:val="nil"/>
              <w:right w:val="nil"/>
            </w:tcBorders>
            <w:shd w:val="clear" w:color="auto" w:fill="FFFFFF"/>
            <w:vAlign w:val="center"/>
          </w:tcPr>
          <w:p w14:paraId="5834221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nil"/>
              <w:left w:val="single" w:color="000000" w:sz="4" w:space="0"/>
              <w:bottom w:val="nil"/>
              <w:right w:val="single" w:color="000000" w:sz="4" w:space="0"/>
            </w:tcBorders>
            <w:shd w:val="clear" w:color="auto" w:fill="auto"/>
            <w:vAlign w:val="center"/>
          </w:tcPr>
          <w:p w14:paraId="13C9F2C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119 </w:t>
            </w:r>
          </w:p>
        </w:tc>
        <w:tc>
          <w:tcPr>
            <w:tcW w:w="1020" w:type="dxa"/>
            <w:tcBorders>
              <w:top w:val="nil"/>
              <w:left w:val="nil"/>
              <w:bottom w:val="nil"/>
              <w:right w:val="nil"/>
            </w:tcBorders>
            <w:shd w:val="clear" w:color="auto" w:fill="FFFFFF"/>
            <w:vAlign w:val="bottom"/>
          </w:tcPr>
          <w:p w14:paraId="1077BE9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79.3 </w:t>
            </w:r>
          </w:p>
        </w:tc>
        <w:tc>
          <w:tcPr>
            <w:tcW w:w="1125" w:type="dxa"/>
            <w:tcBorders>
              <w:top w:val="nil"/>
              <w:left w:val="single" w:color="000000" w:sz="4" w:space="0"/>
              <w:bottom w:val="nil"/>
              <w:right w:val="single" w:color="000000" w:sz="4" w:space="0"/>
            </w:tcBorders>
            <w:shd w:val="clear" w:color="auto" w:fill="FFFFFF"/>
            <w:vAlign w:val="bottom"/>
          </w:tcPr>
          <w:p w14:paraId="7A168DD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114.4 </w:t>
            </w:r>
          </w:p>
        </w:tc>
      </w:tr>
      <w:tr w14:paraId="291F3AE8">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E5FEB5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污染防治</w:t>
            </w:r>
          </w:p>
        </w:tc>
        <w:tc>
          <w:tcPr>
            <w:tcW w:w="1230" w:type="dxa"/>
            <w:tcBorders>
              <w:top w:val="nil"/>
              <w:left w:val="single" w:color="000000" w:sz="4" w:space="0"/>
              <w:bottom w:val="nil"/>
              <w:right w:val="nil"/>
            </w:tcBorders>
            <w:shd w:val="clear" w:color="auto" w:fill="FFFFFF"/>
            <w:vAlign w:val="center"/>
          </w:tcPr>
          <w:p w14:paraId="3261F15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5150</w:t>
            </w:r>
          </w:p>
        </w:tc>
        <w:tc>
          <w:tcPr>
            <w:tcW w:w="1095" w:type="dxa"/>
            <w:tcBorders>
              <w:top w:val="nil"/>
              <w:left w:val="single" w:color="000000" w:sz="4" w:space="0"/>
              <w:bottom w:val="nil"/>
              <w:right w:val="nil"/>
            </w:tcBorders>
            <w:shd w:val="clear" w:color="auto" w:fill="FFFFFF"/>
            <w:vAlign w:val="center"/>
          </w:tcPr>
          <w:p w14:paraId="122EEE1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5150</w:t>
            </w:r>
          </w:p>
        </w:tc>
        <w:tc>
          <w:tcPr>
            <w:tcW w:w="1125" w:type="dxa"/>
            <w:tcBorders>
              <w:top w:val="nil"/>
              <w:left w:val="single" w:color="000000" w:sz="4" w:space="0"/>
              <w:bottom w:val="nil"/>
              <w:right w:val="single" w:color="000000" w:sz="4" w:space="0"/>
            </w:tcBorders>
            <w:shd w:val="clear" w:color="auto" w:fill="auto"/>
            <w:vAlign w:val="center"/>
          </w:tcPr>
          <w:p w14:paraId="36353DE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3922 </w:t>
            </w:r>
          </w:p>
        </w:tc>
        <w:tc>
          <w:tcPr>
            <w:tcW w:w="1020" w:type="dxa"/>
            <w:tcBorders>
              <w:top w:val="nil"/>
              <w:left w:val="nil"/>
              <w:bottom w:val="nil"/>
              <w:right w:val="nil"/>
            </w:tcBorders>
            <w:shd w:val="clear" w:color="auto" w:fill="FFFFFF"/>
            <w:vAlign w:val="bottom"/>
          </w:tcPr>
          <w:p w14:paraId="16FE82B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76.2 </w:t>
            </w:r>
          </w:p>
        </w:tc>
        <w:tc>
          <w:tcPr>
            <w:tcW w:w="1125" w:type="dxa"/>
            <w:tcBorders>
              <w:top w:val="nil"/>
              <w:left w:val="single" w:color="000000" w:sz="4" w:space="0"/>
              <w:bottom w:val="nil"/>
              <w:right w:val="single" w:color="000000" w:sz="4" w:space="0"/>
            </w:tcBorders>
            <w:shd w:val="clear" w:color="auto" w:fill="FFFFFF"/>
            <w:vAlign w:val="bottom"/>
          </w:tcPr>
          <w:p w14:paraId="7CC940F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113.8 </w:t>
            </w:r>
          </w:p>
        </w:tc>
      </w:tr>
      <w:tr w14:paraId="29D11D0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141FF0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大气</w:t>
            </w:r>
          </w:p>
        </w:tc>
        <w:tc>
          <w:tcPr>
            <w:tcW w:w="1230" w:type="dxa"/>
            <w:tcBorders>
              <w:top w:val="nil"/>
              <w:left w:val="single" w:color="000000" w:sz="4" w:space="0"/>
              <w:bottom w:val="nil"/>
              <w:right w:val="nil"/>
            </w:tcBorders>
            <w:shd w:val="clear" w:color="auto" w:fill="FFFFFF"/>
            <w:vAlign w:val="center"/>
          </w:tcPr>
          <w:p w14:paraId="6710C31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095" w:type="dxa"/>
            <w:tcBorders>
              <w:top w:val="nil"/>
              <w:left w:val="single" w:color="000000" w:sz="4" w:space="0"/>
              <w:bottom w:val="nil"/>
              <w:right w:val="nil"/>
            </w:tcBorders>
            <w:shd w:val="clear" w:color="auto" w:fill="FFFFFF"/>
            <w:vAlign w:val="center"/>
          </w:tcPr>
          <w:p w14:paraId="15C2A13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125" w:type="dxa"/>
            <w:tcBorders>
              <w:top w:val="nil"/>
              <w:left w:val="single" w:color="000000" w:sz="4" w:space="0"/>
              <w:bottom w:val="nil"/>
              <w:right w:val="single" w:color="000000" w:sz="4" w:space="0"/>
            </w:tcBorders>
            <w:shd w:val="clear" w:color="auto" w:fill="auto"/>
            <w:vAlign w:val="center"/>
          </w:tcPr>
          <w:p w14:paraId="6FCFF3A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230 </w:t>
            </w:r>
          </w:p>
        </w:tc>
        <w:tc>
          <w:tcPr>
            <w:tcW w:w="1020" w:type="dxa"/>
            <w:tcBorders>
              <w:top w:val="nil"/>
              <w:left w:val="nil"/>
              <w:bottom w:val="nil"/>
              <w:right w:val="nil"/>
            </w:tcBorders>
            <w:shd w:val="clear" w:color="auto" w:fill="FFFFFF"/>
            <w:vAlign w:val="bottom"/>
          </w:tcPr>
          <w:p w14:paraId="3BFB5A3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76.7 </w:t>
            </w:r>
          </w:p>
        </w:tc>
        <w:tc>
          <w:tcPr>
            <w:tcW w:w="1125" w:type="dxa"/>
            <w:tcBorders>
              <w:top w:val="nil"/>
              <w:left w:val="single" w:color="000000" w:sz="4" w:space="0"/>
              <w:bottom w:val="nil"/>
              <w:right w:val="single" w:color="000000" w:sz="4" w:space="0"/>
            </w:tcBorders>
            <w:shd w:val="clear" w:color="auto" w:fill="FFFFFF"/>
            <w:vAlign w:val="bottom"/>
          </w:tcPr>
          <w:p w14:paraId="0E643DA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234.7 </w:t>
            </w:r>
          </w:p>
        </w:tc>
      </w:tr>
      <w:tr w14:paraId="64BF6C8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3AFC7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水体</w:t>
            </w:r>
          </w:p>
        </w:tc>
        <w:tc>
          <w:tcPr>
            <w:tcW w:w="1230" w:type="dxa"/>
            <w:tcBorders>
              <w:top w:val="nil"/>
              <w:left w:val="single" w:color="000000" w:sz="4" w:space="0"/>
              <w:bottom w:val="nil"/>
              <w:right w:val="nil"/>
            </w:tcBorders>
            <w:shd w:val="clear" w:color="auto" w:fill="FFFFFF"/>
            <w:vAlign w:val="center"/>
          </w:tcPr>
          <w:p w14:paraId="0E0DB56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1095" w:type="dxa"/>
            <w:tcBorders>
              <w:top w:val="nil"/>
              <w:left w:val="single" w:color="000000" w:sz="4" w:space="0"/>
              <w:bottom w:val="nil"/>
              <w:right w:val="nil"/>
            </w:tcBorders>
            <w:shd w:val="clear" w:color="auto" w:fill="FFFFFF"/>
            <w:vAlign w:val="center"/>
          </w:tcPr>
          <w:p w14:paraId="58EB758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1125" w:type="dxa"/>
            <w:tcBorders>
              <w:top w:val="nil"/>
              <w:left w:val="single" w:color="000000" w:sz="4" w:space="0"/>
              <w:bottom w:val="nil"/>
              <w:right w:val="single" w:color="000000" w:sz="4" w:space="0"/>
            </w:tcBorders>
            <w:shd w:val="clear" w:color="auto" w:fill="auto"/>
            <w:vAlign w:val="center"/>
          </w:tcPr>
          <w:p w14:paraId="65B8220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884 </w:t>
            </w:r>
          </w:p>
        </w:tc>
        <w:tc>
          <w:tcPr>
            <w:tcW w:w="1020" w:type="dxa"/>
            <w:tcBorders>
              <w:top w:val="nil"/>
              <w:left w:val="nil"/>
              <w:bottom w:val="nil"/>
              <w:right w:val="nil"/>
            </w:tcBorders>
            <w:shd w:val="clear" w:color="auto" w:fill="FFFFFF"/>
            <w:vAlign w:val="bottom"/>
          </w:tcPr>
          <w:p w14:paraId="1547F13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73.7 </w:t>
            </w:r>
          </w:p>
        </w:tc>
        <w:tc>
          <w:tcPr>
            <w:tcW w:w="1125" w:type="dxa"/>
            <w:tcBorders>
              <w:top w:val="nil"/>
              <w:left w:val="single" w:color="000000" w:sz="4" w:space="0"/>
              <w:bottom w:val="nil"/>
              <w:right w:val="single" w:color="000000" w:sz="4" w:space="0"/>
            </w:tcBorders>
            <w:shd w:val="clear" w:color="auto" w:fill="FFFFFF"/>
            <w:vAlign w:val="bottom"/>
          </w:tcPr>
          <w:p w14:paraId="328AB845">
            <w:pPr>
              <w:keepNext w:val="0"/>
              <w:keepLines w:val="0"/>
              <w:widowControl/>
              <w:suppressLineNumbers w:val="0"/>
              <w:jc w:val="right"/>
              <w:textAlignment w:val="bottom"/>
              <w:rPr>
                <w:rFonts w:ascii="宋体" w:hAnsi="宋体" w:eastAsia="宋体" w:cs="宋体"/>
                <w:color w:val="000000"/>
                <w:sz w:val="20"/>
                <w:szCs w:val="20"/>
              </w:rPr>
            </w:pPr>
          </w:p>
        </w:tc>
      </w:tr>
      <w:tr w14:paraId="6938180E">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74915A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其他污染防治支出</w:t>
            </w:r>
          </w:p>
        </w:tc>
        <w:tc>
          <w:tcPr>
            <w:tcW w:w="1230" w:type="dxa"/>
            <w:tcBorders>
              <w:top w:val="nil"/>
              <w:left w:val="single" w:color="000000" w:sz="4" w:space="0"/>
              <w:bottom w:val="nil"/>
              <w:right w:val="nil"/>
            </w:tcBorders>
            <w:shd w:val="clear" w:color="auto" w:fill="FFFFFF"/>
            <w:vAlign w:val="center"/>
          </w:tcPr>
          <w:p w14:paraId="71E1C76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3650</w:t>
            </w:r>
          </w:p>
        </w:tc>
        <w:tc>
          <w:tcPr>
            <w:tcW w:w="1095" w:type="dxa"/>
            <w:tcBorders>
              <w:top w:val="nil"/>
              <w:left w:val="single" w:color="000000" w:sz="4" w:space="0"/>
              <w:bottom w:val="nil"/>
              <w:right w:val="nil"/>
            </w:tcBorders>
            <w:shd w:val="clear" w:color="auto" w:fill="FFFFFF"/>
            <w:vAlign w:val="center"/>
          </w:tcPr>
          <w:p w14:paraId="6081F71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3650</w:t>
            </w:r>
          </w:p>
        </w:tc>
        <w:tc>
          <w:tcPr>
            <w:tcW w:w="1125" w:type="dxa"/>
            <w:tcBorders>
              <w:top w:val="nil"/>
              <w:left w:val="single" w:color="000000" w:sz="4" w:space="0"/>
              <w:bottom w:val="nil"/>
              <w:right w:val="single" w:color="000000" w:sz="4" w:space="0"/>
            </w:tcBorders>
            <w:shd w:val="clear" w:color="auto" w:fill="auto"/>
            <w:vAlign w:val="center"/>
          </w:tcPr>
          <w:p w14:paraId="5BFF7C4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2808 </w:t>
            </w:r>
          </w:p>
        </w:tc>
        <w:tc>
          <w:tcPr>
            <w:tcW w:w="1020" w:type="dxa"/>
            <w:tcBorders>
              <w:top w:val="nil"/>
              <w:left w:val="nil"/>
              <w:bottom w:val="nil"/>
              <w:right w:val="nil"/>
            </w:tcBorders>
            <w:shd w:val="clear" w:color="auto" w:fill="FFFFFF"/>
            <w:vAlign w:val="bottom"/>
          </w:tcPr>
          <w:p w14:paraId="75F6A99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76.9 </w:t>
            </w:r>
          </w:p>
        </w:tc>
        <w:tc>
          <w:tcPr>
            <w:tcW w:w="1125" w:type="dxa"/>
            <w:tcBorders>
              <w:top w:val="nil"/>
              <w:left w:val="single" w:color="000000" w:sz="4" w:space="0"/>
              <w:bottom w:val="nil"/>
              <w:right w:val="single" w:color="000000" w:sz="4" w:space="0"/>
            </w:tcBorders>
            <w:shd w:val="clear" w:color="auto" w:fill="FFFFFF"/>
            <w:vAlign w:val="bottom"/>
          </w:tcPr>
          <w:p w14:paraId="5B1258B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98.5 </w:t>
            </w:r>
          </w:p>
        </w:tc>
      </w:tr>
      <w:tr w14:paraId="1014101D">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07BC45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城乡社区支出</w:t>
            </w:r>
          </w:p>
        </w:tc>
        <w:tc>
          <w:tcPr>
            <w:tcW w:w="1230" w:type="dxa"/>
            <w:tcBorders>
              <w:top w:val="nil"/>
              <w:left w:val="single" w:color="000000" w:sz="4" w:space="0"/>
              <w:bottom w:val="nil"/>
              <w:right w:val="nil"/>
            </w:tcBorders>
            <w:shd w:val="clear" w:color="auto" w:fill="FFFFFF"/>
            <w:vAlign w:val="center"/>
          </w:tcPr>
          <w:p w14:paraId="72FA2A9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63500</w:t>
            </w:r>
          </w:p>
        </w:tc>
        <w:tc>
          <w:tcPr>
            <w:tcW w:w="1095" w:type="dxa"/>
            <w:tcBorders>
              <w:top w:val="nil"/>
              <w:left w:val="single" w:color="000000" w:sz="4" w:space="0"/>
              <w:bottom w:val="nil"/>
              <w:right w:val="nil"/>
            </w:tcBorders>
            <w:shd w:val="clear" w:color="auto" w:fill="FFFFFF"/>
            <w:vAlign w:val="center"/>
          </w:tcPr>
          <w:p w14:paraId="1D0313F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28500</w:t>
            </w:r>
          </w:p>
        </w:tc>
        <w:tc>
          <w:tcPr>
            <w:tcW w:w="1125" w:type="dxa"/>
            <w:tcBorders>
              <w:top w:val="nil"/>
              <w:left w:val="single" w:color="000000" w:sz="4" w:space="0"/>
              <w:bottom w:val="nil"/>
              <w:right w:val="single" w:color="000000" w:sz="4" w:space="0"/>
            </w:tcBorders>
            <w:shd w:val="clear" w:color="auto" w:fill="auto"/>
            <w:vAlign w:val="center"/>
          </w:tcPr>
          <w:p w14:paraId="0DDC8AF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25861 </w:t>
            </w:r>
          </w:p>
        </w:tc>
        <w:tc>
          <w:tcPr>
            <w:tcW w:w="1020" w:type="dxa"/>
            <w:tcBorders>
              <w:top w:val="nil"/>
              <w:left w:val="nil"/>
              <w:bottom w:val="nil"/>
              <w:right w:val="nil"/>
            </w:tcBorders>
            <w:shd w:val="clear" w:color="auto" w:fill="FFFFFF"/>
            <w:vAlign w:val="bottom"/>
          </w:tcPr>
          <w:p w14:paraId="41BA1A4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40.7 </w:t>
            </w:r>
          </w:p>
        </w:tc>
        <w:tc>
          <w:tcPr>
            <w:tcW w:w="1125" w:type="dxa"/>
            <w:tcBorders>
              <w:top w:val="nil"/>
              <w:left w:val="single" w:color="000000" w:sz="4" w:space="0"/>
              <w:bottom w:val="nil"/>
              <w:right w:val="single" w:color="000000" w:sz="4" w:space="0"/>
            </w:tcBorders>
            <w:shd w:val="clear" w:color="auto" w:fill="FFFFFF"/>
            <w:vAlign w:val="bottom"/>
          </w:tcPr>
          <w:p w14:paraId="7BC5793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84.6 </w:t>
            </w:r>
          </w:p>
        </w:tc>
      </w:tr>
      <w:tr w14:paraId="699AE07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5FBD7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城乡社区管理事务</w:t>
            </w:r>
          </w:p>
        </w:tc>
        <w:tc>
          <w:tcPr>
            <w:tcW w:w="1230" w:type="dxa"/>
            <w:tcBorders>
              <w:top w:val="nil"/>
              <w:left w:val="single" w:color="000000" w:sz="4" w:space="0"/>
              <w:bottom w:val="nil"/>
              <w:right w:val="nil"/>
            </w:tcBorders>
            <w:shd w:val="clear" w:color="auto" w:fill="FFFFFF"/>
            <w:vAlign w:val="center"/>
          </w:tcPr>
          <w:p w14:paraId="10B08A0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37028</w:t>
            </w:r>
          </w:p>
        </w:tc>
        <w:tc>
          <w:tcPr>
            <w:tcW w:w="1095" w:type="dxa"/>
            <w:tcBorders>
              <w:top w:val="nil"/>
              <w:left w:val="single" w:color="000000" w:sz="4" w:space="0"/>
              <w:bottom w:val="nil"/>
              <w:right w:val="nil"/>
            </w:tcBorders>
            <w:shd w:val="clear" w:color="auto" w:fill="FFFFFF"/>
            <w:vAlign w:val="center"/>
          </w:tcPr>
          <w:p w14:paraId="489FA08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8400</w:t>
            </w:r>
          </w:p>
        </w:tc>
        <w:tc>
          <w:tcPr>
            <w:tcW w:w="1125" w:type="dxa"/>
            <w:tcBorders>
              <w:top w:val="nil"/>
              <w:left w:val="single" w:color="000000" w:sz="4" w:space="0"/>
              <w:bottom w:val="nil"/>
              <w:right w:val="single" w:color="000000" w:sz="4" w:space="0"/>
            </w:tcBorders>
            <w:shd w:val="clear" w:color="auto" w:fill="auto"/>
            <w:vAlign w:val="center"/>
          </w:tcPr>
          <w:p w14:paraId="1A391C2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8433 </w:t>
            </w:r>
          </w:p>
        </w:tc>
        <w:tc>
          <w:tcPr>
            <w:tcW w:w="1020" w:type="dxa"/>
            <w:tcBorders>
              <w:top w:val="nil"/>
              <w:left w:val="nil"/>
              <w:bottom w:val="nil"/>
              <w:right w:val="nil"/>
            </w:tcBorders>
            <w:shd w:val="clear" w:color="auto" w:fill="FFFFFF"/>
            <w:vAlign w:val="bottom"/>
          </w:tcPr>
          <w:p w14:paraId="1FD2A8D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22.8 </w:t>
            </w:r>
          </w:p>
        </w:tc>
        <w:tc>
          <w:tcPr>
            <w:tcW w:w="1125" w:type="dxa"/>
            <w:tcBorders>
              <w:top w:val="nil"/>
              <w:left w:val="single" w:color="000000" w:sz="4" w:space="0"/>
              <w:bottom w:val="nil"/>
              <w:right w:val="single" w:color="000000" w:sz="4" w:space="0"/>
            </w:tcBorders>
            <w:shd w:val="clear" w:color="auto" w:fill="FFFFFF"/>
            <w:vAlign w:val="bottom"/>
          </w:tcPr>
          <w:p w14:paraId="3CDE973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72.9 </w:t>
            </w:r>
          </w:p>
        </w:tc>
      </w:tr>
      <w:tr w14:paraId="677FCA3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48AA2F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0F36415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6800</w:t>
            </w:r>
          </w:p>
        </w:tc>
        <w:tc>
          <w:tcPr>
            <w:tcW w:w="1095" w:type="dxa"/>
            <w:tcBorders>
              <w:top w:val="nil"/>
              <w:left w:val="single" w:color="000000" w:sz="4" w:space="0"/>
              <w:bottom w:val="nil"/>
              <w:right w:val="nil"/>
            </w:tcBorders>
            <w:shd w:val="clear" w:color="auto" w:fill="FFFFFF"/>
            <w:vAlign w:val="center"/>
          </w:tcPr>
          <w:p w14:paraId="42347C4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4000</w:t>
            </w:r>
          </w:p>
        </w:tc>
        <w:tc>
          <w:tcPr>
            <w:tcW w:w="1125" w:type="dxa"/>
            <w:tcBorders>
              <w:top w:val="nil"/>
              <w:left w:val="single" w:color="000000" w:sz="4" w:space="0"/>
              <w:bottom w:val="nil"/>
              <w:right w:val="single" w:color="000000" w:sz="4" w:space="0"/>
            </w:tcBorders>
            <w:shd w:val="clear" w:color="auto" w:fill="auto"/>
            <w:vAlign w:val="center"/>
          </w:tcPr>
          <w:p w14:paraId="247BF60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4083 </w:t>
            </w:r>
          </w:p>
        </w:tc>
        <w:tc>
          <w:tcPr>
            <w:tcW w:w="1020" w:type="dxa"/>
            <w:tcBorders>
              <w:top w:val="nil"/>
              <w:left w:val="nil"/>
              <w:bottom w:val="nil"/>
              <w:right w:val="nil"/>
            </w:tcBorders>
            <w:shd w:val="clear" w:color="auto" w:fill="FFFFFF"/>
            <w:vAlign w:val="bottom"/>
          </w:tcPr>
          <w:p w14:paraId="2313B90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60.0 </w:t>
            </w:r>
          </w:p>
        </w:tc>
        <w:tc>
          <w:tcPr>
            <w:tcW w:w="1125" w:type="dxa"/>
            <w:tcBorders>
              <w:top w:val="nil"/>
              <w:left w:val="single" w:color="000000" w:sz="4" w:space="0"/>
              <w:bottom w:val="nil"/>
              <w:right w:val="single" w:color="000000" w:sz="4" w:space="0"/>
            </w:tcBorders>
            <w:shd w:val="clear" w:color="auto" w:fill="FFFFFF"/>
            <w:vAlign w:val="bottom"/>
          </w:tcPr>
          <w:p w14:paraId="0AE7F41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81.9 </w:t>
            </w:r>
          </w:p>
        </w:tc>
      </w:tr>
      <w:tr w14:paraId="563E692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1E56A1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城管执法</w:t>
            </w:r>
          </w:p>
        </w:tc>
        <w:tc>
          <w:tcPr>
            <w:tcW w:w="1230" w:type="dxa"/>
            <w:tcBorders>
              <w:top w:val="nil"/>
              <w:left w:val="single" w:color="000000" w:sz="4" w:space="0"/>
              <w:bottom w:val="nil"/>
              <w:right w:val="nil"/>
            </w:tcBorders>
            <w:shd w:val="clear" w:color="auto" w:fill="FFFFFF"/>
            <w:vAlign w:val="center"/>
          </w:tcPr>
          <w:p w14:paraId="48229F9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095" w:type="dxa"/>
            <w:tcBorders>
              <w:top w:val="nil"/>
              <w:left w:val="single" w:color="000000" w:sz="4" w:space="0"/>
              <w:bottom w:val="nil"/>
              <w:right w:val="nil"/>
            </w:tcBorders>
            <w:shd w:val="clear" w:color="auto" w:fill="FFFFFF"/>
            <w:vAlign w:val="center"/>
          </w:tcPr>
          <w:p w14:paraId="3E247C4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1900</w:t>
            </w:r>
          </w:p>
        </w:tc>
        <w:tc>
          <w:tcPr>
            <w:tcW w:w="1125" w:type="dxa"/>
            <w:tcBorders>
              <w:top w:val="nil"/>
              <w:left w:val="single" w:color="000000" w:sz="4" w:space="0"/>
              <w:bottom w:val="nil"/>
              <w:right w:val="single" w:color="000000" w:sz="4" w:space="0"/>
            </w:tcBorders>
            <w:shd w:val="clear" w:color="auto" w:fill="auto"/>
            <w:vAlign w:val="center"/>
          </w:tcPr>
          <w:p w14:paraId="75DB9FE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1871 </w:t>
            </w:r>
          </w:p>
        </w:tc>
        <w:tc>
          <w:tcPr>
            <w:tcW w:w="1020" w:type="dxa"/>
            <w:tcBorders>
              <w:top w:val="nil"/>
              <w:left w:val="nil"/>
              <w:bottom w:val="nil"/>
              <w:right w:val="nil"/>
            </w:tcBorders>
            <w:shd w:val="clear" w:color="auto" w:fill="FFFFFF"/>
            <w:vAlign w:val="bottom"/>
          </w:tcPr>
          <w:p w14:paraId="5038A27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78.0 </w:t>
            </w:r>
          </w:p>
        </w:tc>
        <w:tc>
          <w:tcPr>
            <w:tcW w:w="1125" w:type="dxa"/>
            <w:tcBorders>
              <w:top w:val="nil"/>
              <w:left w:val="single" w:color="000000" w:sz="4" w:space="0"/>
              <w:bottom w:val="nil"/>
              <w:right w:val="single" w:color="000000" w:sz="4" w:space="0"/>
            </w:tcBorders>
            <w:shd w:val="clear" w:color="auto" w:fill="FFFFFF"/>
            <w:vAlign w:val="bottom"/>
          </w:tcPr>
          <w:p w14:paraId="4C06E27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63.1 </w:t>
            </w:r>
          </w:p>
        </w:tc>
      </w:tr>
      <w:tr w14:paraId="3EAC99C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408A0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其他城乡社区管理事务支出</w:t>
            </w:r>
          </w:p>
        </w:tc>
        <w:tc>
          <w:tcPr>
            <w:tcW w:w="1230" w:type="dxa"/>
            <w:tcBorders>
              <w:top w:val="nil"/>
              <w:left w:val="single" w:color="000000" w:sz="4" w:space="0"/>
              <w:bottom w:val="nil"/>
              <w:right w:val="nil"/>
            </w:tcBorders>
            <w:shd w:val="clear" w:color="auto" w:fill="FFFFFF"/>
            <w:vAlign w:val="center"/>
          </w:tcPr>
          <w:p w14:paraId="18DD11B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27828</w:t>
            </w:r>
          </w:p>
        </w:tc>
        <w:tc>
          <w:tcPr>
            <w:tcW w:w="1095" w:type="dxa"/>
            <w:tcBorders>
              <w:top w:val="nil"/>
              <w:left w:val="single" w:color="000000" w:sz="4" w:space="0"/>
              <w:bottom w:val="nil"/>
              <w:right w:val="nil"/>
            </w:tcBorders>
            <w:shd w:val="clear" w:color="auto" w:fill="FFFFFF"/>
            <w:vAlign w:val="center"/>
          </w:tcPr>
          <w:p w14:paraId="5F57EF5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2500</w:t>
            </w:r>
          </w:p>
        </w:tc>
        <w:tc>
          <w:tcPr>
            <w:tcW w:w="1125" w:type="dxa"/>
            <w:tcBorders>
              <w:top w:val="nil"/>
              <w:left w:val="single" w:color="000000" w:sz="4" w:space="0"/>
              <w:bottom w:val="nil"/>
              <w:right w:val="single" w:color="000000" w:sz="4" w:space="0"/>
            </w:tcBorders>
            <w:shd w:val="clear" w:color="auto" w:fill="auto"/>
            <w:vAlign w:val="center"/>
          </w:tcPr>
          <w:p w14:paraId="7F37871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2479 </w:t>
            </w:r>
          </w:p>
        </w:tc>
        <w:tc>
          <w:tcPr>
            <w:tcW w:w="1020" w:type="dxa"/>
            <w:tcBorders>
              <w:top w:val="nil"/>
              <w:left w:val="nil"/>
              <w:bottom w:val="nil"/>
              <w:right w:val="nil"/>
            </w:tcBorders>
            <w:shd w:val="clear" w:color="auto" w:fill="FFFFFF"/>
            <w:vAlign w:val="bottom"/>
          </w:tcPr>
          <w:p w14:paraId="45519F1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 </w:t>
            </w:r>
          </w:p>
        </w:tc>
        <w:tc>
          <w:tcPr>
            <w:tcW w:w="1125" w:type="dxa"/>
            <w:tcBorders>
              <w:top w:val="nil"/>
              <w:left w:val="single" w:color="000000" w:sz="4" w:space="0"/>
              <w:bottom w:val="nil"/>
              <w:right w:val="single" w:color="000000" w:sz="4" w:space="0"/>
            </w:tcBorders>
            <w:shd w:val="clear" w:color="auto" w:fill="FFFFFF"/>
            <w:vAlign w:val="bottom"/>
          </w:tcPr>
          <w:p w14:paraId="3003338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68.5 </w:t>
            </w:r>
          </w:p>
        </w:tc>
      </w:tr>
      <w:tr w14:paraId="78C5958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5231693">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城乡社区公共设施</w:t>
            </w:r>
          </w:p>
        </w:tc>
        <w:tc>
          <w:tcPr>
            <w:tcW w:w="1230" w:type="dxa"/>
            <w:tcBorders>
              <w:top w:val="nil"/>
              <w:left w:val="single" w:color="000000" w:sz="4" w:space="0"/>
              <w:bottom w:val="nil"/>
              <w:right w:val="nil"/>
            </w:tcBorders>
            <w:shd w:val="clear" w:color="auto" w:fill="FFFFFF"/>
            <w:vAlign w:val="center"/>
          </w:tcPr>
          <w:p w14:paraId="56A415E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72</w:t>
            </w:r>
          </w:p>
        </w:tc>
        <w:tc>
          <w:tcPr>
            <w:tcW w:w="1095" w:type="dxa"/>
            <w:tcBorders>
              <w:top w:val="nil"/>
              <w:left w:val="single" w:color="000000" w:sz="4" w:space="0"/>
              <w:bottom w:val="nil"/>
              <w:right w:val="nil"/>
            </w:tcBorders>
            <w:shd w:val="clear" w:color="auto" w:fill="FFFFFF"/>
            <w:vAlign w:val="center"/>
          </w:tcPr>
          <w:p w14:paraId="59A14ED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72</w:t>
            </w:r>
          </w:p>
        </w:tc>
        <w:tc>
          <w:tcPr>
            <w:tcW w:w="1125" w:type="dxa"/>
            <w:tcBorders>
              <w:top w:val="nil"/>
              <w:left w:val="single" w:color="000000" w:sz="4" w:space="0"/>
              <w:bottom w:val="nil"/>
              <w:right w:val="single" w:color="000000" w:sz="4" w:space="0"/>
            </w:tcBorders>
            <w:shd w:val="clear" w:color="auto" w:fill="auto"/>
            <w:vAlign w:val="center"/>
          </w:tcPr>
          <w:p w14:paraId="7E4AE34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32 </w:t>
            </w:r>
          </w:p>
        </w:tc>
        <w:tc>
          <w:tcPr>
            <w:tcW w:w="1020" w:type="dxa"/>
            <w:tcBorders>
              <w:top w:val="nil"/>
              <w:left w:val="nil"/>
              <w:bottom w:val="nil"/>
              <w:right w:val="nil"/>
            </w:tcBorders>
            <w:shd w:val="clear" w:color="auto" w:fill="FFFFFF"/>
            <w:vAlign w:val="bottom"/>
          </w:tcPr>
          <w:p w14:paraId="7BC56DF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44.4 </w:t>
            </w:r>
          </w:p>
        </w:tc>
        <w:tc>
          <w:tcPr>
            <w:tcW w:w="1125" w:type="dxa"/>
            <w:tcBorders>
              <w:top w:val="nil"/>
              <w:left w:val="single" w:color="000000" w:sz="4" w:space="0"/>
              <w:bottom w:val="nil"/>
              <w:right w:val="single" w:color="000000" w:sz="4" w:space="0"/>
            </w:tcBorders>
            <w:shd w:val="clear" w:color="auto" w:fill="FFFFFF"/>
            <w:vAlign w:val="bottom"/>
          </w:tcPr>
          <w:p w14:paraId="77AFC56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6.3 </w:t>
            </w:r>
          </w:p>
        </w:tc>
      </w:tr>
      <w:tr w14:paraId="3FD593BE">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9950AEF">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小城镇基础设施建设</w:t>
            </w:r>
          </w:p>
        </w:tc>
        <w:tc>
          <w:tcPr>
            <w:tcW w:w="1230" w:type="dxa"/>
            <w:tcBorders>
              <w:top w:val="nil"/>
              <w:left w:val="single" w:color="000000" w:sz="4" w:space="0"/>
              <w:bottom w:val="nil"/>
              <w:right w:val="nil"/>
            </w:tcBorders>
            <w:shd w:val="clear" w:color="auto" w:fill="FFFFFF"/>
            <w:vAlign w:val="center"/>
          </w:tcPr>
          <w:p w14:paraId="309369A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42</w:t>
            </w:r>
          </w:p>
        </w:tc>
        <w:tc>
          <w:tcPr>
            <w:tcW w:w="1095" w:type="dxa"/>
            <w:tcBorders>
              <w:top w:val="nil"/>
              <w:left w:val="single" w:color="000000" w:sz="4" w:space="0"/>
              <w:bottom w:val="nil"/>
              <w:right w:val="nil"/>
            </w:tcBorders>
            <w:shd w:val="clear" w:color="auto" w:fill="FFFFFF"/>
            <w:vAlign w:val="center"/>
          </w:tcPr>
          <w:p w14:paraId="718F08F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42</w:t>
            </w:r>
          </w:p>
        </w:tc>
        <w:tc>
          <w:tcPr>
            <w:tcW w:w="1125" w:type="dxa"/>
            <w:tcBorders>
              <w:top w:val="nil"/>
              <w:left w:val="single" w:color="000000" w:sz="4" w:space="0"/>
              <w:bottom w:val="nil"/>
              <w:right w:val="single" w:color="000000" w:sz="4" w:space="0"/>
            </w:tcBorders>
            <w:shd w:val="clear" w:color="auto" w:fill="auto"/>
            <w:vAlign w:val="center"/>
          </w:tcPr>
          <w:p w14:paraId="6276438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 </w:t>
            </w:r>
          </w:p>
        </w:tc>
        <w:tc>
          <w:tcPr>
            <w:tcW w:w="1020" w:type="dxa"/>
            <w:tcBorders>
              <w:top w:val="nil"/>
              <w:left w:val="nil"/>
              <w:bottom w:val="nil"/>
              <w:right w:val="nil"/>
            </w:tcBorders>
            <w:shd w:val="clear" w:color="auto" w:fill="FFFFFF"/>
            <w:vAlign w:val="bottom"/>
          </w:tcPr>
          <w:p w14:paraId="193B5BB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28.6 </w:t>
            </w:r>
          </w:p>
        </w:tc>
        <w:tc>
          <w:tcPr>
            <w:tcW w:w="1125" w:type="dxa"/>
            <w:tcBorders>
              <w:top w:val="nil"/>
              <w:left w:val="single" w:color="000000" w:sz="4" w:space="0"/>
              <w:bottom w:val="nil"/>
              <w:right w:val="single" w:color="000000" w:sz="4" w:space="0"/>
            </w:tcBorders>
            <w:shd w:val="clear" w:color="auto" w:fill="FFFFFF"/>
            <w:vAlign w:val="bottom"/>
          </w:tcPr>
          <w:p w14:paraId="7E1E406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21.4 </w:t>
            </w:r>
          </w:p>
        </w:tc>
      </w:tr>
      <w:tr w14:paraId="0E9D655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37B74C0">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其他城乡社区公共设施支出</w:t>
            </w:r>
          </w:p>
        </w:tc>
        <w:tc>
          <w:tcPr>
            <w:tcW w:w="1230" w:type="dxa"/>
            <w:tcBorders>
              <w:top w:val="nil"/>
              <w:left w:val="single" w:color="000000" w:sz="4" w:space="0"/>
              <w:bottom w:val="nil"/>
              <w:right w:val="nil"/>
            </w:tcBorders>
            <w:shd w:val="clear" w:color="auto" w:fill="FFFFFF"/>
            <w:vAlign w:val="center"/>
          </w:tcPr>
          <w:p w14:paraId="6FF0121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095" w:type="dxa"/>
            <w:tcBorders>
              <w:top w:val="nil"/>
              <w:left w:val="single" w:color="000000" w:sz="4" w:space="0"/>
              <w:bottom w:val="nil"/>
              <w:right w:val="nil"/>
            </w:tcBorders>
            <w:shd w:val="clear" w:color="auto" w:fill="FFFFFF"/>
            <w:vAlign w:val="center"/>
          </w:tcPr>
          <w:p w14:paraId="370892C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nil"/>
              <w:left w:val="single" w:color="000000" w:sz="4" w:space="0"/>
              <w:bottom w:val="nil"/>
              <w:right w:val="single" w:color="000000" w:sz="4" w:space="0"/>
            </w:tcBorders>
            <w:shd w:val="clear" w:color="auto" w:fill="auto"/>
            <w:vAlign w:val="center"/>
          </w:tcPr>
          <w:p w14:paraId="1C8121C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 </w:t>
            </w:r>
          </w:p>
        </w:tc>
        <w:tc>
          <w:tcPr>
            <w:tcW w:w="1020" w:type="dxa"/>
            <w:tcBorders>
              <w:top w:val="nil"/>
              <w:left w:val="nil"/>
              <w:bottom w:val="nil"/>
              <w:right w:val="nil"/>
            </w:tcBorders>
            <w:shd w:val="clear" w:color="auto" w:fill="FFFFFF"/>
            <w:vAlign w:val="bottom"/>
          </w:tcPr>
          <w:p w14:paraId="1B2853E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66.7 </w:t>
            </w:r>
          </w:p>
        </w:tc>
        <w:tc>
          <w:tcPr>
            <w:tcW w:w="1125" w:type="dxa"/>
            <w:tcBorders>
              <w:top w:val="nil"/>
              <w:left w:val="single" w:color="000000" w:sz="4" w:space="0"/>
              <w:bottom w:val="nil"/>
              <w:right w:val="single" w:color="000000" w:sz="4" w:space="0"/>
            </w:tcBorders>
            <w:shd w:val="clear" w:color="auto" w:fill="FFFFFF"/>
            <w:vAlign w:val="bottom"/>
          </w:tcPr>
          <w:p w14:paraId="0FFC68A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4.4 </w:t>
            </w:r>
          </w:p>
        </w:tc>
      </w:tr>
      <w:tr w14:paraId="718988E0">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AD9342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城乡社区环境卫生(款)</w:t>
            </w:r>
          </w:p>
        </w:tc>
        <w:tc>
          <w:tcPr>
            <w:tcW w:w="1230" w:type="dxa"/>
            <w:tcBorders>
              <w:top w:val="nil"/>
              <w:left w:val="single" w:color="000000" w:sz="4" w:space="0"/>
              <w:bottom w:val="nil"/>
              <w:right w:val="nil"/>
            </w:tcBorders>
            <w:shd w:val="clear" w:color="auto" w:fill="FFFFFF"/>
            <w:vAlign w:val="center"/>
          </w:tcPr>
          <w:p w14:paraId="22D7197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1900</w:t>
            </w:r>
          </w:p>
        </w:tc>
        <w:tc>
          <w:tcPr>
            <w:tcW w:w="1095" w:type="dxa"/>
            <w:tcBorders>
              <w:top w:val="nil"/>
              <w:left w:val="single" w:color="000000" w:sz="4" w:space="0"/>
              <w:bottom w:val="nil"/>
              <w:right w:val="nil"/>
            </w:tcBorders>
            <w:shd w:val="clear" w:color="auto" w:fill="FFFFFF"/>
            <w:vAlign w:val="center"/>
          </w:tcPr>
          <w:p w14:paraId="370876E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1900</w:t>
            </w:r>
          </w:p>
        </w:tc>
        <w:tc>
          <w:tcPr>
            <w:tcW w:w="1125" w:type="dxa"/>
            <w:tcBorders>
              <w:top w:val="nil"/>
              <w:left w:val="single" w:color="000000" w:sz="4" w:space="0"/>
              <w:bottom w:val="nil"/>
              <w:right w:val="single" w:color="000000" w:sz="4" w:space="0"/>
            </w:tcBorders>
            <w:shd w:val="clear" w:color="auto" w:fill="auto"/>
            <w:vAlign w:val="center"/>
          </w:tcPr>
          <w:p w14:paraId="4A39965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1486 </w:t>
            </w:r>
          </w:p>
        </w:tc>
        <w:tc>
          <w:tcPr>
            <w:tcW w:w="1020" w:type="dxa"/>
            <w:tcBorders>
              <w:top w:val="nil"/>
              <w:left w:val="nil"/>
              <w:bottom w:val="nil"/>
              <w:right w:val="nil"/>
            </w:tcBorders>
            <w:shd w:val="clear" w:color="auto" w:fill="FFFFFF"/>
            <w:vAlign w:val="bottom"/>
          </w:tcPr>
          <w:p w14:paraId="002C885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78.2 </w:t>
            </w:r>
          </w:p>
        </w:tc>
        <w:tc>
          <w:tcPr>
            <w:tcW w:w="1125" w:type="dxa"/>
            <w:tcBorders>
              <w:top w:val="nil"/>
              <w:left w:val="single" w:color="000000" w:sz="4" w:space="0"/>
              <w:bottom w:val="nil"/>
              <w:right w:val="single" w:color="000000" w:sz="4" w:space="0"/>
            </w:tcBorders>
            <w:shd w:val="clear" w:color="auto" w:fill="FFFFFF"/>
            <w:vAlign w:val="bottom"/>
          </w:tcPr>
          <w:p w14:paraId="7B70FCF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77.6 </w:t>
            </w:r>
          </w:p>
        </w:tc>
      </w:tr>
      <w:tr w14:paraId="076A21C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F6604C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城乡社区环境卫生(项)</w:t>
            </w:r>
          </w:p>
        </w:tc>
        <w:tc>
          <w:tcPr>
            <w:tcW w:w="1230" w:type="dxa"/>
            <w:tcBorders>
              <w:top w:val="nil"/>
              <w:left w:val="single" w:color="000000" w:sz="4" w:space="0"/>
              <w:bottom w:val="nil"/>
              <w:right w:val="nil"/>
            </w:tcBorders>
            <w:shd w:val="clear" w:color="auto" w:fill="FFFFFF"/>
            <w:vAlign w:val="center"/>
          </w:tcPr>
          <w:p w14:paraId="698C0C2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1900</w:t>
            </w:r>
          </w:p>
        </w:tc>
        <w:tc>
          <w:tcPr>
            <w:tcW w:w="1095" w:type="dxa"/>
            <w:tcBorders>
              <w:top w:val="nil"/>
              <w:left w:val="single" w:color="000000" w:sz="4" w:space="0"/>
              <w:bottom w:val="nil"/>
              <w:right w:val="nil"/>
            </w:tcBorders>
            <w:shd w:val="clear" w:color="auto" w:fill="FFFFFF"/>
            <w:vAlign w:val="center"/>
          </w:tcPr>
          <w:p w14:paraId="5345CFD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1900</w:t>
            </w:r>
          </w:p>
        </w:tc>
        <w:tc>
          <w:tcPr>
            <w:tcW w:w="1125" w:type="dxa"/>
            <w:tcBorders>
              <w:top w:val="nil"/>
              <w:left w:val="single" w:color="000000" w:sz="4" w:space="0"/>
              <w:bottom w:val="nil"/>
              <w:right w:val="single" w:color="000000" w:sz="4" w:space="0"/>
            </w:tcBorders>
            <w:shd w:val="clear" w:color="auto" w:fill="auto"/>
            <w:vAlign w:val="center"/>
          </w:tcPr>
          <w:p w14:paraId="1B1EA07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1486 </w:t>
            </w:r>
          </w:p>
        </w:tc>
        <w:tc>
          <w:tcPr>
            <w:tcW w:w="1020" w:type="dxa"/>
            <w:tcBorders>
              <w:top w:val="nil"/>
              <w:left w:val="nil"/>
              <w:bottom w:val="nil"/>
              <w:right w:val="nil"/>
            </w:tcBorders>
            <w:shd w:val="clear" w:color="auto" w:fill="FFFFFF"/>
            <w:vAlign w:val="bottom"/>
          </w:tcPr>
          <w:p w14:paraId="4BDEE64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78.2 </w:t>
            </w:r>
          </w:p>
        </w:tc>
        <w:tc>
          <w:tcPr>
            <w:tcW w:w="1125" w:type="dxa"/>
            <w:tcBorders>
              <w:top w:val="nil"/>
              <w:left w:val="single" w:color="000000" w:sz="4" w:space="0"/>
              <w:bottom w:val="nil"/>
              <w:right w:val="single" w:color="000000" w:sz="4" w:space="0"/>
            </w:tcBorders>
            <w:shd w:val="clear" w:color="auto" w:fill="FFFFFF"/>
            <w:vAlign w:val="bottom"/>
          </w:tcPr>
          <w:p w14:paraId="01070F0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77.6 </w:t>
            </w:r>
          </w:p>
        </w:tc>
      </w:tr>
      <w:tr w14:paraId="0CD7008E">
        <w:tblPrEx>
          <w:tblCellMar>
            <w:top w:w="0" w:type="dxa"/>
            <w:left w:w="108" w:type="dxa"/>
            <w:bottom w:w="0" w:type="dxa"/>
            <w:right w:w="108" w:type="dxa"/>
          </w:tblCellMar>
        </w:tblPrEx>
        <w:trPr>
          <w:trHeight w:val="285" w:hRule="atLeast"/>
        </w:trPr>
        <w:tc>
          <w:tcPr>
            <w:tcW w:w="3219" w:type="dxa"/>
            <w:tcBorders>
              <w:top w:val="nil"/>
              <w:left w:val="single" w:color="auto" w:sz="4" w:space="0"/>
              <w:bottom w:val="nil"/>
              <w:right w:val="single" w:color="auto" w:sz="4" w:space="0"/>
            </w:tcBorders>
            <w:shd w:val="clear" w:color="auto" w:fill="FFFFFF"/>
            <w:vAlign w:val="center"/>
          </w:tcPr>
          <w:p w14:paraId="46B6860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其他城乡社区支出(款)</w:t>
            </w:r>
          </w:p>
        </w:tc>
        <w:tc>
          <w:tcPr>
            <w:tcW w:w="1230" w:type="dxa"/>
            <w:tcBorders>
              <w:top w:val="nil"/>
              <w:left w:val="single" w:color="auto" w:sz="4" w:space="0"/>
              <w:bottom w:val="nil"/>
              <w:right w:val="single" w:color="auto" w:sz="4" w:space="0"/>
            </w:tcBorders>
            <w:shd w:val="clear" w:color="auto" w:fill="FFFFFF"/>
            <w:vAlign w:val="center"/>
          </w:tcPr>
          <w:p w14:paraId="093621D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24500</w:t>
            </w:r>
          </w:p>
        </w:tc>
        <w:tc>
          <w:tcPr>
            <w:tcW w:w="1095" w:type="dxa"/>
            <w:tcBorders>
              <w:top w:val="nil"/>
              <w:left w:val="single" w:color="auto" w:sz="4" w:space="0"/>
              <w:bottom w:val="nil"/>
              <w:right w:val="single" w:color="auto" w:sz="4" w:space="0"/>
            </w:tcBorders>
            <w:shd w:val="clear" w:color="auto" w:fill="FFFFFF"/>
            <w:vAlign w:val="center"/>
          </w:tcPr>
          <w:p w14:paraId="010A67F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18128</w:t>
            </w:r>
          </w:p>
        </w:tc>
        <w:tc>
          <w:tcPr>
            <w:tcW w:w="1125" w:type="dxa"/>
            <w:tcBorders>
              <w:top w:val="nil"/>
              <w:left w:val="single" w:color="auto" w:sz="4" w:space="0"/>
              <w:bottom w:val="nil"/>
              <w:right w:val="single" w:color="auto" w:sz="4" w:space="0"/>
            </w:tcBorders>
            <w:shd w:val="clear" w:color="auto" w:fill="auto"/>
            <w:vAlign w:val="center"/>
          </w:tcPr>
          <w:p w14:paraId="7543F7F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15910 </w:t>
            </w:r>
          </w:p>
        </w:tc>
        <w:tc>
          <w:tcPr>
            <w:tcW w:w="1020" w:type="dxa"/>
            <w:tcBorders>
              <w:top w:val="nil"/>
              <w:left w:val="single" w:color="auto" w:sz="4" w:space="0"/>
              <w:bottom w:val="nil"/>
              <w:right w:val="single" w:color="auto" w:sz="4" w:space="0"/>
            </w:tcBorders>
            <w:shd w:val="clear" w:color="auto" w:fill="FFFFFF"/>
            <w:vAlign w:val="bottom"/>
          </w:tcPr>
          <w:p w14:paraId="7DE2E4D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64.9 </w:t>
            </w:r>
          </w:p>
        </w:tc>
        <w:tc>
          <w:tcPr>
            <w:tcW w:w="1125" w:type="dxa"/>
            <w:tcBorders>
              <w:top w:val="nil"/>
              <w:left w:val="single" w:color="auto" w:sz="4" w:space="0"/>
              <w:bottom w:val="nil"/>
              <w:right w:val="single" w:color="auto" w:sz="4" w:space="0"/>
            </w:tcBorders>
            <w:shd w:val="clear" w:color="auto" w:fill="FFFFFF"/>
            <w:vAlign w:val="bottom"/>
          </w:tcPr>
          <w:p w14:paraId="1C08F6B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96.5 </w:t>
            </w:r>
          </w:p>
        </w:tc>
      </w:tr>
      <w:tr w14:paraId="5A73928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849FFC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其他城乡社区支出(项)</w:t>
            </w:r>
          </w:p>
        </w:tc>
        <w:tc>
          <w:tcPr>
            <w:tcW w:w="1230" w:type="dxa"/>
            <w:tcBorders>
              <w:top w:val="nil"/>
              <w:left w:val="single" w:color="000000" w:sz="4" w:space="0"/>
              <w:bottom w:val="nil"/>
              <w:right w:val="nil"/>
            </w:tcBorders>
            <w:shd w:val="clear" w:color="auto" w:fill="FFFFFF"/>
            <w:vAlign w:val="center"/>
          </w:tcPr>
          <w:p w14:paraId="45D5C9E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24500</w:t>
            </w:r>
          </w:p>
        </w:tc>
        <w:tc>
          <w:tcPr>
            <w:tcW w:w="1095" w:type="dxa"/>
            <w:tcBorders>
              <w:top w:val="nil"/>
              <w:left w:val="single" w:color="000000" w:sz="4" w:space="0"/>
              <w:bottom w:val="nil"/>
              <w:right w:val="nil"/>
            </w:tcBorders>
            <w:shd w:val="clear" w:color="auto" w:fill="FFFFFF"/>
            <w:vAlign w:val="center"/>
          </w:tcPr>
          <w:p w14:paraId="3CE2511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18128</w:t>
            </w:r>
          </w:p>
        </w:tc>
        <w:tc>
          <w:tcPr>
            <w:tcW w:w="1125" w:type="dxa"/>
            <w:tcBorders>
              <w:top w:val="nil"/>
              <w:left w:val="single" w:color="000000" w:sz="4" w:space="0"/>
              <w:bottom w:val="nil"/>
              <w:right w:val="single" w:color="000000" w:sz="4" w:space="0"/>
            </w:tcBorders>
            <w:shd w:val="clear" w:color="auto" w:fill="auto"/>
            <w:vAlign w:val="center"/>
          </w:tcPr>
          <w:p w14:paraId="0586F6A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15910 </w:t>
            </w:r>
          </w:p>
        </w:tc>
        <w:tc>
          <w:tcPr>
            <w:tcW w:w="1020" w:type="dxa"/>
            <w:tcBorders>
              <w:top w:val="nil"/>
              <w:left w:val="nil"/>
              <w:bottom w:val="nil"/>
              <w:right w:val="nil"/>
            </w:tcBorders>
            <w:shd w:val="clear" w:color="auto" w:fill="FFFFFF"/>
            <w:vAlign w:val="bottom"/>
          </w:tcPr>
          <w:p w14:paraId="7CBB4F3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64.9 </w:t>
            </w:r>
          </w:p>
        </w:tc>
        <w:tc>
          <w:tcPr>
            <w:tcW w:w="1125" w:type="dxa"/>
            <w:tcBorders>
              <w:top w:val="nil"/>
              <w:left w:val="single" w:color="000000" w:sz="4" w:space="0"/>
              <w:bottom w:val="nil"/>
              <w:right w:val="single" w:color="000000" w:sz="4" w:space="0"/>
            </w:tcBorders>
            <w:shd w:val="clear" w:color="auto" w:fill="FFFFFF"/>
            <w:vAlign w:val="bottom"/>
          </w:tcPr>
          <w:p w14:paraId="1AC99BA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96.5 </w:t>
            </w:r>
          </w:p>
        </w:tc>
      </w:tr>
      <w:tr w14:paraId="1A821EA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0F266D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农林水支出</w:t>
            </w:r>
          </w:p>
        </w:tc>
        <w:tc>
          <w:tcPr>
            <w:tcW w:w="1230" w:type="dxa"/>
            <w:tcBorders>
              <w:top w:val="nil"/>
              <w:left w:val="single" w:color="000000" w:sz="4" w:space="0"/>
              <w:bottom w:val="nil"/>
              <w:right w:val="nil"/>
            </w:tcBorders>
            <w:shd w:val="clear" w:color="auto" w:fill="FFFFFF"/>
            <w:vAlign w:val="center"/>
          </w:tcPr>
          <w:p w14:paraId="71D9435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128555</w:t>
            </w:r>
          </w:p>
        </w:tc>
        <w:tc>
          <w:tcPr>
            <w:tcW w:w="1095" w:type="dxa"/>
            <w:tcBorders>
              <w:top w:val="nil"/>
              <w:left w:val="single" w:color="000000" w:sz="4" w:space="0"/>
              <w:bottom w:val="nil"/>
              <w:right w:val="nil"/>
            </w:tcBorders>
            <w:shd w:val="clear" w:color="auto" w:fill="FFFFFF"/>
            <w:vAlign w:val="center"/>
          </w:tcPr>
          <w:p w14:paraId="4CBD011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128555</w:t>
            </w:r>
          </w:p>
        </w:tc>
        <w:tc>
          <w:tcPr>
            <w:tcW w:w="1125" w:type="dxa"/>
            <w:tcBorders>
              <w:top w:val="nil"/>
              <w:left w:val="single" w:color="000000" w:sz="4" w:space="0"/>
              <w:bottom w:val="nil"/>
              <w:right w:val="single" w:color="000000" w:sz="4" w:space="0"/>
            </w:tcBorders>
            <w:shd w:val="clear" w:color="auto" w:fill="auto"/>
            <w:vAlign w:val="center"/>
          </w:tcPr>
          <w:p w14:paraId="7A4BECD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117873 </w:t>
            </w:r>
          </w:p>
        </w:tc>
        <w:tc>
          <w:tcPr>
            <w:tcW w:w="1020" w:type="dxa"/>
            <w:tcBorders>
              <w:top w:val="nil"/>
              <w:left w:val="nil"/>
              <w:bottom w:val="nil"/>
              <w:right w:val="nil"/>
            </w:tcBorders>
            <w:shd w:val="clear" w:color="auto" w:fill="FFFFFF"/>
            <w:vAlign w:val="bottom"/>
          </w:tcPr>
          <w:p w14:paraId="2503D99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91.7 </w:t>
            </w:r>
          </w:p>
        </w:tc>
        <w:tc>
          <w:tcPr>
            <w:tcW w:w="1125" w:type="dxa"/>
            <w:tcBorders>
              <w:top w:val="nil"/>
              <w:left w:val="single" w:color="000000" w:sz="4" w:space="0"/>
              <w:bottom w:val="nil"/>
              <w:right w:val="single" w:color="000000" w:sz="4" w:space="0"/>
            </w:tcBorders>
            <w:shd w:val="clear" w:color="auto" w:fill="FFFFFF"/>
            <w:vAlign w:val="bottom"/>
          </w:tcPr>
          <w:p w14:paraId="2F0791B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94.5 </w:t>
            </w:r>
          </w:p>
        </w:tc>
      </w:tr>
      <w:tr w14:paraId="47FF50A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384E8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农业农村</w:t>
            </w:r>
          </w:p>
        </w:tc>
        <w:tc>
          <w:tcPr>
            <w:tcW w:w="1230" w:type="dxa"/>
            <w:tcBorders>
              <w:top w:val="nil"/>
              <w:left w:val="single" w:color="000000" w:sz="4" w:space="0"/>
              <w:bottom w:val="nil"/>
              <w:right w:val="nil"/>
            </w:tcBorders>
            <w:shd w:val="clear" w:color="auto" w:fill="FFFFFF"/>
            <w:vAlign w:val="center"/>
          </w:tcPr>
          <w:p w14:paraId="5F45BDD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62140</w:t>
            </w:r>
          </w:p>
        </w:tc>
        <w:tc>
          <w:tcPr>
            <w:tcW w:w="1095" w:type="dxa"/>
            <w:tcBorders>
              <w:top w:val="nil"/>
              <w:left w:val="single" w:color="000000" w:sz="4" w:space="0"/>
              <w:bottom w:val="nil"/>
              <w:right w:val="nil"/>
            </w:tcBorders>
            <w:shd w:val="clear" w:color="auto" w:fill="FFFFFF"/>
            <w:vAlign w:val="center"/>
          </w:tcPr>
          <w:p w14:paraId="36F5212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62140</w:t>
            </w:r>
          </w:p>
        </w:tc>
        <w:tc>
          <w:tcPr>
            <w:tcW w:w="1125" w:type="dxa"/>
            <w:tcBorders>
              <w:top w:val="nil"/>
              <w:left w:val="single" w:color="000000" w:sz="4" w:space="0"/>
              <w:bottom w:val="nil"/>
              <w:right w:val="single" w:color="000000" w:sz="4" w:space="0"/>
            </w:tcBorders>
            <w:shd w:val="clear" w:color="auto" w:fill="auto"/>
            <w:vAlign w:val="center"/>
          </w:tcPr>
          <w:p w14:paraId="6F267A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55023 </w:t>
            </w:r>
          </w:p>
        </w:tc>
        <w:tc>
          <w:tcPr>
            <w:tcW w:w="1020" w:type="dxa"/>
            <w:tcBorders>
              <w:top w:val="nil"/>
              <w:left w:val="nil"/>
              <w:bottom w:val="nil"/>
              <w:right w:val="nil"/>
            </w:tcBorders>
            <w:shd w:val="clear" w:color="auto" w:fill="FFFFFF"/>
            <w:vAlign w:val="bottom"/>
          </w:tcPr>
          <w:p w14:paraId="3F6D81E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88.5 </w:t>
            </w:r>
          </w:p>
        </w:tc>
        <w:tc>
          <w:tcPr>
            <w:tcW w:w="1125" w:type="dxa"/>
            <w:tcBorders>
              <w:top w:val="nil"/>
              <w:left w:val="single" w:color="000000" w:sz="4" w:space="0"/>
              <w:bottom w:val="nil"/>
              <w:right w:val="single" w:color="000000" w:sz="4" w:space="0"/>
            </w:tcBorders>
            <w:shd w:val="clear" w:color="auto" w:fill="FFFFFF"/>
            <w:vAlign w:val="bottom"/>
          </w:tcPr>
          <w:p w14:paraId="3CA5818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91.6 </w:t>
            </w:r>
          </w:p>
        </w:tc>
      </w:tr>
      <w:tr w14:paraId="5F339D0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6BB072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0032D90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420</w:t>
            </w:r>
          </w:p>
        </w:tc>
        <w:tc>
          <w:tcPr>
            <w:tcW w:w="1095" w:type="dxa"/>
            <w:tcBorders>
              <w:top w:val="nil"/>
              <w:left w:val="single" w:color="000000" w:sz="4" w:space="0"/>
              <w:bottom w:val="nil"/>
              <w:right w:val="nil"/>
            </w:tcBorders>
            <w:shd w:val="clear" w:color="auto" w:fill="FFFFFF"/>
            <w:vAlign w:val="center"/>
          </w:tcPr>
          <w:p w14:paraId="6BCC5AD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420</w:t>
            </w:r>
          </w:p>
        </w:tc>
        <w:tc>
          <w:tcPr>
            <w:tcW w:w="1125" w:type="dxa"/>
            <w:tcBorders>
              <w:top w:val="nil"/>
              <w:left w:val="single" w:color="000000" w:sz="4" w:space="0"/>
              <w:bottom w:val="nil"/>
              <w:right w:val="single" w:color="000000" w:sz="4" w:space="0"/>
            </w:tcBorders>
            <w:shd w:val="clear" w:color="auto" w:fill="auto"/>
            <w:vAlign w:val="center"/>
          </w:tcPr>
          <w:p w14:paraId="54B6635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369 </w:t>
            </w:r>
          </w:p>
        </w:tc>
        <w:tc>
          <w:tcPr>
            <w:tcW w:w="1020" w:type="dxa"/>
            <w:tcBorders>
              <w:top w:val="nil"/>
              <w:left w:val="nil"/>
              <w:bottom w:val="nil"/>
              <w:right w:val="nil"/>
            </w:tcBorders>
            <w:shd w:val="clear" w:color="auto" w:fill="FFFFFF"/>
            <w:vAlign w:val="bottom"/>
          </w:tcPr>
          <w:p w14:paraId="3B530F9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87.9 </w:t>
            </w:r>
          </w:p>
        </w:tc>
        <w:tc>
          <w:tcPr>
            <w:tcW w:w="1125" w:type="dxa"/>
            <w:tcBorders>
              <w:top w:val="nil"/>
              <w:left w:val="single" w:color="000000" w:sz="4" w:space="0"/>
              <w:bottom w:val="nil"/>
              <w:right w:val="single" w:color="000000" w:sz="4" w:space="0"/>
            </w:tcBorders>
            <w:shd w:val="clear" w:color="auto" w:fill="FFFFFF"/>
            <w:vAlign w:val="bottom"/>
          </w:tcPr>
          <w:p w14:paraId="44B1551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76.7 </w:t>
            </w:r>
          </w:p>
        </w:tc>
      </w:tr>
      <w:tr w14:paraId="4C171C0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4F0FB4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事业运行</w:t>
            </w:r>
          </w:p>
        </w:tc>
        <w:tc>
          <w:tcPr>
            <w:tcW w:w="1230" w:type="dxa"/>
            <w:tcBorders>
              <w:top w:val="nil"/>
              <w:left w:val="single" w:color="000000" w:sz="4" w:space="0"/>
              <w:bottom w:val="nil"/>
              <w:right w:val="nil"/>
            </w:tcBorders>
            <w:shd w:val="clear" w:color="auto" w:fill="FFFFFF"/>
            <w:vAlign w:val="center"/>
          </w:tcPr>
          <w:p w14:paraId="5045CFE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3890</w:t>
            </w:r>
          </w:p>
        </w:tc>
        <w:tc>
          <w:tcPr>
            <w:tcW w:w="1095" w:type="dxa"/>
            <w:tcBorders>
              <w:top w:val="nil"/>
              <w:left w:val="single" w:color="000000" w:sz="4" w:space="0"/>
              <w:bottom w:val="nil"/>
              <w:right w:val="nil"/>
            </w:tcBorders>
            <w:shd w:val="clear" w:color="auto" w:fill="FFFFFF"/>
            <w:vAlign w:val="center"/>
          </w:tcPr>
          <w:p w14:paraId="3609042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3890</w:t>
            </w:r>
          </w:p>
        </w:tc>
        <w:tc>
          <w:tcPr>
            <w:tcW w:w="1125" w:type="dxa"/>
            <w:tcBorders>
              <w:top w:val="nil"/>
              <w:left w:val="single" w:color="000000" w:sz="4" w:space="0"/>
              <w:bottom w:val="nil"/>
              <w:right w:val="single" w:color="000000" w:sz="4" w:space="0"/>
            </w:tcBorders>
            <w:shd w:val="clear" w:color="auto" w:fill="auto"/>
            <w:vAlign w:val="center"/>
          </w:tcPr>
          <w:p w14:paraId="354C039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3610 </w:t>
            </w:r>
          </w:p>
        </w:tc>
        <w:tc>
          <w:tcPr>
            <w:tcW w:w="1020" w:type="dxa"/>
            <w:tcBorders>
              <w:top w:val="nil"/>
              <w:left w:val="nil"/>
              <w:bottom w:val="nil"/>
              <w:right w:val="nil"/>
            </w:tcBorders>
            <w:shd w:val="clear" w:color="auto" w:fill="FFFFFF"/>
            <w:vAlign w:val="bottom"/>
          </w:tcPr>
          <w:p w14:paraId="5F202DF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92.8 </w:t>
            </w:r>
          </w:p>
        </w:tc>
        <w:tc>
          <w:tcPr>
            <w:tcW w:w="1125" w:type="dxa"/>
            <w:tcBorders>
              <w:top w:val="nil"/>
              <w:left w:val="single" w:color="000000" w:sz="4" w:space="0"/>
              <w:bottom w:val="nil"/>
              <w:right w:val="single" w:color="000000" w:sz="4" w:space="0"/>
            </w:tcBorders>
            <w:shd w:val="clear" w:color="auto" w:fill="FFFFFF"/>
            <w:vAlign w:val="bottom"/>
          </w:tcPr>
          <w:p w14:paraId="68945F6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96.1 </w:t>
            </w:r>
          </w:p>
        </w:tc>
      </w:tr>
      <w:tr w14:paraId="522B798B">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FB738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科技转化与推广服务</w:t>
            </w:r>
          </w:p>
        </w:tc>
        <w:tc>
          <w:tcPr>
            <w:tcW w:w="1230" w:type="dxa"/>
            <w:tcBorders>
              <w:top w:val="nil"/>
              <w:left w:val="single" w:color="000000" w:sz="4" w:space="0"/>
              <w:bottom w:val="nil"/>
              <w:right w:val="nil"/>
            </w:tcBorders>
            <w:shd w:val="clear" w:color="auto" w:fill="FFFFFF"/>
            <w:vAlign w:val="center"/>
          </w:tcPr>
          <w:p w14:paraId="5A96974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320</w:t>
            </w:r>
          </w:p>
        </w:tc>
        <w:tc>
          <w:tcPr>
            <w:tcW w:w="1095" w:type="dxa"/>
            <w:tcBorders>
              <w:top w:val="nil"/>
              <w:left w:val="single" w:color="000000" w:sz="4" w:space="0"/>
              <w:bottom w:val="nil"/>
              <w:right w:val="nil"/>
            </w:tcBorders>
            <w:shd w:val="clear" w:color="auto" w:fill="FFFFFF"/>
            <w:vAlign w:val="center"/>
          </w:tcPr>
          <w:p w14:paraId="7C87403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320</w:t>
            </w:r>
          </w:p>
        </w:tc>
        <w:tc>
          <w:tcPr>
            <w:tcW w:w="1125" w:type="dxa"/>
            <w:tcBorders>
              <w:top w:val="nil"/>
              <w:left w:val="single" w:color="000000" w:sz="4" w:space="0"/>
              <w:bottom w:val="nil"/>
              <w:right w:val="single" w:color="000000" w:sz="4" w:space="0"/>
            </w:tcBorders>
            <w:shd w:val="clear" w:color="auto" w:fill="auto"/>
            <w:vAlign w:val="center"/>
          </w:tcPr>
          <w:p w14:paraId="26A0885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331 </w:t>
            </w:r>
          </w:p>
        </w:tc>
        <w:tc>
          <w:tcPr>
            <w:tcW w:w="1020" w:type="dxa"/>
            <w:tcBorders>
              <w:top w:val="nil"/>
              <w:left w:val="nil"/>
              <w:bottom w:val="nil"/>
              <w:right w:val="nil"/>
            </w:tcBorders>
            <w:shd w:val="clear" w:color="auto" w:fill="FFFFFF"/>
            <w:vAlign w:val="bottom"/>
          </w:tcPr>
          <w:p w14:paraId="516873D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103.4 </w:t>
            </w:r>
          </w:p>
        </w:tc>
        <w:tc>
          <w:tcPr>
            <w:tcW w:w="1125" w:type="dxa"/>
            <w:tcBorders>
              <w:top w:val="nil"/>
              <w:left w:val="single" w:color="000000" w:sz="4" w:space="0"/>
              <w:bottom w:val="nil"/>
              <w:right w:val="single" w:color="000000" w:sz="4" w:space="0"/>
            </w:tcBorders>
            <w:shd w:val="clear" w:color="auto" w:fill="FFFFFF"/>
            <w:vAlign w:val="bottom"/>
          </w:tcPr>
          <w:p w14:paraId="756288BC">
            <w:pPr>
              <w:keepNext w:val="0"/>
              <w:keepLines w:val="0"/>
              <w:widowControl/>
              <w:suppressLineNumbers w:val="0"/>
              <w:jc w:val="right"/>
              <w:textAlignment w:val="bottom"/>
              <w:rPr>
                <w:rFonts w:ascii="宋体" w:hAnsi="宋体" w:eastAsia="宋体" w:cs="宋体"/>
                <w:color w:val="000000"/>
                <w:sz w:val="20"/>
                <w:szCs w:val="20"/>
              </w:rPr>
            </w:pPr>
          </w:p>
        </w:tc>
      </w:tr>
      <w:tr w14:paraId="13190D6E">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C25E4C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病虫害控制</w:t>
            </w:r>
          </w:p>
        </w:tc>
        <w:tc>
          <w:tcPr>
            <w:tcW w:w="1230" w:type="dxa"/>
            <w:tcBorders>
              <w:top w:val="nil"/>
              <w:left w:val="single" w:color="000000" w:sz="4" w:space="0"/>
              <w:bottom w:val="nil"/>
              <w:right w:val="nil"/>
            </w:tcBorders>
            <w:shd w:val="clear" w:color="auto" w:fill="FFFFFF"/>
            <w:vAlign w:val="center"/>
          </w:tcPr>
          <w:p w14:paraId="65F1679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095" w:type="dxa"/>
            <w:tcBorders>
              <w:top w:val="nil"/>
              <w:left w:val="single" w:color="000000" w:sz="4" w:space="0"/>
              <w:bottom w:val="nil"/>
              <w:right w:val="nil"/>
            </w:tcBorders>
            <w:shd w:val="clear" w:color="auto" w:fill="FFFFFF"/>
            <w:vAlign w:val="center"/>
          </w:tcPr>
          <w:p w14:paraId="5190C87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nil"/>
              <w:left w:val="single" w:color="000000" w:sz="4" w:space="0"/>
              <w:bottom w:val="nil"/>
              <w:right w:val="single" w:color="000000" w:sz="4" w:space="0"/>
            </w:tcBorders>
            <w:shd w:val="clear" w:color="auto" w:fill="auto"/>
            <w:vAlign w:val="center"/>
          </w:tcPr>
          <w:p w14:paraId="61B39B6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360 </w:t>
            </w:r>
          </w:p>
        </w:tc>
        <w:tc>
          <w:tcPr>
            <w:tcW w:w="1020" w:type="dxa"/>
            <w:tcBorders>
              <w:top w:val="nil"/>
              <w:left w:val="nil"/>
              <w:bottom w:val="nil"/>
              <w:right w:val="nil"/>
            </w:tcBorders>
            <w:shd w:val="clear" w:color="auto" w:fill="FFFFFF"/>
            <w:vAlign w:val="bottom"/>
          </w:tcPr>
          <w:p w14:paraId="6A9E924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72.0 </w:t>
            </w:r>
          </w:p>
        </w:tc>
        <w:tc>
          <w:tcPr>
            <w:tcW w:w="1125" w:type="dxa"/>
            <w:tcBorders>
              <w:top w:val="nil"/>
              <w:left w:val="single" w:color="000000" w:sz="4" w:space="0"/>
              <w:bottom w:val="nil"/>
              <w:right w:val="single" w:color="000000" w:sz="4" w:space="0"/>
            </w:tcBorders>
            <w:shd w:val="clear" w:color="auto" w:fill="FFFFFF"/>
            <w:vAlign w:val="bottom"/>
          </w:tcPr>
          <w:p w14:paraId="1F5CB6D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22.2 </w:t>
            </w:r>
          </w:p>
        </w:tc>
      </w:tr>
      <w:tr w14:paraId="496CD4A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3949E7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农产品质量安全</w:t>
            </w:r>
          </w:p>
        </w:tc>
        <w:tc>
          <w:tcPr>
            <w:tcW w:w="1230" w:type="dxa"/>
            <w:tcBorders>
              <w:top w:val="nil"/>
              <w:left w:val="single" w:color="000000" w:sz="4" w:space="0"/>
              <w:bottom w:val="nil"/>
              <w:right w:val="nil"/>
            </w:tcBorders>
            <w:shd w:val="clear" w:color="auto" w:fill="FFFFFF"/>
            <w:vAlign w:val="center"/>
          </w:tcPr>
          <w:p w14:paraId="1B7EDD5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095" w:type="dxa"/>
            <w:tcBorders>
              <w:top w:val="nil"/>
              <w:left w:val="single" w:color="000000" w:sz="4" w:space="0"/>
              <w:bottom w:val="nil"/>
              <w:right w:val="nil"/>
            </w:tcBorders>
            <w:shd w:val="clear" w:color="auto" w:fill="FFFFFF"/>
            <w:vAlign w:val="center"/>
          </w:tcPr>
          <w:p w14:paraId="2B30EEF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nil"/>
              <w:left w:val="single" w:color="000000" w:sz="4" w:space="0"/>
              <w:bottom w:val="nil"/>
              <w:right w:val="single" w:color="000000" w:sz="4" w:space="0"/>
            </w:tcBorders>
            <w:shd w:val="clear" w:color="auto" w:fill="auto"/>
            <w:vAlign w:val="center"/>
          </w:tcPr>
          <w:p w14:paraId="55CFBA6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 </w:t>
            </w:r>
          </w:p>
        </w:tc>
        <w:tc>
          <w:tcPr>
            <w:tcW w:w="1020" w:type="dxa"/>
            <w:tcBorders>
              <w:top w:val="nil"/>
              <w:left w:val="nil"/>
              <w:bottom w:val="nil"/>
              <w:right w:val="nil"/>
            </w:tcBorders>
            <w:shd w:val="clear" w:color="auto" w:fill="FFFFFF"/>
            <w:vAlign w:val="bottom"/>
          </w:tcPr>
          <w:p w14:paraId="7D9D599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76.7 </w:t>
            </w:r>
          </w:p>
        </w:tc>
        <w:tc>
          <w:tcPr>
            <w:tcW w:w="1125" w:type="dxa"/>
            <w:tcBorders>
              <w:top w:val="nil"/>
              <w:left w:val="single" w:color="000000" w:sz="4" w:space="0"/>
              <w:bottom w:val="nil"/>
              <w:right w:val="single" w:color="000000" w:sz="4" w:space="0"/>
            </w:tcBorders>
            <w:shd w:val="clear" w:color="auto" w:fill="FFFFFF"/>
            <w:vAlign w:val="bottom"/>
          </w:tcPr>
          <w:p w14:paraId="612195B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328.6 </w:t>
            </w:r>
          </w:p>
        </w:tc>
      </w:tr>
      <w:tr w14:paraId="3BF7416E">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C8C3F49">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防灾救灾</w:t>
            </w:r>
          </w:p>
        </w:tc>
        <w:tc>
          <w:tcPr>
            <w:tcW w:w="1230" w:type="dxa"/>
            <w:tcBorders>
              <w:top w:val="nil"/>
              <w:left w:val="single" w:color="000000" w:sz="4" w:space="0"/>
              <w:bottom w:val="nil"/>
              <w:right w:val="nil"/>
            </w:tcBorders>
            <w:shd w:val="clear" w:color="auto" w:fill="FFFFFF"/>
            <w:vAlign w:val="center"/>
          </w:tcPr>
          <w:p w14:paraId="410F3FA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2800</w:t>
            </w:r>
          </w:p>
        </w:tc>
        <w:tc>
          <w:tcPr>
            <w:tcW w:w="1095" w:type="dxa"/>
            <w:tcBorders>
              <w:top w:val="nil"/>
              <w:left w:val="single" w:color="000000" w:sz="4" w:space="0"/>
              <w:bottom w:val="nil"/>
              <w:right w:val="nil"/>
            </w:tcBorders>
            <w:shd w:val="clear" w:color="auto" w:fill="FFFFFF"/>
            <w:vAlign w:val="center"/>
          </w:tcPr>
          <w:p w14:paraId="77C798E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2800</w:t>
            </w:r>
          </w:p>
        </w:tc>
        <w:tc>
          <w:tcPr>
            <w:tcW w:w="1125" w:type="dxa"/>
            <w:tcBorders>
              <w:top w:val="nil"/>
              <w:left w:val="single" w:color="000000" w:sz="4" w:space="0"/>
              <w:bottom w:val="nil"/>
              <w:right w:val="single" w:color="000000" w:sz="4" w:space="0"/>
            </w:tcBorders>
            <w:shd w:val="clear" w:color="auto" w:fill="auto"/>
            <w:vAlign w:val="center"/>
          </w:tcPr>
          <w:p w14:paraId="44A63DD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2535 </w:t>
            </w:r>
          </w:p>
        </w:tc>
        <w:tc>
          <w:tcPr>
            <w:tcW w:w="1020" w:type="dxa"/>
            <w:tcBorders>
              <w:top w:val="nil"/>
              <w:left w:val="nil"/>
              <w:bottom w:val="nil"/>
              <w:right w:val="nil"/>
            </w:tcBorders>
            <w:shd w:val="clear" w:color="auto" w:fill="FFFFFF"/>
            <w:vAlign w:val="bottom"/>
          </w:tcPr>
          <w:p w14:paraId="27FB56C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90.5 </w:t>
            </w:r>
          </w:p>
        </w:tc>
        <w:tc>
          <w:tcPr>
            <w:tcW w:w="1125" w:type="dxa"/>
            <w:tcBorders>
              <w:top w:val="nil"/>
              <w:left w:val="single" w:color="000000" w:sz="4" w:space="0"/>
              <w:bottom w:val="nil"/>
              <w:right w:val="single" w:color="000000" w:sz="4" w:space="0"/>
            </w:tcBorders>
            <w:shd w:val="clear" w:color="auto" w:fill="FFFFFF"/>
            <w:vAlign w:val="bottom"/>
          </w:tcPr>
          <w:p w14:paraId="0A244665">
            <w:pPr>
              <w:keepNext w:val="0"/>
              <w:keepLines w:val="0"/>
              <w:widowControl/>
              <w:suppressLineNumbers w:val="0"/>
              <w:jc w:val="right"/>
              <w:textAlignment w:val="bottom"/>
              <w:rPr>
                <w:rFonts w:ascii="宋体" w:hAnsi="宋体" w:eastAsia="宋体" w:cs="宋体"/>
                <w:color w:val="000000"/>
                <w:sz w:val="20"/>
                <w:szCs w:val="20"/>
              </w:rPr>
            </w:pPr>
          </w:p>
        </w:tc>
      </w:tr>
      <w:tr w14:paraId="05B3671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C03D9F0">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稳定农民收入补贴</w:t>
            </w:r>
          </w:p>
        </w:tc>
        <w:tc>
          <w:tcPr>
            <w:tcW w:w="1230" w:type="dxa"/>
            <w:tcBorders>
              <w:top w:val="nil"/>
              <w:left w:val="single" w:color="000000" w:sz="4" w:space="0"/>
              <w:bottom w:val="nil"/>
              <w:right w:val="nil"/>
            </w:tcBorders>
            <w:shd w:val="clear" w:color="auto" w:fill="FFFFFF"/>
            <w:vAlign w:val="center"/>
          </w:tcPr>
          <w:p w14:paraId="7E4ADA6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19200</w:t>
            </w:r>
          </w:p>
        </w:tc>
        <w:tc>
          <w:tcPr>
            <w:tcW w:w="1095" w:type="dxa"/>
            <w:tcBorders>
              <w:top w:val="nil"/>
              <w:left w:val="single" w:color="000000" w:sz="4" w:space="0"/>
              <w:bottom w:val="nil"/>
              <w:right w:val="nil"/>
            </w:tcBorders>
            <w:shd w:val="clear" w:color="auto" w:fill="FFFFFF"/>
            <w:vAlign w:val="center"/>
          </w:tcPr>
          <w:p w14:paraId="3F5E4A1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19200</w:t>
            </w:r>
          </w:p>
        </w:tc>
        <w:tc>
          <w:tcPr>
            <w:tcW w:w="1125" w:type="dxa"/>
            <w:tcBorders>
              <w:top w:val="nil"/>
              <w:left w:val="single" w:color="000000" w:sz="4" w:space="0"/>
              <w:bottom w:val="nil"/>
              <w:right w:val="single" w:color="000000" w:sz="4" w:space="0"/>
            </w:tcBorders>
            <w:shd w:val="clear" w:color="auto" w:fill="auto"/>
            <w:vAlign w:val="center"/>
          </w:tcPr>
          <w:p w14:paraId="46BEE64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16324 </w:t>
            </w:r>
          </w:p>
        </w:tc>
        <w:tc>
          <w:tcPr>
            <w:tcW w:w="1020" w:type="dxa"/>
            <w:tcBorders>
              <w:top w:val="nil"/>
              <w:left w:val="nil"/>
              <w:bottom w:val="nil"/>
              <w:right w:val="nil"/>
            </w:tcBorders>
            <w:shd w:val="clear" w:color="auto" w:fill="FFFFFF"/>
            <w:vAlign w:val="bottom"/>
          </w:tcPr>
          <w:p w14:paraId="39F5090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85.0 </w:t>
            </w:r>
          </w:p>
        </w:tc>
        <w:tc>
          <w:tcPr>
            <w:tcW w:w="1125" w:type="dxa"/>
            <w:tcBorders>
              <w:top w:val="nil"/>
              <w:left w:val="single" w:color="000000" w:sz="4" w:space="0"/>
              <w:bottom w:val="nil"/>
              <w:right w:val="single" w:color="000000" w:sz="4" w:space="0"/>
            </w:tcBorders>
            <w:shd w:val="clear" w:color="auto" w:fill="FFFFFF"/>
            <w:vAlign w:val="bottom"/>
          </w:tcPr>
          <w:p w14:paraId="76EA8FE3">
            <w:pPr>
              <w:keepNext w:val="0"/>
              <w:keepLines w:val="0"/>
              <w:widowControl/>
              <w:suppressLineNumbers w:val="0"/>
              <w:jc w:val="right"/>
              <w:textAlignment w:val="bottom"/>
              <w:rPr>
                <w:rFonts w:ascii="宋体" w:hAnsi="宋体" w:eastAsia="宋体" w:cs="宋体"/>
                <w:color w:val="000000"/>
                <w:sz w:val="20"/>
                <w:szCs w:val="20"/>
              </w:rPr>
            </w:pPr>
          </w:p>
        </w:tc>
      </w:tr>
      <w:tr w14:paraId="71555F26">
        <w:tblPrEx>
          <w:tblCellMar>
            <w:top w:w="0" w:type="dxa"/>
            <w:left w:w="108" w:type="dxa"/>
            <w:bottom w:w="0" w:type="dxa"/>
            <w:right w:w="108" w:type="dxa"/>
          </w:tblCellMar>
        </w:tblPrEx>
        <w:trPr>
          <w:trHeight w:val="285" w:hRule="atLeast"/>
        </w:trPr>
        <w:tc>
          <w:tcPr>
            <w:tcW w:w="3219" w:type="dxa"/>
            <w:tcBorders>
              <w:top w:val="nil"/>
              <w:left w:val="single" w:color="000000" w:sz="4" w:space="0"/>
              <w:bottom w:val="single" w:color="auto" w:sz="4" w:space="0"/>
              <w:right w:val="nil"/>
            </w:tcBorders>
            <w:shd w:val="clear" w:color="auto" w:fill="FFFFFF"/>
            <w:vAlign w:val="center"/>
          </w:tcPr>
          <w:p w14:paraId="0C762219">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农业生产发展</w:t>
            </w:r>
          </w:p>
        </w:tc>
        <w:tc>
          <w:tcPr>
            <w:tcW w:w="1230" w:type="dxa"/>
            <w:tcBorders>
              <w:top w:val="nil"/>
              <w:left w:val="single" w:color="000000" w:sz="4" w:space="0"/>
              <w:bottom w:val="single" w:color="auto" w:sz="4" w:space="0"/>
              <w:right w:val="nil"/>
            </w:tcBorders>
            <w:shd w:val="clear" w:color="auto" w:fill="FFFFFF"/>
            <w:vAlign w:val="center"/>
          </w:tcPr>
          <w:p w14:paraId="7FC540F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12000</w:t>
            </w:r>
          </w:p>
        </w:tc>
        <w:tc>
          <w:tcPr>
            <w:tcW w:w="1095" w:type="dxa"/>
            <w:tcBorders>
              <w:top w:val="nil"/>
              <w:left w:val="single" w:color="000000" w:sz="4" w:space="0"/>
              <w:bottom w:val="single" w:color="auto" w:sz="4" w:space="0"/>
              <w:right w:val="nil"/>
            </w:tcBorders>
            <w:shd w:val="clear" w:color="auto" w:fill="FFFFFF"/>
            <w:vAlign w:val="center"/>
          </w:tcPr>
          <w:p w14:paraId="2517D9B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12000</w:t>
            </w:r>
          </w:p>
        </w:tc>
        <w:tc>
          <w:tcPr>
            <w:tcW w:w="1125" w:type="dxa"/>
            <w:tcBorders>
              <w:top w:val="nil"/>
              <w:left w:val="single" w:color="000000" w:sz="4" w:space="0"/>
              <w:bottom w:val="single" w:color="auto" w:sz="4" w:space="0"/>
              <w:right w:val="single" w:color="000000" w:sz="4" w:space="0"/>
            </w:tcBorders>
            <w:shd w:val="clear" w:color="auto" w:fill="auto"/>
            <w:vAlign w:val="center"/>
          </w:tcPr>
          <w:p w14:paraId="5E2FFF0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11077 </w:t>
            </w:r>
          </w:p>
        </w:tc>
        <w:tc>
          <w:tcPr>
            <w:tcW w:w="1020" w:type="dxa"/>
            <w:tcBorders>
              <w:top w:val="nil"/>
              <w:left w:val="nil"/>
              <w:bottom w:val="single" w:color="auto" w:sz="4" w:space="0"/>
              <w:right w:val="nil"/>
            </w:tcBorders>
            <w:shd w:val="clear" w:color="auto" w:fill="FFFFFF"/>
            <w:vAlign w:val="bottom"/>
          </w:tcPr>
          <w:p w14:paraId="4156545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92.3 </w:t>
            </w:r>
          </w:p>
        </w:tc>
        <w:tc>
          <w:tcPr>
            <w:tcW w:w="1125" w:type="dxa"/>
            <w:tcBorders>
              <w:top w:val="nil"/>
              <w:left w:val="single" w:color="000000" w:sz="4" w:space="0"/>
              <w:bottom w:val="single" w:color="auto" w:sz="4" w:space="0"/>
              <w:right w:val="single" w:color="000000" w:sz="4" w:space="0"/>
            </w:tcBorders>
            <w:shd w:val="clear" w:color="auto" w:fill="FFFFFF"/>
            <w:vAlign w:val="bottom"/>
          </w:tcPr>
          <w:p w14:paraId="4F95E6B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36.7 </w:t>
            </w:r>
          </w:p>
        </w:tc>
      </w:tr>
      <w:tr w14:paraId="0C52DB40">
        <w:tblPrEx>
          <w:tblCellMar>
            <w:top w:w="0" w:type="dxa"/>
            <w:left w:w="108" w:type="dxa"/>
            <w:bottom w:w="0" w:type="dxa"/>
            <w:right w:w="108" w:type="dxa"/>
          </w:tblCellMar>
        </w:tblPrEx>
        <w:trPr>
          <w:trHeight w:val="285" w:hRule="atLeast"/>
        </w:trPr>
        <w:tc>
          <w:tcPr>
            <w:tcW w:w="3219" w:type="dxa"/>
            <w:tcBorders>
              <w:top w:val="single" w:color="auto" w:sz="4" w:space="0"/>
              <w:left w:val="single" w:color="auto" w:sz="4" w:space="0"/>
              <w:bottom w:val="single" w:color="auto" w:sz="4" w:space="0"/>
              <w:right w:val="single" w:color="auto" w:sz="4" w:space="0"/>
            </w:tcBorders>
            <w:shd w:val="clear" w:color="auto" w:fill="FFFFFF"/>
            <w:vAlign w:val="center"/>
          </w:tcPr>
          <w:p w14:paraId="7F6AF183">
            <w:pPr>
              <w:widowControl/>
              <w:jc w:val="center"/>
              <w:textAlignment w:val="center"/>
              <w:rPr>
                <w:rFonts w:hint="eastAsia" w:ascii="宋体" w:hAnsi="宋体" w:eastAsia="宋体" w:cs="宋体"/>
                <w:color w:val="000000"/>
                <w:sz w:val="20"/>
                <w:szCs w:val="20"/>
              </w:rPr>
            </w:pPr>
            <w:r>
              <w:rPr>
                <w:rFonts w:hint="eastAsia" w:ascii="黑体" w:hAnsi="宋体" w:eastAsia="黑体" w:cs="黑体"/>
                <w:color w:val="000000"/>
                <w:kern w:val="0"/>
                <w:sz w:val="24"/>
                <w:lang w:bidi="ar"/>
              </w:rPr>
              <w:t>预算科目</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3D0AD3C0">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年预算数</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14:paraId="4635F913">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年调整预算数</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5B35EFEE">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c>
          <w:tcPr>
            <w:tcW w:w="1020" w:type="dxa"/>
            <w:tcBorders>
              <w:top w:val="single" w:color="auto" w:sz="4" w:space="0"/>
              <w:left w:val="single" w:color="auto" w:sz="4" w:space="0"/>
              <w:bottom w:val="single" w:color="auto" w:sz="4" w:space="0"/>
              <w:right w:val="single" w:color="auto" w:sz="4" w:space="0"/>
            </w:tcBorders>
            <w:shd w:val="clear" w:color="auto" w:fill="FFFFFF"/>
            <w:vAlign w:val="center"/>
          </w:tcPr>
          <w:p w14:paraId="39A019C3">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完成本年预算的%</w:t>
            </w: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14:paraId="3A37DF25">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完成上年决算的%</w:t>
            </w:r>
          </w:p>
        </w:tc>
      </w:tr>
      <w:tr w14:paraId="5CD62BE8">
        <w:tblPrEx>
          <w:tblCellMar>
            <w:top w:w="0" w:type="dxa"/>
            <w:left w:w="108" w:type="dxa"/>
            <w:bottom w:w="0" w:type="dxa"/>
            <w:right w:w="108" w:type="dxa"/>
          </w:tblCellMar>
        </w:tblPrEx>
        <w:trPr>
          <w:trHeight w:val="285" w:hRule="atLeast"/>
        </w:trPr>
        <w:tc>
          <w:tcPr>
            <w:tcW w:w="3219" w:type="dxa"/>
            <w:tcBorders>
              <w:top w:val="single" w:color="auto" w:sz="4" w:space="0"/>
              <w:left w:val="single" w:color="000000" w:sz="4" w:space="0"/>
              <w:bottom w:val="nil"/>
              <w:right w:val="nil"/>
            </w:tcBorders>
            <w:shd w:val="clear" w:color="auto" w:fill="FFFFFF"/>
            <w:vAlign w:val="center"/>
          </w:tcPr>
          <w:p w14:paraId="000590B1">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农村合作经济</w:t>
            </w:r>
          </w:p>
        </w:tc>
        <w:tc>
          <w:tcPr>
            <w:tcW w:w="1230" w:type="dxa"/>
            <w:tcBorders>
              <w:top w:val="single" w:color="auto" w:sz="4" w:space="0"/>
              <w:left w:val="single" w:color="000000" w:sz="4" w:space="0"/>
              <w:bottom w:val="nil"/>
              <w:right w:val="nil"/>
            </w:tcBorders>
            <w:shd w:val="clear" w:color="auto" w:fill="FFFFFF"/>
            <w:vAlign w:val="center"/>
          </w:tcPr>
          <w:p w14:paraId="7FB03FA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095" w:type="dxa"/>
            <w:tcBorders>
              <w:top w:val="single" w:color="auto" w:sz="4" w:space="0"/>
              <w:left w:val="single" w:color="000000" w:sz="4" w:space="0"/>
              <w:bottom w:val="nil"/>
              <w:right w:val="nil"/>
            </w:tcBorders>
            <w:shd w:val="clear" w:color="auto" w:fill="FFFFFF"/>
            <w:vAlign w:val="center"/>
          </w:tcPr>
          <w:p w14:paraId="5B126E2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125" w:type="dxa"/>
            <w:tcBorders>
              <w:top w:val="single" w:color="auto" w:sz="4" w:space="0"/>
              <w:left w:val="single" w:color="000000" w:sz="4" w:space="0"/>
              <w:bottom w:val="nil"/>
              <w:right w:val="single" w:color="000000" w:sz="4" w:space="0"/>
            </w:tcBorders>
            <w:shd w:val="clear" w:color="auto" w:fill="auto"/>
            <w:vAlign w:val="center"/>
          </w:tcPr>
          <w:p w14:paraId="7A3C56E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46 </w:t>
            </w:r>
          </w:p>
        </w:tc>
        <w:tc>
          <w:tcPr>
            <w:tcW w:w="1020" w:type="dxa"/>
            <w:tcBorders>
              <w:top w:val="single" w:color="auto" w:sz="4" w:space="0"/>
              <w:left w:val="nil"/>
              <w:bottom w:val="nil"/>
              <w:right w:val="nil"/>
            </w:tcBorders>
            <w:shd w:val="clear" w:color="auto" w:fill="FFFFFF"/>
            <w:vAlign w:val="bottom"/>
          </w:tcPr>
          <w:p w14:paraId="220002C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92.0 </w:t>
            </w:r>
          </w:p>
        </w:tc>
        <w:tc>
          <w:tcPr>
            <w:tcW w:w="1125" w:type="dxa"/>
            <w:tcBorders>
              <w:top w:val="single" w:color="auto" w:sz="4" w:space="0"/>
              <w:left w:val="single" w:color="000000" w:sz="4" w:space="0"/>
              <w:bottom w:val="nil"/>
              <w:right w:val="single" w:color="000000" w:sz="4" w:space="0"/>
            </w:tcBorders>
            <w:shd w:val="clear" w:color="auto" w:fill="FFFFFF"/>
            <w:vAlign w:val="bottom"/>
          </w:tcPr>
          <w:p w14:paraId="408C11D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10.2 </w:t>
            </w:r>
          </w:p>
        </w:tc>
      </w:tr>
      <w:tr w14:paraId="031331C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5BBB955">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农产品加工与促销</w:t>
            </w:r>
          </w:p>
        </w:tc>
        <w:tc>
          <w:tcPr>
            <w:tcW w:w="1230" w:type="dxa"/>
            <w:tcBorders>
              <w:top w:val="nil"/>
              <w:left w:val="single" w:color="000000" w:sz="4" w:space="0"/>
              <w:bottom w:val="nil"/>
              <w:right w:val="nil"/>
            </w:tcBorders>
            <w:shd w:val="clear" w:color="auto" w:fill="FFFFFF"/>
            <w:vAlign w:val="center"/>
          </w:tcPr>
          <w:p w14:paraId="4671CA0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095" w:type="dxa"/>
            <w:tcBorders>
              <w:top w:val="nil"/>
              <w:left w:val="single" w:color="000000" w:sz="4" w:space="0"/>
              <w:bottom w:val="nil"/>
              <w:right w:val="nil"/>
            </w:tcBorders>
            <w:shd w:val="clear" w:color="auto" w:fill="FFFFFF"/>
            <w:vAlign w:val="center"/>
          </w:tcPr>
          <w:p w14:paraId="234331C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125" w:type="dxa"/>
            <w:tcBorders>
              <w:top w:val="nil"/>
              <w:left w:val="single" w:color="000000" w:sz="4" w:space="0"/>
              <w:bottom w:val="nil"/>
              <w:right w:val="single" w:color="000000" w:sz="4" w:space="0"/>
            </w:tcBorders>
            <w:shd w:val="clear" w:color="auto" w:fill="auto"/>
            <w:vAlign w:val="center"/>
          </w:tcPr>
          <w:p w14:paraId="6B819C3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212 </w:t>
            </w:r>
          </w:p>
        </w:tc>
        <w:tc>
          <w:tcPr>
            <w:tcW w:w="1020" w:type="dxa"/>
            <w:tcBorders>
              <w:top w:val="nil"/>
              <w:left w:val="nil"/>
              <w:bottom w:val="nil"/>
              <w:right w:val="nil"/>
            </w:tcBorders>
            <w:shd w:val="clear" w:color="auto" w:fill="FFFFFF"/>
            <w:vAlign w:val="bottom"/>
          </w:tcPr>
          <w:p w14:paraId="5BB6DB2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70.7 </w:t>
            </w:r>
          </w:p>
        </w:tc>
        <w:tc>
          <w:tcPr>
            <w:tcW w:w="1125" w:type="dxa"/>
            <w:tcBorders>
              <w:top w:val="nil"/>
              <w:left w:val="single" w:color="000000" w:sz="4" w:space="0"/>
              <w:bottom w:val="nil"/>
              <w:right w:val="single" w:color="000000" w:sz="4" w:space="0"/>
            </w:tcBorders>
            <w:shd w:val="clear" w:color="auto" w:fill="FFFFFF"/>
            <w:vAlign w:val="bottom"/>
          </w:tcPr>
          <w:p w14:paraId="07B7798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371.9 </w:t>
            </w:r>
          </w:p>
        </w:tc>
      </w:tr>
      <w:tr w14:paraId="57AA173B">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B8CB371">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农村社会事业</w:t>
            </w:r>
          </w:p>
        </w:tc>
        <w:tc>
          <w:tcPr>
            <w:tcW w:w="1230" w:type="dxa"/>
            <w:tcBorders>
              <w:top w:val="nil"/>
              <w:left w:val="single" w:color="000000" w:sz="4" w:space="0"/>
              <w:bottom w:val="nil"/>
              <w:right w:val="nil"/>
            </w:tcBorders>
            <w:shd w:val="clear" w:color="auto" w:fill="FFFFFF"/>
            <w:vAlign w:val="center"/>
          </w:tcPr>
          <w:p w14:paraId="0FC5793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1095" w:type="dxa"/>
            <w:tcBorders>
              <w:top w:val="nil"/>
              <w:left w:val="single" w:color="000000" w:sz="4" w:space="0"/>
              <w:bottom w:val="nil"/>
              <w:right w:val="nil"/>
            </w:tcBorders>
            <w:shd w:val="clear" w:color="auto" w:fill="FFFFFF"/>
            <w:vAlign w:val="center"/>
          </w:tcPr>
          <w:p w14:paraId="4CB1762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1125" w:type="dxa"/>
            <w:tcBorders>
              <w:top w:val="nil"/>
              <w:left w:val="single" w:color="000000" w:sz="4" w:space="0"/>
              <w:bottom w:val="nil"/>
              <w:right w:val="single" w:color="000000" w:sz="4" w:space="0"/>
            </w:tcBorders>
            <w:shd w:val="clear" w:color="auto" w:fill="auto"/>
            <w:vAlign w:val="center"/>
          </w:tcPr>
          <w:p w14:paraId="314A973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1031 </w:t>
            </w:r>
          </w:p>
        </w:tc>
        <w:tc>
          <w:tcPr>
            <w:tcW w:w="1020" w:type="dxa"/>
            <w:tcBorders>
              <w:top w:val="nil"/>
              <w:left w:val="nil"/>
              <w:bottom w:val="nil"/>
              <w:right w:val="nil"/>
            </w:tcBorders>
            <w:shd w:val="clear" w:color="auto" w:fill="FFFFFF"/>
            <w:vAlign w:val="bottom"/>
          </w:tcPr>
          <w:p w14:paraId="5EA0713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85.9 </w:t>
            </w:r>
          </w:p>
        </w:tc>
        <w:tc>
          <w:tcPr>
            <w:tcW w:w="1125" w:type="dxa"/>
            <w:tcBorders>
              <w:top w:val="nil"/>
              <w:left w:val="single" w:color="000000" w:sz="4" w:space="0"/>
              <w:bottom w:val="nil"/>
              <w:right w:val="single" w:color="000000" w:sz="4" w:space="0"/>
            </w:tcBorders>
            <w:shd w:val="clear" w:color="auto" w:fill="FFFFFF"/>
            <w:vAlign w:val="bottom"/>
          </w:tcPr>
          <w:p w14:paraId="05855D9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108.5 </w:t>
            </w:r>
          </w:p>
        </w:tc>
      </w:tr>
      <w:tr w14:paraId="3F824039">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426B177">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农业生态资源保护</w:t>
            </w:r>
          </w:p>
        </w:tc>
        <w:tc>
          <w:tcPr>
            <w:tcW w:w="1230" w:type="dxa"/>
            <w:tcBorders>
              <w:top w:val="nil"/>
              <w:left w:val="single" w:color="000000" w:sz="4" w:space="0"/>
              <w:bottom w:val="nil"/>
              <w:right w:val="nil"/>
            </w:tcBorders>
            <w:shd w:val="clear" w:color="auto" w:fill="FFFFFF"/>
            <w:vAlign w:val="center"/>
          </w:tcPr>
          <w:p w14:paraId="61E0791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820</w:t>
            </w:r>
          </w:p>
        </w:tc>
        <w:tc>
          <w:tcPr>
            <w:tcW w:w="1095" w:type="dxa"/>
            <w:tcBorders>
              <w:top w:val="nil"/>
              <w:left w:val="single" w:color="000000" w:sz="4" w:space="0"/>
              <w:bottom w:val="nil"/>
              <w:right w:val="nil"/>
            </w:tcBorders>
            <w:shd w:val="clear" w:color="auto" w:fill="FFFFFF"/>
            <w:vAlign w:val="center"/>
          </w:tcPr>
          <w:p w14:paraId="0881385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820</w:t>
            </w:r>
          </w:p>
        </w:tc>
        <w:tc>
          <w:tcPr>
            <w:tcW w:w="1125" w:type="dxa"/>
            <w:tcBorders>
              <w:top w:val="nil"/>
              <w:left w:val="single" w:color="000000" w:sz="4" w:space="0"/>
              <w:bottom w:val="nil"/>
              <w:right w:val="single" w:color="000000" w:sz="4" w:space="0"/>
            </w:tcBorders>
            <w:shd w:val="clear" w:color="auto" w:fill="auto"/>
            <w:vAlign w:val="center"/>
          </w:tcPr>
          <w:p w14:paraId="4FC0703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660 </w:t>
            </w:r>
          </w:p>
        </w:tc>
        <w:tc>
          <w:tcPr>
            <w:tcW w:w="1020" w:type="dxa"/>
            <w:tcBorders>
              <w:top w:val="nil"/>
              <w:left w:val="nil"/>
              <w:bottom w:val="nil"/>
              <w:right w:val="nil"/>
            </w:tcBorders>
            <w:shd w:val="clear" w:color="auto" w:fill="FFFFFF"/>
            <w:vAlign w:val="bottom"/>
          </w:tcPr>
          <w:p w14:paraId="2EB940B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80.5 </w:t>
            </w:r>
          </w:p>
        </w:tc>
        <w:tc>
          <w:tcPr>
            <w:tcW w:w="1125" w:type="dxa"/>
            <w:tcBorders>
              <w:top w:val="nil"/>
              <w:left w:val="single" w:color="000000" w:sz="4" w:space="0"/>
              <w:bottom w:val="nil"/>
              <w:right w:val="single" w:color="000000" w:sz="4" w:space="0"/>
            </w:tcBorders>
            <w:shd w:val="clear" w:color="auto" w:fill="FFFFFF"/>
            <w:vAlign w:val="bottom"/>
          </w:tcPr>
          <w:p w14:paraId="3D79D5FC">
            <w:pPr>
              <w:keepNext w:val="0"/>
              <w:keepLines w:val="0"/>
              <w:widowControl/>
              <w:suppressLineNumbers w:val="0"/>
              <w:jc w:val="right"/>
              <w:textAlignment w:val="bottom"/>
              <w:rPr>
                <w:rFonts w:ascii="宋体" w:hAnsi="宋体" w:eastAsia="宋体" w:cs="宋体"/>
                <w:color w:val="000000"/>
                <w:sz w:val="20"/>
                <w:szCs w:val="20"/>
              </w:rPr>
            </w:pPr>
          </w:p>
        </w:tc>
      </w:tr>
      <w:tr w14:paraId="6122886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D06679D">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耕地建设与利用</w:t>
            </w:r>
          </w:p>
        </w:tc>
        <w:tc>
          <w:tcPr>
            <w:tcW w:w="1230" w:type="dxa"/>
            <w:tcBorders>
              <w:top w:val="nil"/>
              <w:left w:val="single" w:color="000000" w:sz="4" w:space="0"/>
              <w:bottom w:val="nil"/>
              <w:right w:val="nil"/>
            </w:tcBorders>
            <w:shd w:val="clear" w:color="auto" w:fill="FFFFFF"/>
            <w:vAlign w:val="center"/>
          </w:tcPr>
          <w:p w14:paraId="1514C6E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18910</w:t>
            </w:r>
          </w:p>
        </w:tc>
        <w:tc>
          <w:tcPr>
            <w:tcW w:w="1095" w:type="dxa"/>
            <w:tcBorders>
              <w:top w:val="nil"/>
              <w:left w:val="single" w:color="000000" w:sz="4" w:space="0"/>
              <w:bottom w:val="nil"/>
              <w:right w:val="nil"/>
            </w:tcBorders>
            <w:shd w:val="clear" w:color="auto" w:fill="FFFFFF"/>
            <w:vAlign w:val="center"/>
          </w:tcPr>
          <w:p w14:paraId="1000AC8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18910</w:t>
            </w:r>
          </w:p>
        </w:tc>
        <w:tc>
          <w:tcPr>
            <w:tcW w:w="1125" w:type="dxa"/>
            <w:tcBorders>
              <w:top w:val="nil"/>
              <w:left w:val="single" w:color="000000" w:sz="4" w:space="0"/>
              <w:bottom w:val="nil"/>
              <w:right w:val="single" w:color="000000" w:sz="4" w:space="0"/>
            </w:tcBorders>
            <w:shd w:val="clear" w:color="auto" w:fill="auto"/>
            <w:vAlign w:val="center"/>
          </w:tcPr>
          <w:p w14:paraId="5A708D6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16902 </w:t>
            </w:r>
          </w:p>
        </w:tc>
        <w:tc>
          <w:tcPr>
            <w:tcW w:w="1020" w:type="dxa"/>
            <w:tcBorders>
              <w:top w:val="nil"/>
              <w:left w:val="nil"/>
              <w:bottom w:val="nil"/>
              <w:right w:val="nil"/>
            </w:tcBorders>
            <w:shd w:val="clear" w:color="auto" w:fill="FFFFFF"/>
            <w:vAlign w:val="bottom"/>
          </w:tcPr>
          <w:p w14:paraId="2F2099F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89.4 </w:t>
            </w:r>
          </w:p>
        </w:tc>
        <w:tc>
          <w:tcPr>
            <w:tcW w:w="1125" w:type="dxa"/>
            <w:tcBorders>
              <w:top w:val="nil"/>
              <w:left w:val="single" w:color="000000" w:sz="4" w:space="0"/>
              <w:bottom w:val="nil"/>
              <w:right w:val="single" w:color="000000" w:sz="4" w:space="0"/>
            </w:tcBorders>
            <w:shd w:val="clear" w:color="auto" w:fill="FFFFFF"/>
            <w:vAlign w:val="bottom"/>
          </w:tcPr>
          <w:p w14:paraId="6039B910">
            <w:pPr>
              <w:keepNext w:val="0"/>
              <w:keepLines w:val="0"/>
              <w:widowControl/>
              <w:suppressLineNumbers w:val="0"/>
              <w:jc w:val="right"/>
              <w:textAlignment w:val="bottom"/>
              <w:rPr>
                <w:rFonts w:ascii="宋体" w:hAnsi="宋体" w:eastAsia="宋体" w:cs="宋体"/>
                <w:color w:val="000000"/>
                <w:sz w:val="20"/>
                <w:szCs w:val="20"/>
              </w:rPr>
            </w:pPr>
          </w:p>
        </w:tc>
      </w:tr>
      <w:tr w14:paraId="239957E6">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6D8130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其他农业农村支出</w:t>
            </w:r>
          </w:p>
        </w:tc>
        <w:tc>
          <w:tcPr>
            <w:tcW w:w="1230" w:type="dxa"/>
            <w:tcBorders>
              <w:top w:val="nil"/>
              <w:left w:val="single" w:color="000000" w:sz="4" w:space="0"/>
              <w:bottom w:val="nil"/>
              <w:right w:val="nil"/>
            </w:tcBorders>
            <w:shd w:val="clear" w:color="auto" w:fill="FFFFFF"/>
            <w:vAlign w:val="center"/>
          </w:tcPr>
          <w:p w14:paraId="0D5993B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1700</w:t>
            </w:r>
          </w:p>
        </w:tc>
        <w:tc>
          <w:tcPr>
            <w:tcW w:w="1095" w:type="dxa"/>
            <w:tcBorders>
              <w:top w:val="nil"/>
              <w:left w:val="single" w:color="000000" w:sz="4" w:space="0"/>
              <w:bottom w:val="nil"/>
              <w:right w:val="nil"/>
            </w:tcBorders>
            <w:shd w:val="clear" w:color="auto" w:fill="FFFFFF"/>
            <w:vAlign w:val="center"/>
          </w:tcPr>
          <w:p w14:paraId="307F44D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1700</w:t>
            </w:r>
          </w:p>
        </w:tc>
        <w:tc>
          <w:tcPr>
            <w:tcW w:w="1125" w:type="dxa"/>
            <w:tcBorders>
              <w:top w:val="nil"/>
              <w:left w:val="single" w:color="000000" w:sz="4" w:space="0"/>
              <w:bottom w:val="nil"/>
              <w:right w:val="single" w:color="000000" w:sz="4" w:space="0"/>
            </w:tcBorders>
            <w:shd w:val="clear" w:color="auto" w:fill="auto"/>
            <w:vAlign w:val="center"/>
          </w:tcPr>
          <w:p w14:paraId="3519F7D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1543 </w:t>
            </w:r>
          </w:p>
        </w:tc>
        <w:tc>
          <w:tcPr>
            <w:tcW w:w="1020" w:type="dxa"/>
            <w:tcBorders>
              <w:top w:val="nil"/>
              <w:left w:val="nil"/>
              <w:bottom w:val="nil"/>
              <w:right w:val="nil"/>
            </w:tcBorders>
            <w:shd w:val="clear" w:color="auto" w:fill="FFFFFF"/>
            <w:vAlign w:val="bottom"/>
          </w:tcPr>
          <w:p w14:paraId="1B5ABA5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90.8 </w:t>
            </w:r>
          </w:p>
        </w:tc>
        <w:tc>
          <w:tcPr>
            <w:tcW w:w="1125" w:type="dxa"/>
            <w:tcBorders>
              <w:top w:val="nil"/>
              <w:left w:val="single" w:color="000000" w:sz="4" w:space="0"/>
              <w:bottom w:val="nil"/>
              <w:right w:val="single" w:color="000000" w:sz="4" w:space="0"/>
            </w:tcBorders>
            <w:shd w:val="clear" w:color="auto" w:fill="FFFFFF"/>
            <w:vAlign w:val="bottom"/>
          </w:tcPr>
          <w:p w14:paraId="292AB16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13.2 </w:t>
            </w:r>
          </w:p>
        </w:tc>
      </w:tr>
      <w:tr w14:paraId="784F091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24F6FB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林业和草原</w:t>
            </w:r>
          </w:p>
        </w:tc>
        <w:tc>
          <w:tcPr>
            <w:tcW w:w="1230" w:type="dxa"/>
            <w:tcBorders>
              <w:top w:val="nil"/>
              <w:left w:val="single" w:color="000000" w:sz="4" w:space="0"/>
              <w:bottom w:val="nil"/>
              <w:right w:val="nil"/>
            </w:tcBorders>
            <w:shd w:val="clear" w:color="auto" w:fill="FFFFFF"/>
            <w:vAlign w:val="center"/>
          </w:tcPr>
          <w:p w14:paraId="482C9CC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095" w:type="dxa"/>
            <w:tcBorders>
              <w:top w:val="nil"/>
              <w:left w:val="single" w:color="000000" w:sz="4" w:space="0"/>
              <w:bottom w:val="nil"/>
              <w:right w:val="nil"/>
            </w:tcBorders>
            <w:shd w:val="clear" w:color="auto" w:fill="FFFFFF"/>
            <w:vAlign w:val="center"/>
          </w:tcPr>
          <w:p w14:paraId="40DB8FC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125" w:type="dxa"/>
            <w:tcBorders>
              <w:top w:val="nil"/>
              <w:left w:val="single" w:color="000000" w:sz="4" w:space="0"/>
              <w:bottom w:val="nil"/>
              <w:right w:val="single" w:color="000000" w:sz="4" w:space="0"/>
            </w:tcBorders>
            <w:shd w:val="clear" w:color="auto" w:fill="auto"/>
            <w:vAlign w:val="center"/>
          </w:tcPr>
          <w:p w14:paraId="557C941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50 </w:t>
            </w:r>
          </w:p>
        </w:tc>
        <w:tc>
          <w:tcPr>
            <w:tcW w:w="1020" w:type="dxa"/>
            <w:tcBorders>
              <w:top w:val="nil"/>
              <w:left w:val="nil"/>
              <w:bottom w:val="nil"/>
              <w:right w:val="nil"/>
            </w:tcBorders>
            <w:shd w:val="clear" w:color="auto" w:fill="FFFFFF"/>
            <w:vAlign w:val="bottom"/>
          </w:tcPr>
          <w:p w14:paraId="52CED18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1125" w:type="dxa"/>
            <w:tcBorders>
              <w:top w:val="nil"/>
              <w:left w:val="single" w:color="000000" w:sz="4" w:space="0"/>
              <w:bottom w:val="nil"/>
              <w:right w:val="single" w:color="000000" w:sz="4" w:space="0"/>
            </w:tcBorders>
            <w:shd w:val="clear" w:color="auto" w:fill="FFFFFF"/>
            <w:vAlign w:val="bottom"/>
          </w:tcPr>
          <w:p w14:paraId="4FEF1C7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84.7 </w:t>
            </w:r>
          </w:p>
        </w:tc>
      </w:tr>
      <w:tr w14:paraId="2045C3E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FFAE1A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森林资源培育</w:t>
            </w:r>
          </w:p>
        </w:tc>
        <w:tc>
          <w:tcPr>
            <w:tcW w:w="1230" w:type="dxa"/>
            <w:tcBorders>
              <w:top w:val="nil"/>
              <w:left w:val="single" w:color="000000" w:sz="4" w:space="0"/>
              <w:bottom w:val="nil"/>
              <w:right w:val="nil"/>
            </w:tcBorders>
            <w:shd w:val="clear" w:color="auto" w:fill="FFFFFF"/>
            <w:vAlign w:val="center"/>
          </w:tcPr>
          <w:p w14:paraId="43D08D5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095" w:type="dxa"/>
            <w:tcBorders>
              <w:top w:val="nil"/>
              <w:left w:val="single" w:color="000000" w:sz="4" w:space="0"/>
              <w:bottom w:val="nil"/>
              <w:right w:val="nil"/>
            </w:tcBorders>
            <w:shd w:val="clear" w:color="auto" w:fill="FFFFFF"/>
            <w:vAlign w:val="center"/>
          </w:tcPr>
          <w:p w14:paraId="6285622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125" w:type="dxa"/>
            <w:tcBorders>
              <w:top w:val="nil"/>
              <w:left w:val="single" w:color="000000" w:sz="4" w:space="0"/>
              <w:bottom w:val="nil"/>
              <w:right w:val="single" w:color="000000" w:sz="4" w:space="0"/>
            </w:tcBorders>
            <w:shd w:val="clear" w:color="auto" w:fill="auto"/>
            <w:vAlign w:val="center"/>
          </w:tcPr>
          <w:p w14:paraId="38F4292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40 </w:t>
            </w:r>
          </w:p>
        </w:tc>
        <w:tc>
          <w:tcPr>
            <w:tcW w:w="1020" w:type="dxa"/>
            <w:tcBorders>
              <w:top w:val="nil"/>
              <w:left w:val="nil"/>
              <w:bottom w:val="nil"/>
              <w:right w:val="nil"/>
            </w:tcBorders>
            <w:shd w:val="clear" w:color="auto" w:fill="FFFFFF"/>
            <w:vAlign w:val="bottom"/>
          </w:tcPr>
          <w:p w14:paraId="7805967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80.0 </w:t>
            </w:r>
          </w:p>
        </w:tc>
        <w:tc>
          <w:tcPr>
            <w:tcW w:w="1125" w:type="dxa"/>
            <w:tcBorders>
              <w:top w:val="nil"/>
              <w:left w:val="single" w:color="000000" w:sz="4" w:space="0"/>
              <w:bottom w:val="nil"/>
              <w:right w:val="single" w:color="000000" w:sz="4" w:space="0"/>
            </w:tcBorders>
            <w:shd w:val="clear" w:color="auto" w:fill="FFFFFF"/>
            <w:vAlign w:val="bottom"/>
          </w:tcPr>
          <w:p w14:paraId="0F9025B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67.8 </w:t>
            </w:r>
          </w:p>
        </w:tc>
      </w:tr>
      <w:tr w14:paraId="24BCC503">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CB224B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其他林业和草原支出</w:t>
            </w:r>
          </w:p>
        </w:tc>
        <w:tc>
          <w:tcPr>
            <w:tcW w:w="1230" w:type="dxa"/>
            <w:tcBorders>
              <w:top w:val="nil"/>
              <w:left w:val="single" w:color="000000" w:sz="4" w:space="0"/>
              <w:bottom w:val="nil"/>
              <w:right w:val="nil"/>
            </w:tcBorders>
            <w:shd w:val="clear" w:color="auto" w:fill="FFFFFF"/>
            <w:vAlign w:val="center"/>
          </w:tcPr>
          <w:p w14:paraId="45413659">
            <w:pPr>
              <w:jc w:val="right"/>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447FBCD2">
            <w:pPr>
              <w:jc w:val="right"/>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58E9EBB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 </w:t>
            </w:r>
          </w:p>
        </w:tc>
        <w:tc>
          <w:tcPr>
            <w:tcW w:w="1020" w:type="dxa"/>
            <w:tcBorders>
              <w:top w:val="nil"/>
              <w:left w:val="nil"/>
              <w:bottom w:val="nil"/>
              <w:right w:val="nil"/>
            </w:tcBorders>
            <w:shd w:val="clear" w:color="auto" w:fill="FFFFFF"/>
            <w:vAlign w:val="bottom"/>
          </w:tcPr>
          <w:p w14:paraId="124BBED3">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59FBF874">
            <w:pPr>
              <w:keepNext w:val="0"/>
              <w:keepLines w:val="0"/>
              <w:widowControl/>
              <w:suppressLineNumbers w:val="0"/>
              <w:jc w:val="right"/>
              <w:textAlignment w:val="bottom"/>
              <w:rPr>
                <w:rFonts w:ascii="宋体" w:hAnsi="宋体" w:eastAsia="宋体" w:cs="宋体"/>
                <w:color w:val="000000"/>
                <w:sz w:val="20"/>
                <w:szCs w:val="20"/>
              </w:rPr>
            </w:pPr>
          </w:p>
        </w:tc>
      </w:tr>
      <w:tr w14:paraId="3D8A9E4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0DB6E5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水利</w:t>
            </w:r>
          </w:p>
        </w:tc>
        <w:tc>
          <w:tcPr>
            <w:tcW w:w="1230" w:type="dxa"/>
            <w:tcBorders>
              <w:top w:val="nil"/>
              <w:left w:val="single" w:color="000000" w:sz="4" w:space="0"/>
              <w:bottom w:val="nil"/>
              <w:right w:val="nil"/>
            </w:tcBorders>
            <w:shd w:val="clear" w:color="auto" w:fill="FFFFFF"/>
            <w:vAlign w:val="center"/>
          </w:tcPr>
          <w:p w14:paraId="306C786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30415</w:t>
            </w:r>
          </w:p>
        </w:tc>
        <w:tc>
          <w:tcPr>
            <w:tcW w:w="1095" w:type="dxa"/>
            <w:tcBorders>
              <w:top w:val="nil"/>
              <w:left w:val="single" w:color="000000" w:sz="4" w:space="0"/>
              <w:bottom w:val="nil"/>
              <w:right w:val="nil"/>
            </w:tcBorders>
            <w:shd w:val="clear" w:color="auto" w:fill="FFFFFF"/>
            <w:vAlign w:val="center"/>
          </w:tcPr>
          <w:p w14:paraId="6550E0D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30415</w:t>
            </w:r>
          </w:p>
        </w:tc>
        <w:tc>
          <w:tcPr>
            <w:tcW w:w="1125" w:type="dxa"/>
            <w:tcBorders>
              <w:top w:val="nil"/>
              <w:left w:val="single" w:color="000000" w:sz="4" w:space="0"/>
              <w:bottom w:val="nil"/>
              <w:right w:val="single" w:color="000000" w:sz="4" w:space="0"/>
            </w:tcBorders>
            <w:shd w:val="clear" w:color="auto" w:fill="auto"/>
            <w:vAlign w:val="center"/>
          </w:tcPr>
          <w:p w14:paraId="4017A09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27554 </w:t>
            </w:r>
          </w:p>
        </w:tc>
        <w:tc>
          <w:tcPr>
            <w:tcW w:w="1020" w:type="dxa"/>
            <w:tcBorders>
              <w:top w:val="nil"/>
              <w:left w:val="nil"/>
              <w:bottom w:val="nil"/>
              <w:right w:val="nil"/>
            </w:tcBorders>
            <w:shd w:val="clear" w:color="auto" w:fill="FFFFFF"/>
            <w:vAlign w:val="bottom"/>
          </w:tcPr>
          <w:p w14:paraId="294929C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90.6 </w:t>
            </w:r>
          </w:p>
        </w:tc>
        <w:tc>
          <w:tcPr>
            <w:tcW w:w="1125" w:type="dxa"/>
            <w:tcBorders>
              <w:top w:val="nil"/>
              <w:left w:val="single" w:color="000000" w:sz="4" w:space="0"/>
              <w:bottom w:val="nil"/>
              <w:right w:val="single" w:color="000000" w:sz="4" w:space="0"/>
            </w:tcBorders>
            <w:shd w:val="clear" w:color="auto" w:fill="FFFFFF"/>
            <w:vAlign w:val="bottom"/>
          </w:tcPr>
          <w:p w14:paraId="0489982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166.2 </w:t>
            </w:r>
          </w:p>
        </w:tc>
      </w:tr>
      <w:tr w14:paraId="06068393">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750AAD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7EE45D8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095" w:type="dxa"/>
            <w:tcBorders>
              <w:top w:val="nil"/>
              <w:left w:val="single" w:color="000000" w:sz="4" w:space="0"/>
              <w:bottom w:val="nil"/>
              <w:right w:val="nil"/>
            </w:tcBorders>
            <w:shd w:val="clear" w:color="auto" w:fill="FFFFFF"/>
            <w:vAlign w:val="center"/>
          </w:tcPr>
          <w:p w14:paraId="3CDD72D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125" w:type="dxa"/>
            <w:tcBorders>
              <w:top w:val="nil"/>
              <w:left w:val="single" w:color="000000" w:sz="4" w:space="0"/>
              <w:bottom w:val="nil"/>
              <w:right w:val="single" w:color="000000" w:sz="4" w:space="0"/>
            </w:tcBorders>
            <w:shd w:val="clear" w:color="auto" w:fill="auto"/>
            <w:vAlign w:val="center"/>
          </w:tcPr>
          <w:p w14:paraId="6244A07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171 </w:t>
            </w:r>
          </w:p>
        </w:tc>
        <w:tc>
          <w:tcPr>
            <w:tcW w:w="1020" w:type="dxa"/>
            <w:tcBorders>
              <w:top w:val="nil"/>
              <w:left w:val="nil"/>
              <w:bottom w:val="nil"/>
              <w:right w:val="nil"/>
            </w:tcBorders>
            <w:shd w:val="clear" w:color="auto" w:fill="FFFFFF"/>
            <w:vAlign w:val="bottom"/>
          </w:tcPr>
          <w:p w14:paraId="7163D5C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85.5 </w:t>
            </w:r>
          </w:p>
        </w:tc>
        <w:tc>
          <w:tcPr>
            <w:tcW w:w="1125" w:type="dxa"/>
            <w:tcBorders>
              <w:top w:val="nil"/>
              <w:left w:val="single" w:color="000000" w:sz="4" w:space="0"/>
              <w:bottom w:val="nil"/>
              <w:right w:val="single" w:color="000000" w:sz="4" w:space="0"/>
            </w:tcBorders>
            <w:shd w:val="clear" w:color="auto" w:fill="FFFFFF"/>
            <w:vAlign w:val="bottom"/>
          </w:tcPr>
          <w:p w14:paraId="5181A9F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57.0 </w:t>
            </w:r>
          </w:p>
        </w:tc>
      </w:tr>
      <w:tr w14:paraId="72DAC768">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44D07E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水利行业业务管理</w:t>
            </w:r>
          </w:p>
        </w:tc>
        <w:tc>
          <w:tcPr>
            <w:tcW w:w="1230" w:type="dxa"/>
            <w:tcBorders>
              <w:top w:val="nil"/>
              <w:left w:val="single" w:color="000000" w:sz="4" w:space="0"/>
              <w:bottom w:val="nil"/>
              <w:right w:val="nil"/>
            </w:tcBorders>
            <w:shd w:val="clear" w:color="auto" w:fill="FFFFFF"/>
            <w:vAlign w:val="center"/>
          </w:tcPr>
          <w:p w14:paraId="097841A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1670</w:t>
            </w:r>
          </w:p>
        </w:tc>
        <w:tc>
          <w:tcPr>
            <w:tcW w:w="1095" w:type="dxa"/>
            <w:tcBorders>
              <w:top w:val="nil"/>
              <w:left w:val="single" w:color="000000" w:sz="4" w:space="0"/>
              <w:bottom w:val="nil"/>
              <w:right w:val="nil"/>
            </w:tcBorders>
            <w:shd w:val="clear" w:color="auto" w:fill="FFFFFF"/>
            <w:vAlign w:val="center"/>
          </w:tcPr>
          <w:p w14:paraId="484184D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1670</w:t>
            </w:r>
          </w:p>
        </w:tc>
        <w:tc>
          <w:tcPr>
            <w:tcW w:w="1125" w:type="dxa"/>
            <w:tcBorders>
              <w:top w:val="nil"/>
              <w:left w:val="single" w:color="000000" w:sz="4" w:space="0"/>
              <w:bottom w:val="nil"/>
              <w:right w:val="single" w:color="000000" w:sz="4" w:space="0"/>
            </w:tcBorders>
            <w:shd w:val="clear" w:color="auto" w:fill="auto"/>
            <w:vAlign w:val="center"/>
          </w:tcPr>
          <w:p w14:paraId="23A1CBF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1574 </w:t>
            </w:r>
          </w:p>
        </w:tc>
        <w:tc>
          <w:tcPr>
            <w:tcW w:w="1020" w:type="dxa"/>
            <w:tcBorders>
              <w:top w:val="nil"/>
              <w:left w:val="nil"/>
              <w:bottom w:val="nil"/>
              <w:right w:val="nil"/>
            </w:tcBorders>
            <w:shd w:val="clear" w:color="auto" w:fill="FFFFFF"/>
            <w:vAlign w:val="bottom"/>
          </w:tcPr>
          <w:p w14:paraId="2E614AE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94.3 </w:t>
            </w:r>
          </w:p>
        </w:tc>
        <w:tc>
          <w:tcPr>
            <w:tcW w:w="1125" w:type="dxa"/>
            <w:tcBorders>
              <w:top w:val="nil"/>
              <w:left w:val="single" w:color="000000" w:sz="4" w:space="0"/>
              <w:bottom w:val="nil"/>
              <w:right w:val="single" w:color="000000" w:sz="4" w:space="0"/>
            </w:tcBorders>
            <w:shd w:val="clear" w:color="auto" w:fill="FFFFFF"/>
            <w:vAlign w:val="bottom"/>
          </w:tcPr>
          <w:p w14:paraId="1712732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105.1 </w:t>
            </w:r>
          </w:p>
        </w:tc>
      </w:tr>
      <w:tr w14:paraId="03204D79">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17048D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水利工程建设</w:t>
            </w:r>
          </w:p>
        </w:tc>
        <w:tc>
          <w:tcPr>
            <w:tcW w:w="1230" w:type="dxa"/>
            <w:tcBorders>
              <w:top w:val="nil"/>
              <w:left w:val="single" w:color="000000" w:sz="4" w:space="0"/>
              <w:bottom w:val="nil"/>
              <w:right w:val="nil"/>
            </w:tcBorders>
            <w:shd w:val="clear" w:color="auto" w:fill="FFFFFF"/>
            <w:vAlign w:val="center"/>
          </w:tcPr>
          <w:p w14:paraId="5CEB0B8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26325</w:t>
            </w:r>
          </w:p>
        </w:tc>
        <w:tc>
          <w:tcPr>
            <w:tcW w:w="1095" w:type="dxa"/>
            <w:tcBorders>
              <w:top w:val="nil"/>
              <w:left w:val="single" w:color="000000" w:sz="4" w:space="0"/>
              <w:bottom w:val="nil"/>
              <w:right w:val="nil"/>
            </w:tcBorders>
            <w:shd w:val="clear" w:color="auto" w:fill="FFFFFF"/>
            <w:vAlign w:val="center"/>
          </w:tcPr>
          <w:p w14:paraId="196F297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26325</w:t>
            </w:r>
          </w:p>
        </w:tc>
        <w:tc>
          <w:tcPr>
            <w:tcW w:w="1125" w:type="dxa"/>
            <w:tcBorders>
              <w:top w:val="nil"/>
              <w:left w:val="single" w:color="000000" w:sz="4" w:space="0"/>
              <w:bottom w:val="nil"/>
              <w:right w:val="single" w:color="000000" w:sz="4" w:space="0"/>
            </w:tcBorders>
            <w:shd w:val="clear" w:color="auto" w:fill="auto"/>
            <w:vAlign w:val="center"/>
          </w:tcPr>
          <w:p w14:paraId="2C7238A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23140 </w:t>
            </w:r>
          </w:p>
        </w:tc>
        <w:tc>
          <w:tcPr>
            <w:tcW w:w="1020" w:type="dxa"/>
            <w:tcBorders>
              <w:top w:val="nil"/>
              <w:left w:val="nil"/>
              <w:bottom w:val="nil"/>
              <w:right w:val="nil"/>
            </w:tcBorders>
            <w:shd w:val="clear" w:color="auto" w:fill="FFFFFF"/>
            <w:vAlign w:val="bottom"/>
          </w:tcPr>
          <w:p w14:paraId="73ED89D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87.9 </w:t>
            </w:r>
          </w:p>
        </w:tc>
        <w:tc>
          <w:tcPr>
            <w:tcW w:w="1125" w:type="dxa"/>
            <w:tcBorders>
              <w:top w:val="nil"/>
              <w:left w:val="single" w:color="000000" w:sz="4" w:space="0"/>
              <w:bottom w:val="nil"/>
              <w:right w:val="single" w:color="000000" w:sz="4" w:space="0"/>
            </w:tcBorders>
            <w:shd w:val="clear" w:color="auto" w:fill="FFFFFF"/>
            <w:vAlign w:val="bottom"/>
          </w:tcPr>
          <w:p w14:paraId="2F02563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172.0 </w:t>
            </w:r>
          </w:p>
        </w:tc>
      </w:tr>
      <w:tr w14:paraId="6F906D7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ECDD5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水利工程运行与维护</w:t>
            </w:r>
          </w:p>
        </w:tc>
        <w:tc>
          <w:tcPr>
            <w:tcW w:w="1230" w:type="dxa"/>
            <w:tcBorders>
              <w:top w:val="nil"/>
              <w:left w:val="single" w:color="000000" w:sz="4" w:space="0"/>
              <w:bottom w:val="nil"/>
              <w:right w:val="nil"/>
            </w:tcBorders>
            <w:shd w:val="clear" w:color="auto" w:fill="FFFFFF"/>
            <w:vAlign w:val="center"/>
          </w:tcPr>
          <w:p w14:paraId="3CDDAB0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095" w:type="dxa"/>
            <w:tcBorders>
              <w:top w:val="nil"/>
              <w:left w:val="single" w:color="000000" w:sz="4" w:space="0"/>
              <w:bottom w:val="nil"/>
              <w:right w:val="nil"/>
            </w:tcBorders>
            <w:shd w:val="clear" w:color="auto" w:fill="FFFFFF"/>
            <w:vAlign w:val="center"/>
          </w:tcPr>
          <w:p w14:paraId="48C72AA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nil"/>
              <w:left w:val="single" w:color="000000" w:sz="4" w:space="0"/>
              <w:bottom w:val="nil"/>
              <w:right w:val="single" w:color="000000" w:sz="4" w:space="0"/>
            </w:tcBorders>
            <w:shd w:val="clear" w:color="auto" w:fill="auto"/>
            <w:vAlign w:val="center"/>
          </w:tcPr>
          <w:p w14:paraId="40E2DF2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 </w:t>
            </w:r>
          </w:p>
        </w:tc>
        <w:tc>
          <w:tcPr>
            <w:tcW w:w="1020" w:type="dxa"/>
            <w:tcBorders>
              <w:top w:val="nil"/>
              <w:left w:val="nil"/>
              <w:bottom w:val="nil"/>
              <w:right w:val="nil"/>
            </w:tcBorders>
            <w:shd w:val="clear" w:color="auto" w:fill="FFFFFF"/>
            <w:vAlign w:val="bottom"/>
          </w:tcPr>
          <w:p w14:paraId="7553F36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86.7 </w:t>
            </w:r>
          </w:p>
        </w:tc>
        <w:tc>
          <w:tcPr>
            <w:tcW w:w="1125" w:type="dxa"/>
            <w:tcBorders>
              <w:top w:val="nil"/>
              <w:left w:val="single" w:color="000000" w:sz="4" w:space="0"/>
              <w:bottom w:val="nil"/>
              <w:right w:val="single" w:color="000000" w:sz="4" w:space="0"/>
            </w:tcBorders>
            <w:shd w:val="clear" w:color="auto" w:fill="FFFFFF"/>
            <w:vAlign w:val="bottom"/>
          </w:tcPr>
          <w:p w14:paraId="57437ED5">
            <w:pPr>
              <w:keepNext w:val="0"/>
              <w:keepLines w:val="0"/>
              <w:widowControl/>
              <w:suppressLineNumbers w:val="0"/>
              <w:jc w:val="right"/>
              <w:textAlignment w:val="bottom"/>
              <w:rPr>
                <w:rFonts w:ascii="宋体" w:hAnsi="宋体" w:eastAsia="宋体" w:cs="宋体"/>
                <w:color w:val="000000"/>
                <w:sz w:val="20"/>
                <w:szCs w:val="20"/>
              </w:rPr>
            </w:pPr>
          </w:p>
        </w:tc>
      </w:tr>
      <w:tr w14:paraId="21B9BD9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78711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水资源节约管理与保护</w:t>
            </w:r>
          </w:p>
        </w:tc>
        <w:tc>
          <w:tcPr>
            <w:tcW w:w="1230" w:type="dxa"/>
            <w:tcBorders>
              <w:top w:val="nil"/>
              <w:left w:val="single" w:color="000000" w:sz="4" w:space="0"/>
              <w:bottom w:val="nil"/>
              <w:right w:val="nil"/>
            </w:tcBorders>
            <w:shd w:val="clear" w:color="auto" w:fill="FFFFFF"/>
            <w:vAlign w:val="center"/>
          </w:tcPr>
          <w:p w14:paraId="49F885E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nil"/>
              <w:left w:val="single" w:color="000000" w:sz="4" w:space="0"/>
              <w:bottom w:val="nil"/>
              <w:right w:val="nil"/>
            </w:tcBorders>
            <w:shd w:val="clear" w:color="auto" w:fill="FFFFFF"/>
            <w:vAlign w:val="center"/>
          </w:tcPr>
          <w:p w14:paraId="0FF4DFE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nil"/>
              <w:left w:val="single" w:color="000000" w:sz="4" w:space="0"/>
              <w:bottom w:val="nil"/>
              <w:right w:val="single" w:color="000000" w:sz="4" w:space="0"/>
            </w:tcBorders>
            <w:shd w:val="clear" w:color="auto" w:fill="auto"/>
            <w:vAlign w:val="center"/>
          </w:tcPr>
          <w:p w14:paraId="6E409AE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 </w:t>
            </w:r>
          </w:p>
        </w:tc>
        <w:tc>
          <w:tcPr>
            <w:tcW w:w="1020" w:type="dxa"/>
            <w:tcBorders>
              <w:top w:val="nil"/>
              <w:left w:val="nil"/>
              <w:bottom w:val="nil"/>
              <w:right w:val="nil"/>
            </w:tcBorders>
            <w:shd w:val="clear" w:color="auto" w:fill="FFFFFF"/>
            <w:vAlign w:val="bottom"/>
          </w:tcPr>
          <w:p w14:paraId="0F9363C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70.0 </w:t>
            </w:r>
          </w:p>
        </w:tc>
        <w:tc>
          <w:tcPr>
            <w:tcW w:w="1125" w:type="dxa"/>
            <w:tcBorders>
              <w:top w:val="nil"/>
              <w:left w:val="single" w:color="000000" w:sz="4" w:space="0"/>
              <w:bottom w:val="nil"/>
              <w:right w:val="single" w:color="000000" w:sz="4" w:space="0"/>
            </w:tcBorders>
            <w:shd w:val="clear" w:color="auto" w:fill="FFFFFF"/>
            <w:vAlign w:val="bottom"/>
          </w:tcPr>
          <w:p w14:paraId="1BFDE60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14.3 </w:t>
            </w:r>
          </w:p>
        </w:tc>
      </w:tr>
      <w:tr w14:paraId="3FC8679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E7F3381">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水质监测</w:t>
            </w:r>
          </w:p>
        </w:tc>
        <w:tc>
          <w:tcPr>
            <w:tcW w:w="1230" w:type="dxa"/>
            <w:tcBorders>
              <w:top w:val="nil"/>
              <w:left w:val="single" w:color="000000" w:sz="4" w:space="0"/>
              <w:bottom w:val="nil"/>
              <w:right w:val="nil"/>
            </w:tcBorders>
            <w:shd w:val="clear" w:color="auto" w:fill="FFFFFF"/>
            <w:vAlign w:val="center"/>
          </w:tcPr>
          <w:p w14:paraId="2E98A29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095" w:type="dxa"/>
            <w:tcBorders>
              <w:top w:val="nil"/>
              <w:left w:val="single" w:color="000000" w:sz="4" w:space="0"/>
              <w:bottom w:val="nil"/>
              <w:right w:val="nil"/>
            </w:tcBorders>
            <w:shd w:val="clear" w:color="auto" w:fill="FFFFFF"/>
            <w:vAlign w:val="center"/>
          </w:tcPr>
          <w:p w14:paraId="345ED09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nil"/>
              <w:left w:val="single" w:color="000000" w:sz="4" w:space="0"/>
              <w:bottom w:val="nil"/>
              <w:right w:val="single" w:color="000000" w:sz="4" w:space="0"/>
            </w:tcBorders>
            <w:shd w:val="clear" w:color="auto" w:fill="auto"/>
            <w:vAlign w:val="center"/>
          </w:tcPr>
          <w:p w14:paraId="6D9CA89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29 </w:t>
            </w:r>
          </w:p>
        </w:tc>
        <w:tc>
          <w:tcPr>
            <w:tcW w:w="1020" w:type="dxa"/>
            <w:tcBorders>
              <w:top w:val="nil"/>
              <w:left w:val="nil"/>
              <w:bottom w:val="nil"/>
              <w:right w:val="nil"/>
            </w:tcBorders>
            <w:shd w:val="clear" w:color="auto" w:fill="FFFFFF"/>
            <w:vAlign w:val="bottom"/>
          </w:tcPr>
          <w:p w14:paraId="4DB670A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96.7 </w:t>
            </w:r>
          </w:p>
        </w:tc>
        <w:tc>
          <w:tcPr>
            <w:tcW w:w="1125" w:type="dxa"/>
            <w:tcBorders>
              <w:top w:val="nil"/>
              <w:left w:val="single" w:color="000000" w:sz="4" w:space="0"/>
              <w:bottom w:val="nil"/>
              <w:right w:val="single" w:color="000000" w:sz="4" w:space="0"/>
            </w:tcBorders>
            <w:shd w:val="clear" w:color="auto" w:fill="FFFFFF"/>
            <w:vAlign w:val="bottom"/>
          </w:tcPr>
          <w:p w14:paraId="785E4E26">
            <w:pPr>
              <w:keepNext w:val="0"/>
              <w:keepLines w:val="0"/>
              <w:widowControl/>
              <w:suppressLineNumbers w:val="0"/>
              <w:jc w:val="right"/>
              <w:textAlignment w:val="bottom"/>
              <w:rPr>
                <w:rFonts w:ascii="宋体" w:hAnsi="宋体" w:eastAsia="宋体" w:cs="宋体"/>
                <w:color w:val="000000"/>
                <w:sz w:val="20"/>
                <w:szCs w:val="20"/>
              </w:rPr>
            </w:pPr>
          </w:p>
        </w:tc>
      </w:tr>
      <w:tr w14:paraId="5644D1F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EF0FD7F">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农村水利</w:t>
            </w:r>
          </w:p>
        </w:tc>
        <w:tc>
          <w:tcPr>
            <w:tcW w:w="1230" w:type="dxa"/>
            <w:tcBorders>
              <w:top w:val="nil"/>
              <w:left w:val="single" w:color="000000" w:sz="4" w:space="0"/>
              <w:bottom w:val="nil"/>
              <w:right w:val="nil"/>
            </w:tcBorders>
            <w:shd w:val="clear" w:color="auto" w:fill="FFFFFF"/>
            <w:vAlign w:val="center"/>
          </w:tcPr>
          <w:p w14:paraId="17F091F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w:t>
            </w:r>
          </w:p>
        </w:tc>
        <w:tc>
          <w:tcPr>
            <w:tcW w:w="1095" w:type="dxa"/>
            <w:tcBorders>
              <w:top w:val="nil"/>
              <w:left w:val="single" w:color="000000" w:sz="4" w:space="0"/>
              <w:bottom w:val="nil"/>
              <w:right w:val="nil"/>
            </w:tcBorders>
            <w:shd w:val="clear" w:color="auto" w:fill="FFFFFF"/>
            <w:vAlign w:val="center"/>
          </w:tcPr>
          <w:p w14:paraId="52FF0B7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160</w:t>
            </w:r>
          </w:p>
        </w:tc>
        <w:tc>
          <w:tcPr>
            <w:tcW w:w="1125" w:type="dxa"/>
            <w:tcBorders>
              <w:top w:val="nil"/>
              <w:left w:val="single" w:color="000000" w:sz="4" w:space="0"/>
              <w:bottom w:val="nil"/>
              <w:right w:val="single" w:color="000000" w:sz="4" w:space="0"/>
            </w:tcBorders>
            <w:shd w:val="clear" w:color="auto" w:fill="auto"/>
            <w:vAlign w:val="center"/>
          </w:tcPr>
          <w:p w14:paraId="1B3DC51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136 </w:t>
            </w:r>
          </w:p>
        </w:tc>
        <w:tc>
          <w:tcPr>
            <w:tcW w:w="1020" w:type="dxa"/>
            <w:tcBorders>
              <w:top w:val="nil"/>
              <w:left w:val="nil"/>
              <w:bottom w:val="nil"/>
              <w:right w:val="nil"/>
            </w:tcBorders>
            <w:shd w:val="clear" w:color="auto" w:fill="FFFFFF"/>
            <w:vAlign w:val="bottom"/>
          </w:tcPr>
          <w:p w14:paraId="11C8D61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85.0 </w:t>
            </w:r>
          </w:p>
        </w:tc>
        <w:tc>
          <w:tcPr>
            <w:tcW w:w="1125" w:type="dxa"/>
            <w:tcBorders>
              <w:top w:val="nil"/>
              <w:left w:val="single" w:color="000000" w:sz="4" w:space="0"/>
              <w:bottom w:val="nil"/>
              <w:right w:val="single" w:color="000000" w:sz="4" w:space="0"/>
            </w:tcBorders>
            <w:shd w:val="clear" w:color="auto" w:fill="FFFFFF"/>
            <w:vAlign w:val="bottom"/>
          </w:tcPr>
          <w:p w14:paraId="4D93847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156.3 </w:t>
            </w:r>
          </w:p>
        </w:tc>
      </w:tr>
      <w:tr w14:paraId="1016DF5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E62A5F4">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江河湖库水系综合整治</w:t>
            </w:r>
          </w:p>
        </w:tc>
        <w:tc>
          <w:tcPr>
            <w:tcW w:w="1230" w:type="dxa"/>
            <w:tcBorders>
              <w:top w:val="nil"/>
              <w:left w:val="single" w:color="000000" w:sz="4" w:space="0"/>
              <w:bottom w:val="nil"/>
              <w:right w:val="nil"/>
            </w:tcBorders>
            <w:shd w:val="clear" w:color="auto" w:fill="FFFFFF"/>
            <w:vAlign w:val="center"/>
          </w:tcPr>
          <w:p w14:paraId="7DE0684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095" w:type="dxa"/>
            <w:tcBorders>
              <w:top w:val="nil"/>
              <w:left w:val="single" w:color="000000" w:sz="4" w:space="0"/>
              <w:bottom w:val="nil"/>
              <w:right w:val="nil"/>
            </w:tcBorders>
            <w:shd w:val="clear" w:color="auto" w:fill="FFFFFF"/>
            <w:vAlign w:val="center"/>
          </w:tcPr>
          <w:p w14:paraId="244F897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125" w:type="dxa"/>
            <w:tcBorders>
              <w:top w:val="nil"/>
              <w:left w:val="single" w:color="000000" w:sz="4" w:space="0"/>
              <w:bottom w:val="nil"/>
              <w:right w:val="single" w:color="000000" w:sz="4" w:space="0"/>
            </w:tcBorders>
            <w:shd w:val="clear" w:color="auto" w:fill="auto"/>
            <w:vAlign w:val="center"/>
          </w:tcPr>
          <w:p w14:paraId="132A09D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1989 </w:t>
            </w:r>
          </w:p>
        </w:tc>
        <w:tc>
          <w:tcPr>
            <w:tcW w:w="1020" w:type="dxa"/>
            <w:tcBorders>
              <w:top w:val="nil"/>
              <w:left w:val="nil"/>
              <w:bottom w:val="nil"/>
              <w:right w:val="nil"/>
            </w:tcBorders>
            <w:shd w:val="clear" w:color="auto" w:fill="FFFFFF"/>
            <w:vAlign w:val="bottom"/>
          </w:tcPr>
          <w:p w14:paraId="605A8D6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132.6 </w:t>
            </w:r>
          </w:p>
        </w:tc>
        <w:tc>
          <w:tcPr>
            <w:tcW w:w="1125" w:type="dxa"/>
            <w:tcBorders>
              <w:top w:val="nil"/>
              <w:left w:val="single" w:color="000000" w:sz="4" w:space="0"/>
              <w:bottom w:val="nil"/>
              <w:right w:val="single" w:color="000000" w:sz="4" w:space="0"/>
            </w:tcBorders>
            <w:shd w:val="clear" w:color="auto" w:fill="FFFFFF"/>
            <w:vAlign w:val="bottom"/>
          </w:tcPr>
          <w:p w14:paraId="01637B8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355.8 </w:t>
            </w:r>
          </w:p>
        </w:tc>
      </w:tr>
      <w:tr w14:paraId="168CAB1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1FE236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农村供水</w:t>
            </w:r>
          </w:p>
        </w:tc>
        <w:tc>
          <w:tcPr>
            <w:tcW w:w="1230" w:type="dxa"/>
            <w:tcBorders>
              <w:top w:val="nil"/>
              <w:left w:val="single" w:color="000000" w:sz="4" w:space="0"/>
              <w:bottom w:val="nil"/>
              <w:right w:val="nil"/>
            </w:tcBorders>
            <w:shd w:val="clear" w:color="auto" w:fill="FFFFFF"/>
            <w:vAlign w:val="center"/>
          </w:tcPr>
          <w:p w14:paraId="59F672C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single" w:color="000000" w:sz="4" w:space="0"/>
              <w:bottom w:val="nil"/>
              <w:right w:val="nil"/>
            </w:tcBorders>
            <w:shd w:val="clear" w:color="auto" w:fill="FFFFFF"/>
            <w:vAlign w:val="center"/>
          </w:tcPr>
          <w:p w14:paraId="7CF8C04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nil"/>
              <w:left w:val="single" w:color="000000" w:sz="4" w:space="0"/>
              <w:bottom w:val="nil"/>
              <w:right w:val="single" w:color="000000" w:sz="4" w:space="0"/>
            </w:tcBorders>
            <w:shd w:val="clear" w:color="auto" w:fill="auto"/>
            <w:vAlign w:val="center"/>
          </w:tcPr>
          <w:p w14:paraId="5B432DD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130 </w:t>
            </w:r>
          </w:p>
        </w:tc>
        <w:tc>
          <w:tcPr>
            <w:tcW w:w="1020" w:type="dxa"/>
            <w:tcBorders>
              <w:top w:val="nil"/>
              <w:left w:val="nil"/>
              <w:bottom w:val="nil"/>
              <w:right w:val="nil"/>
            </w:tcBorders>
            <w:shd w:val="clear" w:color="auto" w:fill="FFFFFF"/>
            <w:vAlign w:val="bottom"/>
          </w:tcPr>
          <w:p w14:paraId="2B76FFB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86.7 </w:t>
            </w:r>
          </w:p>
        </w:tc>
        <w:tc>
          <w:tcPr>
            <w:tcW w:w="1125" w:type="dxa"/>
            <w:tcBorders>
              <w:top w:val="nil"/>
              <w:left w:val="single" w:color="000000" w:sz="4" w:space="0"/>
              <w:bottom w:val="nil"/>
              <w:right w:val="single" w:color="000000" w:sz="4" w:space="0"/>
            </w:tcBorders>
            <w:shd w:val="clear" w:color="auto" w:fill="FFFFFF"/>
            <w:vAlign w:val="bottom"/>
          </w:tcPr>
          <w:p w14:paraId="011A019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47.4 </w:t>
            </w:r>
          </w:p>
        </w:tc>
      </w:tr>
      <w:tr w14:paraId="44AFC20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0F3433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其他水利支出</w:t>
            </w:r>
          </w:p>
        </w:tc>
        <w:tc>
          <w:tcPr>
            <w:tcW w:w="1230" w:type="dxa"/>
            <w:tcBorders>
              <w:top w:val="nil"/>
              <w:left w:val="single" w:color="000000" w:sz="4" w:space="0"/>
              <w:bottom w:val="nil"/>
              <w:right w:val="nil"/>
            </w:tcBorders>
            <w:shd w:val="clear" w:color="auto" w:fill="FFFFFF"/>
            <w:vAlign w:val="center"/>
          </w:tcPr>
          <w:p w14:paraId="1379C13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340</w:t>
            </w:r>
          </w:p>
        </w:tc>
        <w:tc>
          <w:tcPr>
            <w:tcW w:w="1095" w:type="dxa"/>
            <w:tcBorders>
              <w:top w:val="nil"/>
              <w:left w:val="single" w:color="000000" w:sz="4" w:space="0"/>
              <w:bottom w:val="nil"/>
              <w:right w:val="nil"/>
            </w:tcBorders>
            <w:shd w:val="clear" w:color="auto" w:fill="FFFFFF"/>
            <w:vAlign w:val="center"/>
          </w:tcPr>
          <w:p w14:paraId="7CDBDAF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340</w:t>
            </w:r>
          </w:p>
        </w:tc>
        <w:tc>
          <w:tcPr>
            <w:tcW w:w="1125" w:type="dxa"/>
            <w:tcBorders>
              <w:top w:val="nil"/>
              <w:left w:val="single" w:color="000000" w:sz="4" w:space="0"/>
              <w:bottom w:val="nil"/>
              <w:right w:val="single" w:color="000000" w:sz="4" w:space="0"/>
            </w:tcBorders>
            <w:shd w:val="clear" w:color="auto" w:fill="auto"/>
            <w:vAlign w:val="center"/>
          </w:tcPr>
          <w:p w14:paraId="0A3E5B0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352 </w:t>
            </w:r>
          </w:p>
        </w:tc>
        <w:tc>
          <w:tcPr>
            <w:tcW w:w="1020" w:type="dxa"/>
            <w:tcBorders>
              <w:top w:val="nil"/>
              <w:left w:val="nil"/>
              <w:bottom w:val="nil"/>
              <w:right w:val="nil"/>
            </w:tcBorders>
            <w:shd w:val="clear" w:color="auto" w:fill="FFFFFF"/>
            <w:vAlign w:val="bottom"/>
          </w:tcPr>
          <w:p w14:paraId="5E92348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103.5 </w:t>
            </w:r>
          </w:p>
        </w:tc>
        <w:tc>
          <w:tcPr>
            <w:tcW w:w="1125" w:type="dxa"/>
            <w:tcBorders>
              <w:top w:val="nil"/>
              <w:left w:val="single" w:color="000000" w:sz="4" w:space="0"/>
              <w:bottom w:val="nil"/>
              <w:right w:val="single" w:color="000000" w:sz="4" w:space="0"/>
            </w:tcBorders>
            <w:shd w:val="clear" w:color="auto" w:fill="FFFFFF"/>
            <w:vAlign w:val="bottom"/>
          </w:tcPr>
          <w:p w14:paraId="15DB410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103.8 </w:t>
            </w:r>
          </w:p>
        </w:tc>
      </w:tr>
      <w:tr w14:paraId="4B285C09">
        <w:tblPrEx>
          <w:tblCellMar>
            <w:top w:w="0" w:type="dxa"/>
            <w:left w:w="108" w:type="dxa"/>
            <w:bottom w:w="0" w:type="dxa"/>
            <w:right w:w="108" w:type="dxa"/>
          </w:tblCellMar>
        </w:tblPrEx>
        <w:trPr>
          <w:trHeight w:val="285" w:hRule="atLeast"/>
        </w:trPr>
        <w:tc>
          <w:tcPr>
            <w:tcW w:w="3219" w:type="dxa"/>
            <w:tcBorders>
              <w:top w:val="nil"/>
              <w:left w:val="single" w:color="auto" w:sz="4" w:space="0"/>
              <w:bottom w:val="nil"/>
              <w:right w:val="single" w:color="auto" w:sz="4" w:space="0"/>
            </w:tcBorders>
            <w:shd w:val="clear" w:color="auto" w:fill="FFFFFF"/>
            <w:vAlign w:val="center"/>
          </w:tcPr>
          <w:p w14:paraId="59BB7A9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巩固脱贫攻坚成果衔接乡村振兴</w:t>
            </w:r>
          </w:p>
        </w:tc>
        <w:tc>
          <w:tcPr>
            <w:tcW w:w="1230" w:type="dxa"/>
            <w:tcBorders>
              <w:top w:val="nil"/>
              <w:left w:val="single" w:color="auto" w:sz="4" w:space="0"/>
              <w:bottom w:val="nil"/>
              <w:right w:val="single" w:color="auto" w:sz="4" w:space="0"/>
            </w:tcBorders>
            <w:shd w:val="clear" w:color="auto" w:fill="FFFFFF"/>
            <w:vAlign w:val="center"/>
          </w:tcPr>
          <w:p w14:paraId="3FF8EA0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23770</w:t>
            </w:r>
          </w:p>
        </w:tc>
        <w:tc>
          <w:tcPr>
            <w:tcW w:w="1095" w:type="dxa"/>
            <w:tcBorders>
              <w:top w:val="nil"/>
              <w:left w:val="single" w:color="auto" w:sz="4" w:space="0"/>
              <w:bottom w:val="nil"/>
              <w:right w:val="single" w:color="auto" w:sz="4" w:space="0"/>
            </w:tcBorders>
            <w:shd w:val="clear" w:color="auto" w:fill="FFFFFF"/>
            <w:vAlign w:val="center"/>
          </w:tcPr>
          <w:p w14:paraId="741A50B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23770</w:t>
            </w:r>
          </w:p>
        </w:tc>
        <w:tc>
          <w:tcPr>
            <w:tcW w:w="1125" w:type="dxa"/>
            <w:tcBorders>
              <w:top w:val="nil"/>
              <w:left w:val="single" w:color="auto" w:sz="4" w:space="0"/>
              <w:bottom w:val="nil"/>
              <w:right w:val="single" w:color="auto" w:sz="4" w:space="0"/>
            </w:tcBorders>
            <w:shd w:val="clear" w:color="auto" w:fill="auto"/>
            <w:vAlign w:val="center"/>
          </w:tcPr>
          <w:p w14:paraId="48F7E45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24832 </w:t>
            </w:r>
          </w:p>
        </w:tc>
        <w:tc>
          <w:tcPr>
            <w:tcW w:w="1020" w:type="dxa"/>
            <w:tcBorders>
              <w:top w:val="nil"/>
              <w:left w:val="single" w:color="auto" w:sz="4" w:space="0"/>
              <w:bottom w:val="nil"/>
              <w:right w:val="single" w:color="auto" w:sz="4" w:space="0"/>
            </w:tcBorders>
            <w:shd w:val="clear" w:color="auto" w:fill="FFFFFF"/>
            <w:vAlign w:val="bottom"/>
          </w:tcPr>
          <w:p w14:paraId="2E13904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104.5 </w:t>
            </w:r>
          </w:p>
        </w:tc>
        <w:tc>
          <w:tcPr>
            <w:tcW w:w="1125" w:type="dxa"/>
            <w:tcBorders>
              <w:top w:val="nil"/>
              <w:left w:val="single" w:color="auto" w:sz="4" w:space="0"/>
              <w:bottom w:val="nil"/>
              <w:right w:val="single" w:color="auto" w:sz="4" w:space="0"/>
            </w:tcBorders>
            <w:shd w:val="clear" w:color="auto" w:fill="FFFFFF"/>
            <w:vAlign w:val="bottom"/>
          </w:tcPr>
          <w:p w14:paraId="479CD73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74.7 </w:t>
            </w:r>
          </w:p>
        </w:tc>
      </w:tr>
      <w:tr w14:paraId="0733ABC4">
        <w:tblPrEx>
          <w:tblCellMar>
            <w:top w:w="0" w:type="dxa"/>
            <w:left w:w="108" w:type="dxa"/>
            <w:bottom w:w="0" w:type="dxa"/>
            <w:right w:w="108" w:type="dxa"/>
          </w:tblCellMar>
        </w:tblPrEx>
        <w:trPr>
          <w:trHeight w:val="285" w:hRule="atLeast"/>
        </w:trPr>
        <w:tc>
          <w:tcPr>
            <w:tcW w:w="3219" w:type="dxa"/>
            <w:tcBorders>
              <w:top w:val="nil"/>
              <w:left w:val="single" w:color="auto" w:sz="4" w:space="0"/>
              <w:bottom w:val="nil"/>
              <w:right w:val="single" w:color="auto" w:sz="4" w:space="0"/>
            </w:tcBorders>
            <w:shd w:val="clear" w:color="auto" w:fill="FFFFFF"/>
            <w:vAlign w:val="center"/>
          </w:tcPr>
          <w:p w14:paraId="30C7E18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auto" w:sz="4" w:space="0"/>
              <w:bottom w:val="nil"/>
              <w:right w:val="single" w:color="auto" w:sz="4" w:space="0"/>
            </w:tcBorders>
            <w:shd w:val="clear" w:color="auto" w:fill="FFFFFF"/>
            <w:vAlign w:val="center"/>
          </w:tcPr>
          <w:p w14:paraId="2BBAF60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w:t>
            </w:r>
          </w:p>
        </w:tc>
        <w:tc>
          <w:tcPr>
            <w:tcW w:w="1095" w:type="dxa"/>
            <w:tcBorders>
              <w:top w:val="nil"/>
              <w:left w:val="single" w:color="auto" w:sz="4" w:space="0"/>
              <w:bottom w:val="nil"/>
              <w:right w:val="single" w:color="auto" w:sz="4" w:space="0"/>
            </w:tcBorders>
            <w:shd w:val="clear" w:color="auto" w:fill="FFFFFF"/>
            <w:vAlign w:val="center"/>
          </w:tcPr>
          <w:p w14:paraId="5C8D6E5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w:t>
            </w:r>
          </w:p>
        </w:tc>
        <w:tc>
          <w:tcPr>
            <w:tcW w:w="1125" w:type="dxa"/>
            <w:tcBorders>
              <w:top w:val="nil"/>
              <w:left w:val="single" w:color="auto" w:sz="4" w:space="0"/>
              <w:bottom w:val="nil"/>
              <w:right w:val="single" w:color="auto" w:sz="4" w:space="0"/>
            </w:tcBorders>
            <w:shd w:val="clear" w:color="auto" w:fill="auto"/>
            <w:vAlign w:val="center"/>
          </w:tcPr>
          <w:p w14:paraId="3D41391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107 </w:t>
            </w:r>
          </w:p>
        </w:tc>
        <w:tc>
          <w:tcPr>
            <w:tcW w:w="1020" w:type="dxa"/>
            <w:tcBorders>
              <w:top w:val="nil"/>
              <w:left w:val="single" w:color="auto" w:sz="4" w:space="0"/>
              <w:bottom w:val="nil"/>
              <w:right w:val="single" w:color="auto" w:sz="4" w:space="0"/>
            </w:tcBorders>
            <w:shd w:val="clear" w:color="auto" w:fill="FFFFFF"/>
            <w:vAlign w:val="bottom"/>
          </w:tcPr>
          <w:p w14:paraId="12026C8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89.2 </w:t>
            </w:r>
          </w:p>
        </w:tc>
        <w:tc>
          <w:tcPr>
            <w:tcW w:w="1125" w:type="dxa"/>
            <w:tcBorders>
              <w:top w:val="nil"/>
              <w:left w:val="single" w:color="auto" w:sz="4" w:space="0"/>
              <w:bottom w:val="nil"/>
              <w:right w:val="single" w:color="auto" w:sz="4" w:space="0"/>
            </w:tcBorders>
            <w:shd w:val="clear" w:color="auto" w:fill="FFFFFF"/>
            <w:vAlign w:val="bottom"/>
          </w:tcPr>
          <w:p w14:paraId="33B265D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94.7 </w:t>
            </w:r>
          </w:p>
        </w:tc>
      </w:tr>
      <w:tr w14:paraId="0DEAEF5B">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371321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事业运行</w:t>
            </w:r>
          </w:p>
        </w:tc>
        <w:tc>
          <w:tcPr>
            <w:tcW w:w="1230" w:type="dxa"/>
            <w:tcBorders>
              <w:top w:val="nil"/>
              <w:left w:val="single" w:color="000000" w:sz="4" w:space="0"/>
              <w:bottom w:val="nil"/>
              <w:right w:val="nil"/>
            </w:tcBorders>
            <w:shd w:val="clear" w:color="auto" w:fill="FFFFFF"/>
            <w:vAlign w:val="center"/>
          </w:tcPr>
          <w:p w14:paraId="380E774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single" w:color="000000" w:sz="4" w:space="0"/>
              <w:bottom w:val="nil"/>
              <w:right w:val="nil"/>
            </w:tcBorders>
            <w:shd w:val="clear" w:color="auto" w:fill="FFFFFF"/>
            <w:vAlign w:val="center"/>
          </w:tcPr>
          <w:p w14:paraId="12FA91F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nil"/>
              <w:left w:val="single" w:color="000000" w:sz="4" w:space="0"/>
              <w:bottom w:val="nil"/>
              <w:right w:val="single" w:color="000000" w:sz="4" w:space="0"/>
            </w:tcBorders>
            <w:shd w:val="clear" w:color="auto" w:fill="auto"/>
            <w:vAlign w:val="center"/>
          </w:tcPr>
          <w:p w14:paraId="2657A5F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124 </w:t>
            </w:r>
          </w:p>
        </w:tc>
        <w:tc>
          <w:tcPr>
            <w:tcW w:w="1020" w:type="dxa"/>
            <w:tcBorders>
              <w:top w:val="nil"/>
              <w:left w:val="nil"/>
              <w:bottom w:val="nil"/>
              <w:right w:val="nil"/>
            </w:tcBorders>
            <w:shd w:val="clear" w:color="auto" w:fill="FFFFFF"/>
            <w:vAlign w:val="bottom"/>
          </w:tcPr>
          <w:p w14:paraId="244359A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82.7 </w:t>
            </w:r>
          </w:p>
        </w:tc>
        <w:tc>
          <w:tcPr>
            <w:tcW w:w="1125" w:type="dxa"/>
            <w:tcBorders>
              <w:top w:val="nil"/>
              <w:left w:val="single" w:color="000000" w:sz="4" w:space="0"/>
              <w:bottom w:val="nil"/>
              <w:right w:val="single" w:color="000000" w:sz="4" w:space="0"/>
            </w:tcBorders>
            <w:shd w:val="clear" w:color="auto" w:fill="FFFFFF"/>
            <w:vAlign w:val="bottom"/>
          </w:tcPr>
          <w:p w14:paraId="50D5612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65.6 </w:t>
            </w:r>
          </w:p>
        </w:tc>
      </w:tr>
      <w:tr w14:paraId="0103877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8D153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其他巩固脱贫攻坚成果衔接乡村振兴支出</w:t>
            </w:r>
          </w:p>
        </w:tc>
        <w:tc>
          <w:tcPr>
            <w:tcW w:w="1230" w:type="dxa"/>
            <w:tcBorders>
              <w:top w:val="nil"/>
              <w:left w:val="single" w:color="000000" w:sz="4" w:space="0"/>
              <w:bottom w:val="nil"/>
              <w:right w:val="nil"/>
            </w:tcBorders>
            <w:shd w:val="clear" w:color="auto" w:fill="FFFFFF"/>
            <w:vAlign w:val="center"/>
          </w:tcPr>
          <w:p w14:paraId="2CBB7F3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23500</w:t>
            </w:r>
          </w:p>
        </w:tc>
        <w:tc>
          <w:tcPr>
            <w:tcW w:w="1095" w:type="dxa"/>
            <w:tcBorders>
              <w:top w:val="nil"/>
              <w:left w:val="single" w:color="000000" w:sz="4" w:space="0"/>
              <w:bottom w:val="nil"/>
              <w:right w:val="nil"/>
            </w:tcBorders>
            <w:shd w:val="clear" w:color="auto" w:fill="FFFFFF"/>
            <w:vAlign w:val="center"/>
          </w:tcPr>
          <w:p w14:paraId="58B336E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23500</w:t>
            </w:r>
          </w:p>
        </w:tc>
        <w:tc>
          <w:tcPr>
            <w:tcW w:w="1125" w:type="dxa"/>
            <w:tcBorders>
              <w:top w:val="nil"/>
              <w:left w:val="single" w:color="000000" w:sz="4" w:space="0"/>
              <w:bottom w:val="nil"/>
              <w:right w:val="single" w:color="000000" w:sz="4" w:space="0"/>
            </w:tcBorders>
            <w:shd w:val="clear" w:color="auto" w:fill="auto"/>
            <w:vAlign w:val="center"/>
          </w:tcPr>
          <w:p w14:paraId="53152BD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24601 </w:t>
            </w:r>
          </w:p>
        </w:tc>
        <w:tc>
          <w:tcPr>
            <w:tcW w:w="1020" w:type="dxa"/>
            <w:tcBorders>
              <w:top w:val="nil"/>
              <w:left w:val="nil"/>
              <w:bottom w:val="nil"/>
              <w:right w:val="nil"/>
            </w:tcBorders>
            <w:shd w:val="clear" w:color="auto" w:fill="FFFFFF"/>
            <w:vAlign w:val="bottom"/>
          </w:tcPr>
          <w:p w14:paraId="03E4195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104.7 </w:t>
            </w:r>
          </w:p>
        </w:tc>
        <w:tc>
          <w:tcPr>
            <w:tcW w:w="1125" w:type="dxa"/>
            <w:tcBorders>
              <w:top w:val="nil"/>
              <w:left w:val="single" w:color="000000" w:sz="4" w:space="0"/>
              <w:bottom w:val="nil"/>
              <w:right w:val="single" w:color="000000" w:sz="4" w:space="0"/>
            </w:tcBorders>
            <w:shd w:val="clear" w:color="auto" w:fill="FFFFFF"/>
            <w:vAlign w:val="bottom"/>
          </w:tcPr>
          <w:p w14:paraId="3FC71B5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74.7 </w:t>
            </w:r>
          </w:p>
        </w:tc>
      </w:tr>
      <w:tr w14:paraId="75572B6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AEB3F0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农村综合改革</w:t>
            </w:r>
          </w:p>
        </w:tc>
        <w:tc>
          <w:tcPr>
            <w:tcW w:w="1230" w:type="dxa"/>
            <w:tcBorders>
              <w:top w:val="nil"/>
              <w:left w:val="single" w:color="000000" w:sz="4" w:space="0"/>
              <w:bottom w:val="nil"/>
              <w:right w:val="nil"/>
            </w:tcBorders>
            <w:shd w:val="clear" w:color="auto" w:fill="FFFFFF"/>
            <w:vAlign w:val="center"/>
          </w:tcPr>
          <w:p w14:paraId="35B540A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11730</w:t>
            </w:r>
          </w:p>
        </w:tc>
        <w:tc>
          <w:tcPr>
            <w:tcW w:w="1095" w:type="dxa"/>
            <w:tcBorders>
              <w:top w:val="nil"/>
              <w:left w:val="single" w:color="000000" w:sz="4" w:space="0"/>
              <w:bottom w:val="nil"/>
              <w:right w:val="nil"/>
            </w:tcBorders>
            <w:shd w:val="clear" w:color="auto" w:fill="FFFFFF"/>
            <w:vAlign w:val="center"/>
          </w:tcPr>
          <w:p w14:paraId="2674B78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11730</w:t>
            </w:r>
          </w:p>
        </w:tc>
        <w:tc>
          <w:tcPr>
            <w:tcW w:w="1125" w:type="dxa"/>
            <w:tcBorders>
              <w:top w:val="nil"/>
              <w:left w:val="single" w:color="000000" w:sz="4" w:space="0"/>
              <w:bottom w:val="nil"/>
              <w:right w:val="single" w:color="000000" w:sz="4" w:space="0"/>
            </w:tcBorders>
            <w:shd w:val="clear" w:color="auto" w:fill="auto"/>
            <w:vAlign w:val="center"/>
          </w:tcPr>
          <w:p w14:paraId="52FAE5F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9908 </w:t>
            </w:r>
          </w:p>
        </w:tc>
        <w:tc>
          <w:tcPr>
            <w:tcW w:w="1020" w:type="dxa"/>
            <w:tcBorders>
              <w:top w:val="nil"/>
              <w:left w:val="nil"/>
              <w:bottom w:val="nil"/>
              <w:right w:val="nil"/>
            </w:tcBorders>
            <w:shd w:val="clear" w:color="auto" w:fill="FFFFFF"/>
            <w:vAlign w:val="bottom"/>
          </w:tcPr>
          <w:p w14:paraId="4A9A13D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84.5 </w:t>
            </w:r>
          </w:p>
        </w:tc>
        <w:tc>
          <w:tcPr>
            <w:tcW w:w="1125" w:type="dxa"/>
            <w:tcBorders>
              <w:top w:val="nil"/>
              <w:left w:val="single" w:color="000000" w:sz="4" w:space="0"/>
              <w:bottom w:val="nil"/>
              <w:right w:val="single" w:color="000000" w:sz="4" w:space="0"/>
            </w:tcBorders>
            <w:shd w:val="clear" w:color="auto" w:fill="FFFFFF"/>
            <w:vAlign w:val="bottom"/>
          </w:tcPr>
          <w:p w14:paraId="0601EE1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73.3 </w:t>
            </w:r>
          </w:p>
        </w:tc>
      </w:tr>
      <w:tr w14:paraId="2D3CCBC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C0BF8B5">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对村级公益事业建设的补助</w:t>
            </w:r>
          </w:p>
        </w:tc>
        <w:tc>
          <w:tcPr>
            <w:tcW w:w="1230" w:type="dxa"/>
            <w:tcBorders>
              <w:top w:val="nil"/>
              <w:left w:val="single" w:color="000000" w:sz="4" w:space="0"/>
              <w:bottom w:val="nil"/>
              <w:right w:val="nil"/>
            </w:tcBorders>
            <w:shd w:val="clear" w:color="auto" w:fill="FFFFFF"/>
            <w:vAlign w:val="center"/>
          </w:tcPr>
          <w:p w14:paraId="40E1D74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095" w:type="dxa"/>
            <w:tcBorders>
              <w:top w:val="nil"/>
              <w:left w:val="single" w:color="000000" w:sz="4" w:space="0"/>
              <w:bottom w:val="nil"/>
              <w:right w:val="nil"/>
            </w:tcBorders>
            <w:shd w:val="clear" w:color="auto" w:fill="FFFFFF"/>
            <w:vAlign w:val="center"/>
          </w:tcPr>
          <w:p w14:paraId="42B24AD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125" w:type="dxa"/>
            <w:tcBorders>
              <w:top w:val="nil"/>
              <w:left w:val="single" w:color="000000" w:sz="4" w:space="0"/>
              <w:bottom w:val="nil"/>
              <w:right w:val="single" w:color="000000" w:sz="4" w:space="0"/>
            </w:tcBorders>
            <w:shd w:val="clear" w:color="auto" w:fill="auto"/>
            <w:vAlign w:val="center"/>
          </w:tcPr>
          <w:p w14:paraId="0F5E76A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1339 </w:t>
            </w:r>
          </w:p>
        </w:tc>
        <w:tc>
          <w:tcPr>
            <w:tcW w:w="1020" w:type="dxa"/>
            <w:tcBorders>
              <w:top w:val="nil"/>
              <w:left w:val="nil"/>
              <w:bottom w:val="nil"/>
              <w:right w:val="nil"/>
            </w:tcBorders>
            <w:shd w:val="clear" w:color="auto" w:fill="FFFFFF"/>
            <w:vAlign w:val="bottom"/>
          </w:tcPr>
          <w:p w14:paraId="60BE4DD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89.3 </w:t>
            </w:r>
          </w:p>
        </w:tc>
        <w:tc>
          <w:tcPr>
            <w:tcW w:w="1125" w:type="dxa"/>
            <w:tcBorders>
              <w:top w:val="nil"/>
              <w:left w:val="single" w:color="000000" w:sz="4" w:space="0"/>
              <w:bottom w:val="nil"/>
              <w:right w:val="single" w:color="000000" w:sz="4" w:space="0"/>
            </w:tcBorders>
            <w:shd w:val="clear" w:color="auto" w:fill="FFFFFF"/>
            <w:vAlign w:val="bottom"/>
          </w:tcPr>
          <w:p w14:paraId="6A29357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38.4 </w:t>
            </w:r>
          </w:p>
        </w:tc>
      </w:tr>
      <w:tr w14:paraId="3AA56DFB">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31D6B16">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国有农场办社会职能改革补助</w:t>
            </w:r>
          </w:p>
        </w:tc>
        <w:tc>
          <w:tcPr>
            <w:tcW w:w="1230" w:type="dxa"/>
            <w:tcBorders>
              <w:top w:val="nil"/>
              <w:left w:val="single" w:color="000000" w:sz="4" w:space="0"/>
              <w:bottom w:val="nil"/>
              <w:right w:val="nil"/>
            </w:tcBorders>
            <w:shd w:val="clear" w:color="auto" w:fill="FFFFFF"/>
            <w:vAlign w:val="center"/>
          </w:tcPr>
          <w:p w14:paraId="0C2CC60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130</w:t>
            </w:r>
          </w:p>
        </w:tc>
        <w:tc>
          <w:tcPr>
            <w:tcW w:w="1095" w:type="dxa"/>
            <w:tcBorders>
              <w:top w:val="nil"/>
              <w:left w:val="single" w:color="000000" w:sz="4" w:space="0"/>
              <w:bottom w:val="nil"/>
              <w:right w:val="nil"/>
            </w:tcBorders>
            <w:shd w:val="clear" w:color="auto" w:fill="FFFFFF"/>
            <w:vAlign w:val="center"/>
          </w:tcPr>
          <w:p w14:paraId="30B141B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130</w:t>
            </w:r>
          </w:p>
        </w:tc>
        <w:tc>
          <w:tcPr>
            <w:tcW w:w="1125" w:type="dxa"/>
            <w:tcBorders>
              <w:top w:val="nil"/>
              <w:left w:val="single" w:color="000000" w:sz="4" w:space="0"/>
              <w:bottom w:val="nil"/>
              <w:right w:val="single" w:color="000000" w:sz="4" w:space="0"/>
            </w:tcBorders>
            <w:shd w:val="clear" w:color="auto" w:fill="auto"/>
            <w:vAlign w:val="center"/>
          </w:tcPr>
          <w:p w14:paraId="114354E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94 </w:t>
            </w:r>
          </w:p>
        </w:tc>
        <w:tc>
          <w:tcPr>
            <w:tcW w:w="1020" w:type="dxa"/>
            <w:tcBorders>
              <w:top w:val="nil"/>
              <w:left w:val="nil"/>
              <w:bottom w:val="nil"/>
              <w:right w:val="nil"/>
            </w:tcBorders>
            <w:shd w:val="clear" w:color="auto" w:fill="FFFFFF"/>
            <w:vAlign w:val="bottom"/>
          </w:tcPr>
          <w:p w14:paraId="193FF64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72.3 </w:t>
            </w:r>
          </w:p>
        </w:tc>
        <w:tc>
          <w:tcPr>
            <w:tcW w:w="1125" w:type="dxa"/>
            <w:tcBorders>
              <w:top w:val="nil"/>
              <w:left w:val="single" w:color="000000" w:sz="4" w:space="0"/>
              <w:bottom w:val="nil"/>
              <w:right w:val="single" w:color="000000" w:sz="4" w:space="0"/>
            </w:tcBorders>
            <w:shd w:val="clear" w:color="auto" w:fill="FFFFFF"/>
            <w:vAlign w:val="bottom"/>
          </w:tcPr>
          <w:p w14:paraId="61872E83">
            <w:pPr>
              <w:keepNext w:val="0"/>
              <w:keepLines w:val="0"/>
              <w:widowControl/>
              <w:suppressLineNumbers w:val="0"/>
              <w:jc w:val="right"/>
              <w:textAlignment w:val="bottom"/>
              <w:rPr>
                <w:rFonts w:ascii="宋体" w:hAnsi="宋体" w:eastAsia="宋体" w:cs="宋体"/>
                <w:color w:val="000000"/>
                <w:sz w:val="20"/>
                <w:szCs w:val="20"/>
              </w:rPr>
            </w:pPr>
          </w:p>
        </w:tc>
      </w:tr>
      <w:tr w14:paraId="221942D0">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1F4D513">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对村民委员会和村党支部的补助</w:t>
            </w:r>
          </w:p>
        </w:tc>
        <w:tc>
          <w:tcPr>
            <w:tcW w:w="1230" w:type="dxa"/>
            <w:tcBorders>
              <w:top w:val="nil"/>
              <w:left w:val="single" w:color="000000" w:sz="4" w:space="0"/>
              <w:bottom w:val="nil"/>
              <w:right w:val="nil"/>
            </w:tcBorders>
            <w:shd w:val="clear" w:color="auto" w:fill="FFFFFF"/>
            <w:vAlign w:val="center"/>
          </w:tcPr>
          <w:p w14:paraId="6B93070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10000</w:t>
            </w:r>
          </w:p>
        </w:tc>
        <w:tc>
          <w:tcPr>
            <w:tcW w:w="1095" w:type="dxa"/>
            <w:tcBorders>
              <w:top w:val="nil"/>
              <w:left w:val="single" w:color="000000" w:sz="4" w:space="0"/>
              <w:bottom w:val="nil"/>
              <w:right w:val="nil"/>
            </w:tcBorders>
            <w:shd w:val="clear" w:color="auto" w:fill="FFFFFF"/>
            <w:vAlign w:val="center"/>
          </w:tcPr>
          <w:p w14:paraId="214104D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10000</w:t>
            </w:r>
          </w:p>
        </w:tc>
        <w:tc>
          <w:tcPr>
            <w:tcW w:w="1125" w:type="dxa"/>
            <w:tcBorders>
              <w:top w:val="nil"/>
              <w:left w:val="single" w:color="000000" w:sz="4" w:space="0"/>
              <w:bottom w:val="nil"/>
              <w:right w:val="single" w:color="000000" w:sz="4" w:space="0"/>
            </w:tcBorders>
            <w:shd w:val="clear" w:color="auto" w:fill="auto"/>
            <w:vAlign w:val="center"/>
          </w:tcPr>
          <w:p w14:paraId="65053A6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8184 </w:t>
            </w:r>
          </w:p>
        </w:tc>
        <w:tc>
          <w:tcPr>
            <w:tcW w:w="1020" w:type="dxa"/>
            <w:tcBorders>
              <w:top w:val="nil"/>
              <w:left w:val="nil"/>
              <w:bottom w:val="nil"/>
              <w:right w:val="nil"/>
            </w:tcBorders>
            <w:shd w:val="clear" w:color="auto" w:fill="FFFFFF"/>
            <w:vAlign w:val="bottom"/>
          </w:tcPr>
          <w:p w14:paraId="53CC7DC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81.8 </w:t>
            </w:r>
          </w:p>
        </w:tc>
        <w:tc>
          <w:tcPr>
            <w:tcW w:w="1125" w:type="dxa"/>
            <w:tcBorders>
              <w:top w:val="nil"/>
              <w:left w:val="single" w:color="000000" w:sz="4" w:space="0"/>
              <w:bottom w:val="nil"/>
              <w:right w:val="single" w:color="000000" w:sz="4" w:space="0"/>
            </w:tcBorders>
            <w:shd w:val="clear" w:color="auto" w:fill="FFFFFF"/>
            <w:vAlign w:val="bottom"/>
          </w:tcPr>
          <w:p w14:paraId="794CD26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91.7 </w:t>
            </w:r>
          </w:p>
        </w:tc>
      </w:tr>
      <w:tr w14:paraId="3577790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173E57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对村集体经济组织的补助</w:t>
            </w:r>
          </w:p>
        </w:tc>
        <w:tc>
          <w:tcPr>
            <w:tcW w:w="1230" w:type="dxa"/>
            <w:tcBorders>
              <w:top w:val="nil"/>
              <w:left w:val="single" w:color="000000" w:sz="4" w:space="0"/>
              <w:bottom w:val="nil"/>
              <w:right w:val="nil"/>
            </w:tcBorders>
            <w:shd w:val="clear" w:color="auto" w:fill="FFFFFF"/>
            <w:vAlign w:val="center"/>
          </w:tcPr>
          <w:p w14:paraId="370CB34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095" w:type="dxa"/>
            <w:tcBorders>
              <w:top w:val="nil"/>
              <w:left w:val="single" w:color="000000" w:sz="4" w:space="0"/>
              <w:bottom w:val="nil"/>
              <w:right w:val="nil"/>
            </w:tcBorders>
            <w:shd w:val="clear" w:color="auto" w:fill="FFFFFF"/>
            <w:vAlign w:val="center"/>
          </w:tcPr>
          <w:p w14:paraId="73B5C55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nil"/>
              <w:left w:val="single" w:color="000000" w:sz="4" w:space="0"/>
              <w:bottom w:val="nil"/>
              <w:right w:val="single" w:color="000000" w:sz="4" w:space="0"/>
            </w:tcBorders>
            <w:shd w:val="clear" w:color="auto" w:fill="auto"/>
            <w:vAlign w:val="center"/>
          </w:tcPr>
          <w:p w14:paraId="3E432E3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126 </w:t>
            </w:r>
          </w:p>
        </w:tc>
        <w:tc>
          <w:tcPr>
            <w:tcW w:w="1020" w:type="dxa"/>
            <w:tcBorders>
              <w:top w:val="nil"/>
              <w:left w:val="nil"/>
              <w:bottom w:val="nil"/>
              <w:right w:val="nil"/>
            </w:tcBorders>
            <w:shd w:val="clear" w:color="auto" w:fill="FFFFFF"/>
            <w:vAlign w:val="bottom"/>
          </w:tcPr>
          <w:p w14:paraId="125103F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126.0 </w:t>
            </w:r>
          </w:p>
        </w:tc>
        <w:tc>
          <w:tcPr>
            <w:tcW w:w="1125" w:type="dxa"/>
            <w:tcBorders>
              <w:top w:val="nil"/>
              <w:left w:val="single" w:color="000000" w:sz="4" w:space="0"/>
              <w:bottom w:val="nil"/>
              <w:right w:val="single" w:color="000000" w:sz="4" w:space="0"/>
            </w:tcBorders>
            <w:shd w:val="clear" w:color="auto" w:fill="FFFFFF"/>
            <w:vAlign w:val="bottom"/>
          </w:tcPr>
          <w:p w14:paraId="08E3CCF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11.4 </w:t>
            </w:r>
          </w:p>
        </w:tc>
      </w:tr>
      <w:tr w14:paraId="5D05E6C6">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916312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其他农村综合改革支出</w:t>
            </w:r>
          </w:p>
        </w:tc>
        <w:tc>
          <w:tcPr>
            <w:tcW w:w="1230" w:type="dxa"/>
            <w:tcBorders>
              <w:top w:val="nil"/>
              <w:left w:val="single" w:color="000000" w:sz="4" w:space="0"/>
              <w:bottom w:val="nil"/>
              <w:right w:val="nil"/>
            </w:tcBorders>
            <w:shd w:val="clear" w:color="auto" w:fill="FFFFFF"/>
            <w:vAlign w:val="center"/>
          </w:tcPr>
          <w:p w14:paraId="4C2BA066">
            <w:pPr>
              <w:jc w:val="right"/>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4F11E5EE">
            <w:pPr>
              <w:jc w:val="right"/>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1D144B5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165 </w:t>
            </w:r>
          </w:p>
        </w:tc>
        <w:tc>
          <w:tcPr>
            <w:tcW w:w="1020" w:type="dxa"/>
            <w:tcBorders>
              <w:top w:val="nil"/>
              <w:left w:val="nil"/>
              <w:bottom w:val="nil"/>
              <w:right w:val="nil"/>
            </w:tcBorders>
            <w:shd w:val="clear" w:color="auto" w:fill="FFFFFF"/>
            <w:vAlign w:val="bottom"/>
          </w:tcPr>
          <w:p w14:paraId="5C287E17">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4650F4BC">
            <w:pPr>
              <w:keepNext w:val="0"/>
              <w:keepLines w:val="0"/>
              <w:widowControl/>
              <w:suppressLineNumbers w:val="0"/>
              <w:jc w:val="right"/>
              <w:textAlignment w:val="bottom"/>
              <w:rPr>
                <w:rFonts w:ascii="宋体" w:hAnsi="宋体" w:eastAsia="宋体" w:cs="宋体"/>
                <w:color w:val="000000"/>
                <w:sz w:val="20"/>
                <w:szCs w:val="20"/>
              </w:rPr>
            </w:pPr>
          </w:p>
        </w:tc>
      </w:tr>
      <w:tr w14:paraId="2F8E8AE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753E12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普惠金融发展支出</w:t>
            </w:r>
          </w:p>
        </w:tc>
        <w:tc>
          <w:tcPr>
            <w:tcW w:w="1230" w:type="dxa"/>
            <w:tcBorders>
              <w:top w:val="nil"/>
              <w:left w:val="single" w:color="000000" w:sz="4" w:space="0"/>
              <w:bottom w:val="nil"/>
              <w:right w:val="nil"/>
            </w:tcBorders>
            <w:shd w:val="clear" w:color="auto" w:fill="FFFFFF"/>
            <w:vAlign w:val="center"/>
          </w:tcPr>
          <w:p w14:paraId="26A796C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095" w:type="dxa"/>
            <w:tcBorders>
              <w:top w:val="nil"/>
              <w:left w:val="single" w:color="000000" w:sz="4" w:space="0"/>
              <w:bottom w:val="nil"/>
              <w:right w:val="nil"/>
            </w:tcBorders>
            <w:shd w:val="clear" w:color="auto" w:fill="FFFFFF"/>
            <w:vAlign w:val="center"/>
          </w:tcPr>
          <w:p w14:paraId="7B4887F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nil"/>
              <w:left w:val="single" w:color="000000" w:sz="4" w:space="0"/>
              <w:bottom w:val="nil"/>
              <w:right w:val="single" w:color="000000" w:sz="4" w:space="0"/>
            </w:tcBorders>
            <w:shd w:val="clear" w:color="auto" w:fill="auto"/>
            <w:vAlign w:val="center"/>
          </w:tcPr>
          <w:p w14:paraId="5C79F5E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506 </w:t>
            </w:r>
          </w:p>
        </w:tc>
        <w:tc>
          <w:tcPr>
            <w:tcW w:w="1020" w:type="dxa"/>
            <w:tcBorders>
              <w:top w:val="nil"/>
              <w:left w:val="nil"/>
              <w:bottom w:val="nil"/>
              <w:right w:val="nil"/>
            </w:tcBorders>
            <w:shd w:val="clear" w:color="auto" w:fill="FFFFFF"/>
            <w:vAlign w:val="bottom"/>
          </w:tcPr>
          <w:p w14:paraId="25D9137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112.4 </w:t>
            </w:r>
          </w:p>
        </w:tc>
        <w:tc>
          <w:tcPr>
            <w:tcW w:w="1125" w:type="dxa"/>
            <w:tcBorders>
              <w:top w:val="nil"/>
              <w:left w:val="single" w:color="000000" w:sz="4" w:space="0"/>
              <w:bottom w:val="nil"/>
              <w:right w:val="single" w:color="000000" w:sz="4" w:space="0"/>
            </w:tcBorders>
            <w:shd w:val="clear" w:color="auto" w:fill="FFFFFF"/>
            <w:vAlign w:val="bottom"/>
          </w:tcPr>
          <w:p w14:paraId="414751C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77.4 </w:t>
            </w:r>
          </w:p>
        </w:tc>
      </w:tr>
      <w:tr w14:paraId="1D76799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6559B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农业保险保费补贴</w:t>
            </w:r>
          </w:p>
        </w:tc>
        <w:tc>
          <w:tcPr>
            <w:tcW w:w="1230" w:type="dxa"/>
            <w:tcBorders>
              <w:top w:val="nil"/>
              <w:left w:val="single" w:color="000000" w:sz="4" w:space="0"/>
              <w:bottom w:val="nil"/>
              <w:right w:val="nil"/>
            </w:tcBorders>
            <w:shd w:val="clear" w:color="auto" w:fill="FFFFFF"/>
            <w:vAlign w:val="center"/>
          </w:tcPr>
          <w:p w14:paraId="06BA3FA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single" w:color="000000" w:sz="4" w:space="0"/>
              <w:bottom w:val="nil"/>
              <w:right w:val="nil"/>
            </w:tcBorders>
            <w:shd w:val="clear" w:color="auto" w:fill="FFFFFF"/>
            <w:vAlign w:val="center"/>
          </w:tcPr>
          <w:p w14:paraId="472A50C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nil"/>
              <w:left w:val="single" w:color="000000" w:sz="4" w:space="0"/>
              <w:bottom w:val="nil"/>
              <w:right w:val="single" w:color="000000" w:sz="4" w:space="0"/>
            </w:tcBorders>
            <w:shd w:val="clear" w:color="auto" w:fill="auto"/>
            <w:vAlign w:val="center"/>
          </w:tcPr>
          <w:p w14:paraId="63095C9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194 </w:t>
            </w:r>
          </w:p>
        </w:tc>
        <w:tc>
          <w:tcPr>
            <w:tcW w:w="1020" w:type="dxa"/>
            <w:tcBorders>
              <w:top w:val="nil"/>
              <w:left w:val="nil"/>
              <w:bottom w:val="nil"/>
              <w:right w:val="nil"/>
            </w:tcBorders>
            <w:shd w:val="clear" w:color="auto" w:fill="FFFFFF"/>
            <w:vAlign w:val="bottom"/>
          </w:tcPr>
          <w:p w14:paraId="1B1F330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129.3 </w:t>
            </w:r>
          </w:p>
        </w:tc>
        <w:tc>
          <w:tcPr>
            <w:tcW w:w="1125" w:type="dxa"/>
            <w:tcBorders>
              <w:top w:val="nil"/>
              <w:left w:val="single" w:color="000000" w:sz="4" w:space="0"/>
              <w:bottom w:val="nil"/>
              <w:right w:val="single" w:color="000000" w:sz="4" w:space="0"/>
            </w:tcBorders>
            <w:shd w:val="clear" w:color="auto" w:fill="FFFFFF"/>
            <w:vAlign w:val="bottom"/>
          </w:tcPr>
          <w:p w14:paraId="5554880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50.4 </w:t>
            </w:r>
          </w:p>
        </w:tc>
      </w:tr>
      <w:tr w14:paraId="428998F3">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838FC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创业担保贷款贴息及奖补</w:t>
            </w:r>
          </w:p>
        </w:tc>
        <w:tc>
          <w:tcPr>
            <w:tcW w:w="1230" w:type="dxa"/>
            <w:tcBorders>
              <w:top w:val="nil"/>
              <w:left w:val="single" w:color="000000" w:sz="4" w:space="0"/>
              <w:bottom w:val="nil"/>
              <w:right w:val="nil"/>
            </w:tcBorders>
            <w:shd w:val="clear" w:color="auto" w:fill="FFFFFF"/>
            <w:vAlign w:val="center"/>
          </w:tcPr>
          <w:p w14:paraId="2443C86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095" w:type="dxa"/>
            <w:tcBorders>
              <w:top w:val="nil"/>
              <w:left w:val="single" w:color="000000" w:sz="4" w:space="0"/>
              <w:bottom w:val="nil"/>
              <w:right w:val="nil"/>
            </w:tcBorders>
            <w:shd w:val="clear" w:color="auto" w:fill="FFFFFF"/>
            <w:vAlign w:val="center"/>
          </w:tcPr>
          <w:p w14:paraId="13D4BD5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125" w:type="dxa"/>
            <w:tcBorders>
              <w:top w:val="nil"/>
              <w:left w:val="single" w:color="000000" w:sz="4" w:space="0"/>
              <w:bottom w:val="nil"/>
              <w:right w:val="single" w:color="000000" w:sz="4" w:space="0"/>
            </w:tcBorders>
            <w:shd w:val="clear" w:color="auto" w:fill="auto"/>
            <w:vAlign w:val="center"/>
          </w:tcPr>
          <w:p w14:paraId="0825C63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312 </w:t>
            </w:r>
          </w:p>
        </w:tc>
        <w:tc>
          <w:tcPr>
            <w:tcW w:w="1020" w:type="dxa"/>
            <w:tcBorders>
              <w:top w:val="nil"/>
              <w:left w:val="nil"/>
              <w:bottom w:val="nil"/>
              <w:right w:val="nil"/>
            </w:tcBorders>
            <w:shd w:val="clear" w:color="auto" w:fill="FFFFFF"/>
            <w:vAlign w:val="bottom"/>
          </w:tcPr>
          <w:p w14:paraId="3BD28E7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104.0 </w:t>
            </w:r>
          </w:p>
        </w:tc>
        <w:tc>
          <w:tcPr>
            <w:tcW w:w="1125" w:type="dxa"/>
            <w:tcBorders>
              <w:top w:val="nil"/>
              <w:left w:val="single" w:color="000000" w:sz="4" w:space="0"/>
              <w:bottom w:val="nil"/>
              <w:right w:val="single" w:color="000000" w:sz="4" w:space="0"/>
            </w:tcBorders>
            <w:shd w:val="clear" w:color="auto" w:fill="FFFFFF"/>
            <w:vAlign w:val="bottom"/>
          </w:tcPr>
          <w:p w14:paraId="0B7D4A7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116.0 </w:t>
            </w:r>
          </w:p>
        </w:tc>
      </w:tr>
      <w:tr w14:paraId="03B48A8D">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8A243F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交通运输支出</w:t>
            </w:r>
          </w:p>
        </w:tc>
        <w:tc>
          <w:tcPr>
            <w:tcW w:w="1230" w:type="dxa"/>
            <w:tcBorders>
              <w:top w:val="nil"/>
              <w:left w:val="single" w:color="000000" w:sz="4" w:space="0"/>
              <w:bottom w:val="nil"/>
              <w:right w:val="nil"/>
            </w:tcBorders>
            <w:shd w:val="clear" w:color="auto" w:fill="FFFFFF"/>
            <w:vAlign w:val="center"/>
          </w:tcPr>
          <w:p w14:paraId="49D4613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9500</w:t>
            </w:r>
          </w:p>
        </w:tc>
        <w:tc>
          <w:tcPr>
            <w:tcW w:w="1095" w:type="dxa"/>
            <w:tcBorders>
              <w:top w:val="nil"/>
              <w:left w:val="single" w:color="000000" w:sz="4" w:space="0"/>
              <w:bottom w:val="nil"/>
              <w:right w:val="nil"/>
            </w:tcBorders>
            <w:shd w:val="clear" w:color="auto" w:fill="FFFFFF"/>
            <w:vAlign w:val="center"/>
          </w:tcPr>
          <w:p w14:paraId="1FD1AD4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22500</w:t>
            </w:r>
          </w:p>
        </w:tc>
        <w:tc>
          <w:tcPr>
            <w:tcW w:w="1125" w:type="dxa"/>
            <w:tcBorders>
              <w:top w:val="nil"/>
              <w:left w:val="single" w:color="000000" w:sz="4" w:space="0"/>
              <w:bottom w:val="nil"/>
              <w:right w:val="single" w:color="000000" w:sz="4" w:space="0"/>
            </w:tcBorders>
            <w:shd w:val="clear" w:color="auto" w:fill="auto"/>
            <w:vAlign w:val="center"/>
          </w:tcPr>
          <w:p w14:paraId="400B428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26070 </w:t>
            </w:r>
          </w:p>
        </w:tc>
        <w:tc>
          <w:tcPr>
            <w:tcW w:w="1020" w:type="dxa"/>
            <w:tcBorders>
              <w:top w:val="nil"/>
              <w:left w:val="nil"/>
              <w:bottom w:val="nil"/>
              <w:right w:val="nil"/>
            </w:tcBorders>
            <w:shd w:val="clear" w:color="auto" w:fill="FFFFFF"/>
            <w:vAlign w:val="bottom"/>
          </w:tcPr>
          <w:p w14:paraId="2BD3891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274.4 </w:t>
            </w:r>
          </w:p>
        </w:tc>
        <w:tc>
          <w:tcPr>
            <w:tcW w:w="1125" w:type="dxa"/>
            <w:tcBorders>
              <w:top w:val="nil"/>
              <w:left w:val="single" w:color="000000" w:sz="4" w:space="0"/>
              <w:bottom w:val="nil"/>
              <w:right w:val="single" w:color="000000" w:sz="4" w:space="0"/>
            </w:tcBorders>
            <w:shd w:val="clear" w:color="auto" w:fill="FFFFFF"/>
            <w:vAlign w:val="bottom"/>
          </w:tcPr>
          <w:p w14:paraId="1C48C97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66.6 </w:t>
            </w:r>
          </w:p>
        </w:tc>
      </w:tr>
      <w:tr w14:paraId="2DC0EB4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5E62C1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公路水路运输</w:t>
            </w:r>
          </w:p>
        </w:tc>
        <w:tc>
          <w:tcPr>
            <w:tcW w:w="1230" w:type="dxa"/>
            <w:tcBorders>
              <w:top w:val="nil"/>
              <w:left w:val="single" w:color="000000" w:sz="4" w:space="0"/>
              <w:bottom w:val="nil"/>
              <w:right w:val="nil"/>
            </w:tcBorders>
            <w:shd w:val="clear" w:color="auto" w:fill="FFFFFF"/>
            <w:vAlign w:val="center"/>
          </w:tcPr>
          <w:p w14:paraId="48D5510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7830</w:t>
            </w:r>
          </w:p>
        </w:tc>
        <w:tc>
          <w:tcPr>
            <w:tcW w:w="1095" w:type="dxa"/>
            <w:tcBorders>
              <w:top w:val="nil"/>
              <w:left w:val="single" w:color="000000" w:sz="4" w:space="0"/>
              <w:bottom w:val="nil"/>
              <w:right w:val="nil"/>
            </w:tcBorders>
            <w:shd w:val="clear" w:color="auto" w:fill="FFFFFF"/>
            <w:vAlign w:val="center"/>
          </w:tcPr>
          <w:p w14:paraId="3160B09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20330</w:t>
            </w:r>
          </w:p>
        </w:tc>
        <w:tc>
          <w:tcPr>
            <w:tcW w:w="1125" w:type="dxa"/>
            <w:tcBorders>
              <w:top w:val="nil"/>
              <w:left w:val="single" w:color="000000" w:sz="4" w:space="0"/>
              <w:bottom w:val="nil"/>
              <w:right w:val="single" w:color="000000" w:sz="4" w:space="0"/>
            </w:tcBorders>
            <w:shd w:val="clear" w:color="auto" w:fill="auto"/>
            <w:vAlign w:val="center"/>
          </w:tcPr>
          <w:p w14:paraId="7E40F57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23289 </w:t>
            </w:r>
          </w:p>
        </w:tc>
        <w:tc>
          <w:tcPr>
            <w:tcW w:w="1020" w:type="dxa"/>
            <w:tcBorders>
              <w:top w:val="nil"/>
              <w:left w:val="nil"/>
              <w:bottom w:val="nil"/>
              <w:right w:val="nil"/>
            </w:tcBorders>
            <w:shd w:val="clear" w:color="auto" w:fill="FFFFFF"/>
            <w:vAlign w:val="bottom"/>
          </w:tcPr>
          <w:p w14:paraId="4C979DA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297.4 </w:t>
            </w:r>
          </w:p>
        </w:tc>
        <w:tc>
          <w:tcPr>
            <w:tcW w:w="1125" w:type="dxa"/>
            <w:tcBorders>
              <w:top w:val="nil"/>
              <w:left w:val="single" w:color="000000" w:sz="4" w:space="0"/>
              <w:bottom w:val="nil"/>
              <w:right w:val="single" w:color="000000" w:sz="4" w:space="0"/>
            </w:tcBorders>
            <w:shd w:val="clear" w:color="auto" w:fill="FFFFFF"/>
            <w:vAlign w:val="bottom"/>
          </w:tcPr>
          <w:p w14:paraId="6EECE6E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65.1 </w:t>
            </w:r>
          </w:p>
        </w:tc>
      </w:tr>
      <w:tr w14:paraId="4464A5D3">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E1E2EC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5562CB9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1300</w:t>
            </w:r>
          </w:p>
        </w:tc>
        <w:tc>
          <w:tcPr>
            <w:tcW w:w="1095" w:type="dxa"/>
            <w:tcBorders>
              <w:top w:val="nil"/>
              <w:left w:val="single" w:color="000000" w:sz="4" w:space="0"/>
              <w:bottom w:val="nil"/>
              <w:right w:val="nil"/>
            </w:tcBorders>
            <w:shd w:val="clear" w:color="auto" w:fill="FFFFFF"/>
            <w:vAlign w:val="center"/>
          </w:tcPr>
          <w:p w14:paraId="4AEE2FE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1125" w:type="dxa"/>
            <w:tcBorders>
              <w:top w:val="nil"/>
              <w:left w:val="single" w:color="000000" w:sz="4" w:space="0"/>
              <w:bottom w:val="nil"/>
              <w:right w:val="single" w:color="000000" w:sz="4" w:space="0"/>
            </w:tcBorders>
            <w:shd w:val="clear" w:color="auto" w:fill="auto"/>
            <w:vAlign w:val="center"/>
          </w:tcPr>
          <w:p w14:paraId="48C0299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2026 </w:t>
            </w:r>
          </w:p>
        </w:tc>
        <w:tc>
          <w:tcPr>
            <w:tcW w:w="1020" w:type="dxa"/>
            <w:tcBorders>
              <w:top w:val="nil"/>
              <w:left w:val="nil"/>
              <w:bottom w:val="nil"/>
              <w:right w:val="nil"/>
            </w:tcBorders>
            <w:shd w:val="clear" w:color="auto" w:fill="FFFFFF"/>
            <w:vAlign w:val="bottom"/>
          </w:tcPr>
          <w:p w14:paraId="4C22238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155.8 </w:t>
            </w:r>
          </w:p>
        </w:tc>
        <w:tc>
          <w:tcPr>
            <w:tcW w:w="1125" w:type="dxa"/>
            <w:tcBorders>
              <w:top w:val="nil"/>
              <w:left w:val="single" w:color="000000" w:sz="4" w:space="0"/>
              <w:bottom w:val="nil"/>
              <w:right w:val="single" w:color="000000" w:sz="4" w:space="0"/>
            </w:tcBorders>
            <w:shd w:val="clear" w:color="auto" w:fill="FFFFFF"/>
            <w:vAlign w:val="bottom"/>
          </w:tcPr>
          <w:p w14:paraId="10344F2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120.0 </w:t>
            </w:r>
          </w:p>
        </w:tc>
      </w:tr>
      <w:tr w14:paraId="28B97AB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9BCDFD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公路建设</w:t>
            </w:r>
          </w:p>
        </w:tc>
        <w:tc>
          <w:tcPr>
            <w:tcW w:w="1230" w:type="dxa"/>
            <w:tcBorders>
              <w:top w:val="nil"/>
              <w:left w:val="single" w:color="000000" w:sz="4" w:space="0"/>
              <w:bottom w:val="nil"/>
              <w:right w:val="nil"/>
            </w:tcBorders>
            <w:shd w:val="clear" w:color="auto" w:fill="FFFFFF"/>
            <w:vAlign w:val="center"/>
          </w:tcPr>
          <w:p w14:paraId="7615215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5000</w:t>
            </w:r>
          </w:p>
        </w:tc>
        <w:tc>
          <w:tcPr>
            <w:tcW w:w="1095" w:type="dxa"/>
            <w:tcBorders>
              <w:top w:val="nil"/>
              <w:left w:val="single" w:color="000000" w:sz="4" w:space="0"/>
              <w:bottom w:val="nil"/>
              <w:right w:val="nil"/>
            </w:tcBorders>
            <w:shd w:val="clear" w:color="auto" w:fill="FFFFFF"/>
            <w:vAlign w:val="center"/>
          </w:tcPr>
          <w:p w14:paraId="3A772AF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15000</w:t>
            </w:r>
          </w:p>
        </w:tc>
        <w:tc>
          <w:tcPr>
            <w:tcW w:w="1125" w:type="dxa"/>
            <w:tcBorders>
              <w:top w:val="nil"/>
              <w:left w:val="single" w:color="000000" w:sz="4" w:space="0"/>
              <w:bottom w:val="nil"/>
              <w:right w:val="single" w:color="000000" w:sz="4" w:space="0"/>
            </w:tcBorders>
            <w:shd w:val="clear" w:color="auto" w:fill="auto"/>
            <w:vAlign w:val="center"/>
          </w:tcPr>
          <w:p w14:paraId="7778B23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17930 </w:t>
            </w:r>
          </w:p>
        </w:tc>
        <w:tc>
          <w:tcPr>
            <w:tcW w:w="1020" w:type="dxa"/>
            <w:tcBorders>
              <w:top w:val="nil"/>
              <w:left w:val="nil"/>
              <w:bottom w:val="nil"/>
              <w:right w:val="nil"/>
            </w:tcBorders>
            <w:shd w:val="clear" w:color="auto" w:fill="FFFFFF"/>
            <w:vAlign w:val="bottom"/>
          </w:tcPr>
          <w:p w14:paraId="0378EA4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358.6 </w:t>
            </w:r>
          </w:p>
        </w:tc>
        <w:tc>
          <w:tcPr>
            <w:tcW w:w="1125" w:type="dxa"/>
            <w:tcBorders>
              <w:top w:val="nil"/>
              <w:left w:val="single" w:color="000000" w:sz="4" w:space="0"/>
              <w:bottom w:val="nil"/>
              <w:right w:val="single" w:color="000000" w:sz="4" w:space="0"/>
            </w:tcBorders>
            <w:shd w:val="clear" w:color="auto" w:fill="FFFFFF"/>
            <w:vAlign w:val="bottom"/>
          </w:tcPr>
          <w:p w14:paraId="6381D54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59.4 </w:t>
            </w:r>
          </w:p>
        </w:tc>
      </w:tr>
      <w:tr w14:paraId="3D617FA3">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AC07E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公路养护</w:t>
            </w:r>
          </w:p>
        </w:tc>
        <w:tc>
          <w:tcPr>
            <w:tcW w:w="1230" w:type="dxa"/>
            <w:tcBorders>
              <w:top w:val="nil"/>
              <w:left w:val="single" w:color="000000" w:sz="4" w:space="0"/>
              <w:bottom w:val="nil"/>
              <w:right w:val="nil"/>
            </w:tcBorders>
            <w:shd w:val="clear" w:color="auto" w:fill="FFFFFF"/>
            <w:vAlign w:val="center"/>
          </w:tcPr>
          <w:p w14:paraId="5D71A17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095" w:type="dxa"/>
            <w:tcBorders>
              <w:top w:val="nil"/>
              <w:left w:val="single" w:color="000000" w:sz="4" w:space="0"/>
              <w:bottom w:val="nil"/>
              <w:right w:val="nil"/>
            </w:tcBorders>
            <w:shd w:val="clear" w:color="auto" w:fill="FFFFFF"/>
            <w:vAlign w:val="center"/>
          </w:tcPr>
          <w:p w14:paraId="31B3E15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3300</w:t>
            </w:r>
          </w:p>
        </w:tc>
        <w:tc>
          <w:tcPr>
            <w:tcW w:w="1125" w:type="dxa"/>
            <w:tcBorders>
              <w:top w:val="nil"/>
              <w:left w:val="single" w:color="000000" w:sz="4" w:space="0"/>
              <w:bottom w:val="nil"/>
              <w:right w:val="single" w:color="000000" w:sz="4" w:space="0"/>
            </w:tcBorders>
            <w:shd w:val="clear" w:color="auto" w:fill="auto"/>
            <w:vAlign w:val="center"/>
          </w:tcPr>
          <w:p w14:paraId="4E1716E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3313 </w:t>
            </w:r>
          </w:p>
        </w:tc>
        <w:tc>
          <w:tcPr>
            <w:tcW w:w="1020" w:type="dxa"/>
            <w:tcBorders>
              <w:top w:val="nil"/>
              <w:left w:val="nil"/>
              <w:bottom w:val="nil"/>
              <w:right w:val="nil"/>
            </w:tcBorders>
            <w:shd w:val="clear" w:color="auto" w:fill="FFFFFF"/>
            <w:vAlign w:val="bottom"/>
          </w:tcPr>
          <w:p w14:paraId="4F07039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220.9 </w:t>
            </w:r>
          </w:p>
        </w:tc>
        <w:tc>
          <w:tcPr>
            <w:tcW w:w="1125" w:type="dxa"/>
            <w:tcBorders>
              <w:top w:val="nil"/>
              <w:left w:val="single" w:color="000000" w:sz="4" w:space="0"/>
              <w:bottom w:val="nil"/>
              <w:right w:val="single" w:color="000000" w:sz="4" w:space="0"/>
            </w:tcBorders>
            <w:shd w:val="clear" w:color="auto" w:fill="FFFFFF"/>
            <w:vAlign w:val="bottom"/>
          </w:tcPr>
          <w:p w14:paraId="390FCC3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292.9 </w:t>
            </w:r>
          </w:p>
        </w:tc>
      </w:tr>
      <w:tr w14:paraId="1490633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single" w:color="auto" w:sz="4" w:space="0"/>
              <w:right w:val="nil"/>
            </w:tcBorders>
            <w:shd w:val="clear" w:color="auto" w:fill="FFFFFF"/>
            <w:vAlign w:val="center"/>
          </w:tcPr>
          <w:p w14:paraId="406E30B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其他公路水路运输支出</w:t>
            </w:r>
          </w:p>
        </w:tc>
        <w:tc>
          <w:tcPr>
            <w:tcW w:w="1230" w:type="dxa"/>
            <w:tcBorders>
              <w:top w:val="nil"/>
              <w:left w:val="single" w:color="000000" w:sz="4" w:space="0"/>
              <w:bottom w:val="single" w:color="auto" w:sz="4" w:space="0"/>
              <w:right w:val="nil"/>
            </w:tcBorders>
            <w:shd w:val="clear" w:color="auto" w:fill="FFFFFF"/>
            <w:vAlign w:val="center"/>
          </w:tcPr>
          <w:p w14:paraId="63F0C60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095" w:type="dxa"/>
            <w:tcBorders>
              <w:top w:val="nil"/>
              <w:left w:val="single" w:color="000000" w:sz="4" w:space="0"/>
              <w:bottom w:val="single" w:color="auto" w:sz="4" w:space="0"/>
              <w:right w:val="nil"/>
            </w:tcBorders>
            <w:shd w:val="clear" w:color="auto" w:fill="FFFFFF"/>
            <w:vAlign w:val="center"/>
          </w:tcPr>
          <w:p w14:paraId="339D94E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w:t>
            </w:r>
          </w:p>
        </w:tc>
        <w:tc>
          <w:tcPr>
            <w:tcW w:w="1125" w:type="dxa"/>
            <w:tcBorders>
              <w:top w:val="nil"/>
              <w:left w:val="single" w:color="000000" w:sz="4" w:space="0"/>
              <w:bottom w:val="single" w:color="auto" w:sz="4" w:space="0"/>
              <w:right w:val="single" w:color="000000" w:sz="4" w:space="0"/>
            </w:tcBorders>
            <w:shd w:val="clear" w:color="auto" w:fill="auto"/>
            <w:vAlign w:val="center"/>
          </w:tcPr>
          <w:p w14:paraId="58FE10C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 </w:t>
            </w:r>
          </w:p>
        </w:tc>
        <w:tc>
          <w:tcPr>
            <w:tcW w:w="1020" w:type="dxa"/>
            <w:tcBorders>
              <w:top w:val="nil"/>
              <w:left w:val="nil"/>
              <w:bottom w:val="single" w:color="auto" w:sz="4" w:space="0"/>
              <w:right w:val="nil"/>
            </w:tcBorders>
            <w:shd w:val="clear" w:color="auto" w:fill="FFFFFF"/>
            <w:vAlign w:val="bottom"/>
          </w:tcPr>
          <w:p w14:paraId="1CEDA61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66.7 </w:t>
            </w:r>
          </w:p>
        </w:tc>
        <w:tc>
          <w:tcPr>
            <w:tcW w:w="1125" w:type="dxa"/>
            <w:tcBorders>
              <w:top w:val="nil"/>
              <w:left w:val="single" w:color="000000" w:sz="4" w:space="0"/>
              <w:bottom w:val="single" w:color="auto" w:sz="4" w:space="0"/>
              <w:right w:val="single" w:color="000000" w:sz="4" w:space="0"/>
            </w:tcBorders>
            <w:shd w:val="clear" w:color="auto" w:fill="FFFFFF"/>
            <w:vAlign w:val="bottom"/>
          </w:tcPr>
          <w:p w14:paraId="0D22550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0.7 </w:t>
            </w:r>
          </w:p>
        </w:tc>
      </w:tr>
      <w:tr w14:paraId="0A33A195">
        <w:tblPrEx>
          <w:tblCellMar>
            <w:top w:w="0" w:type="dxa"/>
            <w:left w:w="108" w:type="dxa"/>
            <w:bottom w:w="0" w:type="dxa"/>
            <w:right w:w="108" w:type="dxa"/>
          </w:tblCellMar>
        </w:tblPrEx>
        <w:trPr>
          <w:trHeight w:val="285" w:hRule="atLeast"/>
        </w:trPr>
        <w:tc>
          <w:tcPr>
            <w:tcW w:w="3219" w:type="dxa"/>
            <w:tcBorders>
              <w:top w:val="single" w:color="auto" w:sz="4" w:space="0"/>
              <w:left w:val="single" w:color="auto" w:sz="4" w:space="0"/>
              <w:bottom w:val="single" w:color="auto" w:sz="4" w:space="0"/>
              <w:right w:val="single" w:color="auto" w:sz="4" w:space="0"/>
            </w:tcBorders>
            <w:shd w:val="clear" w:color="auto" w:fill="FFFFFF"/>
            <w:vAlign w:val="center"/>
          </w:tcPr>
          <w:p w14:paraId="0D694AF4">
            <w:pPr>
              <w:widowControl/>
              <w:jc w:val="center"/>
              <w:textAlignment w:val="center"/>
              <w:rPr>
                <w:rFonts w:hint="eastAsia" w:ascii="宋体" w:hAnsi="宋体" w:eastAsia="宋体" w:cs="宋体"/>
                <w:color w:val="000000"/>
                <w:kern w:val="0"/>
                <w:sz w:val="20"/>
                <w:szCs w:val="20"/>
                <w:lang w:bidi="ar"/>
              </w:rPr>
            </w:pPr>
            <w:r>
              <w:rPr>
                <w:rFonts w:hint="eastAsia" w:ascii="黑体" w:hAnsi="宋体" w:eastAsia="黑体" w:cs="黑体"/>
                <w:color w:val="000000"/>
                <w:kern w:val="0"/>
                <w:sz w:val="24"/>
                <w:lang w:bidi="ar"/>
              </w:rPr>
              <w:t>预算科目</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5CEA4989">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年预算数</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14:paraId="0A9C14F4">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年调整预算数</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79DF2CC4">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c>
          <w:tcPr>
            <w:tcW w:w="1020" w:type="dxa"/>
            <w:tcBorders>
              <w:top w:val="single" w:color="auto" w:sz="4" w:space="0"/>
              <w:left w:val="single" w:color="auto" w:sz="4" w:space="0"/>
              <w:bottom w:val="single" w:color="auto" w:sz="4" w:space="0"/>
              <w:right w:val="single" w:color="auto" w:sz="4" w:space="0"/>
            </w:tcBorders>
            <w:shd w:val="clear" w:color="auto" w:fill="FFFFFF"/>
            <w:vAlign w:val="center"/>
          </w:tcPr>
          <w:p w14:paraId="612FE64F">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完成本年预算的%</w:t>
            </w: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14:paraId="1DCF735C">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完成上年决算的%</w:t>
            </w:r>
          </w:p>
        </w:tc>
      </w:tr>
      <w:tr w14:paraId="2F952AD7">
        <w:tblPrEx>
          <w:tblCellMar>
            <w:top w:w="0" w:type="dxa"/>
            <w:left w:w="108" w:type="dxa"/>
            <w:bottom w:w="0" w:type="dxa"/>
            <w:right w:w="108" w:type="dxa"/>
          </w:tblCellMar>
        </w:tblPrEx>
        <w:trPr>
          <w:trHeight w:val="285" w:hRule="atLeast"/>
        </w:trPr>
        <w:tc>
          <w:tcPr>
            <w:tcW w:w="3219" w:type="dxa"/>
            <w:tcBorders>
              <w:top w:val="single" w:color="auto" w:sz="4" w:space="0"/>
              <w:left w:val="single" w:color="000000" w:sz="4" w:space="0"/>
              <w:bottom w:val="nil"/>
              <w:right w:val="nil"/>
            </w:tcBorders>
            <w:shd w:val="clear" w:color="auto" w:fill="FFFFFF"/>
            <w:vAlign w:val="center"/>
          </w:tcPr>
          <w:p w14:paraId="1F7B547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其他交通运输支出(款)</w:t>
            </w:r>
          </w:p>
        </w:tc>
        <w:tc>
          <w:tcPr>
            <w:tcW w:w="1230" w:type="dxa"/>
            <w:tcBorders>
              <w:top w:val="single" w:color="auto" w:sz="4" w:space="0"/>
              <w:left w:val="single" w:color="000000" w:sz="4" w:space="0"/>
              <w:bottom w:val="nil"/>
              <w:right w:val="nil"/>
            </w:tcBorders>
            <w:shd w:val="clear" w:color="auto" w:fill="FFFFFF"/>
            <w:vAlign w:val="center"/>
          </w:tcPr>
          <w:p w14:paraId="01E02DE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1670</w:t>
            </w:r>
          </w:p>
        </w:tc>
        <w:tc>
          <w:tcPr>
            <w:tcW w:w="1095" w:type="dxa"/>
            <w:tcBorders>
              <w:top w:val="single" w:color="auto" w:sz="4" w:space="0"/>
              <w:left w:val="single" w:color="000000" w:sz="4" w:space="0"/>
              <w:bottom w:val="nil"/>
              <w:right w:val="nil"/>
            </w:tcBorders>
            <w:shd w:val="clear" w:color="auto" w:fill="FFFFFF"/>
            <w:vAlign w:val="center"/>
          </w:tcPr>
          <w:p w14:paraId="2114490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2170</w:t>
            </w:r>
          </w:p>
        </w:tc>
        <w:tc>
          <w:tcPr>
            <w:tcW w:w="1125" w:type="dxa"/>
            <w:tcBorders>
              <w:top w:val="single" w:color="auto" w:sz="4" w:space="0"/>
              <w:left w:val="single" w:color="000000" w:sz="4" w:space="0"/>
              <w:bottom w:val="nil"/>
              <w:right w:val="single" w:color="000000" w:sz="4" w:space="0"/>
            </w:tcBorders>
            <w:shd w:val="clear" w:color="auto" w:fill="auto"/>
            <w:vAlign w:val="center"/>
          </w:tcPr>
          <w:p w14:paraId="13E2F8B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2781 </w:t>
            </w:r>
          </w:p>
        </w:tc>
        <w:tc>
          <w:tcPr>
            <w:tcW w:w="1020" w:type="dxa"/>
            <w:tcBorders>
              <w:top w:val="single" w:color="auto" w:sz="4" w:space="0"/>
              <w:left w:val="nil"/>
              <w:bottom w:val="nil"/>
              <w:right w:val="nil"/>
            </w:tcBorders>
            <w:shd w:val="clear" w:color="auto" w:fill="FFFFFF"/>
            <w:vAlign w:val="bottom"/>
          </w:tcPr>
          <w:p w14:paraId="37EFF1A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166.5 </w:t>
            </w:r>
          </w:p>
        </w:tc>
        <w:tc>
          <w:tcPr>
            <w:tcW w:w="1125" w:type="dxa"/>
            <w:tcBorders>
              <w:top w:val="single" w:color="auto" w:sz="4" w:space="0"/>
              <w:left w:val="single" w:color="000000" w:sz="4" w:space="0"/>
              <w:bottom w:val="nil"/>
              <w:right w:val="single" w:color="000000" w:sz="4" w:space="0"/>
            </w:tcBorders>
            <w:shd w:val="clear" w:color="auto" w:fill="FFFFFF"/>
            <w:vAlign w:val="bottom"/>
          </w:tcPr>
          <w:p w14:paraId="6402353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847.9 </w:t>
            </w:r>
          </w:p>
        </w:tc>
      </w:tr>
      <w:tr w14:paraId="51E1898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A4F70F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公共交通运营补助</w:t>
            </w:r>
          </w:p>
        </w:tc>
        <w:tc>
          <w:tcPr>
            <w:tcW w:w="1230" w:type="dxa"/>
            <w:tcBorders>
              <w:top w:val="nil"/>
              <w:left w:val="single" w:color="000000" w:sz="4" w:space="0"/>
              <w:bottom w:val="nil"/>
              <w:right w:val="nil"/>
            </w:tcBorders>
            <w:shd w:val="clear" w:color="auto" w:fill="FFFFFF"/>
            <w:vAlign w:val="center"/>
          </w:tcPr>
          <w:p w14:paraId="2D93513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320</w:t>
            </w:r>
          </w:p>
        </w:tc>
        <w:tc>
          <w:tcPr>
            <w:tcW w:w="1095" w:type="dxa"/>
            <w:tcBorders>
              <w:top w:val="nil"/>
              <w:left w:val="single" w:color="000000" w:sz="4" w:space="0"/>
              <w:bottom w:val="nil"/>
              <w:right w:val="nil"/>
            </w:tcBorders>
            <w:shd w:val="clear" w:color="auto" w:fill="FFFFFF"/>
            <w:vAlign w:val="center"/>
          </w:tcPr>
          <w:p w14:paraId="19E5C06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320</w:t>
            </w:r>
          </w:p>
        </w:tc>
        <w:tc>
          <w:tcPr>
            <w:tcW w:w="1125" w:type="dxa"/>
            <w:tcBorders>
              <w:top w:val="nil"/>
              <w:left w:val="single" w:color="000000" w:sz="4" w:space="0"/>
              <w:bottom w:val="nil"/>
              <w:right w:val="single" w:color="000000" w:sz="4" w:space="0"/>
            </w:tcBorders>
            <w:shd w:val="clear" w:color="auto" w:fill="auto"/>
            <w:vAlign w:val="center"/>
          </w:tcPr>
          <w:p w14:paraId="53A84A0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281 </w:t>
            </w:r>
          </w:p>
        </w:tc>
        <w:tc>
          <w:tcPr>
            <w:tcW w:w="1020" w:type="dxa"/>
            <w:tcBorders>
              <w:top w:val="nil"/>
              <w:left w:val="nil"/>
              <w:bottom w:val="nil"/>
              <w:right w:val="nil"/>
            </w:tcBorders>
            <w:shd w:val="clear" w:color="auto" w:fill="FFFFFF"/>
            <w:vAlign w:val="bottom"/>
          </w:tcPr>
          <w:p w14:paraId="173611D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87.8 </w:t>
            </w:r>
          </w:p>
        </w:tc>
        <w:tc>
          <w:tcPr>
            <w:tcW w:w="1125" w:type="dxa"/>
            <w:tcBorders>
              <w:top w:val="nil"/>
              <w:left w:val="single" w:color="000000" w:sz="4" w:space="0"/>
              <w:bottom w:val="nil"/>
              <w:right w:val="single" w:color="000000" w:sz="4" w:space="0"/>
            </w:tcBorders>
            <w:shd w:val="clear" w:color="auto" w:fill="FFFFFF"/>
            <w:vAlign w:val="bottom"/>
          </w:tcPr>
          <w:p w14:paraId="32F52F2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85.7 </w:t>
            </w:r>
          </w:p>
        </w:tc>
      </w:tr>
      <w:tr w14:paraId="616706B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641822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其他交通运输支出(项)</w:t>
            </w:r>
          </w:p>
        </w:tc>
        <w:tc>
          <w:tcPr>
            <w:tcW w:w="1230" w:type="dxa"/>
            <w:tcBorders>
              <w:top w:val="nil"/>
              <w:left w:val="single" w:color="000000" w:sz="4" w:space="0"/>
              <w:bottom w:val="nil"/>
              <w:right w:val="nil"/>
            </w:tcBorders>
            <w:shd w:val="clear" w:color="auto" w:fill="FFFFFF"/>
            <w:vAlign w:val="center"/>
          </w:tcPr>
          <w:p w14:paraId="1B3612E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1350</w:t>
            </w:r>
          </w:p>
        </w:tc>
        <w:tc>
          <w:tcPr>
            <w:tcW w:w="1095" w:type="dxa"/>
            <w:tcBorders>
              <w:top w:val="nil"/>
              <w:left w:val="single" w:color="000000" w:sz="4" w:space="0"/>
              <w:bottom w:val="nil"/>
              <w:right w:val="nil"/>
            </w:tcBorders>
            <w:shd w:val="clear" w:color="auto" w:fill="FFFFFF"/>
            <w:vAlign w:val="center"/>
          </w:tcPr>
          <w:p w14:paraId="1B6DFDD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1850</w:t>
            </w:r>
          </w:p>
        </w:tc>
        <w:tc>
          <w:tcPr>
            <w:tcW w:w="1125" w:type="dxa"/>
            <w:tcBorders>
              <w:top w:val="nil"/>
              <w:left w:val="single" w:color="000000" w:sz="4" w:space="0"/>
              <w:bottom w:val="nil"/>
              <w:right w:val="single" w:color="000000" w:sz="4" w:space="0"/>
            </w:tcBorders>
            <w:shd w:val="clear" w:color="auto" w:fill="auto"/>
            <w:vAlign w:val="center"/>
          </w:tcPr>
          <w:p w14:paraId="427BD47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2500 </w:t>
            </w:r>
          </w:p>
        </w:tc>
        <w:tc>
          <w:tcPr>
            <w:tcW w:w="1020" w:type="dxa"/>
            <w:tcBorders>
              <w:top w:val="nil"/>
              <w:left w:val="nil"/>
              <w:bottom w:val="nil"/>
              <w:right w:val="nil"/>
            </w:tcBorders>
            <w:shd w:val="clear" w:color="auto" w:fill="FFFFFF"/>
            <w:vAlign w:val="bottom"/>
          </w:tcPr>
          <w:p w14:paraId="43994D1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185.2 </w:t>
            </w:r>
          </w:p>
        </w:tc>
        <w:tc>
          <w:tcPr>
            <w:tcW w:w="1125" w:type="dxa"/>
            <w:tcBorders>
              <w:top w:val="nil"/>
              <w:left w:val="single" w:color="000000" w:sz="4" w:space="0"/>
              <w:bottom w:val="nil"/>
              <w:right w:val="single" w:color="000000" w:sz="4" w:space="0"/>
            </w:tcBorders>
            <w:shd w:val="clear" w:color="auto" w:fill="FFFFFF"/>
            <w:vAlign w:val="bottom"/>
          </w:tcPr>
          <w:p w14:paraId="3E306E1D">
            <w:pPr>
              <w:keepNext w:val="0"/>
              <w:keepLines w:val="0"/>
              <w:widowControl/>
              <w:suppressLineNumbers w:val="0"/>
              <w:jc w:val="right"/>
              <w:textAlignment w:val="bottom"/>
              <w:rPr>
                <w:rFonts w:ascii="宋体" w:hAnsi="宋体" w:eastAsia="宋体" w:cs="宋体"/>
                <w:color w:val="000000"/>
                <w:sz w:val="20"/>
                <w:szCs w:val="20"/>
              </w:rPr>
            </w:pPr>
          </w:p>
        </w:tc>
      </w:tr>
      <w:tr w14:paraId="7956F618">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6B441F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资源勘探工业信息等支出</w:t>
            </w:r>
          </w:p>
        </w:tc>
        <w:tc>
          <w:tcPr>
            <w:tcW w:w="1230" w:type="dxa"/>
            <w:tcBorders>
              <w:top w:val="nil"/>
              <w:left w:val="single" w:color="000000" w:sz="4" w:space="0"/>
              <w:bottom w:val="nil"/>
              <w:right w:val="nil"/>
            </w:tcBorders>
            <w:shd w:val="clear" w:color="auto" w:fill="FFFFFF"/>
            <w:vAlign w:val="center"/>
          </w:tcPr>
          <w:p w14:paraId="53DEC39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1100</w:t>
            </w:r>
          </w:p>
        </w:tc>
        <w:tc>
          <w:tcPr>
            <w:tcW w:w="1095" w:type="dxa"/>
            <w:tcBorders>
              <w:top w:val="nil"/>
              <w:left w:val="single" w:color="000000" w:sz="4" w:space="0"/>
              <w:bottom w:val="nil"/>
              <w:right w:val="nil"/>
            </w:tcBorders>
            <w:shd w:val="clear" w:color="auto" w:fill="FFFFFF"/>
            <w:vAlign w:val="center"/>
          </w:tcPr>
          <w:p w14:paraId="779E1AC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31100</w:t>
            </w:r>
          </w:p>
        </w:tc>
        <w:tc>
          <w:tcPr>
            <w:tcW w:w="1125" w:type="dxa"/>
            <w:tcBorders>
              <w:top w:val="nil"/>
              <w:left w:val="single" w:color="000000" w:sz="4" w:space="0"/>
              <w:bottom w:val="nil"/>
              <w:right w:val="single" w:color="000000" w:sz="4" w:space="0"/>
            </w:tcBorders>
            <w:shd w:val="clear" w:color="auto" w:fill="auto"/>
            <w:vAlign w:val="center"/>
          </w:tcPr>
          <w:p w14:paraId="6BD09FA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1937 </w:t>
            </w:r>
          </w:p>
        </w:tc>
        <w:tc>
          <w:tcPr>
            <w:tcW w:w="1020" w:type="dxa"/>
            <w:tcBorders>
              <w:top w:val="nil"/>
              <w:left w:val="nil"/>
              <w:bottom w:val="nil"/>
              <w:right w:val="nil"/>
            </w:tcBorders>
            <w:shd w:val="clear" w:color="auto" w:fill="FFFFFF"/>
            <w:vAlign w:val="bottom"/>
          </w:tcPr>
          <w:p w14:paraId="72BF413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176.1 </w:t>
            </w:r>
          </w:p>
        </w:tc>
        <w:tc>
          <w:tcPr>
            <w:tcW w:w="1125" w:type="dxa"/>
            <w:tcBorders>
              <w:top w:val="nil"/>
              <w:left w:val="single" w:color="000000" w:sz="4" w:space="0"/>
              <w:bottom w:val="nil"/>
              <w:right w:val="single" w:color="000000" w:sz="4" w:space="0"/>
            </w:tcBorders>
            <w:shd w:val="clear" w:color="auto" w:fill="FFFFFF"/>
            <w:vAlign w:val="bottom"/>
          </w:tcPr>
          <w:p w14:paraId="1EE08B7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206.1 </w:t>
            </w:r>
          </w:p>
        </w:tc>
      </w:tr>
      <w:tr w14:paraId="284C7C8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FEAC5F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制造业</w:t>
            </w:r>
          </w:p>
        </w:tc>
        <w:tc>
          <w:tcPr>
            <w:tcW w:w="1230" w:type="dxa"/>
            <w:tcBorders>
              <w:top w:val="nil"/>
              <w:left w:val="single" w:color="000000" w:sz="4" w:space="0"/>
              <w:bottom w:val="nil"/>
              <w:right w:val="nil"/>
            </w:tcBorders>
            <w:shd w:val="clear" w:color="auto" w:fill="FFFFFF"/>
            <w:vAlign w:val="center"/>
          </w:tcPr>
          <w:p w14:paraId="4D4E2A0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600</w:t>
            </w:r>
          </w:p>
        </w:tc>
        <w:tc>
          <w:tcPr>
            <w:tcW w:w="1095" w:type="dxa"/>
            <w:tcBorders>
              <w:top w:val="nil"/>
              <w:left w:val="single" w:color="000000" w:sz="4" w:space="0"/>
              <w:bottom w:val="nil"/>
              <w:right w:val="nil"/>
            </w:tcBorders>
            <w:shd w:val="clear" w:color="auto" w:fill="FFFFFF"/>
            <w:vAlign w:val="center"/>
          </w:tcPr>
          <w:p w14:paraId="7CF90ED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600</w:t>
            </w:r>
          </w:p>
        </w:tc>
        <w:tc>
          <w:tcPr>
            <w:tcW w:w="1125" w:type="dxa"/>
            <w:tcBorders>
              <w:top w:val="nil"/>
              <w:left w:val="single" w:color="000000" w:sz="4" w:space="0"/>
              <w:bottom w:val="nil"/>
              <w:right w:val="single" w:color="000000" w:sz="4" w:space="0"/>
            </w:tcBorders>
            <w:shd w:val="clear" w:color="auto" w:fill="auto"/>
            <w:vAlign w:val="center"/>
          </w:tcPr>
          <w:p w14:paraId="7CEC8E0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1122 </w:t>
            </w:r>
          </w:p>
        </w:tc>
        <w:tc>
          <w:tcPr>
            <w:tcW w:w="1020" w:type="dxa"/>
            <w:tcBorders>
              <w:top w:val="nil"/>
              <w:left w:val="nil"/>
              <w:bottom w:val="nil"/>
              <w:right w:val="nil"/>
            </w:tcBorders>
            <w:shd w:val="clear" w:color="auto" w:fill="FFFFFF"/>
            <w:vAlign w:val="bottom"/>
          </w:tcPr>
          <w:p w14:paraId="6CCE018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187.0 </w:t>
            </w:r>
          </w:p>
        </w:tc>
        <w:tc>
          <w:tcPr>
            <w:tcW w:w="1125" w:type="dxa"/>
            <w:tcBorders>
              <w:top w:val="nil"/>
              <w:left w:val="single" w:color="000000" w:sz="4" w:space="0"/>
              <w:bottom w:val="nil"/>
              <w:right w:val="single" w:color="000000" w:sz="4" w:space="0"/>
            </w:tcBorders>
            <w:shd w:val="clear" w:color="auto" w:fill="FFFFFF"/>
            <w:vAlign w:val="bottom"/>
          </w:tcPr>
          <w:p w14:paraId="2053FF17">
            <w:pPr>
              <w:keepNext w:val="0"/>
              <w:keepLines w:val="0"/>
              <w:widowControl/>
              <w:suppressLineNumbers w:val="0"/>
              <w:jc w:val="right"/>
              <w:textAlignment w:val="bottom"/>
              <w:rPr>
                <w:rFonts w:ascii="宋体" w:hAnsi="宋体" w:eastAsia="宋体" w:cs="宋体"/>
                <w:color w:val="000000"/>
                <w:sz w:val="20"/>
                <w:szCs w:val="20"/>
              </w:rPr>
            </w:pPr>
          </w:p>
        </w:tc>
      </w:tr>
      <w:tr w14:paraId="0FC2B5F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5EB0D3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其他制造业支出</w:t>
            </w:r>
          </w:p>
        </w:tc>
        <w:tc>
          <w:tcPr>
            <w:tcW w:w="1230" w:type="dxa"/>
            <w:tcBorders>
              <w:top w:val="nil"/>
              <w:left w:val="single" w:color="000000" w:sz="4" w:space="0"/>
              <w:bottom w:val="nil"/>
              <w:right w:val="nil"/>
            </w:tcBorders>
            <w:shd w:val="clear" w:color="auto" w:fill="FFFFFF"/>
            <w:vAlign w:val="center"/>
          </w:tcPr>
          <w:p w14:paraId="02B673A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600</w:t>
            </w:r>
          </w:p>
        </w:tc>
        <w:tc>
          <w:tcPr>
            <w:tcW w:w="1095" w:type="dxa"/>
            <w:tcBorders>
              <w:top w:val="nil"/>
              <w:left w:val="single" w:color="000000" w:sz="4" w:space="0"/>
              <w:bottom w:val="nil"/>
              <w:right w:val="nil"/>
            </w:tcBorders>
            <w:shd w:val="clear" w:color="auto" w:fill="FFFFFF"/>
            <w:vAlign w:val="center"/>
          </w:tcPr>
          <w:p w14:paraId="0EA302B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600</w:t>
            </w:r>
          </w:p>
        </w:tc>
        <w:tc>
          <w:tcPr>
            <w:tcW w:w="1125" w:type="dxa"/>
            <w:tcBorders>
              <w:top w:val="nil"/>
              <w:left w:val="single" w:color="000000" w:sz="4" w:space="0"/>
              <w:bottom w:val="nil"/>
              <w:right w:val="single" w:color="000000" w:sz="4" w:space="0"/>
            </w:tcBorders>
            <w:shd w:val="clear" w:color="auto" w:fill="auto"/>
            <w:vAlign w:val="center"/>
          </w:tcPr>
          <w:p w14:paraId="03B1875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1122 </w:t>
            </w:r>
          </w:p>
        </w:tc>
        <w:tc>
          <w:tcPr>
            <w:tcW w:w="1020" w:type="dxa"/>
            <w:tcBorders>
              <w:top w:val="nil"/>
              <w:left w:val="nil"/>
              <w:bottom w:val="nil"/>
              <w:right w:val="nil"/>
            </w:tcBorders>
            <w:shd w:val="clear" w:color="auto" w:fill="FFFFFF"/>
            <w:vAlign w:val="bottom"/>
          </w:tcPr>
          <w:p w14:paraId="36FBF8B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187.0 </w:t>
            </w:r>
          </w:p>
        </w:tc>
        <w:tc>
          <w:tcPr>
            <w:tcW w:w="1125" w:type="dxa"/>
            <w:tcBorders>
              <w:top w:val="nil"/>
              <w:left w:val="single" w:color="000000" w:sz="4" w:space="0"/>
              <w:bottom w:val="nil"/>
              <w:right w:val="single" w:color="000000" w:sz="4" w:space="0"/>
            </w:tcBorders>
            <w:shd w:val="clear" w:color="auto" w:fill="FFFFFF"/>
            <w:vAlign w:val="bottom"/>
          </w:tcPr>
          <w:p w14:paraId="52AE8156">
            <w:pPr>
              <w:keepNext w:val="0"/>
              <w:keepLines w:val="0"/>
              <w:widowControl/>
              <w:suppressLineNumbers w:val="0"/>
              <w:jc w:val="right"/>
              <w:textAlignment w:val="bottom"/>
              <w:rPr>
                <w:rFonts w:ascii="宋体" w:hAnsi="宋体" w:eastAsia="宋体" w:cs="宋体"/>
                <w:color w:val="000000"/>
                <w:sz w:val="20"/>
                <w:szCs w:val="20"/>
              </w:rPr>
            </w:pPr>
          </w:p>
        </w:tc>
      </w:tr>
      <w:tr w14:paraId="4EC8A16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4D201BB">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支持中小企业发展和管理支出</w:t>
            </w:r>
          </w:p>
        </w:tc>
        <w:tc>
          <w:tcPr>
            <w:tcW w:w="1230" w:type="dxa"/>
            <w:tcBorders>
              <w:top w:val="nil"/>
              <w:left w:val="single" w:color="000000" w:sz="4" w:space="0"/>
              <w:bottom w:val="nil"/>
              <w:right w:val="nil"/>
            </w:tcBorders>
            <w:shd w:val="clear" w:color="auto" w:fill="FFFFFF"/>
            <w:vAlign w:val="center"/>
          </w:tcPr>
          <w:p w14:paraId="04A61EC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095" w:type="dxa"/>
            <w:tcBorders>
              <w:top w:val="nil"/>
              <w:left w:val="single" w:color="000000" w:sz="4" w:space="0"/>
              <w:bottom w:val="nil"/>
              <w:right w:val="nil"/>
            </w:tcBorders>
            <w:shd w:val="clear" w:color="auto" w:fill="FFFFFF"/>
            <w:vAlign w:val="center"/>
          </w:tcPr>
          <w:p w14:paraId="6CB95F1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30500</w:t>
            </w:r>
          </w:p>
        </w:tc>
        <w:tc>
          <w:tcPr>
            <w:tcW w:w="1125" w:type="dxa"/>
            <w:tcBorders>
              <w:top w:val="nil"/>
              <w:left w:val="single" w:color="000000" w:sz="4" w:space="0"/>
              <w:bottom w:val="nil"/>
              <w:right w:val="single" w:color="000000" w:sz="4" w:space="0"/>
            </w:tcBorders>
            <w:shd w:val="clear" w:color="auto" w:fill="auto"/>
            <w:vAlign w:val="center"/>
          </w:tcPr>
          <w:p w14:paraId="1860640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815 </w:t>
            </w:r>
          </w:p>
        </w:tc>
        <w:tc>
          <w:tcPr>
            <w:tcW w:w="1020" w:type="dxa"/>
            <w:tcBorders>
              <w:top w:val="nil"/>
              <w:left w:val="nil"/>
              <w:bottom w:val="nil"/>
              <w:right w:val="nil"/>
            </w:tcBorders>
            <w:shd w:val="clear" w:color="auto" w:fill="FFFFFF"/>
            <w:vAlign w:val="bottom"/>
          </w:tcPr>
          <w:p w14:paraId="1BB7333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163.0 </w:t>
            </w:r>
          </w:p>
        </w:tc>
        <w:tc>
          <w:tcPr>
            <w:tcW w:w="1125" w:type="dxa"/>
            <w:tcBorders>
              <w:top w:val="nil"/>
              <w:left w:val="single" w:color="000000" w:sz="4" w:space="0"/>
              <w:bottom w:val="nil"/>
              <w:right w:val="single" w:color="000000" w:sz="4" w:space="0"/>
            </w:tcBorders>
            <w:shd w:val="clear" w:color="auto" w:fill="FFFFFF"/>
            <w:vAlign w:val="bottom"/>
          </w:tcPr>
          <w:p w14:paraId="77E0296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158.9 </w:t>
            </w:r>
          </w:p>
        </w:tc>
      </w:tr>
      <w:tr w14:paraId="1C72585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A639F29">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中小企业发展专项</w:t>
            </w:r>
          </w:p>
        </w:tc>
        <w:tc>
          <w:tcPr>
            <w:tcW w:w="1230" w:type="dxa"/>
            <w:tcBorders>
              <w:top w:val="nil"/>
              <w:left w:val="single" w:color="000000" w:sz="4" w:space="0"/>
              <w:bottom w:val="nil"/>
              <w:right w:val="nil"/>
            </w:tcBorders>
            <w:shd w:val="clear" w:color="auto" w:fill="FFFFFF"/>
            <w:vAlign w:val="center"/>
          </w:tcPr>
          <w:p w14:paraId="04EC1DA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095" w:type="dxa"/>
            <w:tcBorders>
              <w:top w:val="nil"/>
              <w:left w:val="single" w:color="000000" w:sz="4" w:space="0"/>
              <w:bottom w:val="nil"/>
              <w:right w:val="nil"/>
            </w:tcBorders>
            <w:shd w:val="clear" w:color="auto" w:fill="FFFFFF"/>
            <w:vAlign w:val="center"/>
          </w:tcPr>
          <w:p w14:paraId="4A50CE9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125" w:type="dxa"/>
            <w:tcBorders>
              <w:top w:val="nil"/>
              <w:left w:val="single" w:color="000000" w:sz="4" w:space="0"/>
              <w:bottom w:val="nil"/>
              <w:right w:val="single" w:color="000000" w:sz="4" w:space="0"/>
            </w:tcBorders>
            <w:shd w:val="clear" w:color="auto" w:fill="auto"/>
            <w:vAlign w:val="center"/>
          </w:tcPr>
          <w:p w14:paraId="34E5397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600 </w:t>
            </w:r>
          </w:p>
        </w:tc>
        <w:tc>
          <w:tcPr>
            <w:tcW w:w="1020" w:type="dxa"/>
            <w:tcBorders>
              <w:top w:val="nil"/>
              <w:left w:val="nil"/>
              <w:bottom w:val="nil"/>
              <w:right w:val="nil"/>
            </w:tcBorders>
            <w:shd w:val="clear" w:color="auto" w:fill="FFFFFF"/>
            <w:vAlign w:val="bottom"/>
          </w:tcPr>
          <w:p w14:paraId="06667DD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200.0 </w:t>
            </w:r>
          </w:p>
        </w:tc>
        <w:tc>
          <w:tcPr>
            <w:tcW w:w="1125" w:type="dxa"/>
            <w:tcBorders>
              <w:top w:val="nil"/>
              <w:left w:val="single" w:color="000000" w:sz="4" w:space="0"/>
              <w:bottom w:val="nil"/>
              <w:right w:val="single" w:color="000000" w:sz="4" w:space="0"/>
            </w:tcBorders>
            <w:shd w:val="clear" w:color="auto" w:fill="FFFFFF"/>
            <w:vAlign w:val="bottom"/>
          </w:tcPr>
          <w:p w14:paraId="5A510D4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600.0 </w:t>
            </w:r>
          </w:p>
        </w:tc>
      </w:tr>
      <w:tr w14:paraId="5EBCE55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EA74651">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其他支持中小企业发展和管理支出</w:t>
            </w:r>
          </w:p>
        </w:tc>
        <w:tc>
          <w:tcPr>
            <w:tcW w:w="1230" w:type="dxa"/>
            <w:tcBorders>
              <w:top w:val="nil"/>
              <w:left w:val="single" w:color="000000" w:sz="4" w:space="0"/>
              <w:bottom w:val="nil"/>
              <w:right w:val="nil"/>
            </w:tcBorders>
            <w:shd w:val="clear" w:color="auto" w:fill="FFFFFF"/>
            <w:vAlign w:val="center"/>
          </w:tcPr>
          <w:p w14:paraId="45EA714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095" w:type="dxa"/>
            <w:tcBorders>
              <w:top w:val="nil"/>
              <w:left w:val="single" w:color="000000" w:sz="4" w:space="0"/>
              <w:bottom w:val="nil"/>
              <w:right w:val="nil"/>
            </w:tcBorders>
            <w:shd w:val="clear" w:color="auto" w:fill="FFFFFF"/>
            <w:vAlign w:val="center"/>
          </w:tcPr>
          <w:p w14:paraId="4A38FAE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30200</w:t>
            </w:r>
          </w:p>
        </w:tc>
        <w:tc>
          <w:tcPr>
            <w:tcW w:w="1125" w:type="dxa"/>
            <w:tcBorders>
              <w:top w:val="nil"/>
              <w:left w:val="single" w:color="000000" w:sz="4" w:space="0"/>
              <w:bottom w:val="nil"/>
              <w:right w:val="single" w:color="000000" w:sz="4" w:space="0"/>
            </w:tcBorders>
            <w:shd w:val="clear" w:color="auto" w:fill="auto"/>
            <w:vAlign w:val="center"/>
          </w:tcPr>
          <w:p w14:paraId="33F2D0B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215 </w:t>
            </w:r>
          </w:p>
        </w:tc>
        <w:tc>
          <w:tcPr>
            <w:tcW w:w="1020" w:type="dxa"/>
            <w:tcBorders>
              <w:top w:val="nil"/>
              <w:left w:val="nil"/>
              <w:bottom w:val="nil"/>
              <w:right w:val="nil"/>
            </w:tcBorders>
            <w:shd w:val="clear" w:color="auto" w:fill="FFFFFF"/>
            <w:vAlign w:val="bottom"/>
          </w:tcPr>
          <w:p w14:paraId="618D18F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107.5 </w:t>
            </w:r>
          </w:p>
        </w:tc>
        <w:tc>
          <w:tcPr>
            <w:tcW w:w="1125" w:type="dxa"/>
            <w:tcBorders>
              <w:top w:val="nil"/>
              <w:left w:val="single" w:color="000000" w:sz="4" w:space="0"/>
              <w:bottom w:val="nil"/>
              <w:right w:val="single" w:color="000000" w:sz="4" w:space="0"/>
            </w:tcBorders>
            <w:shd w:val="clear" w:color="auto" w:fill="FFFFFF"/>
            <w:vAlign w:val="bottom"/>
          </w:tcPr>
          <w:p w14:paraId="73B5CBF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52.1 </w:t>
            </w:r>
          </w:p>
        </w:tc>
      </w:tr>
      <w:tr w14:paraId="739D835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235043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商业服务业等支出</w:t>
            </w:r>
          </w:p>
        </w:tc>
        <w:tc>
          <w:tcPr>
            <w:tcW w:w="1230" w:type="dxa"/>
            <w:tcBorders>
              <w:top w:val="nil"/>
              <w:left w:val="single" w:color="000000" w:sz="4" w:space="0"/>
              <w:bottom w:val="nil"/>
              <w:right w:val="nil"/>
            </w:tcBorders>
            <w:shd w:val="clear" w:color="auto" w:fill="FFFFFF"/>
            <w:vAlign w:val="center"/>
          </w:tcPr>
          <w:p w14:paraId="7AB9F24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1095" w:type="dxa"/>
            <w:tcBorders>
              <w:top w:val="nil"/>
              <w:left w:val="single" w:color="000000" w:sz="4" w:space="0"/>
              <w:bottom w:val="nil"/>
              <w:right w:val="nil"/>
            </w:tcBorders>
            <w:shd w:val="clear" w:color="auto" w:fill="FFFFFF"/>
            <w:vAlign w:val="center"/>
          </w:tcPr>
          <w:p w14:paraId="7D80FF0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1125" w:type="dxa"/>
            <w:tcBorders>
              <w:top w:val="nil"/>
              <w:left w:val="single" w:color="000000" w:sz="4" w:space="0"/>
              <w:bottom w:val="nil"/>
              <w:right w:val="single" w:color="000000" w:sz="4" w:space="0"/>
            </w:tcBorders>
            <w:shd w:val="clear" w:color="auto" w:fill="auto"/>
            <w:vAlign w:val="center"/>
          </w:tcPr>
          <w:p w14:paraId="6A85B1E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452 </w:t>
            </w:r>
          </w:p>
        </w:tc>
        <w:tc>
          <w:tcPr>
            <w:tcW w:w="1020" w:type="dxa"/>
            <w:tcBorders>
              <w:top w:val="nil"/>
              <w:left w:val="nil"/>
              <w:bottom w:val="nil"/>
              <w:right w:val="nil"/>
            </w:tcBorders>
            <w:shd w:val="clear" w:color="auto" w:fill="FFFFFF"/>
            <w:vAlign w:val="bottom"/>
          </w:tcPr>
          <w:p w14:paraId="27D67BC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56.5 </w:t>
            </w:r>
          </w:p>
        </w:tc>
        <w:tc>
          <w:tcPr>
            <w:tcW w:w="1125" w:type="dxa"/>
            <w:tcBorders>
              <w:top w:val="nil"/>
              <w:left w:val="single" w:color="000000" w:sz="4" w:space="0"/>
              <w:bottom w:val="nil"/>
              <w:right w:val="single" w:color="000000" w:sz="4" w:space="0"/>
            </w:tcBorders>
            <w:shd w:val="clear" w:color="auto" w:fill="FFFFFF"/>
            <w:vAlign w:val="bottom"/>
          </w:tcPr>
          <w:p w14:paraId="740B2D8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52.1 </w:t>
            </w:r>
          </w:p>
        </w:tc>
      </w:tr>
      <w:tr w14:paraId="637B4093">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36D6FE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商业流通事务</w:t>
            </w:r>
          </w:p>
        </w:tc>
        <w:tc>
          <w:tcPr>
            <w:tcW w:w="1230" w:type="dxa"/>
            <w:tcBorders>
              <w:top w:val="nil"/>
              <w:left w:val="single" w:color="000000" w:sz="4" w:space="0"/>
              <w:bottom w:val="nil"/>
              <w:right w:val="nil"/>
            </w:tcBorders>
            <w:shd w:val="clear" w:color="auto" w:fill="FFFFFF"/>
            <w:vAlign w:val="center"/>
          </w:tcPr>
          <w:p w14:paraId="09D291A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1095" w:type="dxa"/>
            <w:tcBorders>
              <w:top w:val="nil"/>
              <w:left w:val="single" w:color="000000" w:sz="4" w:space="0"/>
              <w:bottom w:val="nil"/>
              <w:right w:val="nil"/>
            </w:tcBorders>
            <w:shd w:val="clear" w:color="auto" w:fill="FFFFFF"/>
            <w:vAlign w:val="center"/>
          </w:tcPr>
          <w:p w14:paraId="2CFD242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1125" w:type="dxa"/>
            <w:tcBorders>
              <w:top w:val="nil"/>
              <w:left w:val="single" w:color="000000" w:sz="4" w:space="0"/>
              <w:bottom w:val="nil"/>
              <w:right w:val="single" w:color="000000" w:sz="4" w:space="0"/>
            </w:tcBorders>
            <w:shd w:val="clear" w:color="auto" w:fill="auto"/>
            <w:vAlign w:val="center"/>
          </w:tcPr>
          <w:p w14:paraId="0DE40DA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452 </w:t>
            </w:r>
          </w:p>
        </w:tc>
        <w:tc>
          <w:tcPr>
            <w:tcW w:w="1020" w:type="dxa"/>
            <w:tcBorders>
              <w:top w:val="nil"/>
              <w:left w:val="nil"/>
              <w:bottom w:val="nil"/>
              <w:right w:val="nil"/>
            </w:tcBorders>
            <w:shd w:val="clear" w:color="auto" w:fill="FFFFFF"/>
            <w:vAlign w:val="bottom"/>
          </w:tcPr>
          <w:p w14:paraId="05D9C36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56.5 </w:t>
            </w:r>
          </w:p>
        </w:tc>
        <w:tc>
          <w:tcPr>
            <w:tcW w:w="1125" w:type="dxa"/>
            <w:tcBorders>
              <w:top w:val="nil"/>
              <w:left w:val="single" w:color="000000" w:sz="4" w:space="0"/>
              <w:bottom w:val="nil"/>
              <w:right w:val="single" w:color="000000" w:sz="4" w:space="0"/>
            </w:tcBorders>
            <w:shd w:val="clear" w:color="auto" w:fill="FFFFFF"/>
            <w:vAlign w:val="bottom"/>
          </w:tcPr>
          <w:p w14:paraId="19F3B3C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60.1 </w:t>
            </w:r>
          </w:p>
        </w:tc>
      </w:tr>
      <w:tr w14:paraId="1EB6D460">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2F469C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4C69073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095" w:type="dxa"/>
            <w:tcBorders>
              <w:top w:val="nil"/>
              <w:left w:val="single" w:color="000000" w:sz="4" w:space="0"/>
              <w:bottom w:val="nil"/>
              <w:right w:val="nil"/>
            </w:tcBorders>
            <w:shd w:val="clear" w:color="auto" w:fill="FFFFFF"/>
            <w:vAlign w:val="center"/>
          </w:tcPr>
          <w:p w14:paraId="74610E1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125" w:type="dxa"/>
            <w:tcBorders>
              <w:top w:val="nil"/>
              <w:left w:val="single" w:color="000000" w:sz="4" w:space="0"/>
              <w:bottom w:val="nil"/>
              <w:right w:val="single" w:color="000000" w:sz="4" w:space="0"/>
            </w:tcBorders>
            <w:shd w:val="clear" w:color="auto" w:fill="auto"/>
            <w:vAlign w:val="center"/>
          </w:tcPr>
          <w:p w14:paraId="08FD895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244 </w:t>
            </w:r>
          </w:p>
        </w:tc>
        <w:tc>
          <w:tcPr>
            <w:tcW w:w="1020" w:type="dxa"/>
            <w:tcBorders>
              <w:top w:val="nil"/>
              <w:left w:val="nil"/>
              <w:bottom w:val="nil"/>
              <w:right w:val="nil"/>
            </w:tcBorders>
            <w:shd w:val="clear" w:color="auto" w:fill="FFFFFF"/>
            <w:vAlign w:val="bottom"/>
          </w:tcPr>
          <w:p w14:paraId="66A32C2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54.2 </w:t>
            </w:r>
          </w:p>
        </w:tc>
        <w:tc>
          <w:tcPr>
            <w:tcW w:w="1125" w:type="dxa"/>
            <w:tcBorders>
              <w:top w:val="nil"/>
              <w:left w:val="single" w:color="000000" w:sz="4" w:space="0"/>
              <w:bottom w:val="nil"/>
              <w:right w:val="single" w:color="000000" w:sz="4" w:space="0"/>
            </w:tcBorders>
            <w:shd w:val="clear" w:color="auto" w:fill="FFFFFF"/>
            <w:vAlign w:val="bottom"/>
          </w:tcPr>
          <w:p w14:paraId="5AADAD9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79.7 </w:t>
            </w:r>
          </w:p>
        </w:tc>
      </w:tr>
      <w:tr w14:paraId="6E76B1F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3B7DE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其他商业流通事务支出</w:t>
            </w:r>
          </w:p>
        </w:tc>
        <w:tc>
          <w:tcPr>
            <w:tcW w:w="1230" w:type="dxa"/>
            <w:tcBorders>
              <w:top w:val="nil"/>
              <w:left w:val="single" w:color="000000" w:sz="4" w:space="0"/>
              <w:bottom w:val="nil"/>
              <w:right w:val="nil"/>
            </w:tcBorders>
            <w:shd w:val="clear" w:color="auto" w:fill="FFFFFF"/>
            <w:vAlign w:val="center"/>
          </w:tcPr>
          <w:p w14:paraId="4A1476C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350</w:t>
            </w:r>
          </w:p>
        </w:tc>
        <w:tc>
          <w:tcPr>
            <w:tcW w:w="1095" w:type="dxa"/>
            <w:tcBorders>
              <w:top w:val="nil"/>
              <w:left w:val="single" w:color="000000" w:sz="4" w:space="0"/>
              <w:bottom w:val="nil"/>
              <w:right w:val="nil"/>
            </w:tcBorders>
            <w:shd w:val="clear" w:color="auto" w:fill="FFFFFF"/>
            <w:vAlign w:val="center"/>
          </w:tcPr>
          <w:p w14:paraId="78ADD28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350</w:t>
            </w:r>
          </w:p>
        </w:tc>
        <w:tc>
          <w:tcPr>
            <w:tcW w:w="1125" w:type="dxa"/>
            <w:tcBorders>
              <w:top w:val="nil"/>
              <w:left w:val="single" w:color="000000" w:sz="4" w:space="0"/>
              <w:bottom w:val="nil"/>
              <w:right w:val="single" w:color="000000" w:sz="4" w:space="0"/>
            </w:tcBorders>
            <w:shd w:val="clear" w:color="auto" w:fill="auto"/>
            <w:vAlign w:val="center"/>
          </w:tcPr>
          <w:p w14:paraId="123C6F2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208 </w:t>
            </w:r>
          </w:p>
        </w:tc>
        <w:tc>
          <w:tcPr>
            <w:tcW w:w="1020" w:type="dxa"/>
            <w:tcBorders>
              <w:top w:val="nil"/>
              <w:left w:val="nil"/>
              <w:bottom w:val="nil"/>
              <w:right w:val="nil"/>
            </w:tcBorders>
            <w:shd w:val="clear" w:color="auto" w:fill="FFFFFF"/>
            <w:vAlign w:val="bottom"/>
          </w:tcPr>
          <w:p w14:paraId="448B8D6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59.4 </w:t>
            </w:r>
          </w:p>
        </w:tc>
        <w:tc>
          <w:tcPr>
            <w:tcW w:w="1125" w:type="dxa"/>
            <w:tcBorders>
              <w:top w:val="nil"/>
              <w:left w:val="single" w:color="000000" w:sz="4" w:space="0"/>
              <w:bottom w:val="nil"/>
              <w:right w:val="single" w:color="000000" w:sz="4" w:space="0"/>
            </w:tcBorders>
            <w:shd w:val="clear" w:color="auto" w:fill="FFFFFF"/>
            <w:vAlign w:val="bottom"/>
          </w:tcPr>
          <w:p w14:paraId="4B266AE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46.6 </w:t>
            </w:r>
          </w:p>
        </w:tc>
      </w:tr>
      <w:tr w14:paraId="75E8409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804912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金融支出</w:t>
            </w:r>
          </w:p>
        </w:tc>
        <w:tc>
          <w:tcPr>
            <w:tcW w:w="1230" w:type="dxa"/>
            <w:tcBorders>
              <w:top w:val="nil"/>
              <w:left w:val="single" w:color="000000" w:sz="4" w:space="0"/>
              <w:bottom w:val="nil"/>
              <w:right w:val="nil"/>
            </w:tcBorders>
            <w:shd w:val="clear" w:color="auto" w:fill="FFFFFF"/>
            <w:vAlign w:val="center"/>
          </w:tcPr>
          <w:p w14:paraId="1D06431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380</w:t>
            </w:r>
          </w:p>
        </w:tc>
        <w:tc>
          <w:tcPr>
            <w:tcW w:w="1095" w:type="dxa"/>
            <w:tcBorders>
              <w:top w:val="nil"/>
              <w:left w:val="single" w:color="000000" w:sz="4" w:space="0"/>
              <w:bottom w:val="nil"/>
              <w:right w:val="nil"/>
            </w:tcBorders>
            <w:shd w:val="clear" w:color="auto" w:fill="FFFFFF"/>
            <w:vAlign w:val="center"/>
          </w:tcPr>
          <w:p w14:paraId="6EF2291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380</w:t>
            </w:r>
          </w:p>
        </w:tc>
        <w:tc>
          <w:tcPr>
            <w:tcW w:w="1125" w:type="dxa"/>
            <w:tcBorders>
              <w:top w:val="nil"/>
              <w:left w:val="single" w:color="000000" w:sz="4" w:space="0"/>
              <w:bottom w:val="nil"/>
              <w:right w:val="single" w:color="000000" w:sz="4" w:space="0"/>
            </w:tcBorders>
            <w:shd w:val="clear" w:color="auto" w:fill="auto"/>
            <w:vAlign w:val="center"/>
          </w:tcPr>
          <w:p w14:paraId="7E4CE1C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 </w:t>
            </w:r>
          </w:p>
        </w:tc>
        <w:tc>
          <w:tcPr>
            <w:tcW w:w="1020" w:type="dxa"/>
            <w:tcBorders>
              <w:top w:val="nil"/>
              <w:left w:val="nil"/>
              <w:bottom w:val="nil"/>
              <w:right w:val="nil"/>
            </w:tcBorders>
            <w:shd w:val="clear" w:color="auto" w:fill="FFFFFF"/>
            <w:vAlign w:val="bottom"/>
          </w:tcPr>
          <w:p w14:paraId="5583DB3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1125" w:type="dxa"/>
            <w:tcBorders>
              <w:top w:val="nil"/>
              <w:left w:val="single" w:color="000000" w:sz="4" w:space="0"/>
              <w:bottom w:val="nil"/>
              <w:right w:val="single" w:color="000000" w:sz="4" w:space="0"/>
            </w:tcBorders>
            <w:shd w:val="clear" w:color="auto" w:fill="FFFFFF"/>
            <w:vAlign w:val="bottom"/>
          </w:tcPr>
          <w:p w14:paraId="246BDF8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49.4 </w:t>
            </w:r>
          </w:p>
        </w:tc>
      </w:tr>
      <w:tr w14:paraId="2F93945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5A408C8">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金融部门行政支出</w:t>
            </w:r>
          </w:p>
        </w:tc>
        <w:tc>
          <w:tcPr>
            <w:tcW w:w="1230" w:type="dxa"/>
            <w:tcBorders>
              <w:top w:val="nil"/>
              <w:left w:val="single" w:color="000000" w:sz="4" w:space="0"/>
              <w:bottom w:val="nil"/>
              <w:right w:val="nil"/>
            </w:tcBorders>
            <w:shd w:val="clear" w:color="auto" w:fill="FFFFFF"/>
            <w:vAlign w:val="center"/>
          </w:tcPr>
          <w:p w14:paraId="0209E1B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095" w:type="dxa"/>
            <w:tcBorders>
              <w:top w:val="nil"/>
              <w:left w:val="single" w:color="000000" w:sz="4" w:space="0"/>
              <w:bottom w:val="nil"/>
              <w:right w:val="nil"/>
            </w:tcBorders>
            <w:shd w:val="clear" w:color="auto" w:fill="FFFFFF"/>
            <w:vAlign w:val="center"/>
          </w:tcPr>
          <w:p w14:paraId="5E8A86E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125" w:type="dxa"/>
            <w:tcBorders>
              <w:top w:val="nil"/>
              <w:left w:val="single" w:color="000000" w:sz="4" w:space="0"/>
              <w:bottom w:val="nil"/>
              <w:right w:val="single" w:color="000000" w:sz="4" w:space="0"/>
            </w:tcBorders>
            <w:shd w:val="clear" w:color="auto" w:fill="auto"/>
            <w:vAlign w:val="center"/>
          </w:tcPr>
          <w:p w14:paraId="24F9FEE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150 </w:t>
            </w:r>
          </w:p>
        </w:tc>
        <w:tc>
          <w:tcPr>
            <w:tcW w:w="1020" w:type="dxa"/>
            <w:tcBorders>
              <w:top w:val="nil"/>
              <w:left w:val="nil"/>
              <w:bottom w:val="nil"/>
              <w:right w:val="nil"/>
            </w:tcBorders>
            <w:shd w:val="clear" w:color="auto" w:fill="FFFFFF"/>
            <w:vAlign w:val="bottom"/>
          </w:tcPr>
          <w:p w14:paraId="172928A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1125" w:type="dxa"/>
            <w:tcBorders>
              <w:top w:val="nil"/>
              <w:left w:val="single" w:color="000000" w:sz="4" w:space="0"/>
              <w:bottom w:val="nil"/>
              <w:right w:val="single" w:color="000000" w:sz="4" w:space="0"/>
            </w:tcBorders>
            <w:shd w:val="clear" w:color="auto" w:fill="FFFFFF"/>
            <w:vAlign w:val="bottom"/>
          </w:tcPr>
          <w:p w14:paraId="67F0217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125.0 </w:t>
            </w:r>
          </w:p>
        </w:tc>
      </w:tr>
      <w:tr w14:paraId="34D1DADE">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7950DD7">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金融部门其他行政支出</w:t>
            </w:r>
          </w:p>
        </w:tc>
        <w:tc>
          <w:tcPr>
            <w:tcW w:w="1230" w:type="dxa"/>
            <w:tcBorders>
              <w:top w:val="nil"/>
              <w:left w:val="single" w:color="000000" w:sz="4" w:space="0"/>
              <w:bottom w:val="nil"/>
              <w:right w:val="nil"/>
            </w:tcBorders>
            <w:shd w:val="clear" w:color="auto" w:fill="FFFFFF"/>
            <w:vAlign w:val="center"/>
          </w:tcPr>
          <w:p w14:paraId="7FF42AD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095" w:type="dxa"/>
            <w:tcBorders>
              <w:top w:val="nil"/>
              <w:left w:val="single" w:color="000000" w:sz="4" w:space="0"/>
              <w:bottom w:val="nil"/>
              <w:right w:val="nil"/>
            </w:tcBorders>
            <w:shd w:val="clear" w:color="auto" w:fill="FFFFFF"/>
            <w:vAlign w:val="center"/>
          </w:tcPr>
          <w:p w14:paraId="7465CE3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125" w:type="dxa"/>
            <w:tcBorders>
              <w:top w:val="nil"/>
              <w:left w:val="single" w:color="000000" w:sz="4" w:space="0"/>
              <w:bottom w:val="nil"/>
              <w:right w:val="single" w:color="000000" w:sz="4" w:space="0"/>
            </w:tcBorders>
            <w:shd w:val="clear" w:color="auto" w:fill="auto"/>
            <w:vAlign w:val="center"/>
          </w:tcPr>
          <w:p w14:paraId="4715018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150 </w:t>
            </w:r>
          </w:p>
        </w:tc>
        <w:tc>
          <w:tcPr>
            <w:tcW w:w="1020" w:type="dxa"/>
            <w:tcBorders>
              <w:top w:val="nil"/>
              <w:left w:val="nil"/>
              <w:bottom w:val="nil"/>
              <w:right w:val="nil"/>
            </w:tcBorders>
            <w:shd w:val="clear" w:color="auto" w:fill="FFFFFF"/>
            <w:vAlign w:val="bottom"/>
          </w:tcPr>
          <w:p w14:paraId="354C5D9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1125" w:type="dxa"/>
            <w:tcBorders>
              <w:top w:val="nil"/>
              <w:left w:val="single" w:color="000000" w:sz="4" w:space="0"/>
              <w:bottom w:val="nil"/>
              <w:right w:val="single" w:color="000000" w:sz="4" w:space="0"/>
            </w:tcBorders>
            <w:shd w:val="clear" w:color="auto" w:fill="FFFFFF"/>
            <w:vAlign w:val="bottom"/>
          </w:tcPr>
          <w:p w14:paraId="7A25919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125.0 </w:t>
            </w:r>
          </w:p>
        </w:tc>
      </w:tr>
      <w:tr w14:paraId="5AA5986B">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628BB1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金融发展支出</w:t>
            </w:r>
          </w:p>
        </w:tc>
        <w:tc>
          <w:tcPr>
            <w:tcW w:w="1230" w:type="dxa"/>
            <w:tcBorders>
              <w:top w:val="nil"/>
              <w:left w:val="single" w:color="000000" w:sz="4" w:space="0"/>
              <w:bottom w:val="nil"/>
              <w:right w:val="nil"/>
            </w:tcBorders>
            <w:shd w:val="clear" w:color="auto" w:fill="FFFFFF"/>
            <w:vAlign w:val="center"/>
          </w:tcPr>
          <w:p w14:paraId="63FEEF3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w:t>
            </w:r>
          </w:p>
        </w:tc>
        <w:tc>
          <w:tcPr>
            <w:tcW w:w="1095" w:type="dxa"/>
            <w:tcBorders>
              <w:top w:val="nil"/>
              <w:left w:val="single" w:color="000000" w:sz="4" w:space="0"/>
              <w:bottom w:val="nil"/>
              <w:right w:val="nil"/>
            </w:tcBorders>
            <w:shd w:val="clear" w:color="auto" w:fill="FFFFFF"/>
            <w:vAlign w:val="center"/>
          </w:tcPr>
          <w:p w14:paraId="6B7F159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nil"/>
              <w:left w:val="single" w:color="000000" w:sz="4" w:space="0"/>
              <w:bottom w:val="nil"/>
              <w:right w:val="single" w:color="000000" w:sz="4" w:space="0"/>
            </w:tcBorders>
            <w:shd w:val="clear" w:color="auto" w:fill="auto"/>
            <w:vAlign w:val="center"/>
          </w:tcPr>
          <w:p w14:paraId="4A8A7C6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40 </w:t>
            </w:r>
          </w:p>
        </w:tc>
        <w:tc>
          <w:tcPr>
            <w:tcW w:w="1020" w:type="dxa"/>
            <w:tcBorders>
              <w:top w:val="nil"/>
              <w:left w:val="nil"/>
              <w:bottom w:val="nil"/>
              <w:right w:val="nil"/>
            </w:tcBorders>
            <w:shd w:val="clear" w:color="auto" w:fill="FFFFFF"/>
            <w:vAlign w:val="bottom"/>
          </w:tcPr>
          <w:p w14:paraId="7CA886A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1125" w:type="dxa"/>
            <w:tcBorders>
              <w:top w:val="nil"/>
              <w:left w:val="single" w:color="000000" w:sz="4" w:space="0"/>
              <w:bottom w:val="nil"/>
              <w:right w:val="single" w:color="000000" w:sz="4" w:space="0"/>
            </w:tcBorders>
            <w:shd w:val="clear" w:color="auto" w:fill="FFFFFF"/>
            <w:vAlign w:val="bottom"/>
          </w:tcPr>
          <w:p w14:paraId="67623FA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15.1 </w:t>
            </w:r>
          </w:p>
        </w:tc>
      </w:tr>
      <w:tr w14:paraId="18FE0C1B">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7BF327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其他金融发展支出</w:t>
            </w:r>
          </w:p>
        </w:tc>
        <w:tc>
          <w:tcPr>
            <w:tcW w:w="1230" w:type="dxa"/>
            <w:tcBorders>
              <w:top w:val="nil"/>
              <w:left w:val="single" w:color="000000" w:sz="4" w:space="0"/>
              <w:bottom w:val="nil"/>
              <w:right w:val="nil"/>
            </w:tcBorders>
            <w:shd w:val="clear" w:color="auto" w:fill="FFFFFF"/>
            <w:vAlign w:val="center"/>
          </w:tcPr>
          <w:p w14:paraId="4DFC97A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w:t>
            </w:r>
          </w:p>
        </w:tc>
        <w:tc>
          <w:tcPr>
            <w:tcW w:w="1095" w:type="dxa"/>
            <w:tcBorders>
              <w:top w:val="nil"/>
              <w:left w:val="single" w:color="000000" w:sz="4" w:space="0"/>
              <w:bottom w:val="nil"/>
              <w:right w:val="nil"/>
            </w:tcBorders>
            <w:shd w:val="clear" w:color="auto" w:fill="FFFFFF"/>
            <w:vAlign w:val="center"/>
          </w:tcPr>
          <w:p w14:paraId="6639CDB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w:t>
            </w:r>
          </w:p>
        </w:tc>
        <w:tc>
          <w:tcPr>
            <w:tcW w:w="1125" w:type="dxa"/>
            <w:tcBorders>
              <w:top w:val="nil"/>
              <w:left w:val="single" w:color="000000" w:sz="4" w:space="0"/>
              <w:bottom w:val="nil"/>
              <w:right w:val="single" w:color="000000" w:sz="4" w:space="0"/>
            </w:tcBorders>
            <w:shd w:val="clear" w:color="auto" w:fill="auto"/>
            <w:vAlign w:val="center"/>
          </w:tcPr>
          <w:p w14:paraId="640B976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40 </w:t>
            </w:r>
          </w:p>
        </w:tc>
        <w:tc>
          <w:tcPr>
            <w:tcW w:w="1020" w:type="dxa"/>
            <w:tcBorders>
              <w:top w:val="nil"/>
              <w:left w:val="nil"/>
              <w:bottom w:val="nil"/>
              <w:right w:val="nil"/>
            </w:tcBorders>
            <w:shd w:val="clear" w:color="auto" w:fill="FFFFFF"/>
            <w:vAlign w:val="bottom"/>
          </w:tcPr>
          <w:p w14:paraId="334C747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1125" w:type="dxa"/>
            <w:tcBorders>
              <w:top w:val="nil"/>
              <w:left w:val="single" w:color="000000" w:sz="4" w:space="0"/>
              <w:bottom w:val="nil"/>
              <w:right w:val="single" w:color="000000" w:sz="4" w:space="0"/>
            </w:tcBorders>
            <w:shd w:val="clear" w:color="auto" w:fill="FFFFFF"/>
            <w:vAlign w:val="bottom"/>
          </w:tcPr>
          <w:p w14:paraId="6D6E1FB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16.0 </w:t>
            </w:r>
          </w:p>
        </w:tc>
      </w:tr>
      <w:tr w14:paraId="1D077FA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3560ED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自然资源海洋气象等支出</w:t>
            </w:r>
          </w:p>
        </w:tc>
        <w:tc>
          <w:tcPr>
            <w:tcW w:w="1230" w:type="dxa"/>
            <w:tcBorders>
              <w:top w:val="nil"/>
              <w:left w:val="single" w:color="000000" w:sz="4" w:space="0"/>
              <w:bottom w:val="nil"/>
              <w:right w:val="nil"/>
            </w:tcBorders>
            <w:shd w:val="clear" w:color="auto" w:fill="FFFFFF"/>
            <w:vAlign w:val="center"/>
          </w:tcPr>
          <w:p w14:paraId="303B193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3800</w:t>
            </w:r>
          </w:p>
        </w:tc>
        <w:tc>
          <w:tcPr>
            <w:tcW w:w="1095" w:type="dxa"/>
            <w:tcBorders>
              <w:top w:val="nil"/>
              <w:left w:val="single" w:color="000000" w:sz="4" w:space="0"/>
              <w:bottom w:val="nil"/>
              <w:right w:val="nil"/>
            </w:tcBorders>
            <w:shd w:val="clear" w:color="auto" w:fill="FFFFFF"/>
            <w:vAlign w:val="center"/>
          </w:tcPr>
          <w:p w14:paraId="24EE858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3800</w:t>
            </w:r>
          </w:p>
        </w:tc>
        <w:tc>
          <w:tcPr>
            <w:tcW w:w="1125" w:type="dxa"/>
            <w:tcBorders>
              <w:top w:val="nil"/>
              <w:left w:val="single" w:color="000000" w:sz="4" w:space="0"/>
              <w:bottom w:val="nil"/>
              <w:right w:val="single" w:color="000000" w:sz="4" w:space="0"/>
            </w:tcBorders>
            <w:shd w:val="clear" w:color="auto" w:fill="auto"/>
            <w:vAlign w:val="center"/>
          </w:tcPr>
          <w:p w14:paraId="77C0B1E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4372 </w:t>
            </w:r>
          </w:p>
        </w:tc>
        <w:tc>
          <w:tcPr>
            <w:tcW w:w="1020" w:type="dxa"/>
            <w:tcBorders>
              <w:top w:val="nil"/>
              <w:left w:val="nil"/>
              <w:bottom w:val="nil"/>
              <w:right w:val="nil"/>
            </w:tcBorders>
            <w:shd w:val="clear" w:color="auto" w:fill="FFFFFF"/>
            <w:vAlign w:val="bottom"/>
          </w:tcPr>
          <w:p w14:paraId="191223E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115.1 </w:t>
            </w:r>
          </w:p>
        </w:tc>
        <w:tc>
          <w:tcPr>
            <w:tcW w:w="1125" w:type="dxa"/>
            <w:tcBorders>
              <w:top w:val="nil"/>
              <w:left w:val="single" w:color="000000" w:sz="4" w:space="0"/>
              <w:bottom w:val="nil"/>
              <w:right w:val="single" w:color="000000" w:sz="4" w:space="0"/>
            </w:tcBorders>
            <w:shd w:val="clear" w:color="auto" w:fill="FFFFFF"/>
            <w:vAlign w:val="bottom"/>
          </w:tcPr>
          <w:p w14:paraId="134C654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116.0 </w:t>
            </w:r>
          </w:p>
        </w:tc>
      </w:tr>
      <w:tr w14:paraId="3063CD1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0F795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自然资源事务</w:t>
            </w:r>
          </w:p>
        </w:tc>
        <w:tc>
          <w:tcPr>
            <w:tcW w:w="1230" w:type="dxa"/>
            <w:tcBorders>
              <w:top w:val="nil"/>
              <w:left w:val="single" w:color="000000" w:sz="4" w:space="0"/>
              <w:bottom w:val="nil"/>
              <w:right w:val="nil"/>
            </w:tcBorders>
            <w:shd w:val="clear" w:color="auto" w:fill="FFFFFF"/>
            <w:vAlign w:val="center"/>
          </w:tcPr>
          <w:p w14:paraId="00CF209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3694</w:t>
            </w:r>
          </w:p>
        </w:tc>
        <w:tc>
          <w:tcPr>
            <w:tcW w:w="1095" w:type="dxa"/>
            <w:tcBorders>
              <w:top w:val="nil"/>
              <w:left w:val="single" w:color="000000" w:sz="4" w:space="0"/>
              <w:bottom w:val="nil"/>
              <w:right w:val="nil"/>
            </w:tcBorders>
            <w:shd w:val="clear" w:color="auto" w:fill="FFFFFF"/>
            <w:vAlign w:val="center"/>
          </w:tcPr>
          <w:p w14:paraId="679F81B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3694</w:t>
            </w:r>
          </w:p>
        </w:tc>
        <w:tc>
          <w:tcPr>
            <w:tcW w:w="1125" w:type="dxa"/>
            <w:tcBorders>
              <w:top w:val="nil"/>
              <w:left w:val="single" w:color="000000" w:sz="4" w:space="0"/>
              <w:bottom w:val="nil"/>
              <w:right w:val="single" w:color="000000" w:sz="4" w:space="0"/>
            </w:tcBorders>
            <w:shd w:val="clear" w:color="auto" w:fill="auto"/>
            <w:vAlign w:val="center"/>
          </w:tcPr>
          <w:p w14:paraId="7B1BDC0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4280 </w:t>
            </w:r>
          </w:p>
        </w:tc>
        <w:tc>
          <w:tcPr>
            <w:tcW w:w="1020" w:type="dxa"/>
            <w:tcBorders>
              <w:top w:val="nil"/>
              <w:left w:val="nil"/>
              <w:bottom w:val="nil"/>
              <w:right w:val="nil"/>
            </w:tcBorders>
            <w:shd w:val="clear" w:color="auto" w:fill="FFFFFF"/>
            <w:vAlign w:val="bottom"/>
          </w:tcPr>
          <w:p w14:paraId="5B42FF0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115.9 </w:t>
            </w:r>
          </w:p>
        </w:tc>
        <w:tc>
          <w:tcPr>
            <w:tcW w:w="1125" w:type="dxa"/>
            <w:tcBorders>
              <w:top w:val="nil"/>
              <w:left w:val="single" w:color="000000" w:sz="4" w:space="0"/>
              <w:bottom w:val="nil"/>
              <w:right w:val="single" w:color="000000" w:sz="4" w:space="0"/>
            </w:tcBorders>
            <w:shd w:val="clear" w:color="auto" w:fill="FFFFFF"/>
            <w:vAlign w:val="bottom"/>
          </w:tcPr>
          <w:p w14:paraId="4C7FF45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116.5 </w:t>
            </w:r>
          </w:p>
        </w:tc>
      </w:tr>
      <w:tr w14:paraId="7451236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6E14FE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3CB8CFB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2944</w:t>
            </w:r>
          </w:p>
        </w:tc>
        <w:tc>
          <w:tcPr>
            <w:tcW w:w="1095" w:type="dxa"/>
            <w:tcBorders>
              <w:top w:val="nil"/>
              <w:left w:val="single" w:color="000000" w:sz="4" w:space="0"/>
              <w:bottom w:val="nil"/>
              <w:right w:val="nil"/>
            </w:tcBorders>
            <w:shd w:val="clear" w:color="auto" w:fill="FFFFFF"/>
            <w:vAlign w:val="center"/>
          </w:tcPr>
          <w:p w14:paraId="1E38584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2944</w:t>
            </w:r>
          </w:p>
        </w:tc>
        <w:tc>
          <w:tcPr>
            <w:tcW w:w="1125" w:type="dxa"/>
            <w:tcBorders>
              <w:top w:val="nil"/>
              <w:left w:val="single" w:color="000000" w:sz="4" w:space="0"/>
              <w:bottom w:val="nil"/>
              <w:right w:val="single" w:color="000000" w:sz="4" w:space="0"/>
            </w:tcBorders>
            <w:shd w:val="clear" w:color="auto" w:fill="auto"/>
            <w:vAlign w:val="center"/>
          </w:tcPr>
          <w:p w14:paraId="593898D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3266 </w:t>
            </w:r>
          </w:p>
        </w:tc>
        <w:tc>
          <w:tcPr>
            <w:tcW w:w="1020" w:type="dxa"/>
            <w:tcBorders>
              <w:top w:val="nil"/>
              <w:left w:val="nil"/>
              <w:bottom w:val="nil"/>
              <w:right w:val="nil"/>
            </w:tcBorders>
            <w:shd w:val="clear" w:color="auto" w:fill="FFFFFF"/>
            <w:vAlign w:val="bottom"/>
          </w:tcPr>
          <w:p w14:paraId="0CBBD84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110.9 </w:t>
            </w:r>
          </w:p>
        </w:tc>
        <w:tc>
          <w:tcPr>
            <w:tcW w:w="1125" w:type="dxa"/>
            <w:tcBorders>
              <w:top w:val="nil"/>
              <w:left w:val="single" w:color="000000" w:sz="4" w:space="0"/>
              <w:bottom w:val="nil"/>
              <w:right w:val="single" w:color="000000" w:sz="4" w:space="0"/>
            </w:tcBorders>
            <w:shd w:val="clear" w:color="auto" w:fill="FFFFFF"/>
            <w:vAlign w:val="bottom"/>
          </w:tcPr>
          <w:p w14:paraId="75D235D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98.0 </w:t>
            </w:r>
          </w:p>
        </w:tc>
      </w:tr>
      <w:tr w14:paraId="4A18440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417AE2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事业运行</w:t>
            </w:r>
          </w:p>
        </w:tc>
        <w:tc>
          <w:tcPr>
            <w:tcW w:w="1230" w:type="dxa"/>
            <w:tcBorders>
              <w:top w:val="nil"/>
              <w:left w:val="single" w:color="000000" w:sz="4" w:space="0"/>
              <w:bottom w:val="nil"/>
              <w:right w:val="nil"/>
            </w:tcBorders>
            <w:shd w:val="clear" w:color="auto" w:fill="FFFFFF"/>
            <w:vAlign w:val="center"/>
          </w:tcPr>
          <w:p w14:paraId="07853F7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250</w:t>
            </w:r>
          </w:p>
        </w:tc>
        <w:tc>
          <w:tcPr>
            <w:tcW w:w="1095" w:type="dxa"/>
            <w:tcBorders>
              <w:top w:val="nil"/>
              <w:left w:val="single" w:color="000000" w:sz="4" w:space="0"/>
              <w:bottom w:val="nil"/>
              <w:right w:val="nil"/>
            </w:tcBorders>
            <w:shd w:val="clear" w:color="auto" w:fill="FFFFFF"/>
            <w:vAlign w:val="center"/>
          </w:tcPr>
          <w:p w14:paraId="2736D64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250</w:t>
            </w:r>
          </w:p>
        </w:tc>
        <w:tc>
          <w:tcPr>
            <w:tcW w:w="1125" w:type="dxa"/>
            <w:tcBorders>
              <w:top w:val="nil"/>
              <w:left w:val="single" w:color="000000" w:sz="4" w:space="0"/>
              <w:bottom w:val="nil"/>
              <w:right w:val="single" w:color="000000" w:sz="4" w:space="0"/>
            </w:tcBorders>
            <w:shd w:val="clear" w:color="auto" w:fill="auto"/>
            <w:vAlign w:val="center"/>
          </w:tcPr>
          <w:p w14:paraId="7A84F2C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338 </w:t>
            </w:r>
          </w:p>
        </w:tc>
        <w:tc>
          <w:tcPr>
            <w:tcW w:w="1020" w:type="dxa"/>
            <w:tcBorders>
              <w:top w:val="nil"/>
              <w:left w:val="nil"/>
              <w:bottom w:val="nil"/>
              <w:right w:val="nil"/>
            </w:tcBorders>
            <w:shd w:val="clear" w:color="auto" w:fill="FFFFFF"/>
            <w:vAlign w:val="bottom"/>
          </w:tcPr>
          <w:p w14:paraId="5B6EDB4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135.2 </w:t>
            </w:r>
          </w:p>
        </w:tc>
        <w:tc>
          <w:tcPr>
            <w:tcW w:w="1125" w:type="dxa"/>
            <w:tcBorders>
              <w:top w:val="nil"/>
              <w:left w:val="single" w:color="000000" w:sz="4" w:space="0"/>
              <w:bottom w:val="nil"/>
              <w:right w:val="single" w:color="000000" w:sz="4" w:space="0"/>
            </w:tcBorders>
            <w:shd w:val="clear" w:color="auto" w:fill="FFFFFF"/>
            <w:vAlign w:val="bottom"/>
          </w:tcPr>
          <w:p w14:paraId="2E76309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98.5 </w:t>
            </w:r>
          </w:p>
        </w:tc>
      </w:tr>
      <w:tr w14:paraId="7FA46ED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373A0C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其他自然资源事务支出</w:t>
            </w:r>
          </w:p>
        </w:tc>
        <w:tc>
          <w:tcPr>
            <w:tcW w:w="1230" w:type="dxa"/>
            <w:tcBorders>
              <w:top w:val="nil"/>
              <w:left w:val="single" w:color="000000" w:sz="4" w:space="0"/>
              <w:bottom w:val="nil"/>
              <w:right w:val="nil"/>
            </w:tcBorders>
            <w:shd w:val="clear" w:color="auto" w:fill="FFFFFF"/>
            <w:vAlign w:val="center"/>
          </w:tcPr>
          <w:p w14:paraId="051E838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095" w:type="dxa"/>
            <w:tcBorders>
              <w:top w:val="nil"/>
              <w:left w:val="single" w:color="000000" w:sz="4" w:space="0"/>
              <w:bottom w:val="nil"/>
              <w:right w:val="nil"/>
            </w:tcBorders>
            <w:shd w:val="clear" w:color="auto" w:fill="FFFFFF"/>
            <w:vAlign w:val="center"/>
          </w:tcPr>
          <w:p w14:paraId="6F2701A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125" w:type="dxa"/>
            <w:tcBorders>
              <w:top w:val="nil"/>
              <w:left w:val="single" w:color="000000" w:sz="4" w:space="0"/>
              <w:bottom w:val="nil"/>
              <w:right w:val="single" w:color="000000" w:sz="4" w:space="0"/>
            </w:tcBorders>
            <w:shd w:val="clear" w:color="auto" w:fill="auto"/>
            <w:vAlign w:val="center"/>
          </w:tcPr>
          <w:p w14:paraId="73CE998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676 </w:t>
            </w:r>
          </w:p>
        </w:tc>
        <w:tc>
          <w:tcPr>
            <w:tcW w:w="1020" w:type="dxa"/>
            <w:tcBorders>
              <w:top w:val="nil"/>
              <w:left w:val="nil"/>
              <w:bottom w:val="nil"/>
              <w:right w:val="nil"/>
            </w:tcBorders>
            <w:shd w:val="clear" w:color="auto" w:fill="FFFFFF"/>
            <w:vAlign w:val="bottom"/>
          </w:tcPr>
          <w:p w14:paraId="6539DB0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135.2 </w:t>
            </w:r>
          </w:p>
        </w:tc>
        <w:tc>
          <w:tcPr>
            <w:tcW w:w="1125" w:type="dxa"/>
            <w:tcBorders>
              <w:top w:val="nil"/>
              <w:left w:val="single" w:color="000000" w:sz="4" w:space="0"/>
              <w:bottom w:val="nil"/>
              <w:right w:val="single" w:color="000000" w:sz="4" w:space="0"/>
            </w:tcBorders>
            <w:shd w:val="clear" w:color="auto" w:fill="FFFFFF"/>
            <w:vAlign w:val="bottom"/>
          </w:tcPr>
          <w:p w14:paraId="01D76CEA">
            <w:pPr>
              <w:keepNext w:val="0"/>
              <w:keepLines w:val="0"/>
              <w:widowControl/>
              <w:suppressLineNumbers w:val="0"/>
              <w:jc w:val="right"/>
              <w:textAlignment w:val="bottom"/>
              <w:rPr>
                <w:rFonts w:ascii="宋体" w:hAnsi="宋体" w:eastAsia="宋体" w:cs="宋体"/>
                <w:color w:val="000000"/>
                <w:sz w:val="20"/>
                <w:szCs w:val="20"/>
              </w:rPr>
            </w:pPr>
          </w:p>
        </w:tc>
      </w:tr>
      <w:tr w14:paraId="4A67785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357FAB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气象事务</w:t>
            </w:r>
          </w:p>
        </w:tc>
        <w:tc>
          <w:tcPr>
            <w:tcW w:w="1230" w:type="dxa"/>
            <w:tcBorders>
              <w:top w:val="nil"/>
              <w:left w:val="single" w:color="000000" w:sz="4" w:space="0"/>
              <w:bottom w:val="nil"/>
              <w:right w:val="nil"/>
            </w:tcBorders>
            <w:shd w:val="clear" w:color="auto" w:fill="FFFFFF"/>
            <w:vAlign w:val="center"/>
          </w:tcPr>
          <w:p w14:paraId="2FCFB69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106</w:t>
            </w:r>
          </w:p>
        </w:tc>
        <w:tc>
          <w:tcPr>
            <w:tcW w:w="1095" w:type="dxa"/>
            <w:tcBorders>
              <w:top w:val="nil"/>
              <w:left w:val="single" w:color="000000" w:sz="4" w:space="0"/>
              <w:bottom w:val="nil"/>
              <w:right w:val="nil"/>
            </w:tcBorders>
            <w:shd w:val="clear" w:color="auto" w:fill="FFFFFF"/>
            <w:vAlign w:val="center"/>
          </w:tcPr>
          <w:p w14:paraId="20F6D53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106</w:t>
            </w:r>
          </w:p>
        </w:tc>
        <w:tc>
          <w:tcPr>
            <w:tcW w:w="1125" w:type="dxa"/>
            <w:tcBorders>
              <w:top w:val="nil"/>
              <w:left w:val="single" w:color="000000" w:sz="4" w:space="0"/>
              <w:bottom w:val="nil"/>
              <w:right w:val="single" w:color="000000" w:sz="4" w:space="0"/>
            </w:tcBorders>
            <w:shd w:val="clear" w:color="auto" w:fill="auto"/>
            <w:vAlign w:val="center"/>
          </w:tcPr>
          <w:p w14:paraId="47E05B9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92 </w:t>
            </w:r>
          </w:p>
        </w:tc>
        <w:tc>
          <w:tcPr>
            <w:tcW w:w="1020" w:type="dxa"/>
            <w:tcBorders>
              <w:top w:val="nil"/>
              <w:left w:val="nil"/>
              <w:bottom w:val="nil"/>
              <w:right w:val="nil"/>
            </w:tcBorders>
            <w:shd w:val="clear" w:color="auto" w:fill="FFFFFF"/>
            <w:vAlign w:val="bottom"/>
          </w:tcPr>
          <w:p w14:paraId="79552AB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86.8 </w:t>
            </w:r>
          </w:p>
        </w:tc>
        <w:tc>
          <w:tcPr>
            <w:tcW w:w="1125" w:type="dxa"/>
            <w:tcBorders>
              <w:top w:val="nil"/>
              <w:left w:val="single" w:color="000000" w:sz="4" w:space="0"/>
              <w:bottom w:val="nil"/>
              <w:right w:val="single" w:color="000000" w:sz="4" w:space="0"/>
            </w:tcBorders>
            <w:shd w:val="clear" w:color="auto" w:fill="FFFFFF"/>
            <w:vAlign w:val="bottom"/>
          </w:tcPr>
          <w:p w14:paraId="36F6C9C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98.9 </w:t>
            </w:r>
          </w:p>
        </w:tc>
      </w:tr>
      <w:tr w14:paraId="6B0210C4">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C62FF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6EC79FC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nil"/>
              <w:left w:val="single" w:color="000000" w:sz="4" w:space="0"/>
              <w:bottom w:val="nil"/>
              <w:right w:val="nil"/>
            </w:tcBorders>
            <w:shd w:val="clear" w:color="auto" w:fill="FFFFFF"/>
            <w:vAlign w:val="center"/>
          </w:tcPr>
          <w:p w14:paraId="5FE70AF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nil"/>
              <w:left w:val="single" w:color="000000" w:sz="4" w:space="0"/>
              <w:bottom w:val="nil"/>
              <w:right w:val="single" w:color="000000" w:sz="4" w:space="0"/>
            </w:tcBorders>
            <w:shd w:val="clear" w:color="auto" w:fill="auto"/>
            <w:vAlign w:val="center"/>
          </w:tcPr>
          <w:p w14:paraId="1D284AF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 </w:t>
            </w:r>
          </w:p>
        </w:tc>
        <w:tc>
          <w:tcPr>
            <w:tcW w:w="1020" w:type="dxa"/>
            <w:tcBorders>
              <w:top w:val="nil"/>
              <w:left w:val="nil"/>
              <w:bottom w:val="nil"/>
              <w:right w:val="nil"/>
            </w:tcBorders>
            <w:shd w:val="clear" w:color="auto" w:fill="FFFFFF"/>
            <w:vAlign w:val="bottom"/>
          </w:tcPr>
          <w:p w14:paraId="34DC6F1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90.0 </w:t>
            </w:r>
          </w:p>
        </w:tc>
        <w:tc>
          <w:tcPr>
            <w:tcW w:w="1125" w:type="dxa"/>
            <w:tcBorders>
              <w:top w:val="nil"/>
              <w:left w:val="single" w:color="000000" w:sz="4" w:space="0"/>
              <w:bottom w:val="nil"/>
              <w:right w:val="single" w:color="000000" w:sz="4" w:space="0"/>
            </w:tcBorders>
            <w:shd w:val="clear" w:color="auto" w:fill="FFFFFF"/>
            <w:vAlign w:val="bottom"/>
          </w:tcPr>
          <w:p w14:paraId="27142FD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r>
      <w:tr w14:paraId="7AB81BE8">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E28E68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气象事业机构</w:t>
            </w:r>
          </w:p>
        </w:tc>
        <w:tc>
          <w:tcPr>
            <w:tcW w:w="1230" w:type="dxa"/>
            <w:tcBorders>
              <w:top w:val="nil"/>
              <w:left w:val="single" w:color="000000" w:sz="4" w:space="0"/>
              <w:bottom w:val="nil"/>
              <w:right w:val="nil"/>
            </w:tcBorders>
            <w:shd w:val="clear" w:color="auto" w:fill="FFFFFF"/>
            <w:vAlign w:val="center"/>
          </w:tcPr>
          <w:p w14:paraId="68E8B0B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52</w:t>
            </w:r>
          </w:p>
        </w:tc>
        <w:tc>
          <w:tcPr>
            <w:tcW w:w="1095" w:type="dxa"/>
            <w:tcBorders>
              <w:top w:val="nil"/>
              <w:left w:val="single" w:color="000000" w:sz="4" w:space="0"/>
              <w:bottom w:val="nil"/>
              <w:right w:val="nil"/>
            </w:tcBorders>
            <w:shd w:val="clear" w:color="auto" w:fill="FFFFFF"/>
            <w:vAlign w:val="center"/>
          </w:tcPr>
          <w:p w14:paraId="6028E05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52</w:t>
            </w:r>
          </w:p>
        </w:tc>
        <w:tc>
          <w:tcPr>
            <w:tcW w:w="1125" w:type="dxa"/>
            <w:tcBorders>
              <w:top w:val="nil"/>
              <w:left w:val="single" w:color="000000" w:sz="4" w:space="0"/>
              <w:bottom w:val="nil"/>
              <w:right w:val="single" w:color="000000" w:sz="4" w:space="0"/>
            </w:tcBorders>
            <w:shd w:val="clear" w:color="auto" w:fill="auto"/>
            <w:vAlign w:val="center"/>
          </w:tcPr>
          <w:p w14:paraId="6A5D36C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44 </w:t>
            </w:r>
          </w:p>
        </w:tc>
        <w:tc>
          <w:tcPr>
            <w:tcW w:w="1020" w:type="dxa"/>
            <w:tcBorders>
              <w:top w:val="nil"/>
              <w:left w:val="nil"/>
              <w:bottom w:val="nil"/>
              <w:right w:val="nil"/>
            </w:tcBorders>
            <w:shd w:val="clear" w:color="auto" w:fill="FFFFFF"/>
            <w:vAlign w:val="bottom"/>
          </w:tcPr>
          <w:p w14:paraId="5CAFC96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84.6 </w:t>
            </w:r>
          </w:p>
        </w:tc>
        <w:tc>
          <w:tcPr>
            <w:tcW w:w="1125" w:type="dxa"/>
            <w:tcBorders>
              <w:top w:val="nil"/>
              <w:left w:val="single" w:color="000000" w:sz="4" w:space="0"/>
              <w:bottom w:val="nil"/>
              <w:right w:val="single" w:color="000000" w:sz="4" w:space="0"/>
            </w:tcBorders>
            <w:shd w:val="clear" w:color="auto" w:fill="FFFFFF"/>
            <w:vAlign w:val="bottom"/>
          </w:tcPr>
          <w:p w14:paraId="271C021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78.6 </w:t>
            </w:r>
          </w:p>
        </w:tc>
      </w:tr>
      <w:tr w14:paraId="05413A5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282EB62">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气象服务</w:t>
            </w:r>
          </w:p>
        </w:tc>
        <w:tc>
          <w:tcPr>
            <w:tcW w:w="1230" w:type="dxa"/>
            <w:tcBorders>
              <w:top w:val="nil"/>
              <w:left w:val="single" w:color="000000" w:sz="4" w:space="0"/>
              <w:bottom w:val="nil"/>
              <w:right w:val="nil"/>
            </w:tcBorders>
            <w:shd w:val="clear" w:color="auto" w:fill="FFFFFF"/>
            <w:vAlign w:val="center"/>
          </w:tcPr>
          <w:p w14:paraId="2507E58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w:t>
            </w:r>
          </w:p>
        </w:tc>
        <w:tc>
          <w:tcPr>
            <w:tcW w:w="1095" w:type="dxa"/>
            <w:tcBorders>
              <w:top w:val="nil"/>
              <w:left w:val="single" w:color="000000" w:sz="4" w:space="0"/>
              <w:bottom w:val="nil"/>
              <w:right w:val="nil"/>
            </w:tcBorders>
            <w:shd w:val="clear" w:color="auto" w:fill="FFFFFF"/>
            <w:vAlign w:val="center"/>
          </w:tcPr>
          <w:p w14:paraId="7BDDE5E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w:t>
            </w:r>
          </w:p>
        </w:tc>
        <w:tc>
          <w:tcPr>
            <w:tcW w:w="1125" w:type="dxa"/>
            <w:tcBorders>
              <w:top w:val="nil"/>
              <w:left w:val="single" w:color="000000" w:sz="4" w:space="0"/>
              <w:bottom w:val="nil"/>
              <w:right w:val="single" w:color="000000" w:sz="4" w:space="0"/>
            </w:tcBorders>
            <w:shd w:val="clear" w:color="auto" w:fill="auto"/>
            <w:vAlign w:val="center"/>
          </w:tcPr>
          <w:p w14:paraId="5CB0DD8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 </w:t>
            </w:r>
          </w:p>
        </w:tc>
        <w:tc>
          <w:tcPr>
            <w:tcW w:w="1020" w:type="dxa"/>
            <w:tcBorders>
              <w:top w:val="nil"/>
              <w:left w:val="nil"/>
              <w:bottom w:val="nil"/>
              <w:right w:val="nil"/>
            </w:tcBorders>
            <w:shd w:val="clear" w:color="auto" w:fill="FFFFFF"/>
            <w:vAlign w:val="bottom"/>
          </w:tcPr>
          <w:p w14:paraId="6491C60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76.0 </w:t>
            </w:r>
          </w:p>
        </w:tc>
        <w:tc>
          <w:tcPr>
            <w:tcW w:w="1125" w:type="dxa"/>
            <w:tcBorders>
              <w:top w:val="nil"/>
              <w:left w:val="single" w:color="000000" w:sz="4" w:space="0"/>
              <w:bottom w:val="nil"/>
              <w:right w:val="single" w:color="000000" w:sz="4" w:space="0"/>
            </w:tcBorders>
            <w:shd w:val="clear" w:color="auto" w:fill="FFFFFF"/>
            <w:vAlign w:val="bottom"/>
          </w:tcPr>
          <w:p w14:paraId="6188361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190.0 </w:t>
            </w:r>
          </w:p>
        </w:tc>
      </w:tr>
      <w:tr w14:paraId="519F9622">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51C8624">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其他气象事务支出</w:t>
            </w:r>
          </w:p>
        </w:tc>
        <w:tc>
          <w:tcPr>
            <w:tcW w:w="1230" w:type="dxa"/>
            <w:tcBorders>
              <w:top w:val="nil"/>
              <w:left w:val="single" w:color="000000" w:sz="4" w:space="0"/>
              <w:bottom w:val="nil"/>
              <w:right w:val="nil"/>
            </w:tcBorders>
            <w:shd w:val="clear" w:color="auto" w:fill="FFFFFF"/>
            <w:vAlign w:val="center"/>
          </w:tcPr>
          <w:p w14:paraId="2A58371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w:t>
            </w:r>
          </w:p>
        </w:tc>
        <w:tc>
          <w:tcPr>
            <w:tcW w:w="1095" w:type="dxa"/>
            <w:tcBorders>
              <w:top w:val="nil"/>
              <w:left w:val="single" w:color="000000" w:sz="4" w:space="0"/>
              <w:bottom w:val="nil"/>
              <w:right w:val="nil"/>
            </w:tcBorders>
            <w:shd w:val="clear" w:color="auto" w:fill="FFFFFF"/>
            <w:vAlign w:val="center"/>
          </w:tcPr>
          <w:p w14:paraId="7343CC6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w:t>
            </w:r>
          </w:p>
        </w:tc>
        <w:tc>
          <w:tcPr>
            <w:tcW w:w="1125" w:type="dxa"/>
            <w:tcBorders>
              <w:top w:val="nil"/>
              <w:left w:val="single" w:color="000000" w:sz="4" w:space="0"/>
              <w:bottom w:val="nil"/>
              <w:right w:val="single" w:color="000000" w:sz="4" w:space="0"/>
            </w:tcBorders>
            <w:shd w:val="clear" w:color="auto" w:fill="auto"/>
            <w:vAlign w:val="center"/>
          </w:tcPr>
          <w:p w14:paraId="3C6FC89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 </w:t>
            </w:r>
          </w:p>
        </w:tc>
        <w:tc>
          <w:tcPr>
            <w:tcW w:w="1020" w:type="dxa"/>
            <w:tcBorders>
              <w:top w:val="nil"/>
              <w:left w:val="nil"/>
              <w:bottom w:val="nil"/>
              <w:right w:val="nil"/>
            </w:tcBorders>
            <w:shd w:val="clear" w:color="auto" w:fill="FFFFFF"/>
            <w:vAlign w:val="bottom"/>
          </w:tcPr>
          <w:p w14:paraId="484246A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105.3 </w:t>
            </w:r>
          </w:p>
        </w:tc>
        <w:tc>
          <w:tcPr>
            <w:tcW w:w="1125" w:type="dxa"/>
            <w:tcBorders>
              <w:top w:val="nil"/>
              <w:left w:val="single" w:color="000000" w:sz="4" w:space="0"/>
              <w:bottom w:val="nil"/>
              <w:right w:val="single" w:color="000000" w:sz="4" w:space="0"/>
            </w:tcBorders>
            <w:shd w:val="clear" w:color="auto" w:fill="FFFFFF"/>
            <w:vAlign w:val="bottom"/>
          </w:tcPr>
          <w:p w14:paraId="74E3D27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111.1 </w:t>
            </w:r>
          </w:p>
        </w:tc>
      </w:tr>
      <w:tr w14:paraId="65755F7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08DB82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住房保障支出</w:t>
            </w:r>
          </w:p>
        </w:tc>
        <w:tc>
          <w:tcPr>
            <w:tcW w:w="1230" w:type="dxa"/>
            <w:tcBorders>
              <w:top w:val="nil"/>
              <w:left w:val="single" w:color="000000" w:sz="4" w:space="0"/>
              <w:bottom w:val="nil"/>
              <w:right w:val="nil"/>
            </w:tcBorders>
            <w:shd w:val="clear" w:color="auto" w:fill="FFFFFF"/>
            <w:vAlign w:val="center"/>
          </w:tcPr>
          <w:p w14:paraId="5AF2300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39800</w:t>
            </w:r>
          </w:p>
        </w:tc>
        <w:tc>
          <w:tcPr>
            <w:tcW w:w="1095" w:type="dxa"/>
            <w:tcBorders>
              <w:top w:val="nil"/>
              <w:left w:val="single" w:color="000000" w:sz="4" w:space="0"/>
              <w:bottom w:val="nil"/>
              <w:right w:val="nil"/>
            </w:tcBorders>
            <w:shd w:val="clear" w:color="auto" w:fill="FFFFFF"/>
            <w:vAlign w:val="center"/>
          </w:tcPr>
          <w:p w14:paraId="3EC20A6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39800</w:t>
            </w:r>
          </w:p>
        </w:tc>
        <w:tc>
          <w:tcPr>
            <w:tcW w:w="1125" w:type="dxa"/>
            <w:tcBorders>
              <w:top w:val="nil"/>
              <w:left w:val="single" w:color="000000" w:sz="4" w:space="0"/>
              <w:bottom w:val="nil"/>
              <w:right w:val="single" w:color="000000" w:sz="4" w:space="0"/>
            </w:tcBorders>
            <w:shd w:val="clear" w:color="auto" w:fill="auto"/>
            <w:vAlign w:val="center"/>
          </w:tcPr>
          <w:p w14:paraId="13B89ED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40948 </w:t>
            </w:r>
          </w:p>
        </w:tc>
        <w:tc>
          <w:tcPr>
            <w:tcW w:w="1020" w:type="dxa"/>
            <w:tcBorders>
              <w:top w:val="nil"/>
              <w:left w:val="nil"/>
              <w:bottom w:val="nil"/>
              <w:right w:val="nil"/>
            </w:tcBorders>
            <w:shd w:val="clear" w:color="auto" w:fill="FFFFFF"/>
            <w:vAlign w:val="bottom"/>
          </w:tcPr>
          <w:p w14:paraId="01E7E02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102.9 </w:t>
            </w:r>
          </w:p>
        </w:tc>
        <w:tc>
          <w:tcPr>
            <w:tcW w:w="1125" w:type="dxa"/>
            <w:tcBorders>
              <w:top w:val="nil"/>
              <w:left w:val="single" w:color="000000" w:sz="4" w:space="0"/>
              <w:bottom w:val="nil"/>
              <w:right w:val="single" w:color="000000" w:sz="4" w:space="0"/>
            </w:tcBorders>
            <w:shd w:val="clear" w:color="auto" w:fill="FFFFFF"/>
            <w:vAlign w:val="bottom"/>
          </w:tcPr>
          <w:p w14:paraId="3B7F41A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42.8 </w:t>
            </w:r>
          </w:p>
        </w:tc>
      </w:tr>
      <w:tr w14:paraId="16065C3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E8FF63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保障性安居工程支出</w:t>
            </w:r>
          </w:p>
        </w:tc>
        <w:tc>
          <w:tcPr>
            <w:tcW w:w="1230" w:type="dxa"/>
            <w:tcBorders>
              <w:top w:val="nil"/>
              <w:left w:val="single" w:color="000000" w:sz="4" w:space="0"/>
              <w:bottom w:val="nil"/>
              <w:right w:val="nil"/>
            </w:tcBorders>
            <w:shd w:val="clear" w:color="auto" w:fill="FFFFFF"/>
            <w:vAlign w:val="center"/>
          </w:tcPr>
          <w:p w14:paraId="5902FB5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30610</w:t>
            </w:r>
          </w:p>
        </w:tc>
        <w:tc>
          <w:tcPr>
            <w:tcW w:w="1095" w:type="dxa"/>
            <w:tcBorders>
              <w:top w:val="nil"/>
              <w:left w:val="single" w:color="000000" w:sz="4" w:space="0"/>
              <w:bottom w:val="nil"/>
              <w:right w:val="nil"/>
            </w:tcBorders>
            <w:shd w:val="clear" w:color="auto" w:fill="FFFFFF"/>
            <w:vAlign w:val="center"/>
          </w:tcPr>
          <w:p w14:paraId="79BBCEA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30610</w:t>
            </w:r>
          </w:p>
        </w:tc>
        <w:tc>
          <w:tcPr>
            <w:tcW w:w="1125" w:type="dxa"/>
            <w:tcBorders>
              <w:top w:val="nil"/>
              <w:left w:val="single" w:color="000000" w:sz="4" w:space="0"/>
              <w:bottom w:val="nil"/>
              <w:right w:val="single" w:color="000000" w:sz="4" w:space="0"/>
            </w:tcBorders>
            <w:shd w:val="clear" w:color="auto" w:fill="auto"/>
            <w:vAlign w:val="center"/>
          </w:tcPr>
          <w:p w14:paraId="529D249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32211 </w:t>
            </w:r>
          </w:p>
        </w:tc>
        <w:tc>
          <w:tcPr>
            <w:tcW w:w="1020" w:type="dxa"/>
            <w:tcBorders>
              <w:top w:val="nil"/>
              <w:left w:val="nil"/>
              <w:bottom w:val="nil"/>
              <w:right w:val="nil"/>
            </w:tcBorders>
            <w:shd w:val="clear" w:color="auto" w:fill="FFFFFF"/>
            <w:vAlign w:val="bottom"/>
          </w:tcPr>
          <w:p w14:paraId="4E469B0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105.2 </w:t>
            </w:r>
          </w:p>
        </w:tc>
        <w:tc>
          <w:tcPr>
            <w:tcW w:w="1125" w:type="dxa"/>
            <w:tcBorders>
              <w:top w:val="nil"/>
              <w:left w:val="single" w:color="000000" w:sz="4" w:space="0"/>
              <w:bottom w:val="nil"/>
              <w:right w:val="single" w:color="000000" w:sz="4" w:space="0"/>
            </w:tcBorders>
            <w:shd w:val="clear" w:color="auto" w:fill="FFFFFF"/>
            <w:vAlign w:val="bottom"/>
          </w:tcPr>
          <w:p w14:paraId="0A24883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37.2 </w:t>
            </w:r>
          </w:p>
        </w:tc>
      </w:tr>
      <w:tr w14:paraId="6F70C176">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5F3B630">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棚户区改造</w:t>
            </w:r>
          </w:p>
        </w:tc>
        <w:tc>
          <w:tcPr>
            <w:tcW w:w="1230" w:type="dxa"/>
            <w:tcBorders>
              <w:top w:val="nil"/>
              <w:left w:val="single" w:color="000000" w:sz="4" w:space="0"/>
              <w:bottom w:val="nil"/>
              <w:right w:val="nil"/>
            </w:tcBorders>
            <w:shd w:val="clear" w:color="auto" w:fill="FFFFFF"/>
            <w:vAlign w:val="center"/>
          </w:tcPr>
          <w:p w14:paraId="2F6C31E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30400</w:t>
            </w:r>
          </w:p>
        </w:tc>
        <w:tc>
          <w:tcPr>
            <w:tcW w:w="1095" w:type="dxa"/>
            <w:tcBorders>
              <w:top w:val="nil"/>
              <w:left w:val="single" w:color="000000" w:sz="4" w:space="0"/>
              <w:bottom w:val="nil"/>
              <w:right w:val="nil"/>
            </w:tcBorders>
            <w:shd w:val="clear" w:color="auto" w:fill="FFFFFF"/>
            <w:vAlign w:val="center"/>
          </w:tcPr>
          <w:p w14:paraId="56BCCF8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30400</w:t>
            </w:r>
          </w:p>
        </w:tc>
        <w:tc>
          <w:tcPr>
            <w:tcW w:w="1125" w:type="dxa"/>
            <w:tcBorders>
              <w:top w:val="nil"/>
              <w:left w:val="single" w:color="000000" w:sz="4" w:space="0"/>
              <w:bottom w:val="nil"/>
              <w:right w:val="single" w:color="000000" w:sz="4" w:space="0"/>
            </w:tcBorders>
            <w:shd w:val="clear" w:color="auto" w:fill="auto"/>
            <w:vAlign w:val="center"/>
          </w:tcPr>
          <w:p w14:paraId="5FFD310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32006 </w:t>
            </w:r>
          </w:p>
        </w:tc>
        <w:tc>
          <w:tcPr>
            <w:tcW w:w="1020" w:type="dxa"/>
            <w:tcBorders>
              <w:top w:val="nil"/>
              <w:left w:val="nil"/>
              <w:bottom w:val="nil"/>
              <w:right w:val="nil"/>
            </w:tcBorders>
            <w:shd w:val="clear" w:color="auto" w:fill="FFFFFF"/>
            <w:vAlign w:val="bottom"/>
          </w:tcPr>
          <w:p w14:paraId="60DE23F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105.3 </w:t>
            </w:r>
          </w:p>
        </w:tc>
        <w:tc>
          <w:tcPr>
            <w:tcW w:w="1125" w:type="dxa"/>
            <w:tcBorders>
              <w:top w:val="nil"/>
              <w:left w:val="single" w:color="000000" w:sz="4" w:space="0"/>
              <w:bottom w:val="nil"/>
              <w:right w:val="single" w:color="000000" w:sz="4" w:space="0"/>
            </w:tcBorders>
            <w:shd w:val="clear" w:color="auto" w:fill="FFFFFF"/>
            <w:vAlign w:val="bottom"/>
          </w:tcPr>
          <w:p w14:paraId="58D2A46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40.2 </w:t>
            </w:r>
          </w:p>
        </w:tc>
      </w:tr>
      <w:tr w14:paraId="601272B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19C7972">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农村危房改造</w:t>
            </w:r>
          </w:p>
        </w:tc>
        <w:tc>
          <w:tcPr>
            <w:tcW w:w="1230" w:type="dxa"/>
            <w:tcBorders>
              <w:top w:val="nil"/>
              <w:left w:val="single" w:color="000000" w:sz="4" w:space="0"/>
              <w:bottom w:val="nil"/>
              <w:right w:val="nil"/>
            </w:tcBorders>
            <w:shd w:val="clear" w:color="auto" w:fill="FFFFFF"/>
            <w:vAlign w:val="center"/>
          </w:tcPr>
          <w:p w14:paraId="2ECD201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095" w:type="dxa"/>
            <w:tcBorders>
              <w:top w:val="nil"/>
              <w:left w:val="single" w:color="000000" w:sz="4" w:space="0"/>
              <w:bottom w:val="nil"/>
              <w:right w:val="nil"/>
            </w:tcBorders>
            <w:shd w:val="clear" w:color="auto" w:fill="FFFFFF"/>
            <w:vAlign w:val="center"/>
          </w:tcPr>
          <w:p w14:paraId="7F912F5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125" w:type="dxa"/>
            <w:tcBorders>
              <w:top w:val="nil"/>
              <w:left w:val="single" w:color="000000" w:sz="4" w:space="0"/>
              <w:bottom w:val="nil"/>
              <w:right w:val="single" w:color="000000" w:sz="4" w:space="0"/>
            </w:tcBorders>
            <w:shd w:val="clear" w:color="auto" w:fill="auto"/>
            <w:vAlign w:val="center"/>
          </w:tcPr>
          <w:p w14:paraId="76A7BE7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201 </w:t>
            </w:r>
          </w:p>
        </w:tc>
        <w:tc>
          <w:tcPr>
            <w:tcW w:w="1020" w:type="dxa"/>
            <w:tcBorders>
              <w:top w:val="nil"/>
              <w:left w:val="nil"/>
              <w:bottom w:val="nil"/>
              <w:right w:val="nil"/>
            </w:tcBorders>
            <w:shd w:val="clear" w:color="auto" w:fill="FFFFFF"/>
            <w:vAlign w:val="bottom"/>
          </w:tcPr>
          <w:p w14:paraId="3AE2008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100.5 </w:t>
            </w:r>
          </w:p>
        </w:tc>
        <w:tc>
          <w:tcPr>
            <w:tcW w:w="1125" w:type="dxa"/>
            <w:tcBorders>
              <w:top w:val="nil"/>
              <w:left w:val="single" w:color="000000" w:sz="4" w:space="0"/>
              <w:bottom w:val="nil"/>
              <w:right w:val="single" w:color="000000" w:sz="4" w:space="0"/>
            </w:tcBorders>
            <w:shd w:val="clear" w:color="auto" w:fill="FFFFFF"/>
            <w:vAlign w:val="bottom"/>
          </w:tcPr>
          <w:p w14:paraId="7793E79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72.3 </w:t>
            </w:r>
          </w:p>
        </w:tc>
      </w:tr>
      <w:tr w14:paraId="2838254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5B99F85">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    保障性住房租金补贴</w:t>
            </w:r>
          </w:p>
        </w:tc>
        <w:tc>
          <w:tcPr>
            <w:tcW w:w="1230" w:type="dxa"/>
            <w:tcBorders>
              <w:top w:val="nil"/>
              <w:left w:val="single" w:color="000000" w:sz="4" w:space="0"/>
              <w:bottom w:val="nil"/>
              <w:right w:val="nil"/>
            </w:tcBorders>
            <w:shd w:val="clear" w:color="auto" w:fill="FFFFFF"/>
            <w:vAlign w:val="center"/>
          </w:tcPr>
          <w:p w14:paraId="0DDEE3A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nil"/>
              <w:left w:val="single" w:color="000000" w:sz="4" w:space="0"/>
              <w:bottom w:val="nil"/>
              <w:right w:val="nil"/>
            </w:tcBorders>
            <w:shd w:val="clear" w:color="auto" w:fill="FFFFFF"/>
            <w:vAlign w:val="center"/>
          </w:tcPr>
          <w:p w14:paraId="505A22B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1125" w:type="dxa"/>
            <w:tcBorders>
              <w:top w:val="nil"/>
              <w:left w:val="single" w:color="000000" w:sz="4" w:space="0"/>
              <w:bottom w:val="nil"/>
              <w:right w:val="single" w:color="000000" w:sz="4" w:space="0"/>
            </w:tcBorders>
            <w:shd w:val="clear" w:color="auto" w:fill="auto"/>
            <w:vAlign w:val="center"/>
          </w:tcPr>
          <w:p w14:paraId="309AD87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 </w:t>
            </w:r>
          </w:p>
        </w:tc>
        <w:tc>
          <w:tcPr>
            <w:tcW w:w="1020" w:type="dxa"/>
            <w:tcBorders>
              <w:top w:val="nil"/>
              <w:left w:val="nil"/>
              <w:bottom w:val="nil"/>
              <w:right w:val="nil"/>
            </w:tcBorders>
            <w:shd w:val="clear" w:color="auto" w:fill="FFFFFF"/>
            <w:vAlign w:val="bottom"/>
          </w:tcPr>
          <w:p w14:paraId="53D4319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40.0 </w:t>
            </w:r>
          </w:p>
        </w:tc>
        <w:tc>
          <w:tcPr>
            <w:tcW w:w="1125" w:type="dxa"/>
            <w:tcBorders>
              <w:top w:val="nil"/>
              <w:left w:val="single" w:color="000000" w:sz="4" w:space="0"/>
              <w:bottom w:val="nil"/>
              <w:right w:val="single" w:color="000000" w:sz="4" w:space="0"/>
            </w:tcBorders>
            <w:shd w:val="clear" w:color="auto" w:fill="FFFFFF"/>
            <w:vAlign w:val="bottom"/>
          </w:tcPr>
          <w:p w14:paraId="124ED11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80.0 </w:t>
            </w:r>
          </w:p>
        </w:tc>
      </w:tr>
      <w:tr w14:paraId="21FB662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74B1A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住房改革支出</w:t>
            </w:r>
          </w:p>
        </w:tc>
        <w:tc>
          <w:tcPr>
            <w:tcW w:w="1230" w:type="dxa"/>
            <w:tcBorders>
              <w:top w:val="nil"/>
              <w:left w:val="single" w:color="000000" w:sz="4" w:space="0"/>
              <w:bottom w:val="nil"/>
              <w:right w:val="nil"/>
            </w:tcBorders>
            <w:shd w:val="clear" w:color="auto" w:fill="FFFFFF"/>
            <w:vAlign w:val="center"/>
          </w:tcPr>
          <w:p w14:paraId="79240D2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9130</w:t>
            </w:r>
          </w:p>
        </w:tc>
        <w:tc>
          <w:tcPr>
            <w:tcW w:w="1095" w:type="dxa"/>
            <w:tcBorders>
              <w:top w:val="nil"/>
              <w:left w:val="single" w:color="000000" w:sz="4" w:space="0"/>
              <w:bottom w:val="nil"/>
              <w:right w:val="nil"/>
            </w:tcBorders>
            <w:shd w:val="clear" w:color="auto" w:fill="FFFFFF"/>
            <w:vAlign w:val="center"/>
          </w:tcPr>
          <w:p w14:paraId="007645F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9130</w:t>
            </w:r>
          </w:p>
        </w:tc>
        <w:tc>
          <w:tcPr>
            <w:tcW w:w="1125" w:type="dxa"/>
            <w:tcBorders>
              <w:top w:val="nil"/>
              <w:left w:val="single" w:color="000000" w:sz="4" w:space="0"/>
              <w:bottom w:val="nil"/>
              <w:right w:val="single" w:color="000000" w:sz="4" w:space="0"/>
            </w:tcBorders>
            <w:shd w:val="clear" w:color="auto" w:fill="auto"/>
            <w:vAlign w:val="center"/>
          </w:tcPr>
          <w:p w14:paraId="398DB94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8728 </w:t>
            </w:r>
          </w:p>
        </w:tc>
        <w:tc>
          <w:tcPr>
            <w:tcW w:w="1020" w:type="dxa"/>
            <w:tcBorders>
              <w:top w:val="nil"/>
              <w:left w:val="nil"/>
              <w:bottom w:val="nil"/>
              <w:right w:val="nil"/>
            </w:tcBorders>
            <w:shd w:val="clear" w:color="auto" w:fill="FFFFFF"/>
            <w:vAlign w:val="bottom"/>
          </w:tcPr>
          <w:p w14:paraId="3F41C6C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95.6 </w:t>
            </w:r>
          </w:p>
        </w:tc>
        <w:tc>
          <w:tcPr>
            <w:tcW w:w="1125" w:type="dxa"/>
            <w:tcBorders>
              <w:top w:val="nil"/>
              <w:left w:val="single" w:color="000000" w:sz="4" w:space="0"/>
              <w:bottom w:val="nil"/>
              <w:right w:val="single" w:color="000000" w:sz="4" w:space="0"/>
            </w:tcBorders>
            <w:shd w:val="clear" w:color="auto" w:fill="FFFFFF"/>
            <w:vAlign w:val="bottom"/>
          </w:tcPr>
          <w:p w14:paraId="0F0B7CD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96.3 </w:t>
            </w:r>
          </w:p>
        </w:tc>
      </w:tr>
      <w:tr w14:paraId="38C8C7C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1828DF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1230" w:type="dxa"/>
            <w:tcBorders>
              <w:top w:val="nil"/>
              <w:left w:val="single" w:color="000000" w:sz="4" w:space="0"/>
              <w:bottom w:val="nil"/>
              <w:right w:val="nil"/>
            </w:tcBorders>
            <w:shd w:val="clear" w:color="auto" w:fill="FFFFFF"/>
            <w:vAlign w:val="center"/>
          </w:tcPr>
          <w:p w14:paraId="6920C97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6600</w:t>
            </w:r>
          </w:p>
        </w:tc>
        <w:tc>
          <w:tcPr>
            <w:tcW w:w="1095" w:type="dxa"/>
            <w:tcBorders>
              <w:top w:val="nil"/>
              <w:left w:val="single" w:color="000000" w:sz="4" w:space="0"/>
              <w:bottom w:val="nil"/>
              <w:right w:val="nil"/>
            </w:tcBorders>
            <w:shd w:val="clear" w:color="auto" w:fill="FFFFFF"/>
            <w:vAlign w:val="center"/>
          </w:tcPr>
          <w:p w14:paraId="7A15164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6600</w:t>
            </w:r>
          </w:p>
        </w:tc>
        <w:tc>
          <w:tcPr>
            <w:tcW w:w="1125" w:type="dxa"/>
            <w:tcBorders>
              <w:top w:val="nil"/>
              <w:left w:val="single" w:color="000000" w:sz="4" w:space="0"/>
              <w:bottom w:val="nil"/>
              <w:right w:val="single" w:color="000000" w:sz="4" w:space="0"/>
            </w:tcBorders>
            <w:shd w:val="clear" w:color="auto" w:fill="auto"/>
            <w:vAlign w:val="center"/>
          </w:tcPr>
          <w:p w14:paraId="3C55C42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6480 </w:t>
            </w:r>
          </w:p>
        </w:tc>
        <w:tc>
          <w:tcPr>
            <w:tcW w:w="1020" w:type="dxa"/>
            <w:tcBorders>
              <w:top w:val="nil"/>
              <w:left w:val="nil"/>
              <w:bottom w:val="nil"/>
              <w:right w:val="nil"/>
            </w:tcBorders>
            <w:shd w:val="clear" w:color="auto" w:fill="FFFFFF"/>
            <w:vAlign w:val="bottom"/>
          </w:tcPr>
          <w:p w14:paraId="33F0B9B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98.2 </w:t>
            </w:r>
          </w:p>
        </w:tc>
        <w:tc>
          <w:tcPr>
            <w:tcW w:w="1125" w:type="dxa"/>
            <w:tcBorders>
              <w:top w:val="nil"/>
              <w:left w:val="single" w:color="000000" w:sz="4" w:space="0"/>
              <w:bottom w:val="nil"/>
              <w:right w:val="single" w:color="000000" w:sz="4" w:space="0"/>
            </w:tcBorders>
            <w:shd w:val="clear" w:color="auto" w:fill="FFFFFF"/>
            <w:vAlign w:val="bottom"/>
          </w:tcPr>
          <w:p w14:paraId="550A0DB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95.8 </w:t>
            </w:r>
          </w:p>
        </w:tc>
      </w:tr>
      <w:tr w14:paraId="07240FAC">
        <w:tblPrEx>
          <w:tblCellMar>
            <w:top w:w="0" w:type="dxa"/>
            <w:left w:w="108" w:type="dxa"/>
            <w:bottom w:w="0" w:type="dxa"/>
            <w:right w:w="108" w:type="dxa"/>
          </w:tblCellMar>
        </w:tblPrEx>
        <w:trPr>
          <w:trHeight w:val="285" w:hRule="atLeast"/>
        </w:trPr>
        <w:tc>
          <w:tcPr>
            <w:tcW w:w="3219" w:type="dxa"/>
            <w:tcBorders>
              <w:top w:val="nil"/>
              <w:left w:val="single" w:color="auto" w:sz="4" w:space="0"/>
              <w:bottom w:val="nil"/>
              <w:right w:val="single" w:color="auto" w:sz="4" w:space="0"/>
            </w:tcBorders>
            <w:shd w:val="clear" w:color="auto" w:fill="FFFFFF"/>
            <w:vAlign w:val="center"/>
          </w:tcPr>
          <w:p w14:paraId="33FC224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购房补贴</w:t>
            </w:r>
          </w:p>
        </w:tc>
        <w:tc>
          <w:tcPr>
            <w:tcW w:w="1230" w:type="dxa"/>
            <w:tcBorders>
              <w:top w:val="nil"/>
              <w:left w:val="single" w:color="auto" w:sz="4" w:space="0"/>
              <w:bottom w:val="nil"/>
              <w:right w:val="single" w:color="auto" w:sz="4" w:space="0"/>
            </w:tcBorders>
            <w:shd w:val="clear" w:color="auto" w:fill="FFFFFF"/>
            <w:vAlign w:val="center"/>
          </w:tcPr>
          <w:p w14:paraId="2B9888A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2530</w:t>
            </w:r>
          </w:p>
        </w:tc>
        <w:tc>
          <w:tcPr>
            <w:tcW w:w="1095" w:type="dxa"/>
            <w:tcBorders>
              <w:top w:val="nil"/>
              <w:left w:val="single" w:color="auto" w:sz="4" w:space="0"/>
              <w:bottom w:val="nil"/>
              <w:right w:val="single" w:color="auto" w:sz="4" w:space="0"/>
            </w:tcBorders>
            <w:shd w:val="clear" w:color="auto" w:fill="FFFFFF"/>
            <w:vAlign w:val="center"/>
          </w:tcPr>
          <w:p w14:paraId="3C06221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2530</w:t>
            </w:r>
          </w:p>
        </w:tc>
        <w:tc>
          <w:tcPr>
            <w:tcW w:w="1125" w:type="dxa"/>
            <w:tcBorders>
              <w:top w:val="nil"/>
              <w:left w:val="single" w:color="auto" w:sz="4" w:space="0"/>
              <w:bottom w:val="nil"/>
              <w:right w:val="single" w:color="auto" w:sz="4" w:space="0"/>
            </w:tcBorders>
            <w:shd w:val="clear" w:color="auto" w:fill="auto"/>
            <w:vAlign w:val="center"/>
          </w:tcPr>
          <w:p w14:paraId="2644147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2248 </w:t>
            </w:r>
          </w:p>
        </w:tc>
        <w:tc>
          <w:tcPr>
            <w:tcW w:w="1020" w:type="dxa"/>
            <w:tcBorders>
              <w:top w:val="nil"/>
              <w:left w:val="single" w:color="auto" w:sz="4" w:space="0"/>
              <w:bottom w:val="nil"/>
              <w:right w:val="single" w:color="auto" w:sz="4" w:space="0"/>
            </w:tcBorders>
            <w:shd w:val="clear" w:color="auto" w:fill="FFFFFF"/>
            <w:vAlign w:val="bottom"/>
          </w:tcPr>
          <w:p w14:paraId="2047CA9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88.9 </w:t>
            </w:r>
          </w:p>
        </w:tc>
        <w:tc>
          <w:tcPr>
            <w:tcW w:w="1125" w:type="dxa"/>
            <w:tcBorders>
              <w:top w:val="nil"/>
              <w:left w:val="single" w:color="auto" w:sz="4" w:space="0"/>
              <w:bottom w:val="nil"/>
              <w:right w:val="single" w:color="auto" w:sz="4" w:space="0"/>
            </w:tcBorders>
            <w:shd w:val="clear" w:color="auto" w:fill="FFFFFF"/>
            <w:vAlign w:val="bottom"/>
          </w:tcPr>
          <w:p w14:paraId="32538AA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99.3 </w:t>
            </w:r>
          </w:p>
        </w:tc>
      </w:tr>
      <w:tr w14:paraId="2D113B4E">
        <w:tblPrEx>
          <w:tblCellMar>
            <w:top w:w="0" w:type="dxa"/>
            <w:left w:w="108" w:type="dxa"/>
            <w:bottom w:w="0" w:type="dxa"/>
            <w:right w:w="108" w:type="dxa"/>
          </w:tblCellMar>
        </w:tblPrEx>
        <w:trPr>
          <w:trHeight w:val="285" w:hRule="atLeast"/>
        </w:trPr>
        <w:tc>
          <w:tcPr>
            <w:tcW w:w="3219" w:type="dxa"/>
            <w:tcBorders>
              <w:top w:val="nil"/>
              <w:left w:val="single" w:color="auto" w:sz="4" w:space="0"/>
              <w:bottom w:val="nil"/>
              <w:right w:val="single" w:color="auto" w:sz="4" w:space="0"/>
            </w:tcBorders>
            <w:shd w:val="clear" w:color="auto" w:fill="FFFFFF"/>
            <w:vAlign w:val="center"/>
          </w:tcPr>
          <w:p w14:paraId="3ABF6F4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城乡社区住宅</w:t>
            </w:r>
          </w:p>
        </w:tc>
        <w:tc>
          <w:tcPr>
            <w:tcW w:w="1230" w:type="dxa"/>
            <w:tcBorders>
              <w:top w:val="nil"/>
              <w:left w:val="single" w:color="auto" w:sz="4" w:space="0"/>
              <w:bottom w:val="nil"/>
              <w:right w:val="single" w:color="auto" w:sz="4" w:space="0"/>
            </w:tcBorders>
            <w:shd w:val="clear" w:color="auto" w:fill="FFFFFF"/>
            <w:vAlign w:val="center"/>
          </w:tcPr>
          <w:p w14:paraId="05179E4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095" w:type="dxa"/>
            <w:tcBorders>
              <w:top w:val="nil"/>
              <w:left w:val="single" w:color="auto" w:sz="4" w:space="0"/>
              <w:bottom w:val="nil"/>
              <w:right w:val="single" w:color="auto" w:sz="4" w:space="0"/>
            </w:tcBorders>
            <w:shd w:val="clear" w:color="auto" w:fill="FFFFFF"/>
            <w:vAlign w:val="center"/>
          </w:tcPr>
          <w:p w14:paraId="7768064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125" w:type="dxa"/>
            <w:tcBorders>
              <w:top w:val="nil"/>
              <w:left w:val="single" w:color="auto" w:sz="4" w:space="0"/>
              <w:bottom w:val="nil"/>
              <w:right w:val="single" w:color="auto" w:sz="4" w:space="0"/>
            </w:tcBorders>
            <w:shd w:val="clear" w:color="auto" w:fill="auto"/>
            <w:vAlign w:val="center"/>
          </w:tcPr>
          <w:p w14:paraId="392F694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 </w:t>
            </w:r>
          </w:p>
        </w:tc>
        <w:tc>
          <w:tcPr>
            <w:tcW w:w="1020" w:type="dxa"/>
            <w:tcBorders>
              <w:top w:val="nil"/>
              <w:left w:val="single" w:color="auto" w:sz="4" w:space="0"/>
              <w:bottom w:val="nil"/>
              <w:right w:val="single" w:color="auto" w:sz="4" w:space="0"/>
            </w:tcBorders>
            <w:shd w:val="clear" w:color="auto" w:fill="FFFFFF"/>
            <w:vAlign w:val="bottom"/>
          </w:tcPr>
          <w:p w14:paraId="223F3C7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15.0 </w:t>
            </w:r>
          </w:p>
        </w:tc>
        <w:tc>
          <w:tcPr>
            <w:tcW w:w="1125" w:type="dxa"/>
            <w:tcBorders>
              <w:top w:val="nil"/>
              <w:left w:val="single" w:color="auto" w:sz="4" w:space="0"/>
              <w:bottom w:val="nil"/>
              <w:right w:val="single" w:color="auto" w:sz="4" w:space="0"/>
            </w:tcBorders>
            <w:shd w:val="clear" w:color="auto" w:fill="FFFFFF"/>
            <w:vAlign w:val="bottom"/>
          </w:tcPr>
          <w:p w14:paraId="536EC77F">
            <w:pPr>
              <w:keepNext w:val="0"/>
              <w:keepLines w:val="0"/>
              <w:widowControl/>
              <w:suppressLineNumbers w:val="0"/>
              <w:jc w:val="right"/>
              <w:textAlignment w:val="bottom"/>
              <w:rPr>
                <w:rFonts w:ascii="宋体" w:hAnsi="宋体" w:eastAsia="宋体" w:cs="宋体"/>
                <w:color w:val="000000"/>
                <w:sz w:val="20"/>
                <w:szCs w:val="20"/>
              </w:rPr>
            </w:pPr>
          </w:p>
        </w:tc>
      </w:tr>
      <w:tr w14:paraId="3BE952CD">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88B608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其他城乡社区住宅支出</w:t>
            </w:r>
          </w:p>
        </w:tc>
        <w:tc>
          <w:tcPr>
            <w:tcW w:w="1230" w:type="dxa"/>
            <w:tcBorders>
              <w:top w:val="nil"/>
              <w:left w:val="single" w:color="000000" w:sz="4" w:space="0"/>
              <w:bottom w:val="nil"/>
              <w:right w:val="nil"/>
            </w:tcBorders>
            <w:shd w:val="clear" w:color="auto" w:fill="FFFFFF"/>
            <w:vAlign w:val="center"/>
          </w:tcPr>
          <w:p w14:paraId="6E8AA67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095" w:type="dxa"/>
            <w:tcBorders>
              <w:top w:val="nil"/>
              <w:left w:val="single" w:color="000000" w:sz="4" w:space="0"/>
              <w:bottom w:val="nil"/>
              <w:right w:val="nil"/>
            </w:tcBorders>
            <w:shd w:val="clear" w:color="auto" w:fill="FFFFFF"/>
            <w:vAlign w:val="center"/>
          </w:tcPr>
          <w:p w14:paraId="156E234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125" w:type="dxa"/>
            <w:tcBorders>
              <w:top w:val="nil"/>
              <w:left w:val="single" w:color="000000" w:sz="4" w:space="0"/>
              <w:bottom w:val="nil"/>
              <w:right w:val="single" w:color="000000" w:sz="4" w:space="0"/>
            </w:tcBorders>
            <w:shd w:val="clear" w:color="auto" w:fill="auto"/>
            <w:vAlign w:val="center"/>
          </w:tcPr>
          <w:p w14:paraId="623F6E8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 </w:t>
            </w:r>
          </w:p>
        </w:tc>
        <w:tc>
          <w:tcPr>
            <w:tcW w:w="1020" w:type="dxa"/>
            <w:tcBorders>
              <w:top w:val="nil"/>
              <w:left w:val="nil"/>
              <w:bottom w:val="nil"/>
              <w:right w:val="nil"/>
            </w:tcBorders>
            <w:shd w:val="clear" w:color="auto" w:fill="FFFFFF"/>
            <w:vAlign w:val="bottom"/>
          </w:tcPr>
          <w:p w14:paraId="7D02124A">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15.0 </w:t>
            </w:r>
          </w:p>
        </w:tc>
        <w:tc>
          <w:tcPr>
            <w:tcW w:w="1125" w:type="dxa"/>
            <w:tcBorders>
              <w:top w:val="nil"/>
              <w:left w:val="single" w:color="000000" w:sz="4" w:space="0"/>
              <w:bottom w:val="nil"/>
              <w:right w:val="single" w:color="000000" w:sz="4" w:space="0"/>
            </w:tcBorders>
            <w:shd w:val="clear" w:color="auto" w:fill="FFFFFF"/>
            <w:vAlign w:val="bottom"/>
          </w:tcPr>
          <w:p w14:paraId="185B525D">
            <w:pPr>
              <w:keepNext w:val="0"/>
              <w:keepLines w:val="0"/>
              <w:widowControl/>
              <w:suppressLineNumbers w:val="0"/>
              <w:jc w:val="right"/>
              <w:textAlignment w:val="bottom"/>
              <w:rPr>
                <w:rFonts w:ascii="宋体" w:hAnsi="宋体" w:eastAsia="宋体" w:cs="宋体"/>
                <w:color w:val="000000"/>
                <w:sz w:val="20"/>
                <w:szCs w:val="20"/>
              </w:rPr>
            </w:pPr>
          </w:p>
        </w:tc>
      </w:tr>
      <w:tr w14:paraId="2BFED83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1CB38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粮油物资储备支出</w:t>
            </w:r>
          </w:p>
        </w:tc>
        <w:tc>
          <w:tcPr>
            <w:tcW w:w="1230" w:type="dxa"/>
            <w:tcBorders>
              <w:top w:val="nil"/>
              <w:left w:val="single" w:color="000000" w:sz="4" w:space="0"/>
              <w:bottom w:val="nil"/>
              <w:right w:val="nil"/>
            </w:tcBorders>
            <w:shd w:val="clear" w:color="auto" w:fill="FFFFFF"/>
            <w:vAlign w:val="center"/>
          </w:tcPr>
          <w:p w14:paraId="5F92D56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1450</w:t>
            </w:r>
          </w:p>
        </w:tc>
        <w:tc>
          <w:tcPr>
            <w:tcW w:w="1095" w:type="dxa"/>
            <w:tcBorders>
              <w:top w:val="nil"/>
              <w:left w:val="single" w:color="000000" w:sz="4" w:space="0"/>
              <w:bottom w:val="nil"/>
              <w:right w:val="nil"/>
            </w:tcBorders>
            <w:shd w:val="clear" w:color="auto" w:fill="FFFFFF"/>
            <w:vAlign w:val="center"/>
          </w:tcPr>
          <w:p w14:paraId="6B22532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1450</w:t>
            </w:r>
          </w:p>
        </w:tc>
        <w:tc>
          <w:tcPr>
            <w:tcW w:w="1125" w:type="dxa"/>
            <w:tcBorders>
              <w:top w:val="nil"/>
              <w:left w:val="single" w:color="000000" w:sz="4" w:space="0"/>
              <w:bottom w:val="nil"/>
              <w:right w:val="single" w:color="000000" w:sz="4" w:space="0"/>
            </w:tcBorders>
            <w:shd w:val="clear" w:color="auto" w:fill="auto"/>
            <w:vAlign w:val="center"/>
          </w:tcPr>
          <w:p w14:paraId="3D8A1FA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1068 </w:t>
            </w:r>
          </w:p>
        </w:tc>
        <w:tc>
          <w:tcPr>
            <w:tcW w:w="1020" w:type="dxa"/>
            <w:tcBorders>
              <w:top w:val="nil"/>
              <w:left w:val="nil"/>
              <w:bottom w:val="nil"/>
              <w:right w:val="nil"/>
            </w:tcBorders>
            <w:shd w:val="clear" w:color="auto" w:fill="FFFFFF"/>
            <w:vAlign w:val="bottom"/>
          </w:tcPr>
          <w:p w14:paraId="5B2802B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73.7 </w:t>
            </w:r>
          </w:p>
        </w:tc>
        <w:tc>
          <w:tcPr>
            <w:tcW w:w="1125" w:type="dxa"/>
            <w:tcBorders>
              <w:top w:val="nil"/>
              <w:left w:val="single" w:color="000000" w:sz="4" w:space="0"/>
              <w:bottom w:val="nil"/>
              <w:right w:val="single" w:color="000000" w:sz="4" w:space="0"/>
            </w:tcBorders>
            <w:shd w:val="clear" w:color="auto" w:fill="FFFFFF"/>
            <w:vAlign w:val="bottom"/>
          </w:tcPr>
          <w:p w14:paraId="31B4A5F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67.9 </w:t>
            </w:r>
          </w:p>
        </w:tc>
      </w:tr>
      <w:tr w14:paraId="28B4570B">
        <w:tblPrEx>
          <w:tblCellMar>
            <w:top w:w="0" w:type="dxa"/>
            <w:left w:w="108" w:type="dxa"/>
            <w:bottom w:w="0" w:type="dxa"/>
            <w:right w:w="108" w:type="dxa"/>
          </w:tblCellMar>
        </w:tblPrEx>
        <w:trPr>
          <w:trHeight w:val="285" w:hRule="atLeast"/>
        </w:trPr>
        <w:tc>
          <w:tcPr>
            <w:tcW w:w="3219" w:type="dxa"/>
            <w:tcBorders>
              <w:top w:val="nil"/>
              <w:left w:val="single" w:color="000000" w:sz="4" w:space="0"/>
              <w:bottom w:val="single" w:color="auto" w:sz="4" w:space="0"/>
              <w:right w:val="nil"/>
            </w:tcBorders>
            <w:shd w:val="clear" w:color="auto" w:fill="FFFFFF"/>
            <w:vAlign w:val="center"/>
          </w:tcPr>
          <w:p w14:paraId="0EB081E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粮油物资事务</w:t>
            </w:r>
          </w:p>
        </w:tc>
        <w:tc>
          <w:tcPr>
            <w:tcW w:w="1230" w:type="dxa"/>
            <w:tcBorders>
              <w:top w:val="nil"/>
              <w:left w:val="single" w:color="000000" w:sz="4" w:space="0"/>
              <w:bottom w:val="single" w:color="auto" w:sz="4" w:space="0"/>
              <w:right w:val="nil"/>
            </w:tcBorders>
            <w:shd w:val="clear" w:color="auto" w:fill="FFFFFF"/>
            <w:vAlign w:val="center"/>
          </w:tcPr>
          <w:p w14:paraId="03756FF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1095" w:type="dxa"/>
            <w:tcBorders>
              <w:top w:val="nil"/>
              <w:left w:val="single" w:color="000000" w:sz="4" w:space="0"/>
              <w:bottom w:val="single" w:color="auto" w:sz="4" w:space="0"/>
              <w:right w:val="nil"/>
            </w:tcBorders>
            <w:shd w:val="clear" w:color="auto" w:fill="FFFFFF"/>
            <w:vAlign w:val="center"/>
          </w:tcPr>
          <w:p w14:paraId="44E4E3B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1125" w:type="dxa"/>
            <w:tcBorders>
              <w:top w:val="nil"/>
              <w:left w:val="single" w:color="000000" w:sz="4" w:space="0"/>
              <w:bottom w:val="single" w:color="auto" w:sz="4" w:space="0"/>
              <w:right w:val="single" w:color="000000" w:sz="4" w:space="0"/>
            </w:tcBorders>
            <w:shd w:val="clear" w:color="auto" w:fill="auto"/>
            <w:vAlign w:val="center"/>
          </w:tcPr>
          <w:p w14:paraId="042A960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489 </w:t>
            </w:r>
          </w:p>
        </w:tc>
        <w:tc>
          <w:tcPr>
            <w:tcW w:w="1020" w:type="dxa"/>
            <w:tcBorders>
              <w:top w:val="nil"/>
              <w:left w:val="nil"/>
              <w:bottom w:val="single" w:color="auto" w:sz="4" w:space="0"/>
              <w:right w:val="nil"/>
            </w:tcBorders>
            <w:shd w:val="clear" w:color="auto" w:fill="FFFFFF"/>
            <w:vAlign w:val="bottom"/>
          </w:tcPr>
          <w:p w14:paraId="5C592D5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61.1 </w:t>
            </w:r>
          </w:p>
        </w:tc>
        <w:tc>
          <w:tcPr>
            <w:tcW w:w="1125" w:type="dxa"/>
            <w:tcBorders>
              <w:top w:val="nil"/>
              <w:left w:val="single" w:color="000000" w:sz="4" w:space="0"/>
              <w:bottom w:val="single" w:color="auto" w:sz="4" w:space="0"/>
              <w:right w:val="single" w:color="000000" w:sz="4" w:space="0"/>
            </w:tcBorders>
            <w:shd w:val="clear" w:color="auto" w:fill="FFFFFF"/>
            <w:vAlign w:val="bottom"/>
          </w:tcPr>
          <w:p w14:paraId="05D7AE9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44.5 </w:t>
            </w:r>
          </w:p>
        </w:tc>
      </w:tr>
      <w:tr w14:paraId="427E4466">
        <w:tblPrEx>
          <w:tblCellMar>
            <w:top w:w="0" w:type="dxa"/>
            <w:left w:w="108" w:type="dxa"/>
            <w:bottom w:w="0" w:type="dxa"/>
            <w:right w:w="108" w:type="dxa"/>
          </w:tblCellMar>
        </w:tblPrEx>
        <w:trPr>
          <w:trHeight w:val="285" w:hRule="atLeast"/>
        </w:trPr>
        <w:tc>
          <w:tcPr>
            <w:tcW w:w="3219" w:type="dxa"/>
            <w:tcBorders>
              <w:top w:val="single" w:color="auto" w:sz="4" w:space="0"/>
              <w:left w:val="single" w:color="auto" w:sz="4" w:space="0"/>
              <w:bottom w:val="single" w:color="auto" w:sz="4" w:space="0"/>
              <w:right w:val="single" w:color="auto" w:sz="4" w:space="0"/>
            </w:tcBorders>
            <w:shd w:val="clear" w:color="auto" w:fill="FFFFFF"/>
            <w:vAlign w:val="center"/>
          </w:tcPr>
          <w:p w14:paraId="5B327592">
            <w:pPr>
              <w:widowControl/>
              <w:jc w:val="center"/>
              <w:textAlignment w:val="center"/>
              <w:rPr>
                <w:rFonts w:hint="eastAsia" w:ascii="宋体" w:hAnsi="宋体" w:eastAsia="宋体" w:cs="宋体"/>
                <w:color w:val="000000"/>
                <w:kern w:val="0"/>
                <w:sz w:val="20"/>
                <w:szCs w:val="20"/>
                <w:lang w:bidi="ar"/>
              </w:rPr>
            </w:pPr>
            <w:r>
              <w:rPr>
                <w:rFonts w:hint="eastAsia" w:ascii="黑体" w:hAnsi="宋体" w:eastAsia="黑体" w:cs="黑体"/>
                <w:color w:val="000000"/>
                <w:kern w:val="0"/>
                <w:sz w:val="24"/>
                <w:lang w:bidi="ar"/>
              </w:rPr>
              <w:t>预算科目</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1ED219F6">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年预算数</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14:paraId="5B361770">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年调整预算数</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454A09C5">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c>
          <w:tcPr>
            <w:tcW w:w="1020" w:type="dxa"/>
            <w:tcBorders>
              <w:top w:val="single" w:color="auto" w:sz="4" w:space="0"/>
              <w:left w:val="single" w:color="auto" w:sz="4" w:space="0"/>
              <w:bottom w:val="single" w:color="auto" w:sz="4" w:space="0"/>
              <w:right w:val="single" w:color="auto" w:sz="4" w:space="0"/>
            </w:tcBorders>
            <w:shd w:val="clear" w:color="auto" w:fill="FFFFFF"/>
            <w:vAlign w:val="center"/>
          </w:tcPr>
          <w:p w14:paraId="5D81B098">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完成本年预算的%</w:t>
            </w: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14:paraId="4ACC2942">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color w:val="000000"/>
                <w:kern w:val="0"/>
                <w:sz w:val="24"/>
                <w:lang w:bidi="ar"/>
              </w:rPr>
              <w:t>完成上年决算的%</w:t>
            </w:r>
          </w:p>
        </w:tc>
      </w:tr>
      <w:tr w14:paraId="061F52A0">
        <w:tblPrEx>
          <w:tblCellMar>
            <w:top w:w="0" w:type="dxa"/>
            <w:left w:w="108" w:type="dxa"/>
            <w:bottom w:w="0" w:type="dxa"/>
            <w:right w:w="108" w:type="dxa"/>
          </w:tblCellMar>
        </w:tblPrEx>
        <w:trPr>
          <w:trHeight w:val="285" w:hRule="atLeast"/>
        </w:trPr>
        <w:tc>
          <w:tcPr>
            <w:tcW w:w="3219" w:type="dxa"/>
            <w:tcBorders>
              <w:top w:val="single" w:color="auto" w:sz="4" w:space="0"/>
              <w:left w:val="single" w:color="000000" w:sz="4" w:space="0"/>
              <w:bottom w:val="nil"/>
              <w:right w:val="nil"/>
            </w:tcBorders>
            <w:shd w:val="clear" w:color="auto" w:fill="FFFFFF"/>
            <w:vAlign w:val="center"/>
          </w:tcPr>
          <w:p w14:paraId="0E626F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其他粮油物资事务支出</w:t>
            </w:r>
          </w:p>
        </w:tc>
        <w:tc>
          <w:tcPr>
            <w:tcW w:w="1230" w:type="dxa"/>
            <w:tcBorders>
              <w:top w:val="single" w:color="auto" w:sz="4" w:space="0"/>
              <w:left w:val="single" w:color="000000" w:sz="4" w:space="0"/>
              <w:bottom w:val="nil"/>
              <w:right w:val="nil"/>
            </w:tcBorders>
            <w:shd w:val="clear" w:color="auto" w:fill="FFFFFF"/>
            <w:vAlign w:val="center"/>
          </w:tcPr>
          <w:p w14:paraId="699EC8D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1095" w:type="dxa"/>
            <w:tcBorders>
              <w:top w:val="single" w:color="auto" w:sz="4" w:space="0"/>
              <w:left w:val="single" w:color="000000" w:sz="4" w:space="0"/>
              <w:bottom w:val="nil"/>
              <w:right w:val="nil"/>
            </w:tcBorders>
            <w:shd w:val="clear" w:color="auto" w:fill="FFFFFF"/>
            <w:vAlign w:val="center"/>
          </w:tcPr>
          <w:p w14:paraId="2AC4AB7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1125" w:type="dxa"/>
            <w:tcBorders>
              <w:top w:val="single" w:color="auto" w:sz="4" w:space="0"/>
              <w:left w:val="single" w:color="000000" w:sz="4" w:space="0"/>
              <w:bottom w:val="nil"/>
              <w:right w:val="single" w:color="000000" w:sz="4" w:space="0"/>
            </w:tcBorders>
            <w:shd w:val="clear" w:color="auto" w:fill="auto"/>
            <w:vAlign w:val="center"/>
          </w:tcPr>
          <w:p w14:paraId="7A5B327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489 </w:t>
            </w:r>
          </w:p>
        </w:tc>
        <w:tc>
          <w:tcPr>
            <w:tcW w:w="1020" w:type="dxa"/>
            <w:tcBorders>
              <w:top w:val="single" w:color="auto" w:sz="4" w:space="0"/>
              <w:left w:val="nil"/>
              <w:bottom w:val="nil"/>
              <w:right w:val="nil"/>
            </w:tcBorders>
            <w:shd w:val="clear" w:color="auto" w:fill="FFFFFF"/>
            <w:vAlign w:val="bottom"/>
          </w:tcPr>
          <w:p w14:paraId="3E3A2BD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61.1 </w:t>
            </w:r>
          </w:p>
        </w:tc>
        <w:tc>
          <w:tcPr>
            <w:tcW w:w="1125" w:type="dxa"/>
            <w:tcBorders>
              <w:top w:val="single" w:color="auto" w:sz="4" w:space="0"/>
              <w:left w:val="single" w:color="000000" w:sz="4" w:space="0"/>
              <w:bottom w:val="nil"/>
              <w:right w:val="single" w:color="000000" w:sz="4" w:space="0"/>
            </w:tcBorders>
            <w:shd w:val="clear" w:color="auto" w:fill="FFFFFF"/>
            <w:vAlign w:val="bottom"/>
          </w:tcPr>
          <w:p w14:paraId="7DE39D0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44.5 </w:t>
            </w:r>
          </w:p>
        </w:tc>
      </w:tr>
      <w:tr w14:paraId="758F2879">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6553BFA">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粮油储备</w:t>
            </w:r>
          </w:p>
        </w:tc>
        <w:tc>
          <w:tcPr>
            <w:tcW w:w="1230" w:type="dxa"/>
            <w:tcBorders>
              <w:top w:val="nil"/>
              <w:left w:val="single" w:color="000000" w:sz="4" w:space="0"/>
              <w:bottom w:val="nil"/>
              <w:right w:val="nil"/>
            </w:tcBorders>
            <w:shd w:val="clear" w:color="auto" w:fill="FFFFFF"/>
            <w:vAlign w:val="center"/>
          </w:tcPr>
          <w:p w14:paraId="034A046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650</w:t>
            </w:r>
          </w:p>
        </w:tc>
        <w:tc>
          <w:tcPr>
            <w:tcW w:w="1095" w:type="dxa"/>
            <w:tcBorders>
              <w:top w:val="nil"/>
              <w:left w:val="single" w:color="000000" w:sz="4" w:space="0"/>
              <w:bottom w:val="nil"/>
              <w:right w:val="nil"/>
            </w:tcBorders>
            <w:shd w:val="clear" w:color="auto" w:fill="FFFFFF"/>
            <w:vAlign w:val="center"/>
          </w:tcPr>
          <w:p w14:paraId="070A897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650</w:t>
            </w:r>
          </w:p>
        </w:tc>
        <w:tc>
          <w:tcPr>
            <w:tcW w:w="1125" w:type="dxa"/>
            <w:tcBorders>
              <w:top w:val="nil"/>
              <w:left w:val="single" w:color="000000" w:sz="4" w:space="0"/>
              <w:bottom w:val="nil"/>
              <w:right w:val="single" w:color="000000" w:sz="4" w:space="0"/>
            </w:tcBorders>
            <w:shd w:val="clear" w:color="auto" w:fill="auto"/>
            <w:vAlign w:val="center"/>
          </w:tcPr>
          <w:p w14:paraId="415A77A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579 </w:t>
            </w:r>
          </w:p>
        </w:tc>
        <w:tc>
          <w:tcPr>
            <w:tcW w:w="1020" w:type="dxa"/>
            <w:tcBorders>
              <w:top w:val="nil"/>
              <w:left w:val="nil"/>
              <w:bottom w:val="nil"/>
              <w:right w:val="nil"/>
            </w:tcBorders>
            <w:shd w:val="clear" w:color="auto" w:fill="FFFFFF"/>
            <w:vAlign w:val="bottom"/>
          </w:tcPr>
          <w:p w14:paraId="205EAD7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89.1 </w:t>
            </w:r>
          </w:p>
        </w:tc>
        <w:tc>
          <w:tcPr>
            <w:tcW w:w="1125" w:type="dxa"/>
            <w:tcBorders>
              <w:top w:val="nil"/>
              <w:left w:val="single" w:color="000000" w:sz="4" w:space="0"/>
              <w:bottom w:val="nil"/>
              <w:right w:val="single" w:color="000000" w:sz="4" w:space="0"/>
            </w:tcBorders>
            <w:shd w:val="clear" w:color="auto" w:fill="FFFFFF"/>
            <w:vAlign w:val="bottom"/>
          </w:tcPr>
          <w:p w14:paraId="689935E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122.4 </w:t>
            </w:r>
          </w:p>
        </w:tc>
      </w:tr>
      <w:tr w14:paraId="3B526738">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3961204">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储备粮油补贴</w:t>
            </w:r>
          </w:p>
        </w:tc>
        <w:tc>
          <w:tcPr>
            <w:tcW w:w="1230" w:type="dxa"/>
            <w:tcBorders>
              <w:top w:val="nil"/>
              <w:left w:val="single" w:color="000000" w:sz="4" w:space="0"/>
              <w:bottom w:val="nil"/>
              <w:right w:val="nil"/>
            </w:tcBorders>
            <w:shd w:val="clear" w:color="auto" w:fill="FFFFFF"/>
            <w:vAlign w:val="center"/>
          </w:tcPr>
          <w:p w14:paraId="65F0A9F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650</w:t>
            </w:r>
          </w:p>
        </w:tc>
        <w:tc>
          <w:tcPr>
            <w:tcW w:w="1095" w:type="dxa"/>
            <w:tcBorders>
              <w:top w:val="nil"/>
              <w:left w:val="single" w:color="000000" w:sz="4" w:space="0"/>
              <w:bottom w:val="nil"/>
              <w:right w:val="nil"/>
            </w:tcBorders>
            <w:shd w:val="clear" w:color="auto" w:fill="FFFFFF"/>
            <w:vAlign w:val="center"/>
          </w:tcPr>
          <w:p w14:paraId="636193E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650</w:t>
            </w:r>
          </w:p>
        </w:tc>
        <w:tc>
          <w:tcPr>
            <w:tcW w:w="1125" w:type="dxa"/>
            <w:tcBorders>
              <w:top w:val="nil"/>
              <w:left w:val="single" w:color="000000" w:sz="4" w:space="0"/>
              <w:bottom w:val="nil"/>
              <w:right w:val="single" w:color="000000" w:sz="4" w:space="0"/>
            </w:tcBorders>
            <w:shd w:val="clear" w:color="auto" w:fill="auto"/>
            <w:vAlign w:val="center"/>
          </w:tcPr>
          <w:p w14:paraId="7FBF5FE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579 </w:t>
            </w:r>
          </w:p>
        </w:tc>
        <w:tc>
          <w:tcPr>
            <w:tcW w:w="1020" w:type="dxa"/>
            <w:tcBorders>
              <w:top w:val="nil"/>
              <w:left w:val="nil"/>
              <w:bottom w:val="nil"/>
              <w:right w:val="nil"/>
            </w:tcBorders>
            <w:shd w:val="clear" w:color="auto" w:fill="FFFFFF"/>
            <w:vAlign w:val="bottom"/>
          </w:tcPr>
          <w:p w14:paraId="14BE8BB0">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89.1 </w:t>
            </w:r>
          </w:p>
        </w:tc>
        <w:tc>
          <w:tcPr>
            <w:tcW w:w="1125" w:type="dxa"/>
            <w:tcBorders>
              <w:top w:val="nil"/>
              <w:left w:val="single" w:color="000000" w:sz="4" w:space="0"/>
              <w:bottom w:val="nil"/>
              <w:right w:val="single" w:color="000000" w:sz="4" w:space="0"/>
            </w:tcBorders>
            <w:shd w:val="clear" w:color="auto" w:fill="FFFFFF"/>
            <w:vAlign w:val="bottom"/>
          </w:tcPr>
          <w:p w14:paraId="79F15B15">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122.4 </w:t>
            </w:r>
          </w:p>
        </w:tc>
      </w:tr>
      <w:tr w14:paraId="58D929C8">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0D854F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灾害防治及应急管理支出</w:t>
            </w:r>
          </w:p>
        </w:tc>
        <w:tc>
          <w:tcPr>
            <w:tcW w:w="1230" w:type="dxa"/>
            <w:tcBorders>
              <w:top w:val="nil"/>
              <w:left w:val="single" w:color="000000" w:sz="4" w:space="0"/>
              <w:bottom w:val="nil"/>
              <w:right w:val="nil"/>
            </w:tcBorders>
            <w:shd w:val="clear" w:color="auto" w:fill="FFFFFF"/>
            <w:vAlign w:val="center"/>
          </w:tcPr>
          <w:p w14:paraId="509B67F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095" w:type="dxa"/>
            <w:tcBorders>
              <w:top w:val="nil"/>
              <w:left w:val="single" w:color="000000" w:sz="4" w:space="0"/>
              <w:bottom w:val="nil"/>
              <w:right w:val="nil"/>
            </w:tcBorders>
            <w:shd w:val="clear" w:color="auto" w:fill="FFFFFF"/>
            <w:vAlign w:val="center"/>
          </w:tcPr>
          <w:p w14:paraId="61263D3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125" w:type="dxa"/>
            <w:tcBorders>
              <w:top w:val="nil"/>
              <w:left w:val="single" w:color="000000" w:sz="4" w:space="0"/>
              <w:bottom w:val="nil"/>
              <w:right w:val="single" w:color="000000" w:sz="4" w:space="0"/>
            </w:tcBorders>
            <w:shd w:val="clear" w:color="auto" w:fill="auto"/>
            <w:vAlign w:val="center"/>
          </w:tcPr>
          <w:p w14:paraId="5D33575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2655 </w:t>
            </w:r>
          </w:p>
        </w:tc>
        <w:tc>
          <w:tcPr>
            <w:tcW w:w="1020" w:type="dxa"/>
            <w:tcBorders>
              <w:top w:val="nil"/>
              <w:left w:val="nil"/>
              <w:bottom w:val="nil"/>
              <w:right w:val="nil"/>
            </w:tcBorders>
            <w:shd w:val="clear" w:color="auto" w:fill="FFFFFF"/>
            <w:vAlign w:val="bottom"/>
          </w:tcPr>
          <w:p w14:paraId="51C3D52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177.0 </w:t>
            </w:r>
          </w:p>
        </w:tc>
        <w:tc>
          <w:tcPr>
            <w:tcW w:w="1125" w:type="dxa"/>
            <w:tcBorders>
              <w:top w:val="nil"/>
              <w:left w:val="single" w:color="000000" w:sz="4" w:space="0"/>
              <w:bottom w:val="nil"/>
              <w:right w:val="single" w:color="000000" w:sz="4" w:space="0"/>
            </w:tcBorders>
            <w:shd w:val="clear" w:color="auto" w:fill="FFFFFF"/>
            <w:vAlign w:val="bottom"/>
          </w:tcPr>
          <w:p w14:paraId="6DA0CD7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126.5 </w:t>
            </w:r>
          </w:p>
        </w:tc>
      </w:tr>
      <w:tr w14:paraId="6B8D95A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29D6D26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应急管理事务</w:t>
            </w:r>
          </w:p>
        </w:tc>
        <w:tc>
          <w:tcPr>
            <w:tcW w:w="1230" w:type="dxa"/>
            <w:tcBorders>
              <w:top w:val="nil"/>
              <w:left w:val="single" w:color="000000" w:sz="4" w:space="0"/>
              <w:bottom w:val="nil"/>
              <w:right w:val="nil"/>
            </w:tcBorders>
            <w:shd w:val="clear" w:color="auto" w:fill="FFFFFF"/>
            <w:vAlign w:val="center"/>
          </w:tcPr>
          <w:p w14:paraId="1407ABD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896</w:t>
            </w:r>
          </w:p>
        </w:tc>
        <w:tc>
          <w:tcPr>
            <w:tcW w:w="1095" w:type="dxa"/>
            <w:tcBorders>
              <w:top w:val="nil"/>
              <w:left w:val="single" w:color="000000" w:sz="4" w:space="0"/>
              <w:bottom w:val="nil"/>
              <w:right w:val="nil"/>
            </w:tcBorders>
            <w:shd w:val="clear" w:color="auto" w:fill="FFFFFF"/>
            <w:vAlign w:val="center"/>
          </w:tcPr>
          <w:p w14:paraId="03FD880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896</w:t>
            </w:r>
          </w:p>
        </w:tc>
        <w:tc>
          <w:tcPr>
            <w:tcW w:w="1125" w:type="dxa"/>
            <w:tcBorders>
              <w:top w:val="nil"/>
              <w:left w:val="single" w:color="000000" w:sz="4" w:space="0"/>
              <w:bottom w:val="nil"/>
              <w:right w:val="single" w:color="000000" w:sz="4" w:space="0"/>
            </w:tcBorders>
            <w:shd w:val="clear" w:color="auto" w:fill="auto"/>
            <w:vAlign w:val="center"/>
          </w:tcPr>
          <w:p w14:paraId="7407A57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1374 </w:t>
            </w:r>
          </w:p>
        </w:tc>
        <w:tc>
          <w:tcPr>
            <w:tcW w:w="1020" w:type="dxa"/>
            <w:tcBorders>
              <w:top w:val="nil"/>
              <w:left w:val="nil"/>
              <w:bottom w:val="nil"/>
              <w:right w:val="nil"/>
            </w:tcBorders>
            <w:shd w:val="clear" w:color="auto" w:fill="FFFFFF"/>
            <w:vAlign w:val="bottom"/>
          </w:tcPr>
          <w:p w14:paraId="346BE6F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153.3 </w:t>
            </w:r>
          </w:p>
        </w:tc>
        <w:tc>
          <w:tcPr>
            <w:tcW w:w="1125" w:type="dxa"/>
            <w:tcBorders>
              <w:top w:val="nil"/>
              <w:left w:val="single" w:color="000000" w:sz="4" w:space="0"/>
              <w:bottom w:val="nil"/>
              <w:right w:val="single" w:color="000000" w:sz="4" w:space="0"/>
            </w:tcBorders>
            <w:shd w:val="clear" w:color="auto" w:fill="FFFFFF"/>
            <w:vAlign w:val="bottom"/>
          </w:tcPr>
          <w:p w14:paraId="32A4E23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147.3 </w:t>
            </w:r>
          </w:p>
        </w:tc>
      </w:tr>
      <w:tr w14:paraId="3E838391">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80D6EC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07C758B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600</w:t>
            </w:r>
          </w:p>
        </w:tc>
        <w:tc>
          <w:tcPr>
            <w:tcW w:w="1095" w:type="dxa"/>
            <w:tcBorders>
              <w:top w:val="nil"/>
              <w:left w:val="single" w:color="000000" w:sz="4" w:space="0"/>
              <w:bottom w:val="nil"/>
              <w:right w:val="nil"/>
            </w:tcBorders>
            <w:shd w:val="clear" w:color="auto" w:fill="FFFFFF"/>
            <w:vAlign w:val="center"/>
          </w:tcPr>
          <w:p w14:paraId="53303BB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600</w:t>
            </w:r>
          </w:p>
        </w:tc>
        <w:tc>
          <w:tcPr>
            <w:tcW w:w="1125" w:type="dxa"/>
            <w:tcBorders>
              <w:top w:val="nil"/>
              <w:left w:val="single" w:color="000000" w:sz="4" w:space="0"/>
              <w:bottom w:val="nil"/>
              <w:right w:val="single" w:color="000000" w:sz="4" w:space="0"/>
            </w:tcBorders>
            <w:shd w:val="clear" w:color="auto" w:fill="auto"/>
            <w:vAlign w:val="center"/>
          </w:tcPr>
          <w:p w14:paraId="404E3D6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1021 </w:t>
            </w:r>
          </w:p>
        </w:tc>
        <w:tc>
          <w:tcPr>
            <w:tcW w:w="1020" w:type="dxa"/>
            <w:tcBorders>
              <w:top w:val="nil"/>
              <w:left w:val="nil"/>
              <w:bottom w:val="nil"/>
              <w:right w:val="nil"/>
            </w:tcBorders>
            <w:shd w:val="clear" w:color="auto" w:fill="FFFFFF"/>
            <w:vAlign w:val="bottom"/>
          </w:tcPr>
          <w:p w14:paraId="424231D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170.2 </w:t>
            </w:r>
          </w:p>
        </w:tc>
        <w:tc>
          <w:tcPr>
            <w:tcW w:w="1125" w:type="dxa"/>
            <w:tcBorders>
              <w:top w:val="nil"/>
              <w:left w:val="single" w:color="000000" w:sz="4" w:space="0"/>
              <w:bottom w:val="nil"/>
              <w:right w:val="single" w:color="000000" w:sz="4" w:space="0"/>
            </w:tcBorders>
            <w:shd w:val="clear" w:color="auto" w:fill="FFFFFF"/>
            <w:vAlign w:val="bottom"/>
          </w:tcPr>
          <w:p w14:paraId="3E98D192">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111.6 </w:t>
            </w:r>
          </w:p>
        </w:tc>
      </w:tr>
      <w:tr w14:paraId="2AE5699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08B0AD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应急管理</w:t>
            </w:r>
          </w:p>
        </w:tc>
        <w:tc>
          <w:tcPr>
            <w:tcW w:w="1230" w:type="dxa"/>
            <w:tcBorders>
              <w:top w:val="nil"/>
              <w:left w:val="single" w:color="000000" w:sz="4" w:space="0"/>
              <w:bottom w:val="nil"/>
              <w:right w:val="nil"/>
            </w:tcBorders>
            <w:shd w:val="clear" w:color="auto" w:fill="FFFFFF"/>
            <w:vAlign w:val="center"/>
          </w:tcPr>
          <w:p w14:paraId="1B31B37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290</w:t>
            </w:r>
          </w:p>
        </w:tc>
        <w:tc>
          <w:tcPr>
            <w:tcW w:w="1095" w:type="dxa"/>
            <w:tcBorders>
              <w:top w:val="nil"/>
              <w:left w:val="single" w:color="000000" w:sz="4" w:space="0"/>
              <w:bottom w:val="nil"/>
              <w:right w:val="nil"/>
            </w:tcBorders>
            <w:shd w:val="clear" w:color="auto" w:fill="FFFFFF"/>
            <w:vAlign w:val="center"/>
          </w:tcPr>
          <w:p w14:paraId="2907039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290</w:t>
            </w:r>
          </w:p>
        </w:tc>
        <w:tc>
          <w:tcPr>
            <w:tcW w:w="1125" w:type="dxa"/>
            <w:tcBorders>
              <w:top w:val="nil"/>
              <w:left w:val="single" w:color="000000" w:sz="4" w:space="0"/>
              <w:bottom w:val="nil"/>
              <w:right w:val="single" w:color="000000" w:sz="4" w:space="0"/>
            </w:tcBorders>
            <w:shd w:val="clear" w:color="auto" w:fill="auto"/>
            <w:vAlign w:val="center"/>
          </w:tcPr>
          <w:p w14:paraId="7927EB8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347 </w:t>
            </w:r>
          </w:p>
        </w:tc>
        <w:tc>
          <w:tcPr>
            <w:tcW w:w="1020" w:type="dxa"/>
            <w:tcBorders>
              <w:top w:val="nil"/>
              <w:left w:val="nil"/>
              <w:bottom w:val="nil"/>
              <w:right w:val="nil"/>
            </w:tcBorders>
            <w:shd w:val="clear" w:color="auto" w:fill="FFFFFF"/>
            <w:vAlign w:val="bottom"/>
          </w:tcPr>
          <w:p w14:paraId="5E05568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119.7 </w:t>
            </w:r>
          </w:p>
        </w:tc>
        <w:tc>
          <w:tcPr>
            <w:tcW w:w="1125" w:type="dxa"/>
            <w:tcBorders>
              <w:top w:val="nil"/>
              <w:left w:val="single" w:color="000000" w:sz="4" w:space="0"/>
              <w:bottom w:val="nil"/>
              <w:right w:val="single" w:color="000000" w:sz="4" w:space="0"/>
            </w:tcBorders>
            <w:shd w:val="clear" w:color="auto" w:fill="FFFFFF"/>
            <w:vAlign w:val="bottom"/>
          </w:tcPr>
          <w:p w14:paraId="5057790B">
            <w:pPr>
              <w:keepNext w:val="0"/>
              <w:keepLines w:val="0"/>
              <w:widowControl/>
              <w:suppressLineNumbers w:val="0"/>
              <w:jc w:val="right"/>
              <w:textAlignment w:val="bottom"/>
              <w:rPr>
                <w:rFonts w:ascii="宋体" w:hAnsi="宋体" w:eastAsia="宋体" w:cs="宋体"/>
                <w:color w:val="000000"/>
                <w:sz w:val="20"/>
                <w:szCs w:val="20"/>
              </w:rPr>
            </w:pPr>
          </w:p>
        </w:tc>
      </w:tr>
      <w:tr w14:paraId="4D75F2B6">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640BCD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事业运行</w:t>
            </w:r>
          </w:p>
        </w:tc>
        <w:tc>
          <w:tcPr>
            <w:tcW w:w="1230" w:type="dxa"/>
            <w:tcBorders>
              <w:top w:val="nil"/>
              <w:left w:val="single" w:color="000000" w:sz="4" w:space="0"/>
              <w:bottom w:val="nil"/>
              <w:right w:val="nil"/>
            </w:tcBorders>
            <w:shd w:val="clear" w:color="auto" w:fill="FFFFFF"/>
            <w:vAlign w:val="center"/>
          </w:tcPr>
          <w:p w14:paraId="40D84CF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w:t>
            </w:r>
          </w:p>
        </w:tc>
        <w:tc>
          <w:tcPr>
            <w:tcW w:w="1095" w:type="dxa"/>
            <w:tcBorders>
              <w:top w:val="nil"/>
              <w:left w:val="single" w:color="000000" w:sz="4" w:space="0"/>
              <w:bottom w:val="nil"/>
              <w:right w:val="nil"/>
            </w:tcBorders>
            <w:shd w:val="clear" w:color="auto" w:fill="FFFFFF"/>
            <w:vAlign w:val="center"/>
          </w:tcPr>
          <w:p w14:paraId="2CB9950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w:t>
            </w:r>
          </w:p>
        </w:tc>
        <w:tc>
          <w:tcPr>
            <w:tcW w:w="1125" w:type="dxa"/>
            <w:tcBorders>
              <w:top w:val="nil"/>
              <w:left w:val="single" w:color="000000" w:sz="4" w:space="0"/>
              <w:bottom w:val="nil"/>
              <w:right w:val="single" w:color="000000" w:sz="4" w:space="0"/>
            </w:tcBorders>
            <w:shd w:val="clear" w:color="auto" w:fill="auto"/>
            <w:vAlign w:val="center"/>
          </w:tcPr>
          <w:p w14:paraId="5269353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 </w:t>
            </w:r>
          </w:p>
        </w:tc>
        <w:tc>
          <w:tcPr>
            <w:tcW w:w="1020" w:type="dxa"/>
            <w:tcBorders>
              <w:top w:val="nil"/>
              <w:left w:val="nil"/>
              <w:bottom w:val="nil"/>
              <w:right w:val="nil"/>
            </w:tcBorders>
            <w:shd w:val="clear" w:color="auto" w:fill="FFFFFF"/>
            <w:vAlign w:val="bottom"/>
          </w:tcPr>
          <w:p w14:paraId="724AA02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100.0 </w:t>
            </w:r>
          </w:p>
        </w:tc>
        <w:tc>
          <w:tcPr>
            <w:tcW w:w="1125" w:type="dxa"/>
            <w:tcBorders>
              <w:top w:val="nil"/>
              <w:left w:val="single" w:color="000000" w:sz="4" w:space="0"/>
              <w:bottom w:val="nil"/>
              <w:right w:val="single" w:color="000000" w:sz="4" w:space="0"/>
            </w:tcBorders>
            <w:shd w:val="clear" w:color="auto" w:fill="FFFFFF"/>
            <w:vAlign w:val="bottom"/>
          </w:tcPr>
          <w:p w14:paraId="3BD73E77">
            <w:pPr>
              <w:keepNext w:val="0"/>
              <w:keepLines w:val="0"/>
              <w:widowControl/>
              <w:suppressLineNumbers w:val="0"/>
              <w:jc w:val="right"/>
              <w:textAlignment w:val="bottom"/>
              <w:rPr>
                <w:rFonts w:ascii="宋体" w:hAnsi="宋体" w:eastAsia="宋体" w:cs="宋体"/>
                <w:color w:val="000000"/>
                <w:sz w:val="20"/>
                <w:szCs w:val="20"/>
              </w:rPr>
            </w:pPr>
          </w:p>
        </w:tc>
      </w:tr>
      <w:tr w14:paraId="09C4886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2F1CE3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消防救援事务</w:t>
            </w:r>
          </w:p>
        </w:tc>
        <w:tc>
          <w:tcPr>
            <w:tcW w:w="1230" w:type="dxa"/>
            <w:tcBorders>
              <w:top w:val="nil"/>
              <w:left w:val="single" w:color="000000" w:sz="4" w:space="0"/>
              <w:bottom w:val="nil"/>
              <w:right w:val="nil"/>
            </w:tcBorders>
            <w:shd w:val="clear" w:color="auto" w:fill="FFFFFF"/>
            <w:vAlign w:val="center"/>
          </w:tcPr>
          <w:p w14:paraId="7508A70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600</w:t>
            </w:r>
          </w:p>
        </w:tc>
        <w:tc>
          <w:tcPr>
            <w:tcW w:w="1095" w:type="dxa"/>
            <w:tcBorders>
              <w:top w:val="nil"/>
              <w:left w:val="single" w:color="000000" w:sz="4" w:space="0"/>
              <w:bottom w:val="nil"/>
              <w:right w:val="nil"/>
            </w:tcBorders>
            <w:shd w:val="clear" w:color="auto" w:fill="FFFFFF"/>
            <w:vAlign w:val="center"/>
          </w:tcPr>
          <w:p w14:paraId="3D23238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600</w:t>
            </w:r>
          </w:p>
        </w:tc>
        <w:tc>
          <w:tcPr>
            <w:tcW w:w="1125" w:type="dxa"/>
            <w:tcBorders>
              <w:top w:val="nil"/>
              <w:left w:val="single" w:color="000000" w:sz="4" w:space="0"/>
              <w:bottom w:val="nil"/>
              <w:right w:val="single" w:color="000000" w:sz="4" w:space="0"/>
            </w:tcBorders>
            <w:shd w:val="clear" w:color="auto" w:fill="auto"/>
            <w:vAlign w:val="center"/>
          </w:tcPr>
          <w:p w14:paraId="7FD048F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1006 </w:t>
            </w:r>
          </w:p>
        </w:tc>
        <w:tc>
          <w:tcPr>
            <w:tcW w:w="1020" w:type="dxa"/>
            <w:tcBorders>
              <w:top w:val="nil"/>
              <w:left w:val="nil"/>
              <w:bottom w:val="nil"/>
              <w:right w:val="nil"/>
            </w:tcBorders>
            <w:shd w:val="clear" w:color="auto" w:fill="FFFFFF"/>
            <w:vAlign w:val="bottom"/>
          </w:tcPr>
          <w:p w14:paraId="2A7EC9F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167.7 </w:t>
            </w:r>
          </w:p>
        </w:tc>
        <w:tc>
          <w:tcPr>
            <w:tcW w:w="1125" w:type="dxa"/>
            <w:tcBorders>
              <w:top w:val="nil"/>
              <w:left w:val="single" w:color="000000" w:sz="4" w:space="0"/>
              <w:bottom w:val="nil"/>
              <w:right w:val="single" w:color="000000" w:sz="4" w:space="0"/>
            </w:tcBorders>
            <w:shd w:val="clear" w:color="auto" w:fill="FFFFFF"/>
            <w:vAlign w:val="bottom"/>
          </w:tcPr>
          <w:p w14:paraId="53D0795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102.8 </w:t>
            </w:r>
          </w:p>
        </w:tc>
      </w:tr>
      <w:tr w14:paraId="1A6ACBEE">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4C3D75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4625541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600</w:t>
            </w:r>
          </w:p>
        </w:tc>
        <w:tc>
          <w:tcPr>
            <w:tcW w:w="1095" w:type="dxa"/>
            <w:tcBorders>
              <w:top w:val="nil"/>
              <w:left w:val="single" w:color="000000" w:sz="4" w:space="0"/>
              <w:bottom w:val="nil"/>
              <w:right w:val="nil"/>
            </w:tcBorders>
            <w:shd w:val="clear" w:color="auto" w:fill="FFFFFF"/>
            <w:vAlign w:val="center"/>
          </w:tcPr>
          <w:p w14:paraId="2245D24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600</w:t>
            </w:r>
          </w:p>
        </w:tc>
        <w:tc>
          <w:tcPr>
            <w:tcW w:w="1125" w:type="dxa"/>
            <w:tcBorders>
              <w:top w:val="nil"/>
              <w:left w:val="single" w:color="000000" w:sz="4" w:space="0"/>
              <w:bottom w:val="nil"/>
              <w:right w:val="single" w:color="000000" w:sz="4" w:space="0"/>
            </w:tcBorders>
            <w:shd w:val="clear" w:color="auto" w:fill="auto"/>
            <w:vAlign w:val="center"/>
          </w:tcPr>
          <w:p w14:paraId="1300548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1006 </w:t>
            </w:r>
          </w:p>
        </w:tc>
        <w:tc>
          <w:tcPr>
            <w:tcW w:w="1020" w:type="dxa"/>
            <w:tcBorders>
              <w:top w:val="nil"/>
              <w:left w:val="nil"/>
              <w:bottom w:val="nil"/>
              <w:right w:val="nil"/>
            </w:tcBorders>
            <w:shd w:val="clear" w:color="auto" w:fill="FFFFFF"/>
            <w:vAlign w:val="bottom"/>
          </w:tcPr>
          <w:p w14:paraId="5E497B7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167.7 </w:t>
            </w:r>
          </w:p>
        </w:tc>
        <w:tc>
          <w:tcPr>
            <w:tcW w:w="1125" w:type="dxa"/>
            <w:tcBorders>
              <w:top w:val="nil"/>
              <w:left w:val="single" w:color="000000" w:sz="4" w:space="0"/>
              <w:bottom w:val="nil"/>
              <w:right w:val="single" w:color="000000" w:sz="4" w:space="0"/>
            </w:tcBorders>
            <w:shd w:val="clear" w:color="auto" w:fill="FFFFFF"/>
            <w:vAlign w:val="bottom"/>
          </w:tcPr>
          <w:p w14:paraId="038DB13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102.8 </w:t>
            </w:r>
          </w:p>
        </w:tc>
      </w:tr>
      <w:tr w14:paraId="46FDED46">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8B0CEE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地震事务</w:t>
            </w:r>
          </w:p>
        </w:tc>
        <w:tc>
          <w:tcPr>
            <w:tcW w:w="1230" w:type="dxa"/>
            <w:tcBorders>
              <w:top w:val="nil"/>
              <w:left w:val="single" w:color="000000" w:sz="4" w:space="0"/>
              <w:bottom w:val="nil"/>
              <w:right w:val="nil"/>
            </w:tcBorders>
            <w:shd w:val="clear" w:color="auto" w:fill="FFFFFF"/>
            <w:vAlign w:val="center"/>
          </w:tcPr>
          <w:p w14:paraId="56D7FE3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w:t>
            </w:r>
          </w:p>
        </w:tc>
        <w:tc>
          <w:tcPr>
            <w:tcW w:w="1095" w:type="dxa"/>
            <w:tcBorders>
              <w:top w:val="nil"/>
              <w:left w:val="single" w:color="000000" w:sz="4" w:space="0"/>
              <w:bottom w:val="nil"/>
              <w:right w:val="nil"/>
            </w:tcBorders>
            <w:shd w:val="clear" w:color="auto" w:fill="FFFFFF"/>
            <w:vAlign w:val="center"/>
          </w:tcPr>
          <w:p w14:paraId="3B3B6E5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w:t>
            </w:r>
          </w:p>
        </w:tc>
        <w:tc>
          <w:tcPr>
            <w:tcW w:w="1125" w:type="dxa"/>
            <w:tcBorders>
              <w:top w:val="nil"/>
              <w:left w:val="single" w:color="000000" w:sz="4" w:space="0"/>
              <w:bottom w:val="nil"/>
              <w:right w:val="single" w:color="000000" w:sz="4" w:space="0"/>
            </w:tcBorders>
            <w:shd w:val="clear" w:color="auto" w:fill="auto"/>
            <w:vAlign w:val="center"/>
          </w:tcPr>
          <w:p w14:paraId="34AD05E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46 </w:t>
            </w:r>
          </w:p>
        </w:tc>
        <w:tc>
          <w:tcPr>
            <w:tcW w:w="1020" w:type="dxa"/>
            <w:tcBorders>
              <w:top w:val="nil"/>
              <w:left w:val="nil"/>
              <w:bottom w:val="nil"/>
              <w:right w:val="nil"/>
            </w:tcBorders>
            <w:shd w:val="clear" w:color="auto" w:fill="FFFFFF"/>
            <w:vAlign w:val="bottom"/>
          </w:tcPr>
          <w:p w14:paraId="21EF590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1150.0 </w:t>
            </w:r>
          </w:p>
        </w:tc>
        <w:tc>
          <w:tcPr>
            <w:tcW w:w="1125" w:type="dxa"/>
            <w:tcBorders>
              <w:top w:val="nil"/>
              <w:left w:val="single" w:color="000000" w:sz="4" w:space="0"/>
              <w:bottom w:val="nil"/>
              <w:right w:val="single" w:color="000000" w:sz="4" w:space="0"/>
            </w:tcBorders>
            <w:shd w:val="clear" w:color="auto" w:fill="FFFFFF"/>
            <w:vAlign w:val="bottom"/>
          </w:tcPr>
          <w:p w14:paraId="380B1AA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31.3 </w:t>
            </w:r>
          </w:p>
        </w:tc>
      </w:tr>
      <w:tr w14:paraId="40CAA29E">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A40E078">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行政运行</w:t>
            </w:r>
          </w:p>
        </w:tc>
        <w:tc>
          <w:tcPr>
            <w:tcW w:w="1230" w:type="dxa"/>
            <w:tcBorders>
              <w:top w:val="nil"/>
              <w:left w:val="single" w:color="000000" w:sz="4" w:space="0"/>
              <w:bottom w:val="nil"/>
              <w:right w:val="nil"/>
            </w:tcBorders>
            <w:shd w:val="clear" w:color="auto" w:fill="FFFFFF"/>
            <w:vAlign w:val="center"/>
          </w:tcPr>
          <w:p w14:paraId="4D6D86B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w:t>
            </w:r>
          </w:p>
        </w:tc>
        <w:tc>
          <w:tcPr>
            <w:tcW w:w="1095" w:type="dxa"/>
            <w:tcBorders>
              <w:top w:val="nil"/>
              <w:left w:val="single" w:color="000000" w:sz="4" w:space="0"/>
              <w:bottom w:val="nil"/>
              <w:right w:val="nil"/>
            </w:tcBorders>
            <w:shd w:val="clear" w:color="auto" w:fill="FFFFFF"/>
            <w:vAlign w:val="center"/>
          </w:tcPr>
          <w:p w14:paraId="465C0A1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w:t>
            </w:r>
          </w:p>
        </w:tc>
        <w:tc>
          <w:tcPr>
            <w:tcW w:w="1125" w:type="dxa"/>
            <w:tcBorders>
              <w:top w:val="nil"/>
              <w:left w:val="single" w:color="000000" w:sz="4" w:space="0"/>
              <w:bottom w:val="nil"/>
              <w:right w:val="single" w:color="000000" w:sz="4" w:space="0"/>
            </w:tcBorders>
            <w:shd w:val="clear" w:color="auto" w:fill="auto"/>
            <w:vAlign w:val="center"/>
          </w:tcPr>
          <w:p w14:paraId="7E6980D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 </w:t>
            </w:r>
          </w:p>
        </w:tc>
        <w:tc>
          <w:tcPr>
            <w:tcW w:w="1020" w:type="dxa"/>
            <w:tcBorders>
              <w:top w:val="nil"/>
              <w:left w:val="nil"/>
              <w:bottom w:val="nil"/>
              <w:right w:val="nil"/>
            </w:tcBorders>
            <w:shd w:val="clear" w:color="auto" w:fill="FFFFFF"/>
            <w:vAlign w:val="bottom"/>
          </w:tcPr>
          <w:p w14:paraId="7C0C9F5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50.0 </w:t>
            </w:r>
          </w:p>
        </w:tc>
        <w:tc>
          <w:tcPr>
            <w:tcW w:w="1125" w:type="dxa"/>
            <w:tcBorders>
              <w:top w:val="nil"/>
              <w:left w:val="single" w:color="000000" w:sz="4" w:space="0"/>
              <w:bottom w:val="nil"/>
              <w:right w:val="single" w:color="000000" w:sz="4" w:space="0"/>
            </w:tcBorders>
            <w:shd w:val="clear" w:color="auto" w:fill="FFFFFF"/>
            <w:vAlign w:val="bottom"/>
          </w:tcPr>
          <w:p w14:paraId="7295FB86">
            <w:pPr>
              <w:keepNext w:val="0"/>
              <w:keepLines w:val="0"/>
              <w:widowControl/>
              <w:suppressLineNumbers w:val="0"/>
              <w:jc w:val="right"/>
              <w:textAlignment w:val="bottom"/>
              <w:rPr>
                <w:rFonts w:ascii="宋体" w:hAnsi="宋体" w:eastAsia="宋体" w:cs="宋体"/>
                <w:color w:val="000000"/>
                <w:sz w:val="20"/>
                <w:szCs w:val="20"/>
              </w:rPr>
            </w:pPr>
            <w:bookmarkStart w:id="0" w:name="_GoBack"/>
            <w:bookmarkEnd w:id="0"/>
          </w:p>
        </w:tc>
      </w:tr>
      <w:tr w14:paraId="4C1A7D93">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E67F9B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地震事业机构</w:t>
            </w:r>
          </w:p>
        </w:tc>
        <w:tc>
          <w:tcPr>
            <w:tcW w:w="1230" w:type="dxa"/>
            <w:tcBorders>
              <w:top w:val="nil"/>
              <w:left w:val="single" w:color="000000" w:sz="4" w:space="0"/>
              <w:bottom w:val="nil"/>
              <w:right w:val="nil"/>
            </w:tcBorders>
            <w:shd w:val="clear" w:color="auto" w:fill="FFFFFF"/>
            <w:vAlign w:val="center"/>
          </w:tcPr>
          <w:p w14:paraId="45BE9655">
            <w:pPr>
              <w:jc w:val="right"/>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5B8E518D">
            <w:pPr>
              <w:jc w:val="right"/>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5CC8A25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44 </w:t>
            </w:r>
          </w:p>
        </w:tc>
        <w:tc>
          <w:tcPr>
            <w:tcW w:w="1020" w:type="dxa"/>
            <w:tcBorders>
              <w:top w:val="nil"/>
              <w:left w:val="nil"/>
              <w:bottom w:val="nil"/>
              <w:right w:val="nil"/>
            </w:tcBorders>
            <w:shd w:val="clear" w:color="auto" w:fill="FFFFFF"/>
            <w:vAlign w:val="bottom"/>
          </w:tcPr>
          <w:p w14:paraId="7B724217">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31CEA83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29.9 </w:t>
            </w:r>
          </w:p>
        </w:tc>
      </w:tr>
      <w:tr w14:paraId="7ABB6259">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5382F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自然灾害防治</w:t>
            </w:r>
          </w:p>
        </w:tc>
        <w:tc>
          <w:tcPr>
            <w:tcW w:w="1230" w:type="dxa"/>
            <w:tcBorders>
              <w:top w:val="nil"/>
              <w:left w:val="single" w:color="000000" w:sz="4" w:space="0"/>
              <w:bottom w:val="nil"/>
              <w:right w:val="nil"/>
            </w:tcBorders>
            <w:shd w:val="clear" w:color="auto" w:fill="FFFFFF"/>
            <w:vAlign w:val="center"/>
          </w:tcPr>
          <w:p w14:paraId="596F677A">
            <w:pPr>
              <w:keepNext w:val="0"/>
              <w:keepLines w:val="0"/>
              <w:widowControl/>
              <w:suppressLineNumbers w:val="0"/>
              <w:jc w:val="right"/>
              <w:textAlignment w:val="center"/>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68F9611F">
            <w:pPr>
              <w:keepNext w:val="0"/>
              <w:keepLines w:val="0"/>
              <w:widowControl/>
              <w:suppressLineNumbers w:val="0"/>
              <w:jc w:val="right"/>
              <w:textAlignment w:val="center"/>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1FFD4D5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229 </w:t>
            </w:r>
          </w:p>
        </w:tc>
        <w:tc>
          <w:tcPr>
            <w:tcW w:w="1020" w:type="dxa"/>
            <w:tcBorders>
              <w:top w:val="nil"/>
              <w:left w:val="nil"/>
              <w:bottom w:val="nil"/>
              <w:right w:val="nil"/>
            </w:tcBorders>
            <w:shd w:val="clear" w:color="auto" w:fill="FFFFFF"/>
            <w:vAlign w:val="bottom"/>
          </w:tcPr>
          <w:p w14:paraId="12F7EA80">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4CC8AD9C">
            <w:pPr>
              <w:keepNext w:val="0"/>
              <w:keepLines w:val="0"/>
              <w:widowControl/>
              <w:suppressLineNumbers w:val="0"/>
              <w:jc w:val="right"/>
              <w:textAlignment w:val="bottom"/>
              <w:rPr>
                <w:rFonts w:ascii="宋体" w:hAnsi="宋体" w:eastAsia="宋体" w:cs="宋体"/>
                <w:color w:val="000000"/>
                <w:sz w:val="20"/>
                <w:szCs w:val="20"/>
              </w:rPr>
            </w:pPr>
          </w:p>
        </w:tc>
      </w:tr>
      <w:tr w14:paraId="42D5141C">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7A5C8E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其他自然灾害防治支出</w:t>
            </w:r>
          </w:p>
        </w:tc>
        <w:tc>
          <w:tcPr>
            <w:tcW w:w="1230" w:type="dxa"/>
            <w:tcBorders>
              <w:top w:val="nil"/>
              <w:left w:val="single" w:color="000000" w:sz="4" w:space="0"/>
              <w:bottom w:val="nil"/>
              <w:right w:val="nil"/>
            </w:tcBorders>
            <w:shd w:val="clear" w:color="auto" w:fill="FFFFFF"/>
            <w:vAlign w:val="center"/>
          </w:tcPr>
          <w:p w14:paraId="4512F60A">
            <w:pPr>
              <w:jc w:val="right"/>
              <w:rPr>
                <w:rFonts w:ascii="宋体" w:hAnsi="宋体" w:eastAsia="宋体" w:cs="宋体"/>
                <w:color w:val="000000"/>
                <w:sz w:val="20"/>
                <w:szCs w:val="20"/>
              </w:rPr>
            </w:pPr>
          </w:p>
        </w:tc>
        <w:tc>
          <w:tcPr>
            <w:tcW w:w="1095" w:type="dxa"/>
            <w:tcBorders>
              <w:top w:val="nil"/>
              <w:left w:val="single" w:color="000000" w:sz="4" w:space="0"/>
              <w:bottom w:val="nil"/>
              <w:right w:val="nil"/>
            </w:tcBorders>
            <w:shd w:val="clear" w:color="auto" w:fill="FFFFFF"/>
            <w:vAlign w:val="center"/>
          </w:tcPr>
          <w:p w14:paraId="119951D6">
            <w:pPr>
              <w:jc w:val="right"/>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auto"/>
            <w:vAlign w:val="center"/>
          </w:tcPr>
          <w:p w14:paraId="63A4822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229 </w:t>
            </w:r>
          </w:p>
        </w:tc>
        <w:tc>
          <w:tcPr>
            <w:tcW w:w="1020" w:type="dxa"/>
            <w:tcBorders>
              <w:top w:val="nil"/>
              <w:left w:val="nil"/>
              <w:bottom w:val="nil"/>
              <w:right w:val="nil"/>
            </w:tcBorders>
            <w:shd w:val="clear" w:color="auto" w:fill="FFFFFF"/>
            <w:vAlign w:val="bottom"/>
          </w:tcPr>
          <w:p w14:paraId="2697CB74">
            <w:pPr>
              <w:keepNext w:val="0"/>
              <w:keepLines w:val="0"/>
              <w:widowControl/>
              <w:suppressLineNumbers w:val="0"/>
              <w:jc w:val="right"/>
              <w:textAlignment w:val="bottom"/>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75DF6B8A">
            <w:pPr>
              <w:keepNext w:val="0"/>
              <w:keepLines w:val="0"/>
              <w:widowControl/>
              <w:suppressLineNumbers w:val="0"/>
              <w:jc w:val="right"/>
              <w:textAlignment w:val="bottom"/>
              <w:rPr>
                <w:rFonts w:ascii="宋体" w:hAnsi="宋体" w:eastAsia="宋体" w:cs="宋体"/>
                <w:color w:val="000000"/>
                <w:sz w:val="20"/>
                <w:szCs w:val="20"/>
              </w:rPr>
            </w:pPr>
          </w:p>
        </w:tc>
      </w:tr>
      <w:tr w14:paraId="09446B85">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FF0A12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其他支出(类)</w:t>
            </w:r>
          </w:p>
        </w:tc>
        <w:tc>
          <w:tcPr>
            <w:tcW w:w="1230" w:type="dxa"/>
            <w:tcBorders>
              <w:top w:val="nil"/>
              <w:left w:val="single" w:color="000000" w:sz="4" w:space="0"/>
              <w:bottom w:val="nil"/>
              <w:right w:val="nil"/>
            </w:tcBorders>
            <w:shd w:val="clear" w:color="auto" w:fill="FFFFFF"/>
            <w:vAlign w:val="center"/>
          </w:tcPr>
          <w:p w14:paraId="7337DE6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single" w:color="000000" w:sz="4" w:space="0"/>
              <w:bottom w:val="nil"/>
              <w:right w:val="nil"/>
            </w:tcBorders>
            <w:shd w:val="clear" w:color="auto" w:fill="FFFFFF"/>
            <w:vAlign w:val="center"/>
          </w:tcPr>
          <w:p w14:paraId="0A5F67F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nil"/>
              <w:left w:val="single" w:color="000000" w:sz="4" w:space="0"/>
              <w:bottom w:val="nil"/>
              <w:right w:val="single" w:color="000000" w:sz="4" w:space="0"/>
            </w:tcBorders>
            <w:shd w:val="clear" w:color="auto" w:fill="auto"/>
            <w:vAlign w:val="center"/>
          </w:tcPr>
          <w:p w14:paraId="3676138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60 </w:t>
            </w:r>
          </w:p>
        </w:tc>
        <w:tc>
          <w:tcPr>
            <w:tcW w:w="1020" w:type="dxa"/>
            <w:tcBorders>
              <w:top w:val="nil"/>
              <w:left w:val="nil"/>
              <w:bottom w:val="nil"/>
              <w:right w:val="nil"/>
            </w:tcBorders>
            <w:shd w:val="clear" w:color="auto" w:fill="FFFFFF"/>
            <w:vAlign w:val="bottom"/>
          </w:tcPr>
          <w:p w14:paraId="70EE4FB1">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40.0 </w:t>
            </w:r>
          </w:p>
        </w:tc>
        <w:tc>
          <w:tcPr>
            <w:tcW w:w="1125" w:type="dxa"/>
            <w:tcBorders>
              <w:top w:val="nil"/>
              <w:left w:val="single" w:color="000000" w:sz="4" w:space="0"/>
              <w:bottom w:val="nil"/>
              <w:right w:val="single" w:color="000000" w:sz="4" w:space="0"/>
            </w:tcBorders>
            <w:shd w:val="clear" w:color="auto" w:fill="FFFFFF"/>
            <w:vAlign w:val="bottom"/>
          </w:tcPr>
          <w:p w14:paraId="58AA383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 </w:t>
            </w:r>
          </w:p>
        </w:tc>
      </w:tr>
      <w:tr w14:paraId="41D807D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61C644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其他支出(款)</w:t>
            </w:r>
          </w:p>
        </w:tc>
        <w:tc>
          <w:tcPr>
            <w:tcW w:w="1230" w:type="dxa"/>
            <w:tcBorders>
              <w:top w:val="nil"/>
              <w:left w:val="single" w:color="000000" w:sz="4" w:space="0"/>
              <w:bottom w:val="nil"/>
              <w:right w:val="nil"/>
            </w:tcBorders>
            <w:shd w:val="clear" w:color="auto" w:fill="FFFFFF"/>
            <w:vAlign w:val="center"/>
          </w:tcPr>
          <w:p w14:paraId="65799CF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single" w:color="000000" w:sz="4" w:space="0"/>
              <w:bottom w:val="nil"/>
              <w:right w:val="nil"/>
            </w:tcBorders>
            <w:shd w:val="clear" w:color="auto" w:fill="FFFFFF"/>
            <w:vAlign w:val="center"/>
          </w:tcPr>
          <w:p w14:paraId="3CAC04B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nil"/>
              <w:left w:val="single" w:color="000000" w:sz="4" w:space="0"/>
              <w:bottom w:val="nil"/>
              <w:right w:val="single" w:color="000000" w:sz="4" w:space="0"/>
            </w:tcBorders>
            <w:shd w:val="clear" w:color="auto" w:fill="auto"/>
            <w:vAlign w:val="center"/>
          </w:tcPr>
          <w:p w14:paraId="767129D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60 </w:t>
            </w:r>
          </w:p>
        </w:tc>
        <w:tc>
          <w:tcPr>
            <w:tcW w:w="1020" w:type="dxa"/>
            <w:tcBorders>
              <w:top w:val="nil"/>
              <w:left w:val="nil"/>
              <w:bottom w:val="nil"/>
              <w:right w:val="nil"/>
            </w:tcBorders>
            <w:shd w:val="clear" w:color="auto" w:fill="FFFFFF"/>
            <w:vAlign w:val="bottom"/>
          </w:tcPr>
          <w:p w14:paraId="55BF56AF">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40.0 </w:t>
            </w:r>
          </w:p>
        </w:tc>
        <w:tc>
          <w:tcPr>
            <w:tcW w:w="1125" w:type="dxa"/>
            <w:tcBorders>
              <w:top w:val="nil"/>
              <w:left w:val="single" w:color="000000" w:sz="4" w:space="0"/>
              <w:bottom w:val="nil"/>
              <w:right w:val="single" w:color="000000" w:sz="4" w:space="0"/>
            </w:tcBorders>
            <w:shd w:val="clear" w:color="auto" w:fill="FFFFFF"/>
            <w:vAlign w:val="bottom"/>
          </w:tcPr>
          <w:p w14:paraId="09B212A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 </w:t>
            </w:r>
          </w:p>
        </w:tc>
      </w:tr>
      <w:tr w14:paraId="1C254BEB">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C7E451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其他支出(项)</w:t>
            </w:r>
          </w:p>
        </w:tc>
        <w:tc>
          <w:tcPr>
            <w:tcW w:w="1230" w:type="dxa"/>
            <w:tcBorders>
              <w:top w:val="nil"/>
              <w:left w:val="single" w:color="000000" w:sz="4" w:space="0"/>
              <w:bottom w:val="nil"/>
              <w:right w:val="nil"/>
            </w:tcBorders>
            <w:shd w:val="clear" w:color="auto" w:fill="FFFFFF"/>
            <w:vAlign w:val="center"/>
          </w:tcPr>
          <w:p w14:paraId="08C6306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single" w:color="000000" w:sz="4" w:space="0"/>
              <w:bottom w:val="nil"/>
              <w:right w:val="nil"/>
            </w:tcBorders>
            <w:shd w:val="clear" w:color="auto" w:fill="FFFFFF"/>
            <w:vAlign w:val="center"/>
          </w:tcPr>
          <w:p w14:paraId="7A3A917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150</w:t>
            </w:r>
          </w:p>
        </w:tc>
        <w:tc>
          <w:tcPr>
            <w:tcW w:w="1125" w:type="dxa"/>
            <w:tcBorders>
              <w:top w:val="nil"/>
              <w:left w:val="single" w:color="000000" w:sz="4" w:space="0"/>
              <w:bottom w:val="nil"/>
              <w:right w:val="single" w:color="000000" w:sz="4" w:space="0"/>
            </w:tcBorders>
            <w:shd w:val="clear" w:color="auto" w:fill="auto"/>
            <w:vAlign w:val="center"/>
          </w:tcPr>
          <w:p w14:paraId="6AA8A26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60 </w:t>
            </w:r>
          </w:p>
        </w:tc>
        <w:tc>
          <w:tcPr>
            <w:tcW w:w="1020" w:type="dxa"/>
            <w:tcBorders>
              <w:top w:val="nil"/>
              <w:left w:val="nil"/>
              <w:bottom w:val="nil"/>
              <w:right w:val="nil"/>
            </w:tcBorders>
            <w:shd w:val="clear" w:color="auto" w:fill="FFFFFF"/>
            <w:vAlign w:val="bottom"/>
          </w:tcPr>
          <w:p w14:paraId="7B4470B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40.0 </w:t>
            </w:r>
          </w:p>
        </w:tc>
        <w:tc>
          <w:tcPr>
            <w:tcW w:w="1125" w:type="dxa"/>
            <w:tcBorders>
              <w:top w:val="nil"/>
              <w:left w:val="single" w:color="000000" w:sz="4" w:space="0"/>
              <w:bottom w:val="nil"/>
              <w:right w:val="single" w:color="000000" w:sz="4" w:space="0"/>
            </w:tcBorders>
            <w:shd w:val="clear" w:color="auto" w:fill="FFFFFF"/>
            <w:vAlign w:val="bottom"/>
          </w:tcPr>
          <w:p w14:paraId="6538CF7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 </w:t>
            </w:r>
          </w:p>
        </w:tc>
      </w:tr>
      <w:tr w14:paraId="5B477687">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09D2C3E9">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预备费</w:t>
            </w:r>
          </w:p>
        </w:tc>
        <w:tc>
          <w:tcPr>
            <w:tcW w:w="1230" w:type="dxa"/>
            <w:tcBorders>
              <w:top w:val="nil"/>
              <w:left w:val="single" w:color="000000" w:sz="4" w:space="0"/>
              <w:bottom w:val="nil"/>
              <w:right w:val="nil"/>
            </w:tcBorders>
            <w:shd w:val="clear" w:color="auto" w:fill="FFFFFF"/>
            <w:vAlign w:val="center"/>
          </w:tcPr>
          <w:p w14:paraId="2D3D5BD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4000</w:t>
            </w:r>
          </w:p>
        </w:tc>
        <w:tc>
          <w:tcPr>
            <w:tcW w:w="1095" w:type="dxa"/>
            <w:tcBorders>
              <w:top w:val="nil"/>
              <w:left w:val="single" w:color="000000" w:sz="4" w:space="0"/>
              <w:bottom w:val="nil"/>
              <w:right w:val="nil"/>
            </w:tcBorders>
            <w:shd w:val="clear" w:color="auto" w:fill="FFFFFF"/>
            <w:vAlign w:val="center"/>
          </w:tcPr>
          <w:p w14:paraId="6BF3027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4000</w:t>
            </w:r>
          </w:p>
        </w:tc>
        <w:tc>
          <w:tcPr>
            <w:tcW w:w="1125" w:type="dxa"/>
            <w:tcBorders>
              <w:top w:val="nil"/>
              <w:left w:val="single" w:color="000000" w:sz="4" w:space="0"/>
              <w:bottom w:val="nil"/>
              <w:right w:val="single" w:color="000000" w:sz="4" w:space="0"/>
            </w:tcBorders>
            <w:shd w:val="clear" w:color="auto" w:fill="auto"/>
            <w:vAlign w:val="center"/>
          </w:tcPr>
          <w:p w14:paraId="52E507B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20" w:type="dxa"/>
            <w:tcBorders>
              <w:top w:val="nil"/>
              <w:left w:val="nil"/>
              <w:bottom w:val="nil"/>
              <w:right w:val="nil"/>
            </w:tcBorders>
            <w:shd w:val="clear" w:color="auto" w:fill="FFFFFF"/>
            <w:vAlign w:val="bottom"/>
          </w:tcPr>
          <w:p w14:paraId="6EB401FA">
            <w:pPr>
              <w:jc w:val="right"/>
              <w:rPr>
                <w:rFonts w:ascii="宋体" w:hAnsi="宋体" w:eastAsia="宋体" w:cs="宋体"/>
                <w:color w:val="000000"/>
                <w:sz w:val="20"/>
                <w:szCs w:val="20"/>
              </w:rPr>
            </w:pPr>
          </w:p>
        </w:tc>
        <w:tc>
          <w:tcPr>
            <w:tcW w:w="1125" w:type="dxa"/>
            <w:tcBorders>
              <w:top w:val="nil"/>
              <w:left w:val="single" w:color="000000" w:sz="4" w:space="0"/>
              <w:bottom w:val="nil"/>
              <w:right w:val="single" w:color="000000" w:sz="4" w:space="0"/>
            </w:tcBorders>
            <w:shd w:val="clear" w:color="auto" w:fill="FFFFFF"/>
            <w:vAlign w:val="bottom"/>
          </w:tcPr>
          <w:p w14:paraId="729F1970">
            <w:pPr>
              <w:keepNext w:val="0"/>
              <w:keepLines w:val="0"/>
              <w:widowControl/>
              <w:suppressLineNumbers w:val="0"/>
              <w:jc w:val="right"/>
              <w:textAlignment w:val="bottom"/>
              <w:rPr>
                <w:rFonts w:ascii="宋体" w:hAnsi="宋体" w:eastAsia="宋体" w:cs="宋体"/>
                <w:color w:val="000000"/>
                <w:sz w:val="20"/>
                <w:szCs w:val="20"/>
              </w:rPr>
            </w:pPr>
          </w:p>
        </w:tc>
      </w:tr>
      <w:tr w14:paraId="06E5A1C3">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52D9518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债务付息支出</w:t>
            </w:r>
          </w:p>
        </w:tc>
        <w:tc>
          <w:tcPr>
            <w:tcW w:w="1230" w:type="dxa"/>
            <w:tcBorders>
              <w:top w:val="nil"/>
              <w:left w:val="single" w:color="000000" w:sz="4" w:space="0"/>
              <w:bottom w:val="nil"/>
              <w:right w:val="nil"/>
            </w:tcBorders>
            <w:shd w:val="clear" w:color="auto" w:fill="FFFFFF"/>
            <w:vAlign w:val="center"/>
          </w:tcPr>
          <w:p w14:paraId="01A1BA7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8600</w:t>
            </w:r>
          </w:p>
        </w:tc>
        <w:tc>
          <w:tcPr>
            <w:tcW w:w="1095" w:type="dxa"/>
            <w:tcBorders>
              <w:top w:val="nil"/>
              <w:left w:val="single" w:color="000000" w:sz="4" w:space="0"/>
              <w:bottom w:val="nil"/>
              <w:right w:val="nil"/>
            </w:tcBorders>
            <w:shd w:val="clear" w:color="auto" w:fill="FFFFFF"/>
            <w:vAlign w:val="center"/>
          </w:tcPr>
          <w:p w14:paraId="3D292EF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8600</w:t>
            </w:r>
          </w:p>
        </w:tc>
        <w:tc>
          <w:tcPr>
            <w:tcW w:w="1125" w:type="dxa"/>
            <w:tcBorders>
              <w:top w:val="nil"/>
              <w:left w:val="single" w:color="000000" w:sz="4" w:space="0"/>
              <w:bottom w:val="nil"/>
              <w:right w:val="single" w:color="000000" w:sz="4" w:space="0"/>
            </w:tcBorders>
            <w:shd w:val="clear" w:color="auto" w:fill="auto"/>
            <w:vAlign w:val="center"/>
          </w:tcPr>
          <w:p w14:paraId="15ECC23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8680 </w:t>
            </w:r>
          </w:p>
        </w:tc>
        <w:tc>
          <w:tcPr>
            <w:tcW w:w="1020" w:type="dxa"/>
            <w:tcBorders>
              <w:top w:val="nil"/>
              <w:left w:val="nil"/>
              <w:bottom w:val="nil"/>
              <w:right w:val="nil"/>
            </w:tcBorders>
            <w:shd w:val="clear" w:color="auto" w:fill="FFFFFF"/>
            <w:vAlign w:val="bottom"/>
          </w:tcPr>
          <w:p w14:paraId="34BC232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100.9 </w:t>
            </w:r>
          </w:p>
        </w:tc>
        <w:tc>
          <w:tcPr>
            <w:tcW w:w="1125" w:type="dxa"/>
            <w:tcBorders>
              <w:top w:val="nil"/>
              <w:left w:val="single" w:color="000000" w:sz="4" w:space="0"/>
              <w:bottom w:val="nil"/>
              <w:right w:val="single" w:color="000000" w:sz="4" w:space="0"/>
            </w:tcBorders>
            <w:shd w:val="clear" w:color="auto" w:fill="FFFFFF"/>
            <w:vAlign w:val="bottom"/>
          </w:tcPr>
          <w:p w14:paraId="38B14C6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97.6 </w:t>
            </w:r>
          </w:p>
        </w:tc>
      </w:tr>
      <w:tr w14:paraId="47677BBA">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1E754BA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地方政府一般债务付息支出</w:t>
            </w:r>
          </w:p>
        </w:tc>
        <w:tc>
          <w:tcPr>
            <w:tcW w:w="1230" w:type="dxa"/>
            <w:tcBorders>
              <w:top w:val="nil"/>
              <w:left w:val="single" w:color="000000" w:sz="4" w:space="0"/>
              <w:bottom w:val="nil"/>
              <w:right w:val="nil"/>
            </w:tcBorders>
            <w:shd w:val="clear" w:color="auto" w:fill="FFFFFF"/>
            <w:vAlign w:val="center"/>
          </w:tcPr>
          <w:p w14:paraId="565CFC3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8600</w:t>
            </w:r>
          </w:p>
        </w:tc>
        <w:tc>
          <w:tcPr>
            <w:tcW w:w="1095" w:type="dxa"/>
            <w:tcBorders>
              <w:top w:val="nil"/>
              <w:left w:val="single" w:color="000000" w:sz="4" w:space="0"/>
              <w:bottom w:val="nil"/>
              <w:right w:val="nil"/>
            </w:tcBorders>
            <w:shd w:val="clear" w:color="auto" w:fill="FFFFFF"/>
            <w:vAlign w:val="center"/>
          </w:tcPr>
          <w:p w14:paraId="3ECBD09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8600</w:t>
            </w:r>
          </w:p>
        </w:tc>
        <w:tc>
          <w:tcPr>
            <w:tcW w:w="1125" w:type="dxa"/>
            <w:tcBorders>
              <w:top w:val="nil"/>
              <w:left w:val="single" w:color="000000" w:sz="4" w:space="0"/>
              <w:bottom w:val="nil"/>
              <w:right w:val="single" w:color="000000" w:sz="4" w:space="0"/>
            </w:tcBorders>
            <w:shd w:val="clear" w:color="auto" w:fill="auto"/>
            <w:vAlign w:val="center"/>
          </w:tcPr>
          <w:p w14:paraId="3A3B3FB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8680 </w:t>
            </w:r>
          </w:p>
        </w:tc>
        <w:tc>
          <w:tcPr>
            <w:tcW w:w="1020" w:type="dxa"/>
            <w:tcBorders>
              <w:top w:val="nil"/>
              <w:left w:val="nil"/>
              <w:bottom w:val="nil"/>
              <w:right w:val="nil"/>
            </w:tcBorders>
            <w:shd w:val="clear" w:color="auto" w:fill="FFFFFF"/>
            <w:vAlign w:val="bottom"/>
          </w:tcPr>
          <w:p w14:paraId="51841373">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100.9 </w:t>
            </w:r>
          </w:p>
        </w:tc>
        <w:tc>
          <w:tcPr>
            <w:tcW w:w="1125" w:type="dxa"/>
            <w:tcBorders>
              <w:top w:val="nil"/>
              <w:left w:val="single" w:color="000000" w:sz="4" w:space="0"/>
              <w:bottom w:val="nil"/>
              <w:right w:val="single" w:color="000000" w:sz="4" w:space="0"/>
            </w:tcBorders>
            <w:shd w:val="clear" w:color="auto" w:fill="FFFFFF"/>
            <w:vAlign w:val="bottom"/>
          </w:tcPr>
          <w:p w14:paraId="0FA82FEC">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97.6 </w:t>
            </w:r>
          </w:p>
        </w:tc>
      </w:tr>
      <w:tr w14:paraId="7C5BDF6F">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6D874C9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地方政府一般债券付息支出</w:t>
            </w:r>
          </w:p>
        </w:tc>
        <w:tc>
          <w:tcPr>
            <w:tcW w:w="1230" w:type="dxa"/>
            <w:tcBorders>
              <w:top w:val="nil"/>
              <w:left w:val="single" w:color="000000" w:sz="4" w:space="0"/>
              <w:bottom w:val="nil"/>
              <w:right w:val="nil"/>
            </w:tcBorders>
            <w:shd w:val="clear" w:color="auto" w:fill="FFFFFF"/>
            <w:vAlign w:val="center"/>
          </w:tcPr>
          <w:p w14:paraId="7BA8408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8500</w:t>
            </w:r>
          </w:p>
        </w:tc>
        <w:tc>
          <w:tcPr>
            <w:tcW w:w="1095" w:type="dxa"/>
            <w:tcBorders>
              <w:top w:val="nil"/>
              <w:left w:val="single" w:color="000000" w:sz="4" w:space="0"/>
              <w:bottom w:val="nil"/>
              <w:right w:val="nil"/>
            </w:tcBorders>
            <w:shd w:val="clear" w:color="auto" w:fill="FFFFFF"/>
            <w:vAlign w:val="center"/>
          </w:tcPr>
          <w:p w14:paraId="3B111984">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8500</w:t>
            </w:r>
          </w:p>
        </w:tc>
        <w:tc>
          <w:tcPr>
            <w:tcW w:w="1125" w:type="dxa"/>
            <w:tcBorders>
              <w:top w:val="nil"/>
              <w:left w:val="single" w:color="000000" w:sz="4" w:space="0"/>
              <w:bottom w:val="nil"/>
              <w:right w:val="single" w:color="000000" w:sz="4" w:space="0"/>
            </w:tcBorders>
            <w:shd w:val="clear" w:color="auto" w:fill="auto"/>
            <w:vAlign w:val="center"/>
          </w:tcPr>
          <w:p w14:paraId="1205FAF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8599 </w:t>
            </w:r>
          </w:p>
        </w:tc>
        <w:tc>
          <w:tcPr>
            <w:tcW w:w="1020" w:type="dxa"/>
            <w:tcBorders>
              <w:top w:val="nil"/>
              <w:left w:val="nil"/>
              <w:bottom w:val="nil"/>
              <w:right w:val="nil"/>
            </w:tcBorders>
            <w:shd w:val="clear" w:color="auto" w:fill="FFFFFF"/>
            <w:vAlign w:val="bottom"/>
          </w:tcPr>
          <w:p w14:paraId="26A9FF34">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101.2 </w:t>
            </w:r>
          </w:p>
        </w:tc>
        <w:tc>
          <w:tcPr>
            <w:tcW w:w="1125" w:type="dxa"/>
            <w:tcBorders>
              <w:top w:val="nil"/>
              <w:left w:val="single" w:color="000000" w:sz="4" w:space="0"/>
              <w:bottom w:val="nil"/>
              <w:right w:val="single" w:color="000000" w:sz="4" w:space="0"/>
            </w:tcBorders>
            <w:shd w:val="clear" w:color="auto" w:fill="FFFFFF"/>
            <w:vAlign w:val="bottom"/>
          </w:tcPr>
          <w:p w14:paraId="091DE37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97.5 </w:t>
            </w:r>
          </w:p>
        </w:tc>
      </w:tr>
      <w:tr w14:paraId="2C9F2777">
        <w:tblPrEx>
          <w:tblCellMar>
            <w:top w:w="0" w:type="dxa"/>
            <w:left w:w="108" w:type="dxa"/>
            <w:bottom w:w="0" w:type="dxa"/>
            <w:right w:w="108" w:type="dxa"/>
          </w:tblCellMar>
        </w:tblPrEx>
        <w:trPr>
          <w:trHeight w:val="285" w:hRule="atLeast"/>
        </w:trPr>
        <w:tc>
          <w:tcPr>
            <w:tcW w:w="3219" w:type="dxa"/>
            <w:tcBorders>
              <w:top w:val="nil"/>
              <w:left w:val="single" w:color="auto" w:sz="4" w:space="0"/>
              <w:bottom w:val="nil"/>
              <w:right w:val="single" w:color="auto" w:sz="4" w:space="0"/>
            </w:tcBorders>
            <w:shd w:val="clear" w:color="auto" w:fill="FFFFFF"/>
            <w:vAlign w:val="center"/>
          </w:tcPr>
          <w:p w14:paraId="5C3F489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地方政府向国际组织借款付息支出</w:t>
            </w:r>
          </w:p>
        </w:tc>
        <w:tc>
          <w:tcPr>
            <w:tcW w:w="1230" w:type="dxa"/>
            <w:tcBorders>
              <w:top w:val="nil"/>
              <w:left w:val="single" w:color="auto" w:sz="4" w:space="0"/>
              <w:bottom w:val="nil"/>
              <w:right w:val="single" w:color="auto" w:sz="4" w:space="0"/>
            </w:tcBorders>
            <w:shd w:val="clear" w:color="auto" w:fill="FFFFFF"/>
            <w:vAlign w:val="center"/>
          </w:tcPr>
          <w:p w14:paraId="06D1158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095" w:type="dxa"/>
            <w:tcBorders>
              <w:top w:val="nil"/>
              <w:left w:val="single" w:color="auto" w:sz="4" w:space="0"/>
              <w:bottom w:val="nil"/>
              <w:right w:val="single" w:color="auto" w:sz="4" w:space="0"/>
            </w:tcBorders>
            <w:shd w:val="clear" w:color="auto" w:fill="FFFFFF"/>
            <w:vAlign w:val="center"/>
          </w:tcPr>
          <w:p w14:paraId="088A12D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125" w:type="dxa"/>
            <w:tcBorders>
              <w:top w:val="nil"/>
              <w:left w:val="single" w:color="auto" w:sz="4" w:space="0"/>
              <w:bottom w:val="nil"/>
              <w:right w:val="single" w:color="auto" w:sz="4" w:space="0"/>
            </w:tcBorders>
            <w:shd w:val="clear" w:color="auto" w:fill="auto"/>
            <w:vAlign w:val="center"/>
          </w:tcPr>
          <w:p w14:paraId="0C3B265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81 </w:t>
            </w:r>
          </w:p>
        </w:tc>
        <w:tc>
          <w:tcPr>
            <w:tcW w:w="1020" w:type="dxa"/>
            <w:tcBorders>
              <w:top w:val="nil"/>
              <w:left w:val="single" w:color="auto" w:sz="4" w:space="0"/>
              <w:bottom w:val="nil"/>
              <w:right w:val="single" w:color="auto" w:sz="4" w:space="0"/>
            </w:tcBorders>
            <w:shd w:val="clear" w:color="auto" w:fill="FFFFFF"/>
            <w:vAlign w:val="bottom"/>
          </w:tcPr>
          <w:p w14:paraId="4909E229">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81.0 </w:t>
            </w:r>
          </w:p>
        </w:tc>
        <w:tc>
          <w:tcPr>
            <w:tcW w:w="1125" w:type="dxa"/>
            <w:tcBorders>
              <w:top w:val="nil"/>
              <w:left w:val="single" w:color="auto" w:sz="4" w:space="0"/>
              <w:bottom w:val="nil"/>
              <w:right w:val="single" w:color="auto" w:sz="4" w:space="0"/>
            </w:tcBorders>
            <w:shd w:val="clear" w:color="auto" w:fill="FFFFFF"/>
            <w:vAlign w:val="bottom"/>
          </w:tcPr>
          <w:p w14:paraId="23EC643D">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115.7 </w:t>
            </w:r>
          </w:p>
        </w:tc>
      </w:tr>
      <w:tr w14:paraId="66FF77F7">
        <w:tblPrEx>
          <w:tblCellMar>
            <w:top w:w="0" w:type="dxa"/>
            <w:left w:w="108" w:type="dxa"/>
            <w:bottom w:w="0" w:type="dxa"/>
            <w:right w:w="108" w:type="dxa"/>
          </w:tblCellMar>
        </w:tblPrEx>
        <w:trPr>
          <w:trHeight w:val="285" w:hRule="atLeast"/>
        </w:trPr>
        <w:tc>
          <w:tcPr>
            <w:tcW w:w="3219" w:type="dxa"/>
            <w:tcBorders>
              <w:top w:val="nil"/>
              <w:left w:val="single" w:color="auto" w:sz="4" w:space="0"/>
              <w:bottom w:val="nil"/>
              <w:right w:val="single" w:color="auto" w:sz="4" w:space="0"/>
            </w:tcBorders>
            <w:shd w:val="clear" w:color="auto" w:fill="FFFFFF"/>
            <w:vAlign w:val="center"/>
          </w:tcPr>
          <w:p w14:paraId="39D9102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债务发行费用支出</w:t>
            </w:r>
          </w:p>
        </w:tc>
        <w:tc>
          <w:tcPr>
            <w:tcW w:w="1230" w:type="dxa"/>
            <w:tcBorders>
              <w:top w:val="nil"/>
              <w:left w:val="single" w:color="auto" w:sz="4" w:space="0"/>
              <w:bottom w:val="nil"/>
              <w:right w:val="single" w:color="auto" w:sz="4" w:space="0"/>
            </w:tcBorders>
            <w:shd w:val="clear" w:color="auto" w:fill="FFFFFF"/>
            <w:vAlign w:val="center"/>
          </w:tcPr>
          <w:p w14:paraId="516CD60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095" w:type="dxa"/>
            <w:tcBorders>
              <w:top w:val="nil"/>
              <w:left w:val="single" w:color="auto" w:sz="4" w:space="0"/>
              <w:bottom w:val="nil"/>
              <w:right w:val="single" w:color="auto" w:sz="4" w:space="0"/>
            </w:tcBorders>
            <w:shd w:val="clear" w:color="auto" w:fill="FFFFFF"/>
            <w:vAlign w:val="center"/>
          </w:tcPr>
          <w:p w14:paraId="34D321C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125" w:type="dxa"/>
            <w:tcBorders>
              <w:top w:val="nil"/>
              <w:left w:val="single" w:color="auto" w:sz="4" w:space="0"/>
              <w:bottom w:val="nil"/>
              <w:right w:val="single" w:color="auto" w:sz="4" w:space="0"/>
            </w:tcBorders>
            <w:shd w:val="clear" w:color="auto" w:fill="auto"/>
            <w:vAlign w:val="center"/>
          </w:tcPr>
          <w:p w14:paraId="2DEA2DE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 </w:t>
            </w:r>
          </w:p>
        </w:tc>
        <w:tc>
          <w:tcPr>
            <w:tcW w:w="1020" w:type="dxa"/>
            <w:tcBorders>
              <w:top w:val="nil"/>
              <w:left w:val="single" w:color="auto" w:sz="4" w:space="0"/>
              <w:bottom w:val="nil"/>
              <w:right w:val="single" w:color="auto" w:sz="4" w:space="0"/>
            </w:tcBorders>
            <w:shd w:val="clear" w:color="auto" w:fill="FFFFFF"/>
            <w:vAlign w:val="bottom"/>
          </w:tcPr>
          <w:p w14:paraId="76842646">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1125" w:type="dxa"/>
            <w:tcBorders>
              <w:top w:val="nil"/>
              <w:left w:val="single" w:color="auto" w:sz="4" w:space="0"/>
              <w:bottom w:val="nil"/>
              <w:right w:val="single" w:color="auto" w:sz="4" w:space="0"/>
            </w:tcBorders>
            <w:shd w:val="clear" w:color="auto" w:fill="FFFFFF"/>
            <w:vAlign w:val="bottom"/>
          </w:tcPr>
          <w:p w14:paraId="21AE0C87">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22.7 </w:t>
            </w:r>
          </w:p>
        </w:tc>
      </w:tr>
      <w:tr w14:paraId="3E7D7CDB">
        <w:tblPrEx>
          <w:tblCellMar>
            <w:top w:w="0" w:type="dxa"/>
            <w:left w:w="108" w:type="dxa"/>
            <w:bottom w:w="0" w:type="dxa"/>
            <w:right w:w="108" w:type="dxa"/>
          </w:tblCellMar>
        </w:tblPrEx>
        <w:trPr>
          <w:trHeight w:val="285" w:hRule="atLeast"/>
        </w:trPr>
        <w:tc>
          <w:tcPr>
            <w:tcW w:w="3219" w:type="dxa"/>
            <w:tcBorders>
              <w:top w:val="nil"/>
              <w:left w:val="single" w:color="000000" w:sz="4" w:space="0"/>
              <w:bottom w:val="nil"/>
              <w:right w:val="nil"/>
            </w:tcBorders>
            <w:shd w:val="clear" w:color="auto" w:fill="FFFFFF"/>
            <w:vAlign w:val="center"/>
          </w:tcPr>
          <w:p w14:paraId="34B5F3B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地方政府一般债务发行费用支出(款)</w:t>
            </w:r>
          </w:p>
        </w:tc>
        <w:tc>
          <w:tcPr>
            <w:tcW w:w="1230" w:type="dxa"/>
            <w:tcBorders>
              <w:top w:val="nil"/>
              <w:left w:val="single" w:color="000000" w:sz="4" w:space="0"/>
              <w:bottom w:val="nil"/>
              <w:right w:val="nil"/>
            </w:tcBorders>
            <w:shd w:val="clear" w:color="auto" w:fill="FFFFFF"/>
            <w:vAlign w:val="center"/>
          </w:tcPr>
          <w:p w14:paraId="4FE2E01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095" w:type="dxa"/>
            <w:tcBorders>
              <w:top w:val="nil"/>
              <w:left w:val="single" w:color="000000" w:sz="4" w:space="0"/>
              <w:bottom w:val="nil"/>
              <w:right w:val="nil"/>
            </w:tcBorders>
            <w:shd w:val="clear" w:color="auto" w:fill="FFFFFF"/>
            <w:vAlign w:val="center"/>
          </w:tcPr>
          <w:p w14:paraId="3F83289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125" w:type="dxa"/>
            <w:tcBorders>
              <w:top w:val="nil"/>
              <w:left w:val="single" w:color="000000" w:sz="4" w:space="0"/>
              <w:bottom w:val="nil"/>
              <w:right w:val="single" w:color="000000" w:sz="4" w:space="0"/>
            </w:tcBorders>
            <w:shd w:val="clear" w:color="auto" w:fill="auto"/>
            <w:vAlign w:val="center"/>
          </w:tcPr>
          <w:p w14:paraId="284D886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 </w:t>
            </w:r>
          </w:p>
        </w:tc>
        <w:tc>
          <w:tcPr>
            <w:tcW w:w="1020" w:type="dxa"/>
            <w:tcBorders>
              <w:top w:val="nil"/>
              <w:left w:val="nil"/>
              <w:bottom w:val="nil"/>
              <w:right w:val="nil"/>
            </w:tcBorders>
            <w:shd w:val="clear" w:color="auto" w:fill="FFFFFF"/>
            <w:vAlign w:val="bottom"/>
          </w:tcPr>
          <w:p w14:paraId="75F4A2AB">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1125" w:type="dxa"/>
            <w:tcBorders>
              <w:top w:val="nil"/>
              <w:left w:val="single" w:color="000000" w:sz="4" w:space="0"/>
              <w:bottom w:val="nil"/>
              <w:right w:val="single" w:color="000000" w:sz="4" w:space="0"/>
            </w:tcBorders>
            <w:shd w:val="clear" w:color="auto" w:fill="FFFFFF"/>
            <w:vAlign w:val="bottom"/>
          </w:tcPr>
          <w:p w14:paraId="390168E8">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22.7 </w:t>
            </w:r>
          </w:p>
        </w:tc>
      </w:tr>
      <w:tr w14:paraId="10233F8D">
        <w:tblPrEx>
          <w:tblCellMar>
            <w:top w:w="0" w:type="dxa"/>
            <w:left w:w="108" w:type="dxa"/>
            <w:bottom w:w="0" w:type="dxa"/>
            <w:right w:w="108" w:type="dxa"/>
          </w:tblCellMar>
        </w:tblPrEx>
        <w:trPr>
          <w:trHeight w:val="285" w:hRule="atLeast"/>
        </w:trPr>
        <w:tc>
          <w:tcPr>
            <w:tcW w:w="3219" w:type="dxa"/>
            <w:tcBorders>
              <w:top w:val="nil"/>
              <w:left w:val="single" w:color="000000" w:sz="4" w:space="0"/>
              <w:bottom w:val="single" w:color="000000" w:sz="4" w:space="0"/>
              <w:right w:val="nil"/>
            </w:tcBorders>
            <w:shd w:val="clear" w:color="auto" w:fill="FFFFFF"/>
            <w:vAlign w:val="center"/>
          </w:tcPr>
          <w:p w14:paraId="4A7A8E3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地方政府一般债务发行费用支出(项)</w:t>
            </w:r>
          </w:p>
        </w:tc>
        <w:tc>
          <w:tcPr>
            <w:tcW w:w="1230" w:type="dxa"/>
            <w:tcBorders>
              <w:top w:val="nil"/>
              <w:left w:val="single" w:color="000000" w:sz="4" w:space="0"/>
              <w:bottom w:val="single" w:color="000000" w:sz="4" w:space="0"/>
              <w:right w:val="nil"/>
            </w:tcBorders>
            <w:shd w:val="clear" w:color="auto" w:fill="FFFFFF"/>
            <w:vAlign w:val="center"/>
          </w:tcPr>
          <w:p w14:paraId="0785FDB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50</w:t>
            </w:r>
          </w:p>
        </w:tc>
        <w:tc>
          <w:tcPr>
            <w:tcW w:w="1095" w:type="dxa"/>
            <w:tcBorders>
              <w:top w:val="nil"/>
              <w:left w:val="single" w:color="000000" w:sz="4" w:space="0"/>
              <w:bottom w:val="single" w:color="000000" w:sz="4" w:space="0"/>
              <w:right w:val="nil"/>
            </w:tcBorders>
            <w:shd w:val="clear" w:color="auto" w:fill="FFFFFF"/>
            <w:vAlign w:val="center"/>
          </w:tcPr>
          <w:p w14:paraId="3766442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125" w:type="dxa"/>
            <w:tcBorders>
              <w:top w:val="nil"/>
              <w:left w:val="single" w:color="000000" w:sz="4" w:space="0"/>
              <w:bottom w:val="single" w:color="000000" w:sz="4" w:space="0"/>
              <w:right w:val="single" w:color="000000" w:sz="4" w:space="0"/>
            </w:tcBorders>
            <w:shd w:val="clear" w:color="auto" w:fill="auto"/>
            <w:vAlign w:val="center"/>
          </w:tcPr>
          <w:p w14:paraId="7DC15E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20" w:type="dxa"/>
            <w:tcBorders>
              <w:top w:val="nil"/>
              <w:left w:val="nil"/>
              <w:bottom w:val="single" w:color="000000" w:sz="4" w:space="0"/>
              <w:right w:val="nil"/>
            </w:tcBorders>
            <w:shd w:val="clear" w:color="auto" w:fill="FFFFFF"/>
            <w:vAlign w:val="bottom"/>
          </w:tcPr>
          <w:p w14:paraId="7EFC192E">
            <w:pPr>
              <w:keepNext w:val="0"/>
              <w:keepLines w:val="0"/>
              <w:widowControl/>
              <w:suppressLineNumbers w:val="0"/>
              <w:jc w:val="right"/>
              <w:textAlignment w:val="bottom"/>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20.0 </w:t>
            </w:r>
          </w:p>
        </w:tc>
        <w:tc>
          <w:tcPr>
            <w:tcW w:w="1125" w:type="dxa"/>
            <w:tcBorders>
              <w:top w:val="nil"/>
              <w:left w:val="single" w:color="000000" w:sz="4" w:space="0"/>
              <w:bottom w:val="single" w:color="000000" w:sz="4" w:space="0"/>
              <w:right w:val="single" w:color="000000" w:sz="4" w:space="0"/>
            </w:tcBorders>
            <w:shd w:val="clear" w:color="auto" w:fill="auto"/>
            <w:vAlign w:val="bottom"/>
          </w:tcPr>
          <w:p w14:paraId="7DE0971A">
            <w:pPr>
              <w:keepNext w:val="0"/>
              <w:keepLines w:val="0"/>
              <w:widowControl/>
              <w:suppressLineNumbers w:val="0"/>
              <w:jc w:val="right"/>
              <w:textAlignment w:val="bottom"/>
              <w:rPr>
                <w:rFonts w:ascii="宋体" w:hAnsi="宋体" w:eastAsia="宋体" w:cs="宋体"/>
                <w:color w:val="000000"/>
                <w:sz w:val="24"/>
              </w:rPr>
            </w:pPr>
            <w:r>
              <w:rPr>
                <w:rFonts w:hint="eastAsia" w:ascii="宋体" w:hAnsi="宋体" w:eastAsia="宋体" w:cs="宋体"/>
                <w:i w:val="0"/>
                <w:iCs w:val="0"/>
                <w:color w:val="000000"/>
                <w:kern w:val="0"/>
                <w:sz w:val="20"/>
                <w:szCs w:val="20"/>
                <w:u w:val="none"/>
                <w:lang w:val="en-US" w:eastAsia="zh-CN" w:bidi="ar"/>
              </w:rPr>
              <w:t xml:space="preserve">22.7 </w:t>
            </w:r>
          </w:p>
        </w:tc>
      </w:tr>
    </w:tbl>
    <w:p w14:paraId="4DC5F4FC">
      <w:r>
        <w:br w:type="page"/>
      </w:r>
    </w:p>
    <w:tbl>
      <w:tblPr>
        <w:tblStyle w:val="4"/>
        <w:tblW w:w="8595" w:type="dxa"/>
        <w:tblInd w:w="91" w:type="dxa"/>
        <w:tblLayout w:type="fixed"/>
        <w:tblCellMar>
          <w:top w:w="0" w:type="dxa"/>
          <w:left w:w="108" w:type="dxa"/>
          <w:bottom w:w="0" w:type="dxa"/>
          <w:right w:w="108" w:type="dxa"/>
        </w:tblCellMar>
      </w:tblPr>
      <w:tblGrid>
        <w:gridCol w:w="5351"/>
        <w:gridCol w:w="3244"/>
      </w:tblGrid>
      <w:tr w14:paraId="05D67576">
        <w:tblPrEx>
          <w:tblCellMar>
            <w:top w:w="0" w:type="dxa"/>
            <w:left w:w="108" w:type="dxa"/>
            <w:bottom w:w="0" w:type="dxa"/>
            <w:right w:w="108" w:type="dxa"/>
          </w:tblCellMar>
        </w:tblPrEx>
        <w:trPr>
          <w:trHeight w:val="810" w:hRule="atLeast"/>
        </w:trPr>
        <w:tc>
          <w:tcPr>
            <w:tcW w:w="8595" w:type="dxa"/>
            <w:gridSpan w:val="2"/>
            <w:tcBorders>
              <w:top w:val="nil"/>
              <w:left w:val="nil"/>
              <w:bottom w:val="nil"/>
              <w:right w:val="nil"/>
            </w:tcBorders>
            <w:shd w:val="clear" w:color="auto" w:fill="FFFFFF"/>
            <w:vAlign w:val="center"/>
          </w:tcPr>
          <w:p w14:paraId="6BA0A1D4">
            <w:pPr>
              <w:widowControl/>
              <w:jc w:val="center"/>
              <w:textAlignment w:val="center"/>
              <w:rPr>
                <w:rFonts w:ascii="华文中宋" w:hAnsi="华文中宋" w:eastAsia="华文中宋" w:cs="华文中宋"/>
                <w:b/>
                <w:bCs/>
                <w:color w:val="000000"/>
                <w:sz w:val="36"/>
                <w:szCs w:val="36"/>
              </w:rPr>
            </w:pPr>
            <w:r>
              <w:rPr>
                <w:rFonts w:hint="eastAsia" w:ascii="华文中宋" w:hAnsi="华文中宋" w:eastAsia="华文中宋" w:cs="华文中宋"/>
                <w:b/>
                <w:bCs/>
                <w:color w:val="000000"/>
                <w:kern w:val="0"/>
                <w:sz w:val="36"/>
                <w:szCs w:val="36"/>
                <w:lang w:eastAsia="zh-CN" w:bidi="ar"/>
              </w:rPr>
              <w:t>濉溪县2024</w:t>
            </w:r>
            <w:r>
              <w:rPr>
                <w:rFonts w:hint="eastAsia" w:ascii="华文中宋" w:hAnsi="华文中宋" w:eastAsia="华文中宋" w:cs="华文中宋"/>
                <w:b/>
                <w:bCs/>
                <w:color w:val="000000"/>
                <w:kern w:val="0"/>
                <w:sz w:val="36"/>
                <w:szCs w:val="36"/>
                <w:lang w:bidi="ar"/>
              </w:rPr>
              <w:t>年</w:t>
            </w:r>
            <w:r>
              <w:rPr>
                <w:rFonts w:hint="eastAsia" w:ascii="华文中宋" w:hAnsi="华文中宋" w:eastAsia="华文中宋" w:cs="华文中宋"/>
                <w:b/>
                <w:bCs/>
                <w:color w:val="000000"/>
                <w:kern w:val="0"/>
                <w:sz w:val="36"/>
                <w:szCs w:val="36"/>
                <w:lang w:eastAsia="zh-CN" w:bidi="ar"/>
              </w:rPr>
              <w:t>县</w:t>
            </w:r>
            <w:r>
              <w:rPr>
                <w:rFonts w:hint="eastAsia" w:ascii="华文中宋" w:hAnsi="华文中宋" w:eastAsia="华文中宋" w:cs="华文中宋"/>
                <w:b/>
                <w:bCs/>
                <w:color w:val="000000"/>
                <w:kern w:val="0"/>
                <w:sz w:val="36"/>
                <w:szCs w:val="36"/>
                <w:lang w:bidi="ar"/>
              </w:rPr>
              <w:t>本级一般公共预算基本支出决算表</w:t>
            </w:r>
          </w:p>
        </w:tc>
      </w:tr>
      <w:tr w14:paraId="35A4241E">
        <w:tblPrEx>
          <w:tblCellMar>
            <w:top w:w="0" w:type="dxa"/>
            <w:left w:w="108" w:type="dxa"/>
            <w:bottom w:w="0" w:type="dxa"/>
            <w:right w:w="108" w:type="dxa"/>
          </w:tblCellMar>
        </w:tblPrEx>
        <w:trPr>
          <w:trHeight w:val="480" w:hRule="atLeast"/>
        </w:trPr>
        <w:tc>
          <w:tcPr>
            <w:tcW w:w="5351" w:type="dxa"/>
            <w:tcBorders>
              <w:top w:val="nil"/>
              <w:left w:val="nil"/>
              <w:bottom w:val="nil"/>
              <w:right w:val="nil"/>
            </w:tcBorders>
            <w:shd w:val="clear" w:color="auto" w:fill="FFFFFF"/>
            <w:vAlign w:val="center"/>
          </w:tcPr>
          <w:p w14:paraId="781644A7">
            <w:pPr>
              <w:jc w:val="center"/>
              <w:rPr>
                <w:rFonts w:ascii="华文中宋" w:hAnsi="华文中宋" w:eastAsia="华文中宋" w:cs="华文中宋"/>
                <w:b/>
                <w:bCs/>
                <w:color w:val="000000"/>
                <w:sz w:val="36"/>
                <w:szCs w:val="36"/>
              </w:rPr>
            </w:pPr>
          </w:p>
        </w:tc>
        <w:tc>
          <w:tcPr>
            <w:tcW w:w="3244" w:type="dxa"/>
            <w:tcBorders>
              <w:top w:val="nil"/>
              <w:left w:val="nil"/>
              <w:bottom w:val="nil"/>
              <w:right w:val="nil"/>
            </w:tcBorders>
            <w:shd w:val="clear" w:color="auto" w:fill="FFFFFF"/>
            <w:vAlign w:val="center"/>
          </w:tcPr>
          <w:p w14:paraId="137A5A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08493A5F">
        <w:tblPrEx>
          <w:tblCellMar>
            <w:top w:w="0" w:type="dxa"/>
            <w:left w:w="108" w:type="dxa"/>
            <w:bottom w:w="0" w:type="dxa"/>
            <w:right w:w="108" w:type="dxa"/>
          </w:tblCellMar>
        </w:tblPrEx>
        <w:trPr>
          <w:trHeight w:val="580" w:hRule="atLeast"/>
        </w:trPr>
        <w:tc>
          <w:tcPr>
            <w:tcW w:w="5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DC01">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项   目</w:t>
            </w:r>
          </w:p>
        </w:tc>
        <w:tc>
          <w:tcPr>
            <w:tcW w:w="3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BEBBF">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eastAsia="zh-CN" w:bidi="ar"/>
              </w:rPr>
              <w:t>2024</w:t>
            </w:r>
            <w:r>
              <w:rPr>
                <w:rFonts w:hint="eastAsia" w:ascii="黑体" w:hAnsi="宋体" w:eastAsia="黑体" w:cs="黑体"/>
                <w:b/>
                <w:bCs/>
                <w:color w:val="000000"/>
                <w:kern w:val="0"/>
                <w:sz w:val="22"/>
                <w:szCs w:val="22"/>
                <w:lang w:bidi="ar"/>
              </w:rPr>
              <w:t>年决算表</w:t>
            </w:r>
          </w:p>
        </w:tc>
      </w:tr>
      <w:tr w14:paraId="09207453">
        <w:tblPrEx>
          <w:tblCellMar>
            <w:top w:w="0" w:type="dxa"/>
            <w:left w:w="108" w:type="dxa"/>
            <w:bottom w:w="0" w:type="dxa"/>
            <w:right w:w="108" w:type="dxa"/>
          </w:tblCellMar>
        </w:tblPrEx>
        <w:trPr>
          <w:trHeight w:val="369" w:hRule="atLeast"/>
        </w:trPr>
        <w:tc>
          <w:tcPr>
            <w:tcW w:w="5351" w:type="dxa"/>
            <w:tcBorders>
              <w:top w:val="single" w:color="000000" w:sz="4" w:space="0"/>
              <w:left w:val="single" w:color="000000" w:sz="4" w:space="0"/>
              <w:bottom w:val="nil"/>
              <w:right w:val="single" w:color="000000" w:sz="4" w:space="0"/>
            </w:tcBorders>
            <w:shd w:val="clear" w:color="auto" w:fill="FFFFFF"/>
            <w:vAlign w:val="center"/>
          </w:tcPr>
          <w:p w14:paraId="039D73F3">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机关工资福利支出</w:t>
            </w:r>
          </w:p>
        </w:tc>
        <w:tc>
          <w:tcPr>
            <w:tcW w:w="3244" w:type="dxa"/>
            <w:tcBorders>
              <w:top w:val="single" w:color="000000" w:sz="4" w:space="0"/>
              <w:left w:val="single" w:color="000000" w:sz="4" w:space="0"/>
              <w:bottom w:val="nil"/>
              <w:right w:val="single" w:color="000000" w:sz="4" w:space="0"/>
            </w:tcBorders>
            <w:shd w:val="clear" w:color="auto" w:fill="auto"/>
            <w:vAlign w:val="center"/>
          </w:tcPr>
          <w:p w14:paraId="0BBDD89E">
            <w:pPr>
              <w:widowControl/>
              <w:jc w:val="righ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83,753</w:t>
            </w:r>
          </w:p>
        </w:tc>
      </w:tr>
      <w:tr w14:paraId="6568AFC7">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005C17E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工资奖金津补贴</w:t>
            </w:r>
          </w:p>
        </w:tc>
        <w:tc>
          <w:tcPr>
            <w:tcW w:w="3244" w:type="dxa"/>
            <w:tcBorders>
              <w:top w:val="nil"/>
              <w:left w:val="single" w:color="000000" w:sz="4" w:space="0"/>
              <w:bottom w:val="nil"/>
              <w:right w:val="single" w:color="000000" w:sz="4" w:space="0"/>
            </w:tcBorders>
            <w:shd w:val="clear" w:color="auto" w:fill="FFFFFF"/>
            <w:vAlign w:val="center"/>
          </w:tcPr>
          <w:p w14:paraId="2D7B9013">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57,604</w:t>
            </w:r>
          </w:p>
        </w:tc>
      </w:tr>
      <w:tr w14:paraId="0B28F3C5">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200F11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社会保障缴费</w:t>
            </w:r>
          </w:p>
        </w:tc>
        <w:tc>
          <w:tcPr>
            <w:tcW w:w="3244" w:type="dxa"/>
            <w:tcBorders>
              <w:top w:val="nil"/>
              <w:left w:val="single" w:color="000000" w:sz="4" w:space="0"/>
              <w:bottom w:val="nil"/>
              <w:right w:val="single" w:color="000000" w:sz="4" w:space="0"/>
            </w:tcBorders>
            <w:shd w:val="clear" w:color="auto" w:fill="FFFFFF"/>
            <w:vAlign w:val="center"/>
          </w:tcPr>
          <w:p w14:paraId="3042755D">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9,974</w:t>
            </w:r>
          </w:p>
        </w:tc>
      </w:tr>
      <w:tr w14:paraId="2A37A638">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747844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3244" w:type="dxa"/>
            <w:tcBorders>
              <w:top w:val="nil"/>
              <w:left w:val="single" w:color="000000" w:sz="4" w:space="0"/>
              <w:bottom w:val="nil"/>
              <w:right w:val="single" w:color="000000" w:sz="4" w:space="0"/>
            </w:tcBorders>
            <w:shd w:val="clear" w:color="auto" w:fill="FFFFFF"/>
            <w:vAlign w:val="center"/>
          </w:tcPr>
          <w:p w14:paraId="20CC79D1">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4,024</w:t>
            </w:r>
          </w:p>
        </w:tc>
      </w:tr>
      <w:tr w14:paraId="41B0AEA1">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5B760B6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3244" w:type="dxa"/>
            <w:tcBorders>
              <w:top w:val="nil"/>
              <w:left w:val="single" w:color="000000" w:sz="4" w:space="0"/>
              <w:bottom w:val="nil"/>
              <w:right w:val="single" w:color="000000" w:sz="4" w:space="0"/>
            </w:tcBorders>
            <w:shd w:val="clear" w:color="auto" w:fill="FFFFFF"/>
            <w:vAlign w:val="center"/>
          </w:tcPr>
          <w:p w14:paraId="02C9BA0A">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12,151</w:t>
            </w:r>
          </w:p>
        </w:tc>
      </w:tr>
      <w:tr w14:paraId="616C4FA8">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751695BD">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2"/>
                <w:szCs w:val="22"/>
                <w:lang w:bidi="ar"/>
              </w:rPr>
              <w:t>机关商品和服务支出</w:t>
            </w:r>
          </w:p>
        </w:tc>
        <w:tc>
          <w:tcPr>
            <w:tcW w:w="3244" w:type="dxa"/>
            <w:tcBorders>
              <w:top w:val="nil"/>
              <w:left w:val="single" w:color="000000" w:sz="4" w:space="0"/>
              <w:bottom w:val="nil"/>
              <w:right w:val="single" w:color="000000" w:sz="4" w:space="0"/>
            </w:tcBorders>
            <w:shd w:val="clear" w:color="auto" w:fill="auto"/>
            <w:vAlign w:val="center"/>
          </w:tcPr>
          <w:p w14:paraId="625D6F17">
            <w:pPr>
              <w:widowControl/>
              <w:jc w:val="righ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5,989</w:t>
            </w:r>
          </w:p>
        </w:tc>
      </w:tr>
      <w:tr w14:paraId="57246BF8">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01DDE58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办公经费</w:t>
            </w:r>
          </w:p>
        </w:tc>
        <w:tc>
          <w:tcPr>
            <w:tcW w:w="3244" w:type="dxa"/>
            <w:tcBorders>
              <w:top w:val="nil"/>
              <w:left w:val="single" w:color="000000" w:sz="4" w:space="0"/>
              <w:bottom w:val="nil"/>
              <w:right w:val="single" w:color="000000" w:sz="4" w:space="0"/>
            </w:tcBorders>
            <w:shd w:val="clear" w:color="auto" w:fill="auto"/>
            <w:vAlign w:val="center"/>
          </w:tcPr>
          <w:p w14:paraId="445DA3B3">
            <w:pPr>
              <w:widowControl/>
              <w:jc w:val="righ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3,425</w:t>
            </w:r>
          </w:p>
        </w:tc>
      </w:tr>
      <w:tr w14:paraId="3FD3E9A2">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2594F36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3244" w:type="dxa"/>
            <w:tcBorders>
              <w:top w:val="nil"/>
              <w:left w:val="single" w:color="000000" w:sz="4" w:space="0"/>
              <w:bottom w:val="nil"/>
              <w:right w:val="single" w:color="000000" w:sz="4" w:space="0"/>
            </w:tcBorders>
            <w:shd w:val="clear" w:color="auto" w:fill="FFFFFF"/>
            <w:vAlign w:val="center"/>
          </w:tcPr>
          <w:p w14:paraId="6147D476">
            <w:pPr>
              <w:widowControl/>
              <w:jc w:val="righ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0</w:t>
            </w:r>
          </w:p>
        </w:tc>
      </w:tr>
      <w:tr w14:paraId="76178CE7">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10CD239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3244" w:type="dxa"/>
            <w:tcBorders>
              <w:top w:val="nil"/>
              <w:left w:val="single" w:color="000000" w:sz="4" w:space="0"/>
              <w:bottom w:val="nil"/>
              <w:right w:val="single" w:color="000000" w:sz="4" w:space="0"/>
            </w:tcBorders>
            <w:shd w:val="clear" w:color="auto" w:fill="FFFFFF"/>
            <w:vAlign w:val="center"/>
          </w:tcPr>
          <w:p w14:paraId="67E7DE6C">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11</w:t>
            </w:r>
          </w:p>
        </w:tc>
      </w:tr>
      <w:tr w14:paraId="6B3DF940">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7F5B9050">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专用材料购置费</w:t>
            </w:r>
          </w:p>
        </w:tc>
        <w:tc>
          <w:tcPr>
            <w:tcW w:w="3244" w:type="dxa"/>
            <w:tcBorders>
              <w:top w:val="nil"/>
              <w:left w:val="single" w:color="000000" w:sz="4" w:space="0"/>
              <w:bottom w:val="nil"/>
              <w:right w:val="single" w:color="000000" w:sz="4" w:space="0"/>
            </w:tcBorders>
            <w:shd w:val="clear" w:color="auto" w:fill="FFFFFF"/>
            <w:vAlign w:val="center"/>
          </w:tcPr>
          <w:p w14:paraId="4E016F2F">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32</w:t>
            </w:r>
          </w:p>
        </w:tc>
      </w:tr>
      <w:tr w14:paraId="0C6383CA">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560F341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3244" w:type="dxa"/>
            <w:tcBorders>
              <w:top w:val="nil"/>
              <w:left w:val="single" w:color="000000" w:sz="4" w:space="0"/>
              <w:bottom w:val="nil"/>
              <w:right w:val="single" w:color="000000" w:sz="4" w:space="0"/>
            </w:tcBorders>
            <w:shd w:val="clear" w:color="auto" w:fill="FFFFFF"/>
            <w:vAlign w:val="center"/>
          </w:tcPr>
          <w:p w14:paraId="30900B06">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353</w:t>
            </w:r>
          </w:p>
        </w:tc>
      </w:tr>
      <w:tr w14:paraId="79ABB1D1">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5F0E281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3244" w:type="dxa"/>
            <w:tcBorders>
              <w:top w:val="nil"/>
              <w:left w:val="single" w:color="000000" w:sz="4" w:space="0"/>
              <w:bottom w:val="nil"/>
              <w:right w:val="single" w:color="000000" w:sz="4" w:space="0"/>
            </w:tcBorders>
            <w:shd w:val="clear" w:color="auto" w:fill="FFFFFF"/>
            <w:vAlign w:val="center"/>
          </w:tcPr>
          <w:p w14:paraId="06DE601A">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8</w:t>
            </w:r>
          </w:p>
        </w:tc>
      </w:tr>
      <w:tr w14:paraId="76A03095">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3C1BA97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3244" w:type="dxa"/>
            <w:tcBorders>
              <w:top w:val="nil"/>
              <w:left w:val="single" w:color="000000" w:sz="4" w:space="0"/>
              <w:bottom w:val="nil"/>
              <w:right w:val="single" w:color="000000" w:sz="4" w:space="0"/>
            </w:tcBorders>
            <w:shd w:val="clear" w:color="auto" w:fill="FFFFFF"/>
            <w:vAlign w:val="center"/>
          </w:tcPr>
          <w:p w14:paraId="649D7084">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315</w:t>
            </w:r>
          </w:p>
        </w:tc>
      </w:tr>
      <w:tr w14:paraId="1F9A5653">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173F66F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3244" w:type="dxa"/>
            <w:tcBorders>
              <w:top w:val="nil"/>
              <w:left w:val="single" w:color="000000" w:sz="4" w:space="0"/>
              <w:bottom w:val="nil"/>
              <w:right w:val="single" w:color="000000" w:sz="4" w:space="0"/>
            </w:tcBorders>
            <w:shd w:val="clear" w:color="auto" w:fill="FFFFFF"/>
            <w:vAlign w:val="center"/>
          </w:tcPr>
          <w:p w14:paraId="04A5B40C">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397</w:t>
            </w:r>
          </w:p>
        </w:tc>
      </w:tr>
      <w:tr w14:paraId="1EC5579B">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344CD88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3244" w:type="dxa"/>
            <w:tcBorders>
              <w:top w:val="nil"/>
              <w:left w:val="single" w:color="000000" w:sz="4" w:space="0"/>
              <w:bottom w:val="nil"/>
              <w:right w:val="single" w:color="000000" w:sz="4" w:space="0"/>
            </w:tcBorders>
            <w:shd w:val="clear" w:color="auto" w:fill="FFFFFF"/>
            <w:vAlign w:val="center"/>
          </w:tcPr>
          <w:p w14:paraId="471998B0">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1,448</w:t>
            </w:r>
          </w:p>
        </w:tc>
      </w:tr>
      <w:tr w14:paraId="6926E72E">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5D2F9310">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2"/>
                <w:szCs w:val="22"/>
                <w:lang w:bidi="ar"/>
              </w:rPr>
              <w:t>机关资本性支出(一)</w:t>
            </w:r>
          </w:p>
        </w:tc>
        <w:tc>
          <w:tcPr>
            <w:tcW w:w="3244" w:type="dxa"/>
            <w:tcBorders>
              <w:top w:val="nil"/>
              <w:left w:val="single" w:color="000000" w:sz="4" w:space="0"/>
              <w:bottom w:val="nil"/>
              <w:right w:val="single" w:color="000000" w:sz="4" w:space="0"/>
            </w:tcBorders>
            <w:shd w:val="clear" w:color="auto" w:fill="auto"/>
            <w:vAlign w:val="center"/>
          </w:tcPr>
          <w:p w14:paraId="2A24F009">
            <w:pPr>
              <w:widowControl/>
              <w:jc w:val="righ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154</w:t>
            </w:r>
          </w:p>
        </w:tc>
      </w:tr>
      <w:tr w14:paraId="0E37BF51">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307313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设备购置</w:t>
            </w:r>
          </w:p>
        </w:tc>
        <w:tc>
          <w:tcPr>
            <w:tcW w:w="3244" w:type="dxa"/>
            <w:tcBorders>
              <w:top w:val="nil"/>
              <w:left w:val="single" w:color="000000" w:sz="4" w:space="0"/>
              <w:bottom w:val="nil"/>
              <w:right w:val="single" w:color="000000" w:sz="4" w:space="0"/>
            </w:tcBorders>
            <w:shd w:val="clear" w:color="auto" w:fill="auto"/>
            <w:vAlign w:val="center"/>
          </w:tcPr>
          <w:p w14:paraId="4C0F45E5">
            <w:pPr>
              <w:widowControl/>
              <w:jc w:val="righ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124</w:t>
            </w:r>
          </w:p>
        </w:tc>
      </w:tr>
      <w:tr w14:paraId="6B8E50BD">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51FAF286">
            <w:pPr>
              <w:widowControl/>
              <w:jc w:val="left"/>
              <w:textAlignment w:val="center"/>
              <w:rPr>
                <w:rFonts w:hint="eastAsia" w:ascii="宋体" w:hAnsi="宋体" w:eastAsia="宋体" w:cs="宋体"/>
                <w:b/>
                <w:bCs/>
                <w:color w:val="000000"/>
                <w:kern w:val="0"/>
                <w:sz w:val="22"/>
                <w:szCs w:val="22"/>
                <w:lang w:bidi="ar"/>
              </w:rPr>
            </w:pPr>
            <w:r>
              <w:rPr>
                <w:rFonts w:hint="eastAsia" w:ascii="宋体" w:hAnsi="宋体" w:eastAsia="宋体" w:cs="宋体"/>
                <w:color w:val="000000"/>
                <w:kern w:val="0"/>
                <w:sz w:val="20"/>
                <w:szCs w:val="20"/>
                <w:lang w:bidi="ar"/>
              </w:rPr>
              <w:t xml:space="preserve">  其他资本性支出</w:t>
            </w:r>
          </w:p>
        </w:tc>
        <w:tc>
          <w:tcPr>
            <w:tcW w:w="3244" w:type="dxa"/>
            <w:tcBorders>
              <w:top w:val="nil"/>
              <w:left w:val="single" w:color="000000" w:sz="4" w:space="0"/>
              <w:bottom w:val="nil"/>
              <w:right w:val="single" w:color="000000" w:sz="4" w:space="0"/>
            </w:tcBorders>
            <w:shd w:val="clear" w:color="auto" w:fill="auto"/>
            <w:vAlign w:val="center"/>
          </w:tcPr>
          <w:p w14:paraId="7B0CDB9D">
            <w:pPr>
              <w:widowControl/>
              <w:jc w:val="righ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30</w:t>
            </w:r>
          </w:p>
        </w:tc>
      </w:tr>
      <w:tr w14:paraId="6D8F1A9F">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6304A553">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对事业单位经常性补助</w:t>
            </w:r>
          </w:p>
        </w:tc>
        <w:tc>
          <w:tcPr>
            <w:tcW w:w="3244" w:type="dxa"/>
            <w:tcBorders>
              <w:top w:val="nil"/>
              <w:left w:val="single" w:color="000000" w:sz="4" w:space="0"/>
              <w:bottom w:val="nil"/>
              <w:right w:val="single" w:color="000000" w:sz="4" w:space="0"/>
            </w:tcBorders>
            <w:shd w:val="clear" w:color="auto" w:fill="FFFFFF"/>
            <w:vAlign w:val="center"/>
          </w:tcPr>
          <w:p w14:paraId="18914B13">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b/>
                <w:bCs/>
                <w:color w:val="000000"/>
                <w:kern w:val="0"/>
                <w:sz w:val="22"/>
                <w:szCs w:val="22"/>
                <w:lang w:val="en-US" w:eastAsia="zh-CN" w:bidi="ar"/>
              </w:rPr>
              <w:t>126,197</w:t>
            </w:r>
          </w:p>
        </w:tc>
      </w:tr>
      <w:tr w14:paraId="02172BEA">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2F8654A9">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工资福利支出</w:t>
            </w:r>
          </w:p>
        </w:tc>
        <w:tc>
          <w:tcPr>
            <w:tcW w:w="3244" w:type="dxa"/>
            <w:tcBorders>
              <w:top w:val="nil"/>
              <w:left w:val="single" w:color="000000" w:sz="4" w:space="0"/>
              <w:bottom w:val="nil"/>
              <w:right w:val="single" w:color="000000" w:sz="4" w:space="0"/>
            </w:tcBorders>
            <w:shd w:val="clear" w:color="auto" w:fill="FFFFFF"/>
            <w:vAlign w:val="center"/>
          </w:tcPr>
          <w:p w14:paraId="06F6F138">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122,653</w:t>
            </w:r>
          </w:p>
        </w:tc>
      </w:tr>
      <w:tr w14:paraId="71310BD7">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66CD1411">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商品和服务支出</w:t>
            </w:r>
          </w:p>
        </w:tc>
        <w:tc>
          <w:tcPr>
            <w:tcW w:w="3244" w:type="dxa"/>
            <w:tcBorders>
              <w:top w:val="nil"/>
              <w:left w:val="single" w:color="000000" w:sz="4" w:space="0"/>
              <w:bottom w:val="nil"/>
              <w:right w:val="single" w:color="000000" w:sz="4" w:space="0"/>
            </w:tcBorders>
            <w:shd w:val="clear" w:color="auto" w:fill="FFFFFF"/>
            <w:vAlign w:val="center"/>
          </w:tcPr>
          <w:p w14:paraId="1594F201">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3,539</w:t>
            </w:r>
          </w:p>
        </w:tc>
      </w:tr>
      <w:tr w14:paraId="1D5E5903">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70C5F745">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其他对事业单位补助</w:t>
            </w:r>
          </w:p>
        </w:tc>
        <w:tc>
          <w:tcPr>
            <w:tcW w:w="3244" w:type="dxa"/>
            <w:tcBorders>
              <w:top w:val="nil"/>
              <w:left w:val="single" w:color="000000" w:sz="4" w:space="0"/>
              <w:bottom w:val="nil"/>
              <w:right w:val="single" w:color="000000" w:sz="4" w:space="0"/>
            </w:tcBorders>
            <w:shd w:val="clear" w:color="auto" w:fill="FFFFFF"/>
            <w:vAlign w:val="center"/>
          </w:tcPr>
          <w:p w14:paraId="0C625E52">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5</w:t>
            </w:r>
          </w:p>
        </w:tc>
      </w:tr>
      <w:tr w14:paraId="1F0B1B8B">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3D432854">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对事业单位资本性补助</w:t>
            </w:r>
          </w:p>
        </w:tc>
        <w:tc>
          <w:tcPr>
            <w:tcW w:w="3244" w:type="dxa"/>
            <w:tcBorders>
              <w:top w:val="nil"/>
              <w:left w:val="single" w:color="000000" w:sz="4" w:space="0"/>
              <w:bottom w:val="nil"/>
              <w:right w:val="single" w:color="000000" w:sz="4" w:space="0"/>
            </w:tcBorders>
            <w:shd w:val="clear" w:color="auto" w:fill="FFFFFF"/>
            <w:vAlign w:val="center"/>
          </w:tcPr>
          <w:p w14:paraId="06ABDC17">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b/>
                <w:bCs/>
                <w:color w:val="000000"/>
                <w:kern w:val="0"/>
                <w:sz w:val="22"/>
                <w:szCs w:val="22"/>
                <w:lang w:val="en-US" w:eastAsia="zh-CN" w:bidi="ar"/>
              </w:rPr>
              <w:t>26</w:t>
            </w:r>
          </w:p>
        </w:tc>
      </w:tr>
      <w:tr w14:paraId="4231F5D7">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57C454E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r>
              <w:rPr>
                <w:rFonts w:hint="eastAsia" w:ascii="宋体" w:hAnsi="宋体" w:eastAsia="宋体" w:cs="宋体"/>
                <w:color w:val="000000"/>
                <w:kern w:val="0"/>
                <w:sz w:val="20"/>
                <w:szCs w:val="20"/>
                <w:lang w:bidi="ar"/>
              </w:rPr>
              <w:t>资本性支出(一)</w:t>
            </w:r>
          </w:p>
        </w:tc>
        <w:tc>
          <w:tcPr>
            <w:tcW w:w="3244" w:type="dxa"/>
            <w:tcBorders>
              <w:top w:val="nil"/>
              <w:left w:val="single" w:color="000000" w:sz="4" w:space="0"/>
              <w:bottom w:val="nil"/>
              <w:right w:val="single" w:color="000000" w:sz="4" w:space="0"/>
            </w:tcBorders>
            <w:shd w:val="clear" w:color="auto" w:fill="FFFFFF"/>
            <w:vAlign w:val="center"/>
          </w:tcPr>
          <w:p w14:paraId="54B4A668">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26</w:t>
            </w:r>
          </w:p>
        </w:tc>
      </w:tr>
      <w:tr w14:paraId="4C57636D">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13D6D8F0">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对个人和家庭的补助</w:t>
            </w:r>
          </w:p>
        </w:tc>
        <w:tc>
          <w:tcPr>
            <w:tcW w:w="3244" w:type="dxa"/>
            <w:tcBorders>
              <w:top w:val="nil"/>
              <w:left w:val="single" w:color="000000" w:sz="4" w:space="0"/>
              <w:bottom w:val="nil"/>
              <w:right w:val="single" w:color="000000" w:sz="4" w:space="0"/>
            </w:tcBorders>
            <w:shd w:val="clear" w:color="auto" w:fill="FFFFFF"/>
            <w:vAlign w:val="center"/>
          </w:tcPr>
          <w:p w14:paraId="4938DE78">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b/>
                <w:bCs/>
                <w:color w:val="000000"/>
                <w:kern w:val="0"/>
                <w:sz w:val="22"/>
                <w:szCs w:val="22"/>
                <w:lang w:val="en-US" w:eastAsia="zh-CN" w:bidi="ar"/>
              </w:rPr>
              <w:t>29,547</w:t>
            </w:r>
          </w:p>
        </w:tc>
      </w:tr>
      <w:tr w14:paraId="64E7DC7F">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66235E8F">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社会福利和救助</w:t>
            </w:r>
          </w:p>
        </w:tc>
        <w:tc>
          <w:tcPr>
            <w:tcW w:w="3244" w:type="dxa"/>
            <w:tcBorders>
              <w:top w:val="nil"/>
              <w:left w:val="single" w:color="000000" w:sz="4" w:space="0"/>
              <w:bottom w:val="nil"/>
              <w:right w:val="single" w:color="000000" w:sz="4" w:space="0"/>
            </w:tcBorders>
            <w:shd w:val="clear" w:color="auto" w:fill="FFFFFF"/>
            <w:vAlign w:val="center"/>
          </w:tcPr>
          <w:p w14:paraId="4D24ED21">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2,115</w:t>
            </w:r>
          </w:p>
        </w:tc>
      </w:tr>
      <w:tr w14:paraId="6C67C8D2">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23920C23">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助学金</w:t>
            </w:r>
          </w:p>
        </w:tc>
        <w:tc>
          <w:tcPr>
            <w:tcW w:w="3244" w:type="dxa"/>
            <w:tcBorders>
              <w:top w:val="nil"/>
              <w:left w:val="single" w:color="000000" w:sz="4" w:space="0"/>
              <w:bottom w:val="nil"/>
              <w:right w:val="single" w:color="000000" w:sz="4" w:space="0"/>
            </w:tcBorders>
            <w:shd w:val="clear" w:color="auto" w:fill="FFFFFF"/>
            <w:vAlign w:val="center"/>
          </w:tcPr>
          <w:p w14:paraId="296BEFB1">
            <w:pPr>
              <w:widowControl/>
              <w:jc w:val="righ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0</w:t>
            </w:r>
          </w:p>
        </w:tc>
      </w:tr>
      <w:tr w14:paraId="40A5F02E">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62F95FCD">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个人农业生产补贴</w:t>
            </w:r>
          </w:p>
        </w:tc>
        <w:tc>
          <w:tcPr>
            <w:tcW w:w="3244" w:type="dxa"/>
            <w:tcBorders>
              <w:top w:val="nil"/>
              <w:left w:val="single" w:color="000000" w:sz="4" w:space="0"/>
              <w:bottom w:val="nil"/>
              <w:right w:val="single" w:color="000000" w:sz="4" w:space="0"/>
            </w:tcBorders>
            <w:shd w:val="clear" w:color="auto" w:fill="FFFFFF"/>
            <w:vAlign w:val="center"/>
          </w:tcPr>
          <w:p w14:paraId="018741F3">
            <w:pPr>
              <w:widowControl/>
              <w:jc w:val="righ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0</w:t>
            </w:r>
          </w:p>
        </w:tc>
      </w:tr>
      <w:tr w14:paraId="09CBE935">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3B792480">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离退休费</w:t>
            </w:r>
          </w:p>
        </w:tc>
        <w:tc>
          <w:tcPr>
            <w:tcW w:w="3244" w:type="dxa"/>
            <w:tcBorders>
              <w:top w:val="nil"/>
              <w:left w:val="single" w:color="000000" w:sz="4" w:space="0"/>
              <w:bottom w:val="nil"/>
              <w:right w:val="single" w:color="000000" w:sz="4" w:space="0"/>
            </w:tcBorders>
            <w:shd w:val="clear" w:color="auto" w:fill="FFFFFF"/>
            <w:vAlign w:val="center"/>
          </w:tcPr>
          <w:p w14:paraId="78789FFA">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16,641</w:t>
            </w:r>
          </w:p>
        </w:tc>
      </w:tr>
      <w:tr w14:paraId="6F3CCD8F">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68E84D08">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其他对个人和家庭补助</w:t>
            </w:r>
          </w:p>
        </w:tc>
        <w:tc>
          <w:tcPr>
            <w:tcW w:w="3244" w:type="dxa"/>
            <w:tcBorders>
              <w:top w:val="nil"/>
              <w:left w:val="single" w:color="000000" w:sz="4" w:space="0"/>
              <w:bottom w:val="nil"/>
              <w:right w:val="single" w:color="000000" w:sz="4" w:space="0"/>
            </w:tcBorders>
            <w:shd w:val="clear" w:color="auto" w:fill="FFFFFF"/>
            <w:vAlign w:val="center"/>
          </w:tcPr>
          <w:p w14:paraId="41255ACA">
            <w:pPr>
              <w:widowControl/>
              <w:jc w:val="righ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10,791</w:t>
            </w:r>
          </w:p>
        </w:tc>
      </w:tr>
      <w:tr w14:paraId="4F210908">
        <w:tblPrEx>
          <w:tblCellMar>
            <w:top w:w="0" w:type="dxa"/>
            <w:left w:w="108" w:type="dxa"/>
            <w:bottom w:w="0" w:type="dxa"/>
            <w:right w:w="108" w:type="dxa"/>
          </w:tblCellMar>
        </w:tblPrEx>
        <w:trPr>
          <w:trHeight w:val="369" w:hRule="atLeast"/>
        </w:trPr>
        <w:tc>
          <w:tcPr>
            <w:tcW w:w="5351" w:type="dxa"/>
            <w:tcBorders>
              <w:top w:val="nil"/>
              <w:left w:val="single" w:color="000000" w:sz="4" w:space="0"/>
              <w:bottom w:val="nil"/>
              <w:right w:val="single" w:color="000000" w:sz="4" w:space="0"/>
            </w:tcBorders>
            <w:shd w:val="clear" w:color="auto" w:fill="FFFFFF"/>
            <w:vAlign w:val="center"/>
          </w:tcPr>
          <w:p w14:paraId="6848FFBD">
            <w:pPr>
              <w:rPr>
                <w:rFonts w:ascii="宋体" w:hAnsi="宋体" w:eastAsia="宋体" w:cs="宋体"/>
                <w:color w:val="000000"/>
                <w:sz w:val="22"/>
                <w:szCs w:val="22"/>
              </w:rPr>
            </w:pPr>
          </w:p>
        </w:tc>
        <w:tc>
          <w:tcPr>
            <w:tcW w:w="3244" w:type="dxa"/>
            <w:tcBorders>
              <w:top w:val="nil"/>
              <w:left w:val="single" w:color="000000" w:sz="4" w:space="0"/>
              <w:bottom w:val="nil"/>
              <w:right w:val="single" w:color="000000" w:sz="4" w:space="0"/>
            </w:tcBorders>
            <w:shd w:val="clear" w:color="auto" w:fill="FFFFFF"/>
            <w:vAlign w:val="center"/>
          </w:tcPr>
          <w:p w14:paraId="1F8FF7EE">
            <w:pPr>
              <w:widowControl/>
              <w:jc w:val="right"/>
              <w:textAlignment w:val="center"/>
              <w:rPr>
                <w:rFonts w:hint="eastAsia" w:ascii="宋体" w:hAnsi="宋体" w:eastAsia="宋体" w:cs="宋体"/>
                <w:color w:val="000000"/>
                <w:kern w:val="0"/>
                <w:sz w:val="22"/>
                <w:szCs w:val="22"/>
                <w:lang w:bidi="ar"/>
              </w:rPr>
            </w:pPr>
          </w:p>
        </w:tc>
      </w:tr>
      <w:tr w14:paraId="6713FE31">
        <w:tblPrEx>
          <w:tblCellMar>
            <w:top w:w="0" w:type="dxa"/>
            <w:left w:w="108" w:type="dxa"/>
            <w:bottom w:w="0" w:type="dxa"/>
            <w:right w:w="108" w:type="dxa"/>
          </w:tblCellMar>
        </w:tblPrEx>
        <w:trPr>
          <w:trHeight w:val="369" w:hRule="atLeast"/>
        </w:trPr>
        <w:tc>
          <w:tcPr>
            <w:tcW w:w="5351" w:type="dxa"/>
            <w:tcBorders>
              <w:top w:val="nil"/>
              <w:left w:val="single" w:color="000000" w:sz="4" w:space="0"/>
              <w:bottom w:val="single" w:color="000000" w:sz="4" w:space="0"/>
              <w:right w:val="single" w:color="000000" w:sz="4" w:space="0"/>
            </w:tcBorders>
            <w:shd w:val="clear" w:color="auto" w:fill="FFFFFF"/>
            <w:vAlign w:val="center"/>
          </w:tcPr>
          <w:p w14:paraId="7D69F0F1">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支出合计</w:t>
            </w:r>
          </w:p>
        </w:tc>
        <w:tc>
          <w:tcPr>
            <w:tcW w:w="3244" w:type="dxa"/>
            <w:tcBorders>
              <w:top w:val="nil"/>
              <w:left w:val="single" w:color="000000" w:sz="4" w:space="0"/>
              <w:bottom w:val="single" w:color="000000" w:sz="4" w:space="0"/>
              <w:right w:val="single" w:color="000000" w:sz="4" w:space="0"/>
            </w:tcBorders>
            <w:shd w:val="clear" w:color="auto" w:fill="auto"/>
            <w:vAlign w:val="center"/>
          </w:tcPr>
          <w:p w14:paraId="22572B6B">
            <w:pPr>
              <w:widowControl/>
              <w:jc w:val="right"/>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245,666</w:t>
            </w:r>
          </w:p>
        </w:tc>
      </w:tr>
    </w:tbl>
    <w:p w14:paraId="3ABA3029"/>
    <w:tbl>
      <w:tblPr>
        <w:tblStyle w:val="4"/>
        <w:tblW w:w="8428" w:type="dxa"/>
        <w:tblInd w:w="0" w:type="dxa"/>
        <w:tblLayout w:type="fixed"/>
        <w:tblCellMar>
          <w:top w:w="15" w:type="dxa"/>
          <w:left w:w="15" w:type="dxa"/>
          <w:bottom w:w="15" w:type="dxa"/>
          <w:right w:w="15" w:type="dxa"/>
        </w:tblCellMar>
      </w:tblPr>
      <w:tblGrid>
        <w:gridCol w:w="5253"/>
        <w:gridCol w:w="3175"/>
      </w:tblGrid>
      <w:tr w14:paraId="116F04A9">
        <w:tblPrEx>
          <w:tblCellMar>
            <w:top w:w="15" w:type="dxa"/>
            <w:left w:w="15" w:type="dxa"/>
            <w:bottom w:w="15" w:type="dxa"/>
            <w:right w:w="15" w:type="dxa"/>
          </w:tblCellMar>
        </w:tblPrEx>
        <w:trPr>
          <w:trHeight w:val="900" w:hRule="atLeast"/>
        </w:trPr>
        <w:tc>
          <w:tcPr>
            <w:tcW w:w="8428" w:type="dxa"/>
            <w:gridSpan w:val="2"/>
            <w:shd w:val="clear" w:color="auto" w:fill="FFFFFF"/>
            <w:vAlign w:val="center"/>
          </w:tcPr>
          <w:p w14:paraId="64465386">
            <w:pPr>
              <w:widowControl/>
              <w:textAlignment w:val="center"/>
              <w:rPr>
                <w:rFonts w:ascii="华文中宋" w:hAnsi="华文中宋" w:eastAsia="华文中宋" w:cs="华文中宋"/>
                <w:b/>
                <w:color w:val="000000"/>
                <w:kern w:val="0"/>
                <w:sz w:val="36"/>
                <w:szCs w:val="36"/>
                <w:lang w:bidi="ar"/>
              </w:rPr>
            </w:pPr>
            <w:r>
              <w:rPr>
                <w:rFonts w:hint="eastAsia" w:ascii="华文中宋" w:hAnsi="华文中宋" w:eastAsia="华文中宋" w:cs="华文中宋"/>
                <w:b/>
                <w:color w:val="000000"/>
                <w:kern w:val="0"/>
                <w:sz w:val="36"/>
                <w:szCs w:val="36"/>
                <w:lang w:eastAsia="zh-CN" w:bidi="ar"/>
              </w:rPr>
              <w:t>濉溪县2024</w:t>
            </w:r>
            <w:r>
              <w:rPr>
                <w:rFonts w:hint="eastAsia" w:ascii="华文中宋" w:hAnsi="华文中宋" w:eastAsia="华文中宋" w:cs="华文中宋"/>
                <w:b/>
                <w:color w:val="000000"/>
                <w:kern w:val="0"/>
                <w:sz w:val="36"/>
                <w:szCs w:val="36"/>
                <w:lang w:bidi="ar"/>
              </w:rPr>
              <w:t>年</w:t>
            </w:r>
            <w:r>
              <w:rPr>
                <w:rFonts w:hint="eastAsia" w:ascii="华文中宋" w:hAnsi="华文中宋" w:eastAsia="华文中宋" w:cs="华文中宋"/>
                <w:b/>
                <w:color w:val="000000"/>
                <w:kern w:val="0"/>
                <w:sz w:val="36"/>
                <w:szCs w:val="36"/>
                <w:lang w:eastAsia="zh-CN" w:bidi="ar"/>
              </w:rPr>
              <w:t>县级</w:t>
            </w:r>
            <w:r>
              <w:rPr>
                <w:rFonts w:hint="eastAsia" w:ascii="华文中宋" w:hAnsi="华文中宋" w:eastAsia="华文中宋" w:cs="华文中宋"/>
                <w:b/>
                <w:color w:val="000000"/>
                <w:kern w:val="0"/>
                <w:sz w:val="36"/>
                <w:szCs w:val="36"/>
                <w:lang w:bidi="ar"/>
              </w:rPr>
              <w:t>一般公共预算对下税收返还及</w:t>
            </w:r>
          </w:p>
          <w:p w14:paraId="3BA0F6BA">
            <w:pPr>
              <w:widowControl/>
              <w:jc w:val="center"/>
              <w:textAlignment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lang w:bidi="ar"/>
              </w:rPr>
              <w:t>转移支付支出决算表</w:t>
            </w:r>
          </w:p>
        </w:tc>
      </w:tr>
      <w:tr w14:paraId="0CCFA5A1">
        <w:tblPrEx>
          <w:tblCellMar>
            <w:top w:w="15" w:type="dxa"/>
            <w:left w:w="15" w:type="dxa"/>
            <w:bottom w:w="15" w:type="dxa"/>
            <w:right w:w="15" w:type="dxa"/>
          </w:tblCellMar>
        </w:tblPrEx>
        <w:trPr>
          <w:trHeight w:val="525" w:hRule="atLeast"/>
        </w:trPr>
        <w:tc>
          <w:tcPr>
            <w:tcW w:w="5253" w:type="dxa"/>
            <w:shd w:val="clear" w:color="auto" w:fill="FFFFFF"/>
            <w:vAlign w:val="center"/>
          </w:tcPr>
          <w:p w14:paraId="76F50F9C">
            <w:pPr>
              <w:rPr>
                <w:rFonts w:ascii="宋体" w:hAnsi="宋体" w:eastAsia="宋体" w:cs="宋体"/>
                <w:color w:val="000000"/>
                <w:sz w:val="22"/>
                <w:szCs w:val="22"/>
              </w:rPr>
            </w:pPr>
          </w:p>
        </w:tc>
        <w:tc>
          <w:tcPr>
            <w:tcW w:w="3175" w:type="dxa"/>
            <w:shd w:val="clear" w:color="auto" w:fill="FFFFFF"/>
            <w:vAlign w:val="center"/>
          </w:tcPr>
          <w:p w14:paraId="7C6B1B9A">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187A02DD">
        <w:tblPrEx>
          <w:tblCellMar>
            <w:top w:w="15" w:type="dxa"/>
            <w:left w:w="15" w:type="dxa"/>
            <w:bottom w:w="15" w:type="dxa"/>
            <w:right w:w="15" w:type="dxa"/>
          </w:tblCellMar>
        </w:tblPrEx>
        <w:trPr>
          <w:trHeight w:val="660" w:hRule="atLeast"/>
        </w:trPr>
        <w:tc>
          <w:tcPr>
            <w:tcW w:w="5253" w:type="dxa"/>
            <w:tcBorders>
              <w:top w:val="single" w:color="000000" w:sz="4" w:space="0"/>
              <w:left w:val="single" w:color="000000" w:sz="4" w:space="0"/>
              <w:right w:val="single" w:color="000000" w:sz="4" w:space="0"/>
            </w:tcBorders>
            <w:shd w:val="clear" w:color="auto" w:fill="FFFFFF"/>
            <w:vAlign w:val="center"/>
          </w:tcPr>
          <w:p w14:paraId="0321D8B0">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项       目</w:t>
            </w:r>
          </w:p>
        </w:tc>
        <w:tc>
          <w:tcPr>
            <w:tcW w:w="3175" w:type="dxa"/>
            <w:tcBorders>
              <w:top w:val="single" w:color="000000" w:sz="4" w:space="0"/>
              <w:left w:val="single" w:color="000000" w:sz="4" w:space="0"/>
              <w:right w:val="single" w:color="000000" w:sz="4" w:space="0"/>
            </w:tcBorders>
            <w:shd w:val="clear" w:color="auto" w:fill="FFFFFF"/>
            <w:vAlign w:val="center"/>
          </w:tcPr>
          <w:p w14:paraId="4B656A31">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r>
      <w:tr w14:paraId="29F5A4AA">
        <w:tblPrEx>
          <w:tblCellMar>
            <w:top w:w="15" w:type="dxa"/>
            <w:left w:w="15" w:type="dxa"/>
            <w:bottom w:w="15" w:type="dxa"/>
            <w:right w:w="15" w:type="dxa"/>
          </w:tblCellMar>
        </w:tblPrEx>
        <w:trPr>
          <w:trHeight w:val="435" w:hRule="atLeast"/>
        </w:trPr>
        <w:tc>
          <w:tcPr>
            <w:tcW w:w="5253" w:type="dxa"/>
            <w:tcBorders>
              <w:top w:val="single" w:color="000000" w:sz="4" w:space="0"/>
              <w:left w:val="single" w:color="000000" w:sz="4" w:space="0"/>
            </w:tcBorders>
            <w:shd w:val="clear" w:color="auto" w:fill="FFFFFF"/>
            <w:vAlign w:val="center"/>
          </w:tcPr>
          <w:p w14:paraId="17F32B4A">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返还性支出</w:t>
            </w:r>
          </w:p>
        </w:tc>
        <w:tc>
          <w:tcPr>
            <w:tcW w:w="3175" w:type="dxa"/>
            <w:tcBorders>
              <w:top w:val="single" w:color="000000" w:sz="4" w:space="0"/>
              <w:left w:val="single" w:color="000000" w:sz="4" w:space="0"/>
              <w:right w:val="single" w:color="000000" w:sz="4" w:space="0"/>
            </w:tcBorders>
            <w:shd w:val="clear" w:color="auto" w:fill="FFFFFF"/>
            <w:vAlign w:val="center"/>
          </w:tcPr>
          <w:p w14:paraId="030EE84E">
            <w:pPr>
              <w:widowControl/>
              <w:jc w:val="right"/>
              <w:textAlignment w:val="center"/>
              <w:rPr>
                <w:rFonts w:ascii="宋体" w:hAnsi="宋体" w:eastAsia="宋体" w:cs="宋体"/>
                <w:b/>
                <w:color w:val="000000"/>
                <w:sz w:val="20"/>
                <w:szCs w:val="20"/>
              </w:rPr>
            </w:pPr>
          </w:p>
        </w:tc>
      </w:tr>
      <w:tr w14:paraId="38C5ED36">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1E8E2A6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所得税基数返还支出</w:t>
            </w:r>
          </w:p>
        </w:tc>
        <w:tc>
          <w:tcPr>
            <w:tcW w:w="3175" w:type="dxa"/>
            <w:tcBorders>
              <w:left w:val="single" w:color="000000" w:sz="4" w:space="0"/>
              <w:right w:val="single" w:color="000000" w:sz="4" w:space="0"/>
            </w:tcBorders>
            <w:shd w:val="clear" w:color="auto" w:fill="FFFFFF"/>
            <w:vAlign w:val="center"/>
          </w:tcPr>
          <w:p w14:paraId="43BCD87C">
            <w:pPr>
              <w:widowControl/>
              <w:jc w:val="right"/>
              <w:textAlignment w:val="center"/>
              <w:rPr>
                <w:rFonts w:ascii="宋体" w:hAnsi="宋体" w:eastAsia="宋体" w:cs="宋体"/>
                <w:color w:val="000000"/>
                <w:sz w:val="20"/>
                <w:szCs w:val="20"/>
              </w:rPr>
            </w:pPr>
          </w:p>
        </w:tc>
      </w:tr>
      <w:tr w14:paraId="5F39ED69">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29A72E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增值税税收返还支出</w:t>
            </w:r>
          </w:p>
        </w:tc>
        <w:tc>
          <w:tcPr>
            <w:tcW w:w="3175" w:type="dxa"/>
            <w:tcBorders>
              <w:left w:val="single" w:color="000000" w:sz="4" w:space="0"/>
              <w:right w:val="single" w:color="000000" w:sz="4" w:space="0"/>
            </w:tcBorders>
            <w:shd w:val="clear" w:color="auto" w:fill="FFFFFF"/>
            <w:vAlign w:val="center"/>
          </w:tcPr>
          <w:p w14:paraId="22B034F2">
            <w:pPr>
              <w:widowControl/>
              <w:jc w:val="right"/>
              <w:textAlignment w:val="center"/>
              <w:rPr>
                <w:rFonts w:ascii="宋体" w:hAnsi="宋体" w:eastAsia="宋体" w:cs="宋体"/>
                <w:color w:val="000000"/>
                <w:sz w:val="20"/>
                <w:szCs w:val="20"/>
              </w:rPr>
            </w:pPr>
          </w:p>
        </w:tc>
      </w:tr>
      <w:tr w14:paraId="7A0AB68A">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69EBBD5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消费税税收返还支出</w:t>
            </w:r>
          </w:p>
        </w:tc>
        <w:tc>
          <w:tcPr>
            <w:tcW w:w="3175" w:type="dxa"/>
            <w:tcBorders>
              <w:left w:val="single" w:color="000000" w:sz="4" w:space="0"/>
              <w:right w:val="single" w:color="000000" w:sz="4" w:space="0"/>
            </w:tcBorders>
            <w:shd w:val="clear" w:color="auto" w:fill="FFFFFF"/>
            <w:vAlign w:val="center"/>
          </w:tcPr>
          <w:p w14:paraId="72F46E3E">
            <w:pPr>
              <w:widowControl/>
              <w:jc w:val="right"/>
              <w:textAlignment w:val="center"/>
              <w:rPr>
                <w:rFonts w:ascii="宋体" w:hAnsi="宋体" w:eastAsia="宋体" w:cs="宋体"/>
                <w:color w:val="000000"/>
                <w:sz w:val="20"/>
                <w:szCs w:val="20"/>
              </w:rPr>
            </w:pPr>
          </w:p>
        </w:tc>
      </w:tr>
      <w:tr w14:paraId="41D895C9">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5BDEBA7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增值税“五五分享”税收返还支出</w:t>
            </w:r>
          </w:p>
        </w:tc>
        <w:tc>
          <w:tcPr>
            <w:tcW w:w="3175" w:type="dxa"/>
            <w:tcBorders>
              <w:left w:val="single" w:color="000000" w:sz="4" w:space="0"/>
              <w:right w:val="single" w:color="000000" w:sz="4" w:space="0"/>
            </w:tcBorders>
            <w:shd w:val="clear" w:color="auto" w:fill="FFFFFF"/>
            <w:vAlign w:val="center"/>
          </w:tcPr>
          <w:p w14:paraId="0DA893DB">
            <w:pPr>
              <w:widowControl/>
              <w:jc w:val="right"/>
              <w:textAlignment w:val="center"/>
              <w:rPr>
                <w:rFonts w:ascii="宋体" w:hAnsi="宋体" w:eastAsia="宋体" w:cs="宋体"/>
                <w:color w:val="000000"/>
                <w:sz w:val="20"/>
                <w:szCs w:val="20"/>
              </w:rPr>
            </w:pPr>
          </w:p>
        </w:tc>
      </w:tr>
      <w:tr w14:paraId="187AF9F6">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241E12F9">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一般性转移支付支出</w:t>
            </w:r>
          </w:p>
        </w:tc>
        <w:tc>
          <w:tcPr>
            <w:tcW w:w="3175" w:type="dxa"/>
            <w:tcBorders>
              <w:left w:val="single" w:color="000000" w:sz="4" w:space="0"/>
              <w:right w:val="single" w:color="000000" w:sz="4" w:space="0"/>
            </w:tcBorders>
            <w:shd w:val="clear" w:color="auto" w:fill="FFFFFF"/>
            <w:vAlign w:val="center"/>
          </w:tcPr>
          <w:p w14:paraId="340EF53E">
            <w:pPr>
              <w:widowControl/>
              <w:jc w:val="right"/>
              <w:textAlignment w:val="center"/>
              <w:rPr>
                <w:rFonts w:ascii="宋体" w:hAnsi="宋体" w:eastAsia="宋体" w:cs="宋体"/>
                <w:b/>
                <w:color w:val="000000"/>
                <w:sz w:val="20"/>
                <w:szCs w:val="20"/>
              </w:rPr>
            </w:pPr>
          </w:p>
        </w:tc>
      </w:tr>
      <w:tr w14:paraId="13BE53F0">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09DC05B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体制补助支出</w:t>
            </w:r>
          </w:p>
        </w:tc>
        <w:tc>
          <w:tcPr>
            <w:tcW w:w="3175" w:type="dxa"/>
            <w:tcBorders>
              <w:left w:val="single" w:color="000000" w:sz="4" w:space="0"/>
              <w:right w:val="single" w:color="000000" w:sz="4" w:space="0"/>
            </w:tcBorders>
            <w:shd w:val="pct50" w:color="FFFFFF" w:fill="auto"/>
            <w:vAlign w:val="center"/>
          </w:tcPr>
          <w:p w14:paraId="7B9EF24B">
            <w:pPr>
              <w:widowControl/>
              <w:jc w:val="right"/>
              <w:textAlignment w:val="center"/>
              <w:rPr>
                <w:rFonts w:ascii="宋体" w:hAnsi="宋体" w:eastAsia="宋体" w:cs="宋体"/>
                <w:color w:val="000000"/>
                <w:sz w:val="20"/>
                <w:szCs w:val="20"/>
              </w:rPr>
            </w:pPr>
          </w:p>
        </w:tc>
      </w:tr>
      <w:tr w14:paraId="27F39ECD">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7538D8E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均衡性转移支付支出</w:t>
            </w:r>
          </w:p>
        </w:tc>
        <w:tc>
          <w:tcPr>
            <w:tcW w:w="3175" w:type="dxa"/>
            <w:tcBorders>
              <w:left w:val="single" w:color="000000" w:sz="4" w:space="0"/>
              <w:right w:val="single" w:color="000000" w:sz="4" w:space="0"/>
            </w:tcBorders>
            <w:shd w:val="pct50" w:color="FFFFFF" w:fill="auto"/>
            <w:vAlign w:val="center"/>
          </w:tcPr>
          <w:p w14:paraId="7EB35631">
            <w:pPr>
              <w:widowControl/>
              <w:jc w:val="right"/>
              <w:textAlignment w:val="center"/>
              <w:rPr>
                <w:rFonts w:ascii="宋体" w:hAnsi="宋体" w:eastAsia="宋体" w:cs="宋体"/>
                <w:color w:val="000000"/>
                <w:sz w:val="20"/>
                <w:szCs w:val="20"/>
              </w:rPr>
            </w:pPr>
          </w:p>
        </w:tc>
      </w:tr>
      <w:tr w14:paraId="2D5F7D00">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2C8070B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县级基本财力保障机制奖补资金支出</w:t>
            </w:r>
          </w:p>
        </w:tc>
        <w:tc>
          <w:tcPr>
            <w:tcW w:w="3175" w:type="dxa"/>
            <w:tcBorders>
              <w:left w:val="single" w:color="000000" w:sz="4" w:space="0"/>
              <w:right w:val="single" w:color="000000" w:sz="4" w:space="0"/>
            </w:tcBorders>
            <w:shd w:val="pct50" w:color="FFFFFF" w:fill="auto"/>
            <w:vAlign w:val="center"/>
          </w:tcPr>
          <w:p w14:paraId="76ADEE34">
            <w:pPr>
              <w:widowControl/>
              <w:jc w:val="right"/>
              <w:textAlignment w:val="center"/>
              <w:rPr>
                <w:rFonts w:ascii="宋体" w:hAnsi="宋体" w:eastAsia="宋体" w:cs="宋体"/>
                <w:color w:val="000000"/>
                <w:sz w:val="20"/>
                <w:szCs w:val="20"/>
              </w:rPr>
            </w:pPr>
          </w:p>
        </w:tc>
      </w:tr>
      <w:tr w14:paraId="494D7EC7">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0340EDF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结算补助支出</w:t>
            </w:r>
          </w:p>
        </w:tc>
        <w:tc>
          <w:tcPr>
            <w:tcW w:w="3175" w:type="dxa"/>
            <w:tcBorders>
              <w:left w:val="single" w:color="000000" w:sz="4" w:space="0"/>
              <w:right w:val="single" w:color="000000" w:sz="4" w:space="0"/>
            </w:tcBorders>
            <w:shd w:val="pct50" w:color="FFFFFF" w:fill="auto"/>
            <w:vAlign w:val="center"/>
          </w:tcPr>
          <w:p w14:paraId="7432D154">
            <w:pPr>
              <w:widowControl/>
              <w:jc w:val="right"/>
              <w:textAlignment w:val="center"/>
              <w:rPr>
                <w:rFonts w:ascii="宋体" w:hAnsi="宋体" w:eastAsia="宋体" w:cs="宋体"/>
                <w:color w:val="000000"/>
                <w:sz w:val="20"/>
                <w:szCs w:val="20"/>
              </w:rPr>
            </w:pPr>
          </w:p>
        </w:tc>
      </w:tr>
      <w:tr w14:paraId="6C538EE0">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45211B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资源枯竭型</w:t>
            </w:r>
            <w:r>
              <w:rPr>
                <w:rFonts w:hint="eastAsia" w:ascii="宋体" w:hAnsi="宋体" w:eastAsia="宋体" w:cs="宋体"/>
                <w:color w:val="000000"/>
                <w:kern w:val="0"/>
                <w:sz w:val="20"/>
                <w:szCs w:val="20"/>
                <w:lang w:eastAsia="zh-CN" w:bidi="ar"/>
              </w:rPr>
              <w:t>城市</w:t>
            </w:r>
            <w:r>
              <w:rPr>
                <w:rFonts w:hint="eastAsia" w:ascii="宋体" w:hAnsi="宋体" w:eastAsia="宋体" w:cs="宋体"/>
                <w:color w:val="000000"/>
                <w:kern w:val="0"/>
                <w:sz w:val="20"/>
                <w:szCs w:val="20"/>
                <w:lang w:bidi="ar"/>
              </w:rPr>
              <w:t>转移支付补助支出</w:t>
            </w:r>
          </w:p>
        </w:tc>
        <w:tc>
          <w:tcPr>
            <w:tcW w:w="3175" w:type="dxa"/>
            <w:tcBorders>
              <w:left w:val="single" w:color="000000" w:sz="4" w:space="0"/>
              <w:right w:val="single" w:color="000000" w:sz="4" w:space="0"/>
            </w:tcBorders>
            <w:shd w:val="pct50" w:color="FFFFFF" w:fill="auto"/>
            <w:vAlign w:val="center"/>
          </w:tcPr>
          <w:p w14:paraId="12497227">
            <w:pPr>
              <w:widowControl/>
              <w:jc w:val="right"/>
              <w:textAlignment w:val="center"/>
              <w:rPr>
                <w:rFonts w:ascii="宋体" w:hAnsi="宋体" w:eastAsia="宋体" w:cs="宋体"/>
                <w:color w:val="000000"/>
                <w:sz w:val="20"/>
                <w:szCs w:val="20"/>
              </w:rPr>
            </w:pPr>
          </w:p>
        </w:tc>
      </w:tr>
      <w:tr w14:paraId="0B6C25D3">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4E082C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产粮(油)大县奖励资金支出</w:t>
            </w:r>
          </w:p>
        </w:tc>
        <w:tc>
          <w:tcPr>
            <w:tcW w:w="3175" w:type="dxa"/>
            <w:tcBorders>
              <w:left w:val="single" w:color="000000" w:sz="4" w:space="0"/>
              <w:right w:val="single" w:color="000000" w:sz="4" w:space="0"/>
            </w:tcBorders>
            <w:shd w:val="pct50" w:color="FFFFFF" w:fill="auto"/>
            <w:vAlign w:val="center"/>
          </w:tcPr>
          <w:p w14:paraId="79C86713">
            <w:pPr>
              <w:widowControl/>
              <w:jc w:val="right"/>
              <w:textAlignment w:val="center"/>
              <w:rPr>
                <w:rFonts w:ascii="宋体" w:hAnsi="宋体" w:eastAsia="宋体" w:cs="宋体"/>
                <w:color w:val="000000"/>
                <w:sz w:val="20"/>
                <w:szCs w:val="20"/>
              </w:rPr>
            </w:pPr>
          </w:p>
        </w:tc>
      </w:tr>
      <w:tr w14:paraId="3DA1DF71">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223F45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固定数额补助支出</w:t>
            </w:r>
          </w:p>
        </w:tc>
        <w:tc>
          <w:tcPr>
            <w:tcW w:w="3175" w:type="dxa"/>
            <w:tcBorders>
              <w:left w:val="single" w:color="000000" w:sz="4" w:space="0"/>
              <w:right w:val="single" w:color="000000" w:sz="4" w:space="0"/>
            </w:tcBorders>
            <w:shd w:val="pct50" w:color="FFFFFF" w:fill="auto"/>
            <w:vAlign w:val="center"/>
          </w:tcPr>
          <w:p w14:paraId="73536B52">
            <w:pPr>
              <w:widowControl/>
              <w:jc w:val="right"/>
              <w:textAlignment w:val="center"/>
              <w:rPr>
                <w:rFonts w:ascii="宋体" w:hAnsi="宋体" w:eastAsia="宋体" w:cs="宋体"/>
                <w:color w:val="000000"/>
                <w:sz w:val="20"/>
                <w:szCs w:val="20"/>
              </w:rPr>
            </w:pPr>
          </w:p>
        </w:tc>
      </w:tr>
      <w:tr w14:paraId="3F79D4AC">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2A9705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巩固脱贫攻坚成果衔接乡村振兴转移支付支出</w:t>
            </w:r>
          </w:p>
        </w:tc>
        <w:tc>
          <w:tcPr>
            <w:tcW w:w="3175" w:type="dxa"/>
            <w:tcBorders>
              <w:left w:val="single" w:color="000000" w:sz="4" w:space="0"/>
              <w:right w:val="single" w:color="000000" w:sz="4" w:space="0"/>
            </w:tcBorders>
            <w:shd w:val="pct50" w:color="FFFFFF" w:fill="auto"/>
            <w:vAlign w:val="center"/>
          </w:tcPr>
          <w:p w14:paraId="04F94FD1">
            <w:pPr>
              <w:widowControl/>
              <w:jc w:val="right"/>
              <w:textAlignment w:val="center"/>
              <w:rPr>
                <w:rFonts w:ascii="宋体" w:hAnsi="宋体" w:eastAsia="宋体" w:cs="宋体"/>
                <w:color w:val="000000"/>
                <w:sz w:val="20"/>
                <w:szCs w:val="20"/>
              </w:rPr>
            </w:pPr>
          </w:p>
        </w:tc>
      </w:tr>
      <w:tr w14:paraId="7542D62E">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6B95AC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公共安全共同财政事权转移支付支出 </w:t>
            </w:r>
          </w:p>
        </w:tc>
        <w:tc>
          <w:tcPr>
            <w:tcW w:w="3175" w:type="dxa"/>
            <w:tcBorders>
              <w:left w:val="single" w:color="000000" w:sz="4" w:space="0"/>
              <w:right w:val="single" w:color="000000" w:sz="4" w:space="0"/>
            </w:tcBorders>
            <w:shd w:val="pct50" w:color="FFFFFF" w:fill="auto"/>
            <w:vAlign w:val="center"/>
          </w:tcPr>
          <w:p w14:paraId="4B41496E">
            <w:pPr>
              <w:widowControl/>
              <w:jc w:val="right"/>
              <w:textAlignment w:val="center"/>
              <w:rPr>
                <w:rFonts w:ascii="宋体" w:hAnsi="宋体" w:eastAsia="宋体" w:cs="宋体"/>
                <w:color w:val="000000"/>
                <w:sz w:val="20"/>
                <w:szCs w:val="20"/>
              </w:rPr>
            </w:pPr>
          </w:p>
        </w:tc>
      </w:tr>
      <w:tr w14:paraId="22FE57E5">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5A88166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教育共同财政事权转移支付支出 </w:t>
            </w:r>
          </w:p>
        </w:tc>
        <w:tc>
          <w:tcPr>
            <w:tcW w:w="3175" w:type="dxa"/>
            <w:tcBorders>
              <w:left w:val="single" w:color="000000" w:sz="4" w:space="0"/>
              <w:right w:val="single" w:color="000000" w:sz="4" w:space="0"/>
            </w:tcBorders>
            <w:shd w:val="pct50" w:color="FFFFFF" w:fill="auto"/>
            <w:vAlign w:val="center"/>
          </w:tcPr>
          <w:p w14:paraId="761069B1">
            <w:pPr>
              <w:widowControl/>
              <w:jc w:val="right"/>
              <w:textAlignment w:val="center"/>
              <w:rPr>
                <w:rFonts w:ascii="宋体" w:hAnsi="宋体" w:eastAsia="宋体" w:cs="宋体"/>
                <w:color w:val="000000"/>
                <w:sz w:val="20"/>
                <w:szCs w:val="20"/>
              </w:rPr>
            </w:pPr>
          </w:p>
        </w:tc>
      </w:tr>
      <w:tr w14:paraId="374B5A7A">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2AC2CB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文化旅游体育与传媒共同财政事权转移支付支出  </w:t>
            </w:r>
          </w:p>
        </w:tc>
        <w:tc>
          <w:tcPr>
            <w:tcW w:w="3175" w:type="dxa"/>
            <w:tcBorders>
              <w:left w:val="single" w:color="000000" w:sz="4" w:space="0"/>
              <w:right w:val="single" w:color="000000" w:sz="4" w:space="0"/>
            </w:tcBorders>
            <w:shd w:val="pct50" w:color="FFFFFF" w:fill="auto"/>
            <w:vAlign w:val="center"/>
          </w:tcPr>
          <w:p w14:paraId="098E858D">
            <w:pPr>
              <w:widowControl/>
              <w:jc w:val="right"/>
              <w:textAlignment w:val="center"/>
              <w:rPr>
                <w:rFonts w:ascii="宋体" w:hAnsi="宋体" w:eastAsia="宋体" w:cs="宋体"/>
                <w:color w:val="000000"/>
                <w:sz w:val="20"/>
                <w:szCs w:val="20"/>
              </w:rPr>
            </w:pPr>
          </w:p>
        </w:tc>
      </w:tr>
      <w:tr w14:paraId="768DEB03">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3A6319C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社会保障和就业共同财政事权转移支付支出 </w:t>
            </w:r>
          </w:p>
        </w:tc>
        <w:tc>
          <w:tcPr>
            <w:tcW w:w="3175" w:type="dxa"/>
            <w:tcBorders>
              <w:left w:val="single" w:color="000000" w:sz="4" w:space="0"/>
              <w:right w:val="single" w:color="000000" w:sz="4" w:space="0"/>
            </w:tcBorders>
            <w:shd w:val="pct50" w:color="FFFFFF" w:fill="auto"/>
            <w:vAlign w:val="center"/>
          </w:tcPr>
          <w:p w14:paraId="5BDEF48E">
            <w:pPr>
              <w:widowControl/>
              <w:jc w:val="right"/>
              <w:textAlignment w:val="center"/>
              <w:rPr>
                <w:rFonts w:ascii="宋体" w:hAnsi="宋体" w:eastAsia="宋体" w:cs="宋体"/>
                <w:color w:val="000000"/>
                <w:sz w:val="20"/>
                <w:szCs w:val="20"/>
              </w:rPr>
            </w:pPr>
          </w:p>
        </w:tc>
      </w:tr>
      <w:tr w14:paraId="2826B42A">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4F7DA62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医疗卫生共同财政事权转移支付支出  </w:t>
            </w:r>
          </w:p>
        </w:tc>
        <w:tc>
          <w:tcPr>
            <w:tcW w:w="3175" w:type="dxa"/>
            <w:tcBorders>
              <w:left w:val="single" w:color="000000" w:sz="4" w:space="0"/>
              <w:right w:val="single" w:color="000000" w:sz="4" w:space="0"/>
            </w:tcBorders>
            <w:shd w:val="pct50" w:color="FFFFFF" w:fill="auto"/>
            <w:vAlign w:val="center"/>
          </w:tcPr>
          <w:p w14:paraId="7057AE24">
            <w:pPr>
              <w:widowControl/>
              <w:jc w:val="right"/>
              <w:textAlignment w:val="center"/>
              <w:rPr>
                <w:rFonts w:ascii="宋体" w:hAnsi="宋体" w:eastAsia="宋体" w:cs="宋体"/>
                <w:color w:val="000000"/>
                <w:sz w:val="20"/>
                <w:szCs w:val="20"/>
              </w:rPr>
            </w:pPr>
          </w:p>
        </w:tc>
      </w:tr>
      <w:tr w14:paraId="782AEC2A">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5CF4850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农林水共同财政事权转移支付支出</w:t>
            </w:r>
          </w:p>
        </w:tc>
        <w:tc>
          <w:tcPr>
            <w:tcW w:w="3175" w:type="dxa"/>
            <w:tcBorders>
              <w:left w:val="single" w:color="000000" w:sz="4" w:space="0"/>
              <w:right w:val="single" w:color="000000" w:sz="4" w:space="0"/>
            </w:tcBorders>
            <w:shd w:val="pct50" w:color="FFFFFF" w:fill="auto"/>
            <w:vAlign w:val="center"/>
          </w:tcPr>
          <w:p w14:paraId="4A1DD32F">
            <w:pPr>
              <w:widowControl/>
              <w:jc w:val="right"/>
              <w:textAlignment w:val="center"/>
              <w:rPr>
                <w:rFonts w:ascii="宋体" w:hAnsi="宋体" w:eastAsia="宋体" w:cs="宋体"/>
                <w:color w:val="000000"/>
                <w:sz w:val="20"/>
                <w:szCs w:val="20"/>
              </w:rPr>
            </w:pPr>
          </w:p>
        </w:tc>
      </w:tr>
      <w:tr w14:paraId="0F7FC700">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0DE575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交通运输共同财政事权转移支付支出 </w:t>
            </w:r>
          </w:p>
        </w:tc>
        <w:tc>
          <w:tcPr>
            <w:tcW w:w="3175" w:type="dxa"/>
            <w:tcBorders>
              <w:left w:val="single" w:color="000000" w:sz="4" w:space="0"/>
              <w:right w:val="single" w:color="000000" w:sz="4" w:space="0"/>
            </w:tcBorders>
            <w:shd w:val="pct50" w:color="FFFFFF" w:fill="auto"/>
            <w:vAlign w:val="center"/>
          </w:tcPr>
          <w:p w14:paraId="5691094E">
            <w:pPr>
              <w:widowControl/>
              <w:jc w:val="right"/>
              <w:textAlignment w:val="center"/>
              <w:rPr>
                <w:rFonts w:ascii="宋体" w:hAnsi="宋体" w:eastAsia="宋体" w:cs="宋体"/>
                <w:color w:val="000000"/>
                <w:sz w:val="20"/>
                <w:szCs w:val="20"/>
              </w:rPr>
            </w:pPr>
          </w:p>
        </w:tc>
      </w:tr>
      <w:tr w14:paraId="4745951C">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28BFBC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住房保障共同财政事权转移支付支出</w:t>
            </w:r>
          </w:p>
        </w:tc>
        <w:tc>
          <w:tcPr>
            <w:tcW w:w="3175" w:type="dxa"/>
            <w:tcBorders>
              <w:left w:val="single" w:color="000000" w:sz="4" w:space="0"/>
              <w:right w:val="single" w:color="000000" w:sz="4" w:space="0"/>
            </w:tcBorders>
            <w:shd w:val="pct50" w:color="FFFFFF" w:fill="auto"/>
            <w:vAlign w:val="center"/>
          </w:tcPr>
          <w:p w14:paraId="20F8F91A">
            <w:pPr>
              <w:widowControl/>
              <w:jc w:val="right"/>
              <w:textAlignment w:val="center"/>
              <w:rPr>
                <w:rFonts w:ascii="宋体" w:hAnsi="宋体" w:eastAsia="宋体" w:cs="宋体"/>
                <w:color w:val="000000"/>
                <w:sz w:val="20"/>
                <w:szCs w:val="20"/>
              </w:rPr>
            </w:pPr>
          </w:p>
        </w:tc>
      </w:tr>
      <w:tr w14:paraId="678BB7AC">
        <w:tblPrEx>
          <w:tblCellMar>
            <w:top w:w="15" w:type="dxa"/>
            <w:left w:w="15" w:type="dxa"/>
            <w:bottom w:w="15" w:type="dxa"/>
            <w:right w:w="15" w:type="dxa"/>
          </w:tblCellMar>
        </w:tblPrEx>
        <w:trPr>
          <w:trHeight w:val="435" w:hRule="atLeast"/>
        </w:trPr>
        <w:tc>
          <w:tcPr>
            <w:tcW w:w="5253" w:type="dxa"/>
            <w:tcBorders>
              <w:left w:val="single" w:color="000000" w:sz="4" w:space="0"/>
              <w:bottom w:val="single" w:color="auto" w:sz="4" w:space="0"/>
            </w:tcBorders>
            <w:shd w:val="clear" w:color="auto" w:fill="FFFFFF"/>
            <w:vAlign w:val="center"/>
          </w:tcPr>
          <w:p w14:paraId="5D3C03A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灾害防治及应急管理共同财政事权转移支付支出  </w:t>
            </w:r>
          </w:p>
        </w:tc>
        <w:tc>
          <w:tcPr>
            <w:tcW w:w="3175" w:type="dxa"/>
            <w:tcBorders>
              <w:left w:val="single" w:color="000000" w:sz="4" w:space="0"/>
              <w:bottom w:val="single" w:color="auto" w:sz="4" w:space="0"/>
              <w:right w:val="single" w:color="000000" w:sz="4" w:space="0"/>
            </w:tcBorders>
            <w:shd w:val="pct50" w:color="FFFFFF" w:fill="auto"/>
            <w:vAlign w:val="center"/>
          </w:tcPr>
          <w:p w14:paraId="344C5989">
            <w:pPr>
              <w:widowControl/>
              <w:jc w:val="right"/>
              <w:textAlignment w:val="center"/>
              <w:rPr>
                <w:rFonts w:ascii="宋体" w:hAnsi="宋体" w:eastAsia="宋体" w:cs="宋体"/>
                <w:color w:val="000000"/>
                <w:sz w:val="20"/>
                <w:szCs w:val="20"/>
              </w:rPr>
            </w:pPr>
          </w:p>
        </w:tc>
      </w:tr>
      <w:tr w14:paraId="36BC77CE">
        <w:tblPrEx>
          <w:tblCellMar>
            <w:top w:w="15" w:type="dxa"/>
            <w:left w:w="15" w:type="dxa"/>
            <w:bottom w:w="15" w:type="dxa"/>
            <w:right w:w="15" w:type="dxa"/>
          </w:tblCellMar>
        </w:tblPrEx>
        <w:trPr>
          <w:trHeight w:val="635" w:hRule="atLeast"/>
        </w:trPr>
        <w:tc>
          <w:tcPr>
            <w:tcW w:w="5253" w:type="dxa"/>
            <w:tcBorders>
              <w:top w:val="single" w:color="auto" w:sz="4" w:space="0"/>
              <w:left w:val="single" w:color="auto" w:sz="4" w:space="0"/>
              <w:bottom w:val="single" w:color="auto" w:sz="4" w:space="0"/>
              <w:right w:val="single" w:color="auto" w:sz="4" w:space="0"/>
            </w:tcBorders>
            <w:shd w:val="clear" w:color="auto" w:fill="FFFFFF"/>
            <w:vAlign w:val="center"/>
          </w:tcPr>
          <w:p w14:paraId="72974A20">
            <w:pPr>
              <w:widowControl/>
              <w:jc w:val="center"/>
              <w:textAlignment w:val="center"/>
              <w:rPr>
                <w:rFonts w:hint="eastAsia" w:ascii="黑体" w:hAnsi="宋体" w:eastAsia="黑体" w:cs="黑体"/>
                <w:color w:val="000000"/>
                <w:kern w:val="2"/>
                <w:sz w:val="24"/>
                <w:szCs w:val="24"/>
                <w:lang w:val="en-US" w:eastAsia="zh-CN" w:bidi="ar-SA"/>
              </w:rPr>
            </w:pPr>
            <w:r>
              <w:rPr>
                <w:rFonts w:hint="eastAsia" w:ascii="黑体" w:hAnsi="宋体" w:eastAsia="黑体" w:cs="黑体"/>
                <w:color w:val="000000"/>
                <w:kern w:val="0"/>
                <w:sz w:val="24"/>
                <w:lang w:bidi="ar"/>
              </w:rPr>
              <w:t>项       目</w:t>
            </w:r>
          </w:p>
        </w:tc>
        <w:tc>
          <w:tcPr>
            <w:tcW w:w="3175" w:type="dxa"/>
            <w:tcBorders>
              <w:top w:val="single" w:color="auto" w:sz="4" w:space="0"/>
              <w:left w:val="single" w:color="auto" w:sz="4" w:space="0"/>
              <w:bottom w:val="single" w:color="auto" w:sz="4" w:space="0"/>
              <w:right w:val="single" w:color="auto" w:sz="4" w:space="0"/>
            </w:tcBorders>
            <w:shd w:val="clear" w:color="auto" w:fill="FFFFFF"/>
            <w:vAlign w:val="center"/>
          </w:tcPr>
          <w:p w14:paraId="5209FC87">
            <w:pPr>
              <w:widowControl/>
              <w:jc w:val="center"/>
              <w:textAlignment w:val="center"/>
              <w:rPr>
                <w:rFonts w:ascii="黑体" w:hAnsi="宋体" w:eastAsia="黑体" w:cs="黑体"/>
                <w:color w:val="000000"/>
                <w:kern w:val="2"/>
                <w:sz w:val="24"/>
                <w:szCs w:val="24"/>
                <w:lang w:val="en-US" w:eastAsia="zh-CN" w:bidi="ar-SA"/>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r>
      <w:tr w14:paraId="08E56E71">
        <w:tblPrEx>
          <w:tblCellMar>
            <w:top w:w="15" w:type="dxa"/>
            <w:left w:w="15" w:type="dxa"/>
            <w:bottom w:w="15" w:type="dxa"/>
            <w:right w:w="15" w:type="dxa"/>
          </w:tblCellMar>
        </w:tblPrEx>
        <w:trPr>
          <w:trHeight w:val="435" w:hRule="atLeast"/>
        </w:trPr>
        <w:tc>
          <w:tcPr>
            <w:tcW w:w="5253" w:type="dxa"/>
            <w:tcBorders>
              <w:top w:val="single" w:color="auto" w:sz="4" w:space="0"/>
              <w:left w:val="single" w:color="000000" w:sz="4" w:space="0"/>
              <w:bottom w:val="nil"/>
            </w:tcBorders>
            <w:shd w:val="clear" w:color="auto" w:fill="FFFFFF"/>
            <w:vAlign w:val="center"/>
          </w:tcPr>
          <w:p w14:paraId="6FB3DF5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增值税留抵退税转移支付支出</w:t>
            </w:r>
          </w:p>
        </w:tc>
        <w:tc>
          <w:tcPr>
            <w:tcW w:w="3175" w:type="dxa"/>
            <w:tcBorders>
              <w:top w:val="single" w:color="auto" w:sz="4" w:space="0"/>
              <w:left w:val="single" w:color="000000" w:sz="4" w:space="0"/>
              <w:bottom w:val="nil"/>
              <w:right w:val="single" w:color="000000" w:sz="4" w:space="0"/>
            </w:tcBorders>
            <w:shd w:val="pct50" w:color="FFFFFF" w:fill="auto"/>
            <w:vAlign w:val="center"/>
          </w:tcPr>
          <w:p w14:paraId="71AC5C65">
            <w:pPr>
              <w:widowControl/>
              <w:jc w:val="right"/>
              <w:textAlignment w:val="center"/>
              <w:rPr>
                <w:rFonts w:ascii="宋体" w:hAnsi="宋体" w:eastAsia="宋体" w:cs="宋体"/>
                <w:color w:val="000000"/>
                <w:sz w:val="20"/>
                <w:szCs w:val="20"/>
              </w:rPr>
            </w:pPr>
          </w:p>
        </w:tc>
      </w:tr>
      <w:tr w14:paraId="4A27BAC5">
        <w:tblPrEx>
          <w:tblCellMar>
            <w:top w:w="15" w:type="dxa"/>
            <w:left w:w="15" w:type="dxa"/>
            <w:bottom w:w="15" w:type="dxa"/>
            <w:right w:w="15" w:type="dxa"/>
          </w:tblCellMar>
        </w:tblPrEx>
        <w:trPr>
          <w:trHeight w:val="435" w:hRule="atLeast"/>
        </w:trPr>
        <w:tc>
          <w:tcPr>
            <w:tcW w:w="5253" w:type="dxa"/>
            <w:tcBorders>
              <w:top w:val="nil"/>
              <w:left w:val="single" w:color="000000" w:sz="4" w:space="0"/>
            </w:tcBorders>
            <w:shd w:val="clear" w:color="auto" w:fill="FFFFFF"/>
            <w:vAlign w:val="center"/>
          </w:tcPr>
          <w:p w14:paraId="31217BF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其他退税减税降费转移支付支出</w:t>
            </w:r>
          </w:p>
        </w:tc>
        <w:tc>
          <w:tcPr>
            <w:tcW w:w="3175" w:type="dxa"/>
            <w:tcBorders>
              <w:top w:val="nil"/>
              <w:left w:val="single" w:color="000000" w:sz="4" w:space="0"/>
              <w:right w:val="single" w:color="000000" w:sz="4" w:space="0"/>
            </w:tcBorders>
            <w:shd w:val="pct50" w:color="FFFFFF" w:fill="auto"/>
            <w:vAlign w:val="center"/>
          </w:tcPr>
          <w:p w14:paraId="4242C168">
            <w:pPr>
              <w:widowControl/>
              <w:jc w:val="right"/>
              <w:textAlignment w:val="center"/>
              <w:rPr>
                <w:rFonts w:ascii="宋体" w:hAnsi="宋体" w:eastAsia="宋体" w:cs="宋体"/>
                <w:color w:val="000000"/>
                <w:sz w:val="20"/>
                <w:szCs w:val="20"/>
              </w:rPr>
            </w:pPr>
          </w:p>
        </w:tc>
      </w:tr>
      <w:tr w14:paraId="7EFC85C8">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14A74C4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其他一般性转移支付支出</w:t>
            </w:r>
          </w:p>
        </w:tc>
        <w:tc>
          <w:tcPr>
            <w:tcW w:w="3175" w:type="dxa"/>
            <w:tcBorders>
              <w:left w:val="single" w:color="000000" w:sz="4" w:space="0"/>
              <w:right w:val="single" w:color="000000" w:sz="4" w:space="0"/>
            </w:tcBorders>
            <w:shd w:val="pct50" w:color="FFFFFF" w:fill="auto"/>
            <w:vAlign w:val="center"/>
          </w:tcPr>
          <w:p w14:paraId="77B9B0BE">
            <w:pPr>
              <w:widowControl/>
              <w:jc w:val="right"/>
              <w:textAlignment w:val="center"/>
              <w:rPr>
                <w:rFonts w:ascii="宋体" w:hAnsi="宋体" w:eastAsia="宋体" w:cs="宋体"/>
                <w:color w:val="000000"/>
                <w:sz w:val="20"/>
                <w:szCs w:val="20"/>
              </w:rPr>
            </w:pPr>
          </w:p>
        </w:tc>
      </w:tr>
      <w:tr w14:paraId="3E319BA7">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3D8FB484">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专项转移支付支出</w:t>
            </w:r>
          </w:p>
        </w:tc>
        <w:tc>
          <w:tcPr>
            <w:tcW w:w="3175" w:type="dxa"/>
            <w:tcBorders>
              <w:left w:val="single" w:color="000000" w:sz="4" w:space="0"/>
              <w:right w:val="single" w:color="000000" w:sz="4" w:space="0"/>
            </w:tcBorders>
            <w:shd w:val="clear" w:color="auto" w:fill="FFFFFF"/>
            <w:vAlign w:val="center"/>
          </w:tcPr>
          <w:p w14:paraId="3E041039">
            <w:pPr>
              <w:widowControl/>
              <w:jc w:val="right"/>
              <w:textAlignment w:val="center"/>
              <w:rPr>
                <w:rFonts w:ascii="宋体" w:hAnsi="宋体" w:eastAsia="宋体" w:cs="宋体"/>
                <w:b/>
                <w:color w:val="000000"/>
                <w:sz w:val="20"/>
                <w:szCs w:val="20"/>
              </w:rPr>
            </w:pPr>
          </w:p>
        </w:tc>
      </w:tr>
      <w:tr w14:paraId="1A9E0038">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5ACCBA2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一般公共服务</w:t>
            </w:r>
          </w:p>
        </w:tc>
        <w:tc>
          <w:tcPr>
            <w:tcW w:w="3175" w:type="dxa"/>
            <w:tcBorders>
              <w:left w:val="single" w:color="000000" w:sz="4" w:space="0"/>
              <w:right w:val="single" w:color="000000" w:sz="4" w:space="0"/>
            </w:tcBorders>
            <w:shd w:val="pct50" w:color="FFFFFF" w:fill="auto"/>
            <w:vAlign w:val="center"/>
          </w:tcPr>
          <w:p w14:paraId="014A3059">
            <w:pPr>
              <w:widowControl/>
              <w:jc w:val="right"/>
              <w:textAlignment w:val="center"/>
              <w:rPr>
                <w:rFonts w:ascii="宋体" w:hAnsi="宋体" w:eastAsia="宋体" w:cs="宋体"/>
                <w:color w:val="000000"/>
                <w:sz w:val="20"/>
                <w:szCs w:val="20"/>
              </w:rPr>
            </w:pPr>
          </w:p>
        </w:tc>
      </w:tr>
      <w:tr w14:paraId="081E3E02">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7835734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文化旅游体育与传媒</w:t>
            </w:r>
          </w:p>
        </w:tc>
        <w:tc>
          <w:tcPr>
            <w:tcW w:w="3175" w:type="dxa"/>
            <w:tcBorders>
              <w:left w:val="single" w:color="000000" w:sz="4" w:space="0"/>
              <w:right w:val="single" w:color="000000" w:sz="4" w:space="0"/>
            </w:tcBorders>
            <w:shd w:val="pct50" w:color="FFFFFF" w:fill="auto"/>
            <w:vAlign w:val="center"/>
          </w:tcPr>
          <w:p w14:paraId="386BCAD5">
            <w:pPr>
              <w:widowControl/>
              <w:jc w:val="right"/>
              <w:textAlignment w:val="center"/>
              <w:rPr>
                <w:rFonts w:ascii="宋体" w:hAnsi="宋体" w:eastAsia="宋体" w:cs="宋体"/>
                <w:color w:val="000000"/>
                <w:sz w:val="20"/>
                <w:szCs w:val="20"/>
              </w:rPr>
            </w:pPr>
          </w:p>
        </w:tc>
      </w:tr>
      <w:tr w14:paraId="1D929895">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10A96D7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社会保障和就业</w:t>
            </w:r>
          </w:p>
        </w:tc>
        <w:tc>
          <w:tcPr>
            <w:tcW w:w="3175" w:type="dxa"/>
            <w:tcBorders>
              <w:left w:val="single" w:color="000000" w:sz="4" w:space="0"/>
              <w:right w:val="single" w:color="000000" w:sz="4" w:space="0"/>
            </w:tcBorders>
            <w:shd w:val="pct50" w:color="FFFFFF" w:fill="auto"/>
            <w:vAlign w:val="center"/>
          </w:tcPr>
          <w:p w14:paraId="33D111E0">
            <w:pPr>
              <w:widowControl/>
              <w:jc w:val="right"/>
              <w:textAlignment w:val="center"/>
              <w:rPr>
                <w:rFonts w:ascii="宋体" w:hAnsi="宋体" w:eastAsia="宋体" w:cs="宋体"/>
                <w:color w:val="000000"/>
                <w:sz w:val="20"/>
                <w:szCs w:val="20"/>
              </w:rPr>
            </w:pPr>
          </w:p>
        </w:tc>
      </w:tr>
      <w:tr w14:paraId="6EC29574">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3AAB35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卫生健康</w:t>
            </w:r>
          </w:p>
        </w:tc>
        <w:tc>
          <w:tcPr>
            <w:tcW w:w="3175" w:type="dxa"/>
            <w:tcBorders>
              <w:left w:val="single" w:color="000000" w:sz="4" w:space="0"/>
              <w:right w:val="single" w:color="000000" w:sz="4" w:space="0"/>
            </w:tcBorders>
            <w:shd w:val="pct50" w:color="FFFFFF" w:fill="auto"/>
            <w:vAlign w:val="center"/>
          </w:tcPr>
          <w:p w14:paraId="0CAEC0C1">
            <w:pPr>
              <w:widowControl/>
              <w:jc w:val="right"/>
              <w:textAlignment w:val="center"/>
              <w:rPr>
                <w:rFonts w:ascii="宋体" w:hAnsi="宋体" w:eastAsia="宋体" w:cs="宋体"/>
                <w:color w:val="000000"/>
                <w:sz w:val="20"/>
                <w:szCs w:val="20"/>
              </w:rPr>
            </w:pPr>
          </w:p>
        </w:tc>
      </w:tr>
      <w:tr w14:paraId="6D7AF6E8">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4DAA73B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节能环保</w:t>
            </w:r>
          </w:p>
        </w:tc>
        <w:tc>
          <w:tcPr>
            <w:tcW w:w="3175" w:type="dxa"/>
            <w:tcBorders>
              <w:left w:val="single" w:color="000000" w:sz="4" w:space="0"/>
              <w:right w:val="single" w:color="000000" w:sz="4" w:space="0"/>
            </w:tcBorders>
            <w:shd w:val="pct50" w:color="FFFFFF" w:fill="auto"/>
            <w:vAlign w:val="center"/>
          </w:tcPr>
          <w:p w14:paraId="6412C6DC">
            <w:pPr>
              <w:widowControl/>
              <w:jc w:val="right"/>
              <w:textAlignment w:val="center"/>
              <w:rPr>
                <w:rFonts w:ascii="宋体" w:hAnsi="宋体" w:eastAsia="宋体" w:cs="宋体"/>
                <w:color w:val="000000"/>
                <w:sz w:val="20"/>
                <w:szCs w:val="20"/>
              </w:rPr>
            </w:pPr>
          </w:p>
        </w:tc>
      </w:tr>
      <w:tr w14:paraId="769F2A62">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16A575B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城乡社区</w:t>
            </w:r>
          </w:p>
        </w:tc>
        <w:tc>
          <w:tcPr>
            <w:tcW w:w="3175" w:type="dxa"/>
            <w:tcBorders>
              <w:left w:val="single" w:color="000000" w:sz="4" w:space="0"/>
              <w:right w:val="single" w:color="000000" w:sz="4" w:space="0"/>
            </w:tcBorders>
            <w:shd w:val="pct50" w:color="FFFFFF" w:fill="auto"/>
            <w:vAlign w:val="center"/>
          </w:tcPr>
          <w:p w14:paraId="30480BF5">
            <w:pPr>
              <w:widowControl/>
              <w:jc w:val="right"/>
              <w:textAlignment w:val="center"/>
              <w:rPr>
                <w:rFonts w:ascii="宋体" w:hAnsi="宋体" w:eastAsia="宋体" w:cs="宋体"/>
                <w:color w:val="000000"/>
                <w:sz w:val="20"/>
                <w:szCs w:val="20"/>
              </w:rPr>
            </w:pPr>
          </w:p>
        </w:tc>
      </w:tr>
      <w:tr w14:paraId="115F4A3E">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101C21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农林水</w:t>
            </w:r>
          </w:p>
        </w:tc>
        <w:tc>
          <w:tcPr>
            <w:tcW w:w="3175" w:type="dxa"/>
            <w:tcBorders>
              <w:left w:val="single" w:color="000000" w:sz="4" w:space="0"/>
              <w:right w:val="single" w:color="000000" w:sz="4" w:space="0"/>
            </w:tcBorders>
            <w:shd w:val="pct50" w:color="FFFFFF" w:fill="auto"/>
            <w:vAlign w:val="center"/>
          </w:tcPr>
          <w:p w14:paraId="1F624A58">
            <w:pPr>
              <w:widowControl/>
              <w:jc w:val="right"/>
              <w:textAlignment w:val="center"/>
              <w:rPr>
                <w:rFonts w:ascii="宋体" w:hAnsi="宋体" w:eastAsia="宋体" w:cs="宋体"/>
                <w:color w:val="000000"/>
                <w:sz w:val="20"/>
                <w:szCs w:val="20"/>
              </w:rPr>
            </w:pPr>
          </w:p>
        </w:tc>
      </w:tr>
      <w:tr w14:paraId="11AF9214">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217D7F7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资源勘探工业信息等</w:t>
            </w:r>
          </w:p>
        </w:tc>
        <w:tc>
          <w:tcPr>
            <w:tcW w:w="3175" w:type="dxa"/>
            <w:tcBorders>
              <w:left w:val="single" w:color="000000" w:sz="4" w:space="0"/>
              <w:right w:val="single" w:color="000000" w:sz="4" w:space="0"/>
            </w:tcBorders>
            <w:shd w:val="pct50" w:color="FFFFFF" w:fill="auto"/>
            <w:vAlign w:val="center"/>
          </w:tcPr>
          <w:p w14:paraId="5256EF8F">
            <w:pPr>
              <w:widowControl/>
              <w:jc w:val="right"/>
              <w:textAlignment w:val="center"/>
              <w:rPr>
                <w:rFonts w:ascii="宋体" w:hAnsi="宋体" w:eastAsia="宋体" w:cs="宋体"/>
                <w:color w:val="000000"/>
                <w:sz w:val="20"/>
                <w:szCs w:val="20"/>
              </w:rPr>
            </w:pPr>
          </w:p>
        </w:tc>
      </w:tr>
      <w:tr w14:paraId="2FF0A061">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6F08E2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商业服务业等</w:t>
            </w:r>
          </w:p>
        </w:tc>
        <w:tc>
          <w:tcPr>
            <w:tcW w:w="3175" w:type="dxa"/>
            <w:tcBorders>
              <w:left w:val="single" w:color="000000" w:sz="4" w:space="0"/>
              <w:right w:val="single" w:color="000000" w:sz="4" w:space="0"/>
            </w:tcBorders>
            <w:shd w:val="pct50" w:color="FFFFFF" w:fill="auto"/>
            <w:vAlign w:val="center"/>
          </w:tcPr>
          <w:p w14:paraId="726F76CE">
            <w:pPr>
              <w:widowControl/>
              <w:jc w:val="right"/>
              <w:textAlignment w:val="center"/>
              <w:rPr>
                <w:rFonts w:ascii="宋体" w:hAnsi="宋体" w:eastAsia="宋体" w:cs="宋体"/>
                <w:color w:val="000000"/>
                <w:sz w:val="20"/>
                <w:szCs w:val="20"/>
              </w:rPr>
            </w:pPr>
          </w:p>
        </w:tc>
      </w:tr>
      <w:tr w14:paraId="757D0D94">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4E765D1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自然资源海洋气象等</w:t>
            </w:r>
          </w:p>
        </w:tc>
        <w:tc>
          <w:tcPr>
            <w:tcW w:w="3175" w:type="dxa"/>
            <w:tcBorders>
              <w:left w:val="single" w:color="000000" w:sz="4" w:space="0"/>
              <w:right w:val="single" w:color="000000" w:sz="4" w:space="0"/>
            </w:tcBorders>
            <w:shd w:val="pct50" w:color="FFFFFF" w:fill="auto"/>
            <w:vAlign w:val="center"/>
          </w:tcPr>
          <w:p w14:paraId="468A7C1E">
            <w:pPr>
              <w:widowControl/>
              <w:jc w:val="right"/>
              <w:textAlignment w:val="center"/>
              <w:rPr>
                <w:rFonts w:ascii="宋体" w:hAnsi="宋体" w:eastAsia="宋体" w:cs="宋体"/>
                <w:color w:val="000000"/>
                <w:sz w:val="20"/>
                <w:szCs w:val="20"/>
              </w:rPr>
            </w:pPr>
          </w:p>
        </w:tc>
      </w:tr>
      <w:tr w14:paraId="38E0C019">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5AD26BA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住房保障</w:t>
            </w:r>
          </w:p>
        </w:tc>
        <w:tc>
          <w:tcPr>
            <w:tcW w:w="3175" w:type="dxa"/>
            <w:tcBorders>
              <w:left w:val="single" w:color="000000" w:sz="4" w:space="0"/>
              <w:right w:val="single" w:color="000000" w:sz="4" w:space="0"/>
            </w:tcBorders>
            <w:shd w:val="pct50" w:color="FFFFFF" w:fill="auto"/>
            <w:vAlign w:val="center"/>
          </w:tcPr>
          <w:p w14:paraId="3357F21F">
            <w:pPr>
              <w:widowControl/>
              <w:jc w:val="right"/>
              <w:textAlignment w:val="center"/>
              <w:rPr>
                <w:rFonts w:ascii="宋体" w:hAnsi="宋体" w:eastAsia="宋体" w:cs="宋体"/>
                <w:color w:val="000000"/>
                <w:sz w:val="20"/>
                <w:szCs w:val="20"/>
              </w:rPr>
            </w:pPr>
          </w:p>
        </w:tc>
      </w:tr>
      <w:tr w14:paraId="485790F6">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041FAA6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粮油物资储备</w:t>
            </w:r>
          </w:p>
        </w:tc>
        <w:tc>
          <w:tcPr>
            <w:tcW w:w="3175" w:type="dxa"/>
            <w:tcBorders>
              <w:left w:val="single" w:color="000000" w:sz="4" w:space="0"/>
              <w:right w:val="single" w:color="000000" w:sz="4" w:space="0"/>
            </w:tcBorders>
            <w:shd w:val="pct50" w:color="FFFFFF" w:fill="auto"/>
            <w:vAlign w:val="center"/>
          </w:tcPr>
          <w:p w14:paraId="6A95B08B">
            <w:pPr>
              <w:widowControl/>
              <w:jc w:val="right"/>
              <w:textAlignment w:val="center"/>
              <w:rPr>
                <w:rFonts w:ascii="宋体" w:hAnsi="宋体" w:eastAsia="宋体" w:cs="宋体"/>
                <w:color w:val="000000"/>
                <w:sz w:val="20"/>
                <w:szCs w:val="20"/>
              </w:rPr>
            </w:pPr>
          </w:p>
        </w:tc>
      </w:tr>
      <w:tr w14:paraId="6413B367">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453FFEB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3175" w:type="dxa"/>
            <w:tcBorders>
              <w:left w:val="single" w:color="000000" w:sz="4" w:space="0"/>
              <w:right w:val="single" w:color="000000" w:sz="4" w:space="0"/>
            </w:tcBorders>
            <w:shd w:val="pct50" w:color="FFFFFF" w:fill="auto"/>
            <w:vAlign w:val="center"/>
          </w:tcPr>
          <w:p w14:paraId="3468EF80">
            <w:pPr>
              <w:widowControl/>
              <w:jc w:val="right"/>
              <w:textAlignment w:val="center"/>
              <w:rPr>
                <w:rFonts w:ascii="宋体" w:hAnsi="宋体" w:eastAsia="宋体" w:cs="宋体"/>
                <w:color w:val="000000"/>
                <w:sz w:val="20"/>
                <w:szCs w:val="20"/>
              </w:rPr>
            </w:pPr>
          </w:p>
        </w:tc>
      </w:tr>
      <w:tr w14:paraId="67D28DCA">
        <w:tblPrEx>
          <w:tblCellMar>
            <w:top w:w="15" w:type="dxa"/>
            <w:left w:w="15" w:type="dxa"/>
            <w:bottom w:w="15" w:type="dxa"/>
            <w:right w:w="15" w:type="dxa"/>
          </w:tblCellMar>
        </w:tblPrEx>
        <w:trPr>
          <w:trHeight w:val="435" w:hRule="atLeast"/>
        </w:trPr>
        <w:tc>
          <w:tcPr>
            <w:tcW w:w="5253" w:type="dxa"/>
            <w:tcBorders>
              <w:left w:val="single" w:color="000000" w:sz="4" w:space="0"/>
            </w:tcBorders>
            <w:shd w:val="clear" w:color="auto" w:fill="FFFFFF"/>
            <w:vAlign w:val="center"/>
          </w:tcPr>
          <w:p w14:paraId="135CD1B9">
            <w:pPr>
              <w:rPr>
                <w:rFonts w:ascii="宋体" w:hAnsi="宋体" w:eastAsia="宋体" w:cs="宋体"/>
                <w:color w:val="000000"/>
                <w:sz w:val="20"/>
                <w:szCs w:val="20"/>
              </w:rPr>
            </w:pPr>
          </w:p>
        </w:tc>
        <w:tc>
          <w:tcPr>
            <w:tcW w:w="3175" w:type="dxa"/>
            <w:tcBorders>
              <w:left w:val="single" w:color="000000" w:sz="4" w:space="0"/>
              <w:right w:val="single" w:color="000000" w:sz="4" w:space="0"/>
            </w:tcBorders>
            <w:shd w:val="pct50" w:color="FFFFFF" w:fill="auto"/>
            <w:vAlign w:val="center"/>
          </w:tcPr>
          <w:p w14:paraId="39D09592">
            <w:pPr>
              <w:jc w:val="right"/>
              <w:rPr>
                <w:rFonts w:ascii="宋体" w:hAnsi="宋体" w:eastAsia="宋体" w:cs="宋体"/>
                <w:color w:val="000000"/>
                <w:sz w:val="20"/>
                <w:szCs w:val="20"/>
              </w:rPr>
            </w:pPr>
          </w:p>
        </w:tc>
      </w:tr>
      <w:tr w14:paraId="3EC27AEB">
        <w:tblPrEx>
          <w:tblCellMar>
            <w:top w:w="15" w:type="dxa"/>
            <w:left w:w="15" w:type="dxa"/>
            <w:bottom w:w="15" w:type="dxa"/>
            <w:right w:w="15" w:type="dxa"/>
          </w:tblCellMar>
        </w:tblPrEx>
        <w:trPr>
          <w:trHeight w:val="435" w:hRule="atLeast"/>
        </w:trPr>
        <w:tc>
          <w:tcPr>
            <w:tcW w:w="5253" w:type="dxa"/>
            <w:tcBorders>
              <w:left w:val="single" w:color="000000" w:sz="4" w:space="0"/>
              <w:bottom w:val="single" w:color="000000" w:sz="4" w:space="0"/>
            </w:tcBorders>
            <w:shd w:val="clear" w:color="auto" w:fill="FFFFFF"/>
            <w:vAlign w:val="center"/>
          </w:tcPr>
          <w:p w14:paraId="09323F79">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合  计</w:t>
            </w:r>
          </w:p>
        </w:tc>
        <w:tc>
          <w:tcPr>
            <w:tcW w:w="3175" w:type="dxa"/>
            <w:tcBorders>
              <w:left w:val="single" w:color="000000" w:sz="4" w:space="0"/>
              <w:bottom w:val="single" w:color="000000" w:sz="4" w:space="0"/>
              <w:right w:val="single" w:color="000000" w:sz="4" w:space="0"/>
            </w:tcBorders>
            <w:shd w:val="clear" w:color="auto" w:fill="FFFFFF"/>
            <w:vAlign w:val="center"/>
          </w:tcPr>
          <w:p w14:paraId="2D5A60C3">
            <w:pPr>
              <w:widowControl/>
              <w:ind w:firstLine="2420" w:firstLineChars="1100"/>
              <w:jc w:val="left"/>
              <w:textAlignment w:val="center"/>
              <w:rPr>
                <w:rFonts w:ascii="黑体" w:hAnsi="宋体" w:eastAsia="黑体" w:cs="黑体"/>
                <w:color w:val="000000"/>
                <w:sz w:val="22"/>
                <w:szCs w:val="22"/>
              </w:rPr>
            </w:pPr>
          </w:p>
        </w:tc>
      </w:tr>
    </w:tbl>
    <w:p w14:paraId="2AFD0FDD">
      <w:r>
        <w:rPr>
          <w:rFonts w:hint="eastAsia" w:ascii="宋体" w:hAnsi="宋体" w:eastAsia="宋体" w:cs="宋体"/>
          <w:b/>
          <w:bCs/>
          <w:i w:val="0"/>
          <w:iCs w:val="0"/>
          <w:color w:val="000000"/>
          <w:kern w:val="0"/>
          <w:sz w:val="21"/>
          <w:szCs w:val="21"/>
          <w:u w:val="none"/>
          <w:lang w:val="en-US" w:eastAsia="zh-CN" w:bidi="ar"/>
        </w:rPr>
        <w:t>注：本表无数据。</w:t>
      </w:r>
    </w:p>
    <w:p w14:paraId="2D012D12">
      <w:pPr>
        <w:rPr>
          <w:rFonts w:ascii="方正小标宋简体" w:eastAsia="方正小标宋简体"/>
          <w:bCs/>
          <w:sz w:val="36"/>
          <w:szCs w:val="36"/>
        </w:rPr>
      </w:pPr>
      <w:r>
        <w:rPr>
          <w:rFonts w:ascii="方正小标宋简体" w:eastAsia="方正小标宋简体"/>
          <w:bCs/>
          <w:sz w:val="36"/>
          <w:szCs w:val="36"/>
        </w:rPr>
        <w:br w:type="page"/>
      </w:r>
    </w:p>
    <w:p w14:paraId="2BEA8230">
      <w:pPr>
        <w:pStyle w:val="3"/>
        <w:spacing w:before="0" w:beforeAutospacing="0" w:after="0" w:afterAutospacing="0"/>
        <w:jc w:val="center"/>
        <w:rPr>
          <w:rFonts w:hint="eastAsia" w:ascii="华文中宋" w:hAnsi="华文中宋" w:eastAsia="华文中宋" w:cs="华文中宋"/>
          <w:bCs/>
          <w:sz w:val="36"/>
          <w:szCs w:val="36"/>
        </w:rPr>
      </w:pPr>
      <w:r>
        <w:rPr>
          <w:rFonts w:hint="eastAsia" w:ascii="华文中宋" w:hAnsi="华文中宋" w:eastAsia="华文中宋" w:cs="华文中宋"/>
          <w:bCs/>
          <w:sz w:val="36"/>
          <w:szCs w:val="36"/>
        </w:rPr>
        <w:t>关于</w:t>
      </w:r>
      <w:r>
        <w:rPr>
          <w:rFonts w:hint="eastAsia" w:ascii="华文中宋" w:hAnsi="华文中宋" w:eastAsia="华文中宋" w:cs="华文中宋"/>
          <w:bCs/>
          <w:sz w:val="36"/>
          <w:szCs w:val="36"/>
          <w:lang w:eastAsia="zh-CN"/>
        </w:rPr>
        <w:t>濉溪县2024</w:t>
      </w:r>
      <w:r>
        <w:rPr>
          <w:rFonts w:hint="eastAsia" w:ascii="华文中宋" w:hAnsi="华文中宋" w:eastAsia="华文中宋" w:cs="华文中宋"/>
          <w:bCs/>
          <w:sz w:val="36"/>
          <w:szCs w:val="36"/>
        </w:rPr>
        <w:t>年</w:t>
      </w:r>
      <w:r>
        <w:rPr>
          <w:rFonts w:hint="eastAsia" w:ascii="华文中宋" w:hAnsi="华文中宋" w:eastAsia="华文中宋" w:cs="华文中宋"/>
          <w:bCs/>
          <w:sz w:val="36"/>
          <w:szCs w:val="36"/>
          <w:lang w:eastAsia="zh-CN"/>
        </w:rPr>
        <w:t>县级</w:t>
      </w:r>
      <w:r>
        <w:rPr>
          <w:rFonts w:hint="eastAsia" w:ascii="华文中宋" w:hAnsi="华文中宋" w:eastAsia="华文中宋" w:cs="华文中宋"/>
          <w:bCs/>
          <w:sz w:val="36"/>
          <w:szCs w:val="36"/>
        </w:rPr>
        <w:t>一般公共预算对下税收返还和转移支付决算的说明</w:t>
      </w:r>
    </w:p>
    <w:p w14:paraId="1F3EDF8B">
      <w:pPr>
        <w:pStyle w:val="3"/>
        <w:spacing w:before="0" w:beforeAutospacing="0" w:after="0" w:afterAutospacing="0"/>
        <w:ind w:firstLine="640" w:firstLineChars="200"/>
        <w:rPr>
          <w:rFonts w:ascii="Times New Roman" w:hAnsi="Times New Roman" w:eastAsia="仿宋_GB2312"/>
          <w:sz w:val="32"/>
          <w:szCs w:val="32"/>
        </w:rPr>
      </w:pPr>
    </w:p>
    <w:p w14:paraId="17B506E3">
      <w:pPr>
        <w:pStyle w:val="3"/>
        <w:spacing w:before="0" w:beforeAutospacing="0" w:after="0" w:afterAutospacing="0"/>
        <w:ind w:firstLine="640" w:firstLineChars="200"/>
        <w:rPr>
          <w:rFonts w:ascii="仿宋" w:hAnsi="仿宋" w:eastAsia="仿宋"/>
          <w:sz w:val="32"/>
          <w:szCs w:val="32"/>
        </w:rPr>
      </w:pPr>
      <w:r>
        <w:rPr>
          <w:rFonts w:hint="eastAsia" w:ascii="仿宋" w:hAnsi="仿宋" w:eastAsia="仿宋"/>
          <w:sz w:val="32"/>
          <w:szCs w:val="32"/>
          <w:lang w:eastAsia="zh-CN"/>
        </w:rPr>
        <w:t>濉溪县2024</w:t>
      </w:r>
      <w:r>
        <w:rPr>
          <w:rFonts w:ascii="仿宋" w:hAnsi="仿宋" w:eastAsia="仿宋"/>
          <w:sz w:val="32"/>
          <w:szCs w:val="32"/>
        </w:rPr>
        <w:t>年</w:t>
      </w:r>
      <w:r>
        <w:rPr>
          <w:rFonts w:hint="eastAsia" w:ascii="仿宋" w:hAnsi="仿宋" w:eastAsia="仿宋"/>
          <w:sz w:val="32"/>
          <w:szCs w:val="32"/>
          <w:lang w:eastAsia="zh-CN"/>
        </w:rPr>
        <w:t>县</w:t>
      </w:r>
      <w:r>
        <w:rPr>
          <w:rFonts w:ascii="仿宋" w:hAnsi="仿宋" w:eastAsia="仿宋"/>
          <w:sz w:val="32"/>
          <w:szCs w:val="32"/>
        </w:rPr>
        <w:t>对下税收返还和转移支付决算数为</w:t>
      </w:r>
      <w:r>
        <w:rPr>
          <w:rFonts w:hint="eastAsia" w:ascii="仿宋" w:hAnsi="仿宋" w:eastAsia="仿宋"/>
          <w:sz w:val="32"/>
          <w:szCs w:val="32"/>
          <w:lang w:val="en-US" w:eastAsia="zh-CN"/>
        </w:rPr>
        <w:t>0</w:t>
      </w:r>
      <w:r>
        <w:rPr>
          <w:rFonts w:ascii="仿宋" w:hAnsi="仿宋" w:eastAsia="仿宋"/>
          <w:sz w:val="32"/>
          <w:szCs w:val="32"/>
        </w:rPr>
        <w:t>。</w:t>
      </w:r>
    </w:p>
    <w:p w14:paraId="2484F76B">
      <w:r>
        <w:br w:type="page"/>
      </w:r>
    </w:p>
    <w:tbl>
      <w:tblPr>
        <w:tblStyle w:val="4"/>
        <w:tblW w:w="8397" w:type="dxa"/>
        <w:tblInd w:w="0" w:type="dxa"/>
        <w:tblLayout w:type="fixed"/>
        <w:tblCellMar>
          <w:top w:w="15" w:type="dxa"/>
          <w:left w:w="15" w:type="dxa"/>
          <w:bottom w:w="15" w:type="dxa"/>
          <w:right w:w="15" w:type="dxa"/>
        </w:tblCellMar>
      </w:tblPr>
      <w:tblGrid>
        <w:gridCol w:w="2398"/>
        <w:gridCol w:w="1807"/>
        <w:gridCol w:w="1858"/>
        <w:gridCol w:w="2334"/>
      </w:tblGrid>
      <w:tr w14:paraId="2F7912BA">
        <w:tblPrEx>
          <w:tblCellMar>
            <w:top w:w="15" w:type="dxa"/>
            <w:left w:w="15" w:type="dxa"/>
            <w:bottom w:w="15" w:type="dxa"/>
            <w:right w:w="15" w:type="dxa"/>
          </w:tblCellMar>
        </w:tblPrEx>
        <w:trPr>
          <w:trHeight w:val="1291" w:hRule="atLeast"/>
        </w:trPr>
        <w:tc>
          <w:tcPr>
            <w:tcW w:w="8397" w:type="dxa"/>
            <w:gridSpan w:val="4"/>
            <w:shd w:val="clear" w:color="auto" w:fill="FFFFFF"/>
            <w:vAlign w:val="center"/>
          </w:tcPr>
          <w:p w14:paraId="1B254F19">
            <w:pPr>
              <w:widowControl/>
              <w:jc w:val="center"/>
              <w:textAlignment w:val="center"/>
              <w:rPr>
                <w:rFonts w:ascii="华文中宋" w:hAnsi="华文中宋" w:eastAsia="华文中宋" w:cs="华文中宋"/>
                <w:color w:val="000000"/>
                <w:kern w:val="0"/>
                <w:sz w:val="36"/>
                <w:szCs w:val="36"/>
                <w:lang w:bidi="ar"/>
              </w:rPr>
            </w:pPr>
            <w:r>
              <w:rPr>
                <w:rFonts w:hint="eastAsia" w:ascii="华文中宋" w:hAnsi="华文中宋" w:eastAsia="华文中宋" w:cs="华文中宋"/>
                <w:color w:val="000000"/>
                <w:kern w:val="0"/>
                <w:sz w:val="36"/>
                <w:szCs w:val="36"/>
                <w:lang w:eastAsia="zh-CN" w:bidi="ar"/>
              </w:rPr>
              <w:t>濉溪县2024</w:t>
            </w:r>
            <w:r>
              <w:rPr>
                <w:rFonts w:hint="eastAsia" w:ascii="华文中宋" w:hAnsi="华文中宋" w:eastAsia="华文中宋" w:cs="华文中宋"/>
                <w:color w:val="000000"/>
                <w:kern w:val="0"/>
                <w:sz w:val="36"/>
                <w:szCs w:val="36"/>
                <w:lang w:bidi="ar"/>
              </w:rPr>
              <w:t>年</w:t>
            </w:r>
            <w:r>
              <w:rPr>
                <w:rFonts w:hint="eastAsia" w:ascii="华文中宋" w:hAnsi="华文中宋" w:eastAsia="华文中宋" w:cs="华文中宋"/>
                <w:color w:val="000000"/>
                <w:kern w:val="0"/>
                <w:sz w:val="36"/>
                <w:szCs w:val="36"/>
                <w:lang w:eastAsia="zh-CN" w:bidi="ar"/>
              </w:rPr>
              <w:t>县级</w:t>
            </w:r>
            <w:r>
              <w:rPr>
                <w:rFonts w:hint="eastAsia" w:ascii="华文中宋" w:hAnsi="华文中宋" w:eastAsia="华文中宋" w:cs="华文中宋"/>
                <w:color w:val="000000"/>
                <w:kern w:val="0"/>
                <w:sz w:val="36"/>
                <w:szCs w:val="36"/>
                <w:lang w:bidi="ar"/>
              </w:rPr>
              <w:t>一般公共预算对下税收返还和</w:t>
            </w:r>
          </w:p>
          <w:p w14:paraId="157D5524">
            <w:pPr>
              <w:widowControl/>
              <w:jc w:val="center"/>
              <w:textAlignment w:val="center"/>
              <w:rPr>
                <w:rFonts w:ascii="华文中宋" w:hAnsi="华文中宋" w:eastAsia="华文中宋" w:cs="华文中宋"/>
                <w:color w:val="000000"/>
                <w:sz w:val="36"/>
                <w:szCs w:val="36"/>
              </w:rPr>
            </w:pPr>
            <w:r>
              <w:rPr>
                <w:rFonts w:hint="eastAsia" w:ascii="华文中宋" w:hAnsi="华文中宋" w:eastAsia="华文中宋" w:cs="华文中宋"/>
                <w:color w:val="000000"/>
                <w:kern w:val="0"/>
                <w:sz w:val="36"/>
                <w:szCs w:val="36"/>
                <w:lang w:bidi="ar"/>
              </w:rPr>
              <w:t>转移支付分地区决算表</w:t>
            </w:r>
          </w:p>
        </w:tc>
      </w:tr>
      <w:tr w14:paraId="027BCC01">
        <w:tblPrEx>
          <w:tblCellMar>
            <w:top w:w="15" w:type="dxa"/>
            <w:left w:w="15" w:type="dxa"/>
            <w:bottom w:w="15" w:type="dxa"/>
            <w:right w:w="15" w:type="dxa"/>
          </w:tblCellMar>
        </w:tblPrEx>
        <w:trPr>
          <w:trHeight w:val="420" w:hRule="atLeast"/>
        </w:trPr>
        <w:tc>
          <w:tcPr>
            <w:tcW w:w="2398" w:type="dxa"/>
            <w:shd w:val="clear" w:color="auto" w:fill="FFFFFF"/>
            <w:vAlign w:val="center"/>
          </w:tcPr>
          <w:p w14:paraId="4C2BC943">
            <w:pPr>
              <w:jc w:val="center"/>
              <w:rPr>
                <w:rFonts w:ascii="宋体" w:hAnsi="宋体" w:eastAsia="宋体" w:cs="宋体"/>
                <w:color w:val="000000"/>
                <w:sz w:val="22"/>
                <w:szCs w:val="22"/>
              </w:rPr>
            </w:pPr>
          </w:p>
        </w:tc>
        <w:tc>
          <w:tcPr>
            <w:tcW w:w="1807" w:type="dxa"/>
            <w:shd w:val="clear" w:color="auto" w:fill="FFFFFF"/>
            <w:vAlign w:val="center"/>
          </w:tcPr>
          <w:p w14:paraId="12A8A32F">
            <w:pPr>
              <w:jc w:val="right"/>
              <w:rPr>
                <w:rFonts w:ascii="宋体" w:hAnsi="宋体" w:eastAsia="宋体" w:cs="宋体"/>
                <w:color w:val="000000"/>
                <w:sz w:val="22"/>
                <w:szCs w:val="22"/>
              </w:rPr>
            </w:pPr>
          </w:p>
        </w:tc>
        <w:tc>
          <w:tcPr>
            <w:tcW w:w="1858" w:type="dxa"/>
            <w:shd w:val="clear" w:color="auto" w:fill="auto"/>
            <w:vAlign w:val="bottom"/>
          </w:tcPr>
          <w:p w14:paraId="5DD37D1C">
            <w:pPr>
              <w:rPr>
                <w:rFonts w:ascii="宋体" w:hAnsi="宋体" w:eastAsia="宋体" w:cs="宋体"/>
                <w:color w:val="000000"/>
                <w:sz w:val="22"/>
                <w:szCs w:val="22"/>
              </w:rPr>
            </w:pPr>
          </w:p>
        </w:tc>
        <w:tc>
          <w:tcPr>
            <w:tcW w:w="2334" w:type="dxa"/>
            <w:shd w:val="clear" w:color="auto" w:fill="FFFFFF"/>
            <w:vAlign w:val="center"/>
          </w:tcPr>
          <w:p w14:paraId="3C19CB7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1CD6D394">
        <w:tblPrEx>
          <w:tblCellMar>
            <w:top w:w="15" w:type="dxa"/>
            <w:left w:w="15" w:type="dxa"/>
            <w:bottom w:w="15" w:type="dxa"/>
            <w:right w:w="15" w:type="dxa"/>
          </w:tblCellMar>
        </w:tblPrEx>
        <w:trPr>
          <w:trHeight w:val="780" w:hRule="atLeast"/>
        </w:trPr>
        <w:tc>
          <w:tcPr>
            <w:tcW w:w="2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95BF4F">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地   区</w:t>
            </w:r>
          </w:p>
        </w:tc>
        <w:tc>
          <w:tcPr>
            <w:tcW w:w="5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5AB5A7">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r>
      <w:tr w14:paraId="27FD0715">
        <w:tblPrEx>
          <w:tblCellMar>
            <w:top w:w="15" w:type="dxa"/>
            <w:left w:w="15" w:type="dxa"/>
            <w:bottom w:w="15" w:type="dxa"/>
            <w:right w:w="15" w:type="dxa"/>
          </w:tblCellMar>
        </w:tblPrEx>
        <w:trPr>
          <w:trHeight w:val="780" w:hRule="atLeast"/>
        </w:trPr>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2CE11">
            <w:pPr>
              <w:jc w:val="center"/>
              <w:rPr>
                <w:rFonts w:ascii="黑体" w:hAnsi="宋体" w:eastAsia="黑体" w:cs="黑体"/>
                <w:color w:val="000000"/>
                <w:sz w:val="24"/>
              </w:rPr>
            </w:pPr>
          </w:p>
        </w:tc>
        <w:tc>
          <w:tcPr>
            <w:tcW w:w="1807" w:type="dxa"/>
            <w:tcBorders>
              <w:top w:val="single" w:color="000000" w:sz="4" w:space="0"/>
              <w:right w:val="single" w:color="000000" w:sz="4" w:space="0"/>
            </w:tcBorders>
            <w:shd w:val="clear" w:color="auto" w:fill="FFFFFF"/>
            <w:vAlign w:val="center"/>
          </w:tcPr>
          <w:p w14:paraId="48D79B64">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返还性支出</w:t>
            </w:r>
          </w:p>
        </w:tc>
        <w:tc>
          <w:tcPr>
            <w:tcW w:w="1858" w:type="dxa"/>
            <w:tcBorders>
              <w:top w:val="single" w:color="000000" w:sz="4" w:space="0"/>
              <w:left w:val="single" w:color="000000" w:sz="4" w:space="0"/>
              <w:right w:val="single" w:color="000000" w:sz="4" w:space="0"/>
            </w:tcBorders>
            <w:shd w:val="clear" w:color="auto" w:fill="FFFFFF"/>
            <w:vAlign w:val="center"/>
          </w:tcPr>
          <w:p w14:paraId="23C2439C">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一般性转移支付</w:t>
            </w:r>
          </w:p>
        </w:tc>
        <w:tc>
          <w:tcPr>
            <w:tcW w:w="2334" w:type="dxa"/>
            <w:tcBorders>
              <w:top w:val="single" w:color="000000" w:sz="4" w:space="0"/>
              <w:left w:val="single" w:color="000000" w:sz="4" w:space="0"/>
              <w:right w:val="single" w:color="000000" w:sz="4" w:space="0"/>
            </w:tcBorders>
            <w:shd w:val="clear" w:color="auto" w:fill="FFFFFF"/>
            <w:vAlign w:val="center"/>
          </w:tcPr>
          <w:p w14:paraId="674C9194">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专项转移支付</w:t>
            </w:r>
          </w:p>
        </w:tc>
      </w:tr>
      <w:tr w14:paraId="79A8DEE6">
        <w:tblPrEx>
          <w:tblCellMar>
            <w:top w:w="15" w:type="dxa"/>
            <w:left w:w="15" w:type="dxa"/>
            <w:bottom w:w="15" w:type="dxa"/>
            <w:right w:w="15" w:type="dxa"/>
          </w:tblCellMar>
        </w:tblPrEx>
        <w:trPr>
          <w:trHeight w:val="600" w:hRule="atLeast"/>
        </w:trPr>
        <w:tc>
          <w:tcPr>
            <w:tcW w:w="2398" w:type="dxa"/>
            <w:tcBorders>
              <w:top w:val="single" w:color="000000" w:sz="4" w:space="0"/>
              <w:left w:val="single" w:color="000000" w:sz="4" w:space="0"/>
            </w:tcBorders>
            <w:shd w:val="clear" w:color="auto" w:fill="FFFFFF"/>
            <w:vAlign w:val="center"/>
          </w:tcPr>
          <w:p w14:paraId="34B790F3">
            <w:pPr>
              <w:widowControl/>
              <w:jc w:val="center"/>
              <w:textAlignment w:val="center"/>
              <w:rPr>
                <w:rFonts w:ascii="宋体" w:hAnsi="宋体" w:eastAsia="宋体" w:cs="宋体"/>
                <w:color w:val="000000"/>
                <w:sz w:val="24"/>
              </w:rPr>
            </w:pPr>
          </w:p>
        </w:tc>
        <w:tc>
          <w:tcPr>
            <w:tcW w:w="1807" w:type="dxa"/>
            <w:tcBorders>
              <w:top w:val="single" w:color="000000" w:sz="4" w:space="0"/>
              <w:left w:val="single" w:color="000000" w:sz="4" w:space="0"/>
            </w:tcBorders>
            <w:shd w:val="clear" w:color="auto" w:fill="FFFFFF"/>
            <w:vAlign w:val="center"/>
          </w:tcPr>
          <w:p w14:paraId="17BE947E">
            <w:pPr>
              <w:widowControl/>
              <w:jc w:val="left"/>
              <w:textAlignment w:val="center"/>
              <w:rPr>
                <w:rFonts w:ascii="宋体" w:hAnsi="宋体" w:eastAsia="宋体" w:cs="宋体"/>
                <w:color w:val="000000"/>
                <w:sz w:val="22"/>
                <w:szCs w:val="22"/>
              </w:rPr>
            </w:pPr>
          </w:p>
        </w:tc>
        <w:tc>
          <w:tcPr>
            <w:tcW w:w="1858" w:type="dxa"/>
            <w:tcBorders>
              <w:top w:val="single" w:color="000000" w:sz="4" w:space="0"/>
              <w:left w:val="single" w:color="000000" w:sz="4" w:space="0"/>
            </w:tcBorders>
            <w:shd w:val="clear" w:color="auto" w:fill="FFFFFF"/>
            <w:vAlign w:val="center"/>
          </w:tcPr>
          <w:p w14:paraId="37848CA4">
            <w:pPr>
              <w:widowControl/>
              <w:jc w:val="right"/>
              <w:textAlignment w:val="center"/>
              <w:rPr>
                <w:rFonts w:ascii="宋体" w:hAnsi="宋体" w:eastAsia="宋体" w:cs="宋体"/>
                <w:color w:val="000000"/>
                <w:sz w:val="24"/>
              </w:rPr>
            </w:pPr>
          </w:p>
        </w:tc>
        <w:tc>
          <w:tcPr>
            <w:tcW w:w="2334" w:type="dxa"/>
            <w:tcBorders>
              <w:top w:val="single" w:color="000000" w:sz="4" w:space="0"/>
              <w:left w:val="single" w:color="000000" w:sz="4" w:space="0"/>
              <w:right w:val="single" w:color="000000" w:sz="4" w:space="0"/>
            </w:tcBorders>
            <w:shd w:val="clear" w:color="auto" w:fill="FFFFFF"/>
            <w:vAlign w:val="center"/>
          </w:tcPr>
          <w:p w14:paraId="51D0E277">
            <w:pPr>
              <w:widowControl/>
              <w:jc w:val="right"/>
              <w:textAlignment w:val="center"/>
              <w:rPr>
                <w:rFonts w:ascii="宋体" w:hAnsi="宋体" w:eastAsia="宋体" w:cs="宋体"/>
                <w:color w:val="000000"/>
                <w:sz w:val="24"/>
              </w:rPr>
            </w:pPr>
          </w:p>
        </w:tc>
      </w:tr>
      <w:tr w14:paraId="2B6C337B">
        <w:tblPrEx>
          <w:tblCellMar>
            <w:top w:w="15" w:type="dxa"/>
            <w:left w:w="15" w:type="dxa"/>
            <w:bottom w:w="15" w:type="dxa"/>
            <w:right w:w="15" w:type="dxa"/>
          </w:tblCellMar>
        </w:tblPrEx>
        <w:trPr>
          <w:trHeight w:val="600" w:hRule="atLeast"/>
        </w:trPr>
        <w:tc>
          <w:tcPr>
            <w:tcW w:w="2398" w:type="dxa"/>
            <w:tcBorders>
              <w:left w:val="single" w:color="000000" w:sz="4" w:space="0"/>
            </w:tcBorders>
            <w:shd w:val="clear" w:color="auto" w:fill="FFFFFF"/>
            <w:vAlign w:val="center"/>
          </w:tcPr>
          <w:p w14:paraId="60044042">
            <w:pPr>
              <w:widowControl/>
              <w:jc w:val="center"/>
              <w:textAlignment w:val="center"/>
              <w:rPr>
                <w:rFonts w:ascii="宋体" w:hAnsi="宋体" w:eastAsia="宋体" w:cs="宋体"/>
                <w:color w:val="000000"/>
                <w:sz w:val="24"/>
              </w:rPr>
            </w:pPr>
          </w:p>
        </w:tc>
        <w:tc>
          <w:tcPr>
            <w:tcW w:w="1807" w:type="dxa"/>
            <w:tcBorders>
              <w:left w:val="single" w:color="000000" w:sz="4" w:space="0"/>
            </w:tcBorders>
            <w:shd w:val="clear" w:color="auto" w:fill="FFFFFF"/>
            <w:vAlign w:val="center"/>
          </w:tcPr>
          <w:p w14:paraId="124809C2">
            <w:pPr>
              <w:rPr>
                <w:rFonts w:ascii="宋体" w:hAnsi="宋体" w:eastAsia="宋体" w:cs="宋体"/>
                <w:color w:val="000000"/>
                <w:sz w:val="22"/>
                <w:szCs w:val="22"/>
              </w:rPr>
            </w:pPr>
          </w:p>
        </w:tc>
        <w:tc>
          <w:tcPr>
            <w:tcW w:w="1858" w:type="dxa"/>
            <w:tcBorders>
              <w:left w:val="single" w:color="000000" w:sz="4" w:space="0"/>
            </w:tcBorders>
            <w:shd w:val="clear" w:color="auto" w:fill="FFFFFF"/>
            <w:vAlign w:val="center"/>
          </w:tcPr>
          <w:p w14:paraId="5F3297C3">
            <w:pPr>
              <w:widowControl/>
              <w:jc w:val="right"/>
              <w:textAlignment w:val="center"/>
              <w:rPr>
                <w:rFonts w:ascii="宋体" w:hAnsi="宋体" w:eastAsia="宋体" w:cs="宋体"/>
                <w:color w:val="000000"/>
                <w:sz w:val="24"/>
              </w:rPr>
            </w:pPr>
          </w:p>
        </w:tc>
        <w:tc>
          <w:tcPr>
            <w:tcW w:w="2334" w:type="dxa"/>
            <w:tcBorders>
              <w:left w:val="single" w:color="000000" w:sz="4" w:space="0"/>
              <w:right w:val="single" w:color="000000" w:sz="4" w:space="0"/>
            </w:tcBorders>
            <w:shd w:val="clear" w:color="auto" w:fill="FFFFFF"/>
            <w:vAlign w:val="center"/>
          </w:tcPr>
          <w:p w14:paraId="2AA9DF59">
            <w:pPr>
              <w:widowControl/>
              <w:jc w:val="right"/>
              <w:textAlignment w:val="center"/>
              <w:rPr>
                <w:rFonts w:ascii="宋体" w:hAnsi="宋体" w:eastAsia="宋体" w:cs="宋体"/>
                <w:color w:val="000000"/>
                <w:sz w:val="24"/>
              </w:rPr>
            </w:pPr>
          </w:p>
        </w:tc>
      </w:tr>
      <w:tr w14:paraId="4B88D27A">
        <w:tblPrEx>
          <w:tblCellMar>
            <w:top w:w="15" w:type="dxa"/>
            <w:left w:w="15" w:type="dxa"/>
            <w:bottom w:w="15" w:type="dxa"/>
            <w:right w:w="15" w:type="dxa"/>
          </w:tblCellMar>
        </w:tblPrEx>
        <w:trPr>
          <w:trHeight w:val="600" w:hRule="atLeast"/>
        </w:trPr>
        <w:tc>
          <w:tcPr>
            <w:tcW w:w="2398" w:type="dxa"/>
            <w:tcBorders>
              <w:left w:val="single" w:color="000000" w:sz="4" w:space="0"/>
            </w:tcBorders>
            <w:shd w:val="clear" w:color="auto" w:fill="FFFFFF"/>
            <w:vAlign w:val="center"/>
          </w:tcPr>
          <w:p w14:paraId="3A6E3B13">
            <w:pPr>
              <w:widowControl/>
              <w:jc w:val="center"/>
              <w:textAlignment w:val="center"/>
              <w:rPr>
                <w:rFonts w:ascii="宋体" w:hAnsi="宋体" w:eastAsia="宋体" w:cs="宋体"/>
                <w:color w:val="000000"/>
                <w:sz w:val="24"/>
              </w:rPr>
            </w:pPr>
          </w:p>
        </w:tc>
        <w:tc>
          <w:tcPr>
            <w:tcW w:w="1807" w:type="dxa"/>
            <w:tcBorders>
              <w:left w:val="single" w:color="000000" w:sz="4" w:space="0"/>
            </w:tcBorders>
            <w:shd w:val="clear" w:color="auto" w:fill="FFFFFF"/>
            <w:vAlign w:val="center"/>
          </w:tcPr>
          <w:p w14:paraId="34AE11D9">
            <w:pPr>
              <w:jc w:val="right"/>
              <w:rPr>
                <w:rFonts w:ascii="宋体" w:hAnsi="宋体" w:eastAsia="宋体" w:cs="宋体"/>
                <w:color w:val="000000"/>
                <w:sz w:val="24"/>
              </w:rPr>
            </w:pPr>
          </w:p>
        </w:tc>
        <w:tc>
          <w:tcPr>
            <w:tcW w:w="1858" w:type="dxa"/>
            <w:tcBorders>
              <w:left w:val="single" w:color="000000" w:sz="4" w:space="0"/>
            </w:tcBorders>
            <w:shd w:val="clear" w:color="auto" w:fill="FFFFFF"/>
            <w:vAlign w:val="center"/>
          </w:tcPr>
          <w:p w14:paraId="128E45BA">
            <w:pPr>
              <w:widowControl/>
              <w:jc w:val="right"/>
              <w:textAlignment w:val="center"/>
              <w:rPr>
                <w:rFonts w:ascii="宋体" w:hAnsi="宋体" w:eastAsia="宋体" w:cs="宋体"/>
                <w:color w:val="000000"/>
                <w:sz w:val="24"/>
              </w:rPr>
            </w:pPr>
          </w:p>
        </w:tc>
        <w:tc>
          <w:tcPr>
            <w:tcW w:w="2334" w:type="dxa"/>
            <w:tcBorders>
              <w:left w:val="single" w:color="000000" w:sz="4" w:space="0"/>
              <w:right w:val="single" w:color="000000" w:sz="4" w:space="0"/>
            </w:tcBorders>
            <w:shd w:val="clear" w:color="auto" w:fill="FFFFFF"/>
            <w:vAlign w:val="center"/>
          </w:tcPr>
          <w:p w14:paraId="1EEDE8C9">
            <w:pPr>
              <w:widowControl/>
              <w:jc w:val="right"/>
              <w:textAlignment w:val="center"/>
              <w:rPr>
                <w:rFonts w:ascii="宋体" w:hAnsi="宋体" w:eastAsia="宋体" w:cs="宋体"/>
                <w:color w:val="000000"/>
                <w:sz w:val="24"/>
              </w:rPr>
            </w:pPr>
          </w:p>
        </w:tc>
      </w:tr>
      <w:tr w14:paraId="6617417E">
        <w:tblPrEx>
          <w:tblCellMar>
            <w:top w:w="15" w:type="dxa"/>
            <w:left w:w="15" w:type="dxa"/>
            <w:bottom w:w="15" w:type="dxa"/>
            <w:right w:w="15" w:type="dxa"/>
          </w:tblCellMar>
        </w:tblPrEx>
        <w:trPr>
          <w:trHeight w:val="600" w:hRule="atLeast"/>
        </w:trPr>
        <w:tc>
          <w:tcPr>
            <w:tcW w:w="2398" w:type="dxa"/>
            <w:tcBorders>
              <w:left w:val="single" w:color="000000" w:sz="4" w:space="0"/>
            </w:tcBorders>
            <w:shd w:val="clear" w:color="auto" w:fill="FFFFFF"/>
            <w:vAlign w:val="center"/>
          </w:tcPr>
          <w:p w14:paraId="001B339C">
            <w:pPr>
              <w:widowControl/>
              <w:jc w:val="center"/>
              <w:textAlignment w:val="center"/>
              <w:rPr>
                <w:rFonts w:ascii="宋体" w:hAnsi="宋体" w:eastAsia="宋体" w:cs="宋体"/>
                <w:color w:val="000000"/>
                <w:sz w:val="24"/>
              </w:rPr>
            </w:pPr>
          </w:p>
        </w:tc>
        <w:tc>
          <w:tcPr>
            <w:tcW w:w="1807" w:type="dxa"/>
            <w:tcBorders>
              <w:left w:val="single" w:color="000000" w:sz="4" w:space="0"/>
            </w:tcBorders>
            <w:shd w:val="clear" w:color="auto" w:fill="FFFFFF"/>
            <w:vAlign w:val="center"/>
          </w:tcPr>
          <w:p w14:paraId="14C0AE74">
            <w:pPr>
              <w:jc w:val="right"/>
              <w:rPr>
                <w:rFonts w:ascii="宋体" w:hAnsi="宋体" w:eastAsia="宋体" w:cs="宋体"/>
                <w:color w:val="000000"/>
                <w:sz w:val="24"/>
              </w:rPr>
            </w:pPr>
          </w:p>
        </w:tc>
        <w:tc>
          <w:tcPr>
            <w:tcW w:w="1858" w:type="dxa"/>
            <w:tcBorders>
              <w:left w:val="single" w:color="000000" w:sz="4" w:space="0"/>
            </w:tcBorders>
            <w:shd w:val="clear" w:color="auto" w:fill="FFFFFF"/>
            <w:vAlign w:val="center"/>
          </w:tcPr>
          <w:p w14:paraId="530DF3E0">
            <w:pPr>
              <w:widowControl/>
              <w:jc w:val="right"/>
              <w:textAlignment w:val="center"/>
              <w:rPr>
                <w:rFonts w:ascii="宋体" w:hAnsi="宋体" w:eastAsia="宋体" w:cs="宋体"/>
                <w:color w:val="000000"/>
                <w:sz w:val="24"/>
              </w:rPr>
            </w:pPr>
          </w:p>
        </w:tc>
        <w:tc>
          <w:tcPr>
            <w:tcW w:w="2334" w:type="dxa"/>
            <w:tcBorders>
              <w:left w:val="single" w:color="000000" w:sz="4" w:space="0"/>
              <w:right w:val="single" w:color="000000" w:sz="4" w:space="0"/>
            </w:tcBorders>
            <w:shd w:val="clear" w:color="auto" w:fill="FFFFFF"/>
            <w:vAlign w:val="center"/>
          </w:tcPr>
          <w:p w14:paraId="51F14030">
            <w:pPr>
              <w:widowControl/>
              <w:jc w:val="right"/>
              <w:textAlignment w:val="center"/>
              <w:rPr>
                <w:rFonts w:ascii="宋体" w:hAnsi="宋体" w:eastAsia="宋体" w:cs="宋体"/>
                <w:color w:val="000000"/>
                <w:sz w:val="24"/>
              </w:rPr>
            </w:pPr>
          </w:p>
        </w:tc>
      </w:tr>
      <w:tr w14:paraId="663815FA">
        <w:tblPrEx>
          <w:tblCellMar>
            <w:top w:w="15" w:type="dxa"/>
            <w:left w:w="15" w:type="dxa"/>
            <w:bottom w:w="15" w:type="dxa"/>
            <w:right w:w="15" w:type="dxa"/>
          </w:tblCellMar>
        </w:tblPrEx>
        <w:trPr>
          <w:trHeight w:val="600" w:hRule="atLeast"/>
        </w:trPr>
        <w:tc>
          <w:tcPr>
            <w:tcW w:w="2398" w:type="dxa"/>
            <w:tcBorders>
              <w:left w:val="single" w:color="000000" w:sz="4" w:space="0"/>
            </w:tcBorders>
            <w:shd w:val="clear" w:color="auto" w:fill="FFFFFF"/>
            <w:vAlign w:val="center"/>
          </w:tcPr>
          <w:p w14:paraId="2671E7BF">
            <w:pPr>
              <w:widowControl/>
              <w:jc w:val="center"/>
              <w:textAlignment w:val="center"/>
              <w:rPr>
                <w:rFonts w:ascii="宋体" w:hAnsi="宋体" w:eastAsia="宋体" w:cs="宋体"/>
                <w:color w:val="000000"/>
                <w:sz w:val="24"/>
              </w:rPr>
            </w:pPr>
          </w:p>
        </w:tc>
        <w:tc>
          <w:tcPr>
            <w:tcW w:w="1807" w:type="dxa"/>
            <w:tcBorders>
              <w:left w:val="single" w:color="000000" w:sz="4" w:space="0"/>
            </w:tcBorders>
            <w:shd w:val="clear" w:color="auto" w:fill="FFFFFF"/>
            <w:vAlign w:val="center"/>
          </w:tcPr>
          <w:p w14:paraId="45F86D1F">
            <w:pPr>
              <w:jc w:val="right"/>
              <w:rPr>
                <w:rFonts w:ascii="宋体" w:hAnsi="宋体" w:eastAsia="宋体" w:cs="宋体"/>
                <w:color w:val="000000"/>
                <w:sz w:val="24"/>
              </w:rPr>
            </w:pPr>
          </w:p>
        </w:tc>
        <w:tc>
          <w:tcPr>
            <w:tcW w:w="1858" w:type="dxa"/>
            <w:tcBorders>
              <w:left w:val="single" w:color="000000" w:sz="4" w:space="0"/>
            </w:tcBorders>
            <w:shd w:val="clear" w:color="auto" w:fill="FFFFFF"/>
            <w:vAlign w:val="center"/>
          </w:tcPr>
          <w:p w14:paraId="2D125FCA">
            <w:pPr>
              <w:widowControl/>
              <w:jc w:val="right"/>
              <w:textAlignment w:val="center"/>
              <w:rPr>
                <w:rFonts w:ascii="宋体" w:hAnsi="宋体" w:eastAsia="宋体" w:cs="宋体"/>
                <w:color w:val="000000"/>
                <w:sz w:val="24"/>
              </w:rPr>
            </w:pPr>
          </w:p>
        </w:tc>
        <w:tc>
          <w:tcPr>
            <w:tcW w:w="2334" w:type="dxa"/>
            <w:tcBorders>
              <w:left w:val="single" w:color="000000" w:sz="4" w:space="0"/>
              <w:right w:val="single" w:color="000000" w:sz="4" w:space="0"/>
            </w:tcBorders>
            <w:shd w:val="clear" w:color="auto" w:fill="FFFFFF"/>
            <w:vAlign w:val="center"/>
          </w:tcPr>
          <w:p w14:paraId="4D4D18C7">
            <w:pPr>
              <w:widowControl/>
              <w:jc w:val="right"/>
              <w:textAlignment w:val="center"/>
              <w:rPr>
                <w:rFonts w:ascii="宋体" w:hAnsi="宋体" w:eastAsia="宋体" w:cs="宋体"/>
                <w:color w:val="000000"/>
                <w:sz w:val="24"/>
              </w:rPr>
            </w:pPr>
          </w:p>
        </w:tc>
      </w:tr>
      <w:tr w14:paraId="5D726673">
        <w:tblPrEx>
          <w:tblCellMar>
            <w:top w:w="15" w:type="dxa"/>
            <w:left w:w="15" w:type="dxa"/>
            <w:bottom w:w="15" w:type="dxa"/>
            <w:right w:w="15" w:type="dxa"/>
          </w:tblCellMar>
        </w:tblPrEx>
        <w:trPr>
          <w:trHeight w:val="600" w:hRule="atLeast"/>
        </w:trPr>
        <w:tc>
          <w:tcPr>
            <w:tcW w:w="2398" w:type="dxa"/>
            <w:tcBorders>
              <w:left w:val="single" w:color="000000" w:sz="4" w:space="0"/>
            </w:tcBorders>
            <w:shd w:val="clear" w:color="auto" w:fill="FFFFFF"/>
            <w:vAlign w:val="center"/>
          </w:tcPr>
          <w:p w14:paraId="51D26C15">
            <w:pPr>
              <w:widowControl/>
              <w:jc w:val="center"/>
              <w:textAlignment w:val="center"/>
              <w:rPr>
                <w:rFonts w:ascii="宋体" w:hAnsi="宋体" w:eastAsia="宋体" w:cs="宋体"/>
                <w:color w:val="000000"/>
                <w:sz w:val="24"/>
              </w:rPr>
            </w:pPr>
          </w:p>
        </w:tc>
        <w:tc>
          <w:tcPr>
            <w:tcW w:w="1807" w:type="dxa"/>
            <w:tcBorders>
              <w:left w:val="single" w:color="000000" w:sz="4" w:space="0"/>
            </w:tcBorders>
            <w:shd w:val="clear" w:color="auto" w:fill="FFFFFF"/>
            <w:vAlign w:val="center"/>
          </w:tcPr>
          <w:p w14:paraId="0821ABBE">
            <w:pPr>
              <w:jc w:val="right"/>
              <w:rPr>
                <w:rFonts w:ascii="宋体" w:hAnsi="宋体" w:eastAsia="宋体" w:cs="宋体"/>
                <w:color w:val="000000"/>
                <w:sz w:val="24"/>
              </w:rPr>
            </w:pPr>
          </w:p>
        </w:tc>
        <w:tc>
          <w:tcPr>
            <w:tcW w:w="1858" w:type="dxa"/>
            <w:tcBorders>
              <w:left w:val="single" w:color="000000" w:sz="4" w:space="0"/>
            </w:tcBorders>
            <w:shd w:val="clear" w:color="auto" w:fill="FFFFFF"/>
            <w:vAlign w:val="center"/>
          </w:tcPr>
          <w:p w14:paraId="061ABC8B">
            <w:pPr>
              <w:widowControl/>
              <w:jc w:val="right"/>
              <w:textAlignment w:val="center"/>
              <w:rPr>
                <w:rFonts w:ascii="宋体" w:hAnsi="宋体" w:eastAsia="宋体" w:cs="宋体"/>
                <w:color w:val="000000"/>
                <w:sz w:val="24"/>
              </w:rPr>
            </w:pPr>
          </w:p>
        </w:tc>
        <w:tc>
          <w:tcPr>
            <w:tcW w:w="2334" w:type="dxa"/>
            <w:tcBorders>
              <w:left w:val="single" w:color="000000" w:sz="4" w:space="0"/>
              <w:right w:val="single" w:color="000000" w:sz="4" w:space="0"/>
            </w:tcBorders>
            <w:shd w:val="clear" w:color="auto" w:fill="FFFFFF"/>
            <w:vAlign w:val="center"/>
          </w:tcPr>
          <w:p w14:paraId="7EBAB12B">
            <w:pPr>
              <w:widowControl/>
              <w:jc w:val="right"/>
              <w:textAlignment w:val="center"/>
              <w:rPr>
                <w:rFonts w:ascii="宋体" w:hAnsi="宋体" w:eastAsia="宋体" w:cs="宋体"/>
                <w:color w:val="000000"/>
                <w:sz w:val="24"/>
              </w:rPr>
            </w:pPr>
          </w:p>
        </w:tc>
      </w:tr>
      <w:tr w14:paraId="47D1D748">
        <w:tblPrEx>
          <w:tblCellMar>
            <w:top w:w="15" w:type="dxa"/>
            <w:left w:w="15" w:type="dxa"/>
            <w:bottom w:w="15" w:type="dxa"/>
            <w:right w:w="15" w:type="dxa"/>
          </w:tblCellMar>
        </w:tblPrEx>
        <w:trPr>
          <w:trHeight w:val="600" w:hRule="atLeast"/>
        </w:trPr>
        <w:tc>
          <w:tcPr>
            <w:tcW w:w="2398" w:type="dxa"/>
            <w:tcBorders>
              <w:left w:val="single" w:color="000000" w:sz="4" w:space="0"/>
            </w:tcBorders>
            <w:shd w:val="clear" w:color="auto" w:fill="FFFFFF"/>
            <w:vAlign w:val="center"/>
          </w:tcPr>
          <w:p w14:paraId="474D3E6A">
            <w:pPr>
              <w:jc w:val="center"/>
              <w:rPr>
                <w:rFonts w:ascii="宋体" w:hAnsi="宋体" w:eastAsia="宋体" w:cs="宋体"/>
                <w:color w:val="000000"/>
                <w:sz w:val="24"/>
              </w:rPr>
            </w:pPr>
          </w:p>
        </w:tc>
        <w:tc>
          <w:tcPr>
            <w:tcW w:w="1807" w:type="dxa"/>
            <w:tcBorders>
              <w:left w:val="single" w:color="000000" w:sz="4" w:space="0"/>
            </w:tcBorders>
            <w:shd w:val="clear" w:color="auto" w:fill="FFFFFF"/>
            <w:vAlign w:val="center"/>
          </w:tcPr>
          <w:p w14:paraId="2785A6C2">
            <w:pPr>
              <w:jc w:val="right"/>
              <w:rPr>
                <w:rFonts w:ascii="宋体" w:hAnsi="宋体" w:eastAsia="宋体" w:cs="宋体"/>
                <w:color w:val="000000"/>
                <w:sz w:val="24"/>
              </w:rPr>
            </w:pPr>
          </w:p>
        </w:tc>
        <w:tc>
          <w:tcPr>
            <w:tcW w:w="1858" w:type="dxa"/>
            <w:tcBorders>
              <w:left w:val="single" w:color="000000" w:sz="4" w:space="0"/>
            </w:tcBorders>
            <w:shd w:val="clear" w:color="auto" w:fill="FFFFFF"/>
            <w:vAlign w:val="center"/>
          </w:tcPr>
          <w:p w14:paraId="03628055">
            <w:pPr>
              <w:jc w:val="right"/>
              <w:rPr>
                <w:rFonts w:ascii="宋体" w:hAnsi="宋体" w:eastAsia="宋体" w:cs="宋体"/>
                <w:color w:val="000000"/>
                <w:sz w:val="24"/>
              </w:rPr>
            </w:pPr>
          </w:p>
        </w:tc>
        <w:tc>
          <w:tcPr>
            <w:tcW w:w="2334" w:type="dxa"/>
            <w:tcBorders>
              <w:left w:val="single" w:color="000000" w:sz="4" w:space="0"/>
              <w:right w:val="single" w:color="000000" w:sz="4" w:space="0"/>
            </w:tcBorders>
            <w:shd w:val="clear" w:color="auto" w:fill="FFFFFF"/>
            <w:vAlign w:val="center"/>
          </w:tcPr>
          <w:p w14:paraId="31273D4B">
            <w:pPr>
              <w:jc w:val="right"/>
              <w:rPr>
                <w:rFonts w:ascii="宋体" w:hAnsi="宋体" w:eastAsia="宋体" w:cs="宋体"/>
                <w:color w:val="000000"/>
                <w:sz w:val="24"/>
              </w:rPr>
            </w:pPr>
          </w:p>
        </w:tc>
      </w:tr>
      <w:tr w14:paraId="29910E12">
        <w:tblPrEx>
          <w:tblCellMar>
            <w:top w:w="15" w:type="dxa"/>
            <w:left w:w="15" w:type="dxa"/>
            <w:bottom w:w="15" w:type="dxa"/>
            <w:right w:w="15" w:type="dxa"/>
          </w:tblCellMar>
        </w:tblPrEx>
        <w:trPr>
          <w:trHeight w:val="690" w:hRule="atLeast"/>
        </w:trPr>
        <w:tc>
          <w:tcPr>
            <w:tcW w:w="2398" w:type="dxa"/>
            <w:tcBorders>
              <w:left w:val="single" w:color="000000" w:sz="4" w:space="0"/>
              <w:bottom w:val="single" w:color="000000" w:sz="4" w:space="0"/>
            </w:tcBorders>
            <w:shd w:val="clear" w:color="auto" w:fill="FFFFFF"/>
            <w:vAlign w:val="center"/>
          </w:tcPr>
          <w:p w14:paraId="461DE488">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合    计</w:t>
            </w:r>
          </w:p>
        </w:tc>
        <w:tc>
          <w:tcPr>
            <w:tcW w:w="1807" w:type="dxa"/>
            <w:tcBorders>
              <w:left w:val="single" w:color="000000" w:sz="4" w:space="0"/>
              <w:bottom w:val="single" w:color="000000" w:sz="4" w:space="0"/>
            </w:tcBorders>
            <w:shd w:val="clear" w:color="auto" w:fill="FFFFFF"/>
            <w:vAlign w:val="center"/>
          </w:tcPr>
          <w:p w14:paraId="0735A211">
            <w:pPr>
              <w:widowControl/>
              <w:jc w:val="right"/>
              <w:textAlignment w:val="center"/>
              <w:rPr>
                <w:rFonts w:ascii="黑体" w:hAnsi="宋体" w:eastAsia="黑体" w:cs="黑体"/>
                <w:color w:val="000000"/>
                <w:sz w:val="24"/>
              </w:rPr>
            </w:pPr>
          </w:p>
        </w:tc>
        <w:tc>
          <w:tcPr>
            <w:tcW w:w="1858" w:type="dxa"/>
            <w:tcBorders>
              <w:left w:val="single" w:color="000000" w:sz="4" w:space="0"/>
              <w:bottom w:val="single" w:color="000000" w:sz="4" w:space="0"/>
            </w:tcBorders>
            <w:shd w:val="clear" w:color="auto" w:fill="FFFFFF"/>
            <w:vAlign w:val="center"/>
          </w:tcPr>
          <w:p w14:paraId="4D8F8B0B">
            <w:pPr>
              <w:widowControl/>
              <w:jc w:val="right"/>
              <w:textAlignment w:val="center"/>
              <w:rPr>
                <w:rFonts w:ascii="黑体" w:hAnsi="宋体" w:eastAsia="黑体" w:cs="黑体"/>
                <w:color w:val="000000"/>
                <w:sz w:val="24"/>
              </w:rPr>
            </w:pPr>
          </w:p>
        </w:tc>
        <w:tc>
          <w:tcPr>
            <w:tcW w:w="2334" w:type="dxa"/>
            <w:tcBorders>
              <w:left w:val="single" w:color="000000" w:sz="4" w:space="0"/>
              <w:bottom w:val="single" w:color="000000" w:sz="4" w:space="0"/>
              <w:right w:val="single" w:color="000000" w:sz="4" w:space="0"/>
            </w:tcBorders>
            <w:shd w:val="clear" w:color="auto" w:fill="FFFFFF"/>
            <w:vAlign w:val="center"/>
          </w:tcPr>
          <w:p w14:paraId="67106A85">
            <w:pPr>
              <w:widowControl/>
              <w:jc w:val="right"/>
              <w:textAlignment w:val="center"/>
              <w:rPr>
                <w:rFonts w:ascii="黑体" w:hAnsi="宋体" w:eastAsia="黑体" w:cs="黑体"/>
                <w:color w:val="000000"/>
                <w:sz w:val="24"/>
              </w:rPr>
            </w:pPr>
          </w:p>
        </w:tc>
      </w:tr>
    </w:tbl>
    <w:p w14:paraId="6392C837">
      <w:r>
        <w:rPr>
          <w:rFonts w:hint="eastAsia" w:ascii="宋体" w:hAnsi="宋体" w:eastAsia="宋体" w:cs="宋体"/>
          <w:b/>
          <w:bCs/>
          <w:i w:val="0"/>
          <w:iCs w:val="0"/>
          <w:color w:val="000000"/>
          <w:kern w:val="0"/>
          <w:sz w:val="21"/>
          <w:szCs w:val="21"/>
          <w:u w:val="none"/>
          <w:lang w:val="en-US" w:eastAsia="zh-CN" w:bidi="ar"/>
        </w:rPr>
        <w:t>注：本表无数据。</w:t>
      </w:r>
    </w:p>
    <w:p w14:paraId="40C4DD03">
      <w:r>
        <w:br w:type="page"/>
      </w:r>
    </w:p>
    <w:tbl>
      <w:tblPr>
        <w:tblStyle w:val="4"/>
        <w:tblW w:w="8113" w:type="dxa"/>
        <w:tblInd w:w="0" w:type="dxa"/>
        <w:tblLayout w:type="fixed"/>
        <w:tblCellMar>
          <w:top w:w="15" w:type="dxa"/>
          <w:left w:w="15" w:type="dxa"/>
          <w:bottom w:w="15" w:type="dxa"/>
          <w:right w:w="15" w:type="dxa"/>
        </w:tblCellMar>
      </w:tblPr>
      <w:tblGrid>
        <w:gridCol w:w="3373"/>
        <w:gridCol w:w="1335"/>
        <w:gridCol w:w="1125"/>
        <w:gridCol w:w="1095"/>
        <w:gridCol w:w="1185"/>
      </w:tblGrid>
      <w:tr w14:paraId="69E43C18">
        <w:tblPrEx>
          <w:tblCellMar>
            <w:top w:w="15" w:type="dxa"/>
            <w:left w:w="15" w:type="dxa"/>
            <w:bottom w:w="15" w:type="dxa"/>
            <w:right w:w="15" w:type="dxa"/>
          </w:tblCellMar>
        </w:tblPrEx>
        <w:trPr>
          <w:trHeight w:val="825" w:hRule="atLeast"/>
        </w:trPr>
        <w:tc>
          <w:tcPr>
            <w:tcW w:w="8113" w:type="dxa"/>
            <w:gridSpan w:val="5"/>
            <w:shd w:val="clear" w:color="auto" w:fill="FFFFFF"/>
            <w:vAlign w:val="center"/>
          </w:tcPr>
          <w:p w14:paraId="120F5045">
            <w:pPr>
              <w:widowControl/>
              <w:jc w:val="center"/>
              <w:textAlignment w:val="center"/>
              <w:rPr>
                <w:rFonts w:ascii="方正小标宋简体" w:hAnsi="方正小标宋简体" w:eastAsia="方正小标宋简体" w:cs="方正小标宋简体"/>
                <w:color w:val="000000"/>
                <w:sz w:val="28"/>
                <w:szCs w:val="28"/>
              </w:rPr>
            </w:pPr>
            <w:r>
              <w:rPr>
                <w:rFonts w:hint="eastAsia" w:ascii="华文中宋" w:hAnsi="华文中宋" w:eastAsia="华文中宋" w:cs="华文中宋"/>
                <w:color w:val="000000"/>
                <w:kern w:val="0"/>
                <w:sz w:val="28"/>
                <w:szCs w:val="28"/>
                <w:lang w:eastAsia="zh-CN" w:bidi="ar"/>
              </w:rPr>
              <w:t>濉溪县2024</w:t>
            </w:r>
            <w:r>
              <w:rPr>
                <w:rFonts w:hint="eastAsia" w:ascii="华文中宋" w:hAnsi="华文中宋" w:eastAsia="华文中宋" w:cs="华文中宋"/>
                <w:color w:val="000000"/>
                <w:kern w:val="0"/>
                <w:sz w:val="28"/>
                <w:szCs w:val="28"/>
                <w:lang w:bidi="ar"/>
              </w:rPr>
              <w:t>年</w:t>
            </w:r>
            <w:r>
              <w:rPr>
                <w:rFonts w:hint="eastAsia" w:ascii="华文中宋" w:hAnsi="华文中宋" w:eastAsia="华文中宋" w:cs="华文中宋"/>
                <w:color w:val="000000"/>
                <w:kern w:val="0"/>
                <w:sz w:val="28"/>
                <w:szCs w:val="28"/>
                <w:lang w:eastAsia="zh-CN" w:bidi="ar"/>
              </w:rPr>
              <w:t>县级</w:t>
            </w:r>
            <w:r>
              <w:rPr>
                <w:rFonts w:hint="eastAsia" w:ascii="华文中宋" w:hAnsi="华文中宋" w:eastAsia="华文中宋" w:cs="华文中宋"/>
                <w:color w:val="000000"/>
                <w:kern w:val="0"/>
                <w:sz w:val="28"/>
                <w:szCs w:val="28"/>
                <w:lang w:bidi="ar"/>
              </w:rPr>
              <w:t>一般公共预算对下专项转移支付分项目决算表</w:t>
            </w:r>
          </w:p>
        </w:tc>
      </w:tr>
      <w:tr w14:paraId="70AD064D">
        <w:tblPrEx>
          <w:tblCellMar>
            <w:top w:w="15" w:type="dxa"/>
            <w:left w:w="15" w:type="dxa"/>
            <w:bottom w:w="15" w:type="dxa"/>
            <w:right w:w="15" w:type="dxa"/>
          </w:tblCellMar>
        </w:tblPrEx>
        <w:trPr>
          <w:trHeight w:val="301" w:hRule="atLeast"/>
        </w:trPr>
        <w:tc>
          <w:tcPr>
            <w:tcW w:w="3373" w:type="dxa"/>
            <w:shd w:val="clear" w:color="auto" w:fill="FFFFFF"/>
            <w:vAlign w:val="bottom"/>
          </w:tcPr>
          <w:p w14:paraId="40326F32">
            <w:pPr>
              <w:rPr>
                <w:rFonts w:ascii="Calibri" w:hAnsi="Calibri" w:cs="Calibri"/>
                <w:color w:val="000000"/>
                <w:sz w:val="22"/>
                <w:szCs w:val="22"/>
              </w:rPr>
            </w:pPr>
          </w:p>
        </w:tc>
        <w:tc>
          <w:tcPr>
            <w:tcW w:w="1335" w:type="dxa"/>
            <w:shd w:val="clear" w:color="auto" w:fill="FFFFFF"/>
            <w:vAlign w:val="bottom"/>
          </w:tcPr>
          <w:p w14:paraId="491DEF89">
            <w:pPr>
              <w:rPr>
                <w:rFonts w:ascii="Calibri" w:hAnsi="Calibri" w:cs="Calibri"/>
                <w:color w:val="000000"/>
                <w:sz w:val="22"/>
                <w:szCs w:val="22"/>
              </w:rPr>
            </w:pPr>
          </w:p>
        </w:tc>
        <w:tc>
          <w:tcPr>
            <w:tcW w:w="1125" w:type="dxa"/>
            <w:shd w:val="clear" w:color="auto" w:fill="FFFFFF"/>
            <w:vAlign w:val="bottom"/>
          </w:tcPr>
          <w:p w14:paraId="5967C202">
            <w:pPr>
              <w:rPr>
                <w:rFonts w:ascii="Calibri" w:hAnsi="Calibri" w:cs="Calibri"/>
                <w:color w:val="000000"/>
                <w:sz w:val="22"/>
                <w:szCs w:val="22"/>
              </w:rPr>
            </w:pPr>
          </w:p>
        </w:tc>
        <w:tc>
          <w:tcPr>
            <w:tcW w:w="1095" w:type="dxa"/>
            <w:shd w:val="clear" w:color="auto" w:fill="FFFFFF"/>
            <w:vAlign w:val="bottom"/>
          </w:tcPr>
          <w:p w14:paraId="0D1AF469">
            <w:pPr>
              <w:rPr>
                <w:rFonts w:ascii="Calibri" w:hAnsi="Calibri" w:cs="Calibri"/>
                <w:color w:val="000000"/>
                <w:sz w:val="22"/>
                <w:szCs w:val="22"/>
              </w:rPr>
            </w:pPr>
          </w:p>
        </w:tc>
        <w:tc>
          <w:tcPr>
            <w:tcW w:w="1185" w:type="dxa"/>
            <w:shd w:val="clear" w:color="auto" w:fill="FFFFFF"/>
            <w:vAlign w:val="bottom"/>
          </w:tcPr>
          <w:p w14:paraId="684638C5">
            <w:pPr>
              <w:widowControl/>
              <w:jc w:val="lef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61C8F756">
        <w:tblPrEx>
          <w:tblCellMar>
            <w:top w:w="15" w:type="dxa"/>
            <w:left w:w="15" w:type="dxa"/>
            <w:bottom w:w="15" w:type="dxa"/>
            <w:right w:w="15" w:type="dxa"/>
          </w:tblCellMar>
        </w:tblPrEx>
        <w:trPr>
          <w:trHeight w:val="840" w:hRule="atLeast"/>
        </w:trPr>
        <w:tc>
          <w:tcPr>
            <w:tcW w:w="337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1FDA8BE">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项        目</w:t>
            </w:r>
          </w:p>
        </w:tc>
        <w:tc>
          <w:tcPr>
            <w:tcW w:w="1335" w:type="dxa"/>
            <w:tcBorders>
              <w:top w:val="single" w:color="000000" w:sz="4" w:space="0"/>
              <w:bottom w:val="single" w:color="auto" w:sz="4" w:space="0"/>
              <w:right w:val="single" w:color="000000" w:sz="4" w:space="0"/>
            </w:tcBorders>
            <w:shd w:val="clear" w:color="auto" w:fill="FFFFFF"/>
            <w:vAlign w:val="center"/>
          </w:tcPr>
          <w:p w14:paraId="20B7B018">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年</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预算数</w:t>
            </w:r>
          </w:p>
        </w:tc>
        <w:tc>
          <w:tcPr>
            <w:tcW w:w="1125" w:type="dxa"/>
            <w:tcBorders>
              <w:top w:val="single" w:color="000000" w:sz="4" w:space="0"/>
              <w:bottom w:val="single" w:color="auto" w:sz="4" w:space="0"/>
              <w:right w:val="single" w:color="000000" w:sz="4" w:space="0"/>
            </w:tcBorders>
            <w:shd w:val="clear" w:color="auto" w:fill="FFFFFF"/>
            <w:vAlign w:val="center"/>
          </w:tcPr>
          <w:p w14:paraId="11BBF38E">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年</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调整预算数</w:t>
            </w:r>
          </w:p>
        </w:tc>
        <w:tc>
          <w:tcPr>
            <w:tcW w:w="109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4ED386B">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年</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决算数</w:t>
            </w:r>
          </w:p>
        </w:tc>
        <w:tc>
          <w:tcPr>
            <w:tcW w:w="118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7F40B9C">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完成预算的%</w:t>
            </w:r>
          </w:p>
        </w:tc>
      </w:tr>
      <w:tr w14:paraId="6BA0740D">
        <w:tblPrEx>
          <w:tblCellMar>
            <w:top w:w="15" w:type="dxa"/>
            <w:left w:w="15" w:type="dxa"/>
            <w:bottom w:w="15" w:type="dxa"/>
            <w:right w:w="15" w:type="dxa"/>
          </w:tblCellMar>
        </w:tblPrEx>
        <w:trPr>
          <w:trHeight w:val="408" w:hRule="atLeast"/>
        </w:trPr>
        <w:tc>
          <w:tcPr>
            <w:tcW w:w="3373" w:type="dxa"/>
            <w:tcBorders>
              <w:top w:val="single" w:color="auto" w:sz="4" w:space="0"/>
              <w:left w:val="single" w:color="auto" w:sz="4" w:space="0"/>
              <w:bottom w:val="nil"/>
              <w:right w:val="single" w:color="auto" w:sz="4" w:space="0"/>
            </w:tcBorders>
            <w:shd w:val="clear" w:color="auto" w:fill="FFFFFF"/>
            <w:vAlign w:val="center"/>
          </w:tcPr>
          <w:p w14:paraId="33249B6F">
            <w:pPr>
              <w:widowControl/>
              <w:jc w:val="left"/>
              <w:textAlignment w:val="center"/>
              <w:rPr>
                <w:rFonts w:ascii="宋体" w:hAnsi="宋体" w:eastAsia="宋体" w:cs="宋体"/>
                <w:color w:val="000000"/>
                <w:sz w:val="20"/>
                <w:szCs w:val="20"/>
              </w:rPr>
            </w:pPr>
          </w:p>
        </w:tc>
        <w:tc>
          <w:tcPr>
            <w:tcW w:w="1335" w:type="dxa"/>
            <w:tcBorders>
              <w:top w:val="single" w:color="auto" w:sz="4" w:space="0"/>
              <w:left w:val="single" w:color="auto" w:sz="4" w:space="0"/>
              <w:bottom w:val="nil"/>
              <w:right w:val="single" w:color="auto" w:sz="4" w:space="0"/>
            </w:tcBorders>
            <w:shd w:val="clear" w:color="auto" w:fill="FFFFFF"/>
            <w:vAlign w:val="center"/>
          </w:tcPr>
          <w:p w14:paraId="0C64B6A9">
            <w:pPr>
              <w:widowControl/>
              <w:jc w:val="right"/>
              <w:textAlignment w:val="center"/>
              <w:rPr>
                <w:rFonts w:ascii="宋体" w:hAnsi="宋体" w:eastAsia="宋体" w:cs="宋体"/>
                <w:color w:val="000000"/>
                <w:sz w:val="20"/>
                <w:szCs w:val="20"/>
              </w:rPr>
            </w:pPr>
          </w:p>
        </w:tc>
        <w:tc>
          <w:tcPr>
            <w:tcW w:w="1125" w:type="dxa"/>
            <w:tcBorders>
              <w:top w:val="single" w:color="auto" w:sz="4" w:space="0"/>
              <w:left w:val="single" w:color="auto" w:sz="4" w:space="0"/>
              <w:bottom w:val="nil"/>
              <w:right w:val="single" w:color="auto" w:sz="4" w:space="0"/>
            </w:tcBorders>
            <w:shd w:val="clear" w:color="auto" w:fill="FFFFFF"/>
            <w:vAlign w:val="center"/>
          </w:tcPr>
          <w:p w14:paraId="7C85BA12">
            <w:pPr>
              <w:widowControl/>
              <w:jc w:val="right"/>
              <w:textAlignment w:val="center"/>
              <w:rPr>
                <w:rFonts w:ascii="宋体" w:hAnsi="宋体" w:eastAsia="宋体" w:cs="宋体"/>
                <w:color w:val="000000"/>
                <w:sz w:val="20"/>
                <w:szCs w:val="20"/>
              </w:rPr>
            </w:pPr>
          </w:p>
        </w:tc>
        <w:tc>
          <w:tcPr>
            <w:tcW w:w="1095" w:type="dxa"/>
            <w:tcBorders>
              <w:top w:val="single" w:color="auto" w:sz="4" w:space="0"/>
              <w:left w:val="single" w:color="auto" w:sz="4" w:space="0"/>
              <w:bottom w:val="nil"/>
              <w:right w:val="single" w:color="auto" w:sz="4" w:space="0"/>
            </w:tcBorders>
            <w:shd w:val="clear" w:color="auto" w:fill="FFFFFF"/>
            <w:vAlign w:val="center"/>
          </w:tcPr>
          <w:p w14:paraId="0380FB12">
            <w:pPr>
              <w:widowControl/>
              <w:jc w:val="right"/>
              <w:textAlignment w:val="center"/>
              <w:rPr>
                <w:rFonts w:ascii="宋体" w:hAnsi="宋体" w:eastAsia="宋体" w:cs="宋体"/>
                <w:color w:val="000000"/>
                <w:sz w:val="20"/>
                <w:szCs w:val="20"/>
              </w:rPr>
            </w:pPr>
          </w:p>
        </w:tc>
        <w:tc>
          <w:tcPr>
            <w:tcW w:w="1185" w:type="dxa"/>
            <w:tcBorders>
              <w:top w:val="single" w:color="auto" w:sz="4" w:space="0"/>
              <w:left w:val="single" w:color="auto" w:sz="4" w:space="0"/>
              <w:bottom w:val="nil"/>
              <w:right w:val="single" w:color="auto" w:sz="4" w:space="0"/>
            </w:tcBorders>
            <w:shd w:val="clear" w:color="auto" w:fill="FFFFFF"/>
            <w:vAlign w:val="center"/>
          </w:tcPr>
          <w:p w14:paraId="2291B6C4">
            <w:pPr>
              <w:widowControl/>
              <w:jc w:val="right"/>
              <w:textAlignment w:val="center"/>
              <w:rPr>
                <w:rFonts w:ascii="宋体" w:hAnsi="宋体" w:eastAsia="宋体" w:cs="宋体"/>
                <w:color w:val="000000"/>
                <w:sz w:val="20"/>
                <w:szCs w:val="20"/>
              </w:rPr>
            </w:pPr>
          </w:p>
        </w:tc>
      </w:tr>
      <w:tr w14:paraId="2A75098E">
        <w:tblPrEx>
          <w:tblCellMar>
            <w:top w:w="15" w:type="dxa"/>
            <w:left w:w="15" w:type="dxa"/>
            <w:bottom w:w="15" w:type="dxa"/>
            <w:right w:w="15" w:type="dxa"/>
          </w:tblCellMar>
        </w:tblPrEx>
        <w:trPr>
          <w:trHeight w:val="408" w:hRule="atLeast"/>
        </w:trPr>
        <w:tc>
          <w:tcPr>
            <w:tcW w:w="3373" w:type="dxa"/>
            <w:tcBorders>
              <w:top w:val="nil"/>
              <w:left w:val="single" w:color="auto" w:sz="4" w:space="0"/>
              <w:bottom w:val="nil"/>
              <w:right w:val="single" w:color="auto" w:sz="4" w:space="0"/>
            </w:tcBorders>
            <w:shd w:val="clear" w:color="auto" w:fill="FFFFFF"/>
            <w:vAlign w:val="center"/>
          </w:tcPr>
          <w:p w14:paraId="4496B299">
            <w:pPr>
              <w:widowControl/>
              <w:jc w:val="left"/>
              <w:textAlignment w:val="center"/>
              <w:rPr>
                <w:rFonts w:ascii="宋体" w:hAnsi="宋体" w:eastAsia="宋体" w:cs="宋体"/>
                <w:color w:val="000000"/>
                <w:sz w:val="20"/>
                <w:szCs w:val="20"/>
              </w:rPr>
            </w:pPr>
          </w:p>
        </w:tc>
        <w:tc>
          <w:tcPr>
            <w:tcW w:w="1335" w:type="dxa"/>
            <w:tcBorders>
              <w:top w:val="nil"/>
              <w:left w:val="single" w:color="auto" w:sz="4" w:space="0"/>
              <w:bottom w:val="nil"/>
              <w:right w:val="single" w:color="auto" w:sz="4" w:space="0"/>
            </w:tcBorders>
            <w:shd w:val="clear" w:color="auto" w:fill="FFFFFF"/>
            <w:vAlign w:val="center"/>
          </w:tcPr>
          <w:p w14:paraId="72BE20F6">
            <w:pPr>
              <w:widowControl/>
              <w:jc w:val="right"/>
              <w:textAlignment w:val="center"/>
              <w:rPr>
                <w:rFonts w:ascii="宋体" w:hAnsi="宋体" w:eastAsia="宋体" w:cs="宋体"/>
                <w:color w:val="000000"/>
                <w:sz w:val="20"/>
                <w:szCs w:val="20"/>
              </w:rPr>
            </w:pPr>
          </w:p>
        </w:tc>
        <w:tc>
          <w:tcPr>
            <w:tcW w:w="1125" w:type="dxa"/>
            <w:tcBorders>
              <w:top w:val="nil"/>
              <w:left w:val="single" w:color="auto" w:sz="4" w:space="0"/>
              <w:bottom w:val="nil"/>
              <w:right w:val="single" w:color="auto" w:sz="4" w:space="0"/>
            </w:tcBorders>
            <w:shd w:val="clear" w:color="auto" w:fill="FFFFFF"/>
            <w:vAlign w:val="center"/>
          </w:tcPr>
          <w:p w14:paraId="6543C0C2">
            <w:pPr>
              <w:widowControl/>
              <w:jc w:val="right"/>
              <w:textAlignment w:val="center"/>
              <w:rPr>
                <w:rFonts w:ascii="宋体" w:hAnsi="宋体" w:eastAsia="宋体" w:cs="宋体"/>
                <w:color w:val="000000"/>
                <w:sz w:val="20"/>
                <w:szCs w:val="20"/>
              </w:rPr>
            </w:pPr>
          </w:p>
        </w:tc>
        <w:tc>
          <w:tcPr>
            <w:tcW w:w="1095" w:type="dxa"/>
            <w:tcBorders>
              <w:top w:val="nil"/>
              <w:left w:val="single" w:color="auto" w:sz="4" w:space="0"/>
              <w:bottom w:val="nil"/>
              <w:right w:val="single" w:color="auto" w:sz="4" w:space="0"/>
            </w:tcBorders>
            <w:shd w:val="clear" w:color="auto" w:fill="FFFFFF"/>
            <w:vAlign w:val="center"/>
          </w:tcPr>
          <w:p w14:paraId="2FC8D9EF">
            <w:pPr>
              <w:widowControl/>
              <w:jc w:val="right"/>
              <w:textAlignment w:val="center"/>
              <w:rPr>
                <w:rFonts w:ascii="宋体" w:hAnsi="宋体" w:eastAsia="宋体" w:cs="宋体"/>
                <w:color w:val="000000"/>
                <w:sz w:val="20"/>
                <w:szCs w:val="20"/>
              </w:rPr>
            </w:pPr>
          </w:p>
        </w:tc>
        <w:tc>
          <w:tcPr>
            <w:tcW w:w="1185" w:type="dxa"/>
            <w:tcBorders>
              <w:top w:val="nil"/>
              <w:left w:val="single" w:color="auto" w:sz="4" w:space="0"/>
              <w:bottom w:val="nil"/>
              <w:right w:val="single" w:color="auto" w:sz="4" w:space="0"/>
            </w:tcBorders>
            <w:shd w:val="clear" w:color="auto" w:fill="FFFFFF"/>
            <w:vAlign w:val="center"/>
          </w:tcPr>
          <w:p w14:paraId="495A94BE">
            <w:pPr>
              <w:widowControl/>
              <w:jc w:val="right"/>
              <w:textAlignment w:val="center"/>
              <w:rPr>
                <w:rFonts w:ascii="宋体" w:hAnsi="宋体" w:eastAsia="宋体" w:cs="宋体"/>
                <w:color w:val="000000"/>
                <w:sz w:val="20"/>
                <w:szCs w:val="20"/>
              </w:rPr>
            </w:pPr>
          </w:p>
        </w:tc>
      </w:tr>
      <w:tr w14:paraId="0738555B">
        <w:tblPrEx>
          <w:tblCellMar>
            <w:top w:w="15" w:type="dxa"/>
            <w:left w:w="15" w:type="dxa"/>
            <w:bottom w:w="15" w:type="dxa"/>
            <w:right w:w="15" w:type="dxa"/>
          </w:tblCellMar>
        </w:tblPrEx>
        <w:trPr>
          <w:trHeight w:val="408" w:hRule="atLeast"/>
        </w:trPr>
        <w:tc>
          <w:tcPr>
            <w:tcW w:w="3373" w:type="dxa"/>
            <w:tcBorders>
              <w:top w:val="nil"/>
              <w:left w:val="single" w:color="auto" w:sz="4" w:space="0"/>
              <w:bottom w:val="nil"/>
              <w:right w:val="single" w:color="auto" w:sz="4" w:space="0"/>
            </w:tcBorders>
            <w:shd w:val="clear" w:color="auto" w:fill="FFFFFF"/>
            <w:vAlign w:val="center"/>
          </w:tcPr>
          <w:p w14:paraId="0600A895">
            <w:pPr>
              <w:widowControl/>
              <w:jc w:val="left"/>
              <w:textAlignment w:val="center"/>
              <w:rPr>
                <w:rFonts w:ascii="宋体" w:hAnsi="宋体" w:eastAsia="宋体" w:cs="宋体"/>
                <w:color w:val="000000"/>
                <w:sz w:val="20"/>
                <w:szCs w:val="20"/>
              </w:rPr>
            </w:pPr>
          </w:p>
        </w:tc>
        <w:tc>
          <w:tcPr>
            <w:tcW w:w="1335" w:type="dxa"/>
            <w:tcBorders>
              <w:top w:val="nil"/>
              <w:left w:val="single" w:color="auto" w:sz="4" w:space="0"/>
              <w:bottom w:val="nil"/>
              <w:right w:val="single" w:color="auto" w:sz="4" w:space="0"/>
            </w:tcBorders>
            <w:shd w:val="clear" w:color="auto" w:fill="FFFFFF"/>
            <w:vAlign w:val="center"/>
          </w:tcPr>
          <w:p w14:paraId="78217E2D">
            <w:pPr>
              <w:widowControl/>
              <w:jc w:val="right"/>
              <w:textAlignment w:val="center"/>
              <w:rPr>
                <w:rFonts w:ascii="宋体" w:hAnsi="宋体" w:eastAsia="宋体" w:cs="宋体"/>
                <w:color w:val="000000"/>
                <w:sz w:val="20"/>
                <w:szCs w:val="20"/>
              </w:rPr>
            </w:pPr>
          </w:p>
        </w:tc>
        <w:tc>
          <w:tcPr>
            <w:tcW w:w="1125" w:type="dxa"/>
            <w:tcBorders>
              <w:top w:val="nil"/>
              <w:left w:val="single" w:color="auto" w:sz="4" w:space="0"/>
              <w:bottom w:val="nil"/>
              <w:right w:val="single" w:color="auto" w:sz="4" w:space="0"/>
            </w:tcBorders>
            <w:shd w:val="clear" w:color="auto" w:fill="FFFFFF"/>
            <w:vAlign w:val="center"/>
          </w:tcPr>
          <w:p w14:paraId="158D2AF2">
            <w:pPr>
              <w:widowControl/>
              <w:jc w:val="right"/>
              <w:textAlignment w:val="center"/>
              <w:rPr>
                <w:rFonts w:ascii="宋体" w:hAnsi="宋体" w:eastAsia="宋体" w:cs="宋体"/>
                <w:color w:val="000000"/>
                <w:sz w:val="20"/>
                <w:szCs w:val="20"/>
              </w:rPr>
            </w:pPr>
          </w:p>
        </w:tc>
        <w:tc>
          <w:tcPr>
            <w:tcW w:w="1095" w:type="dxa"/>
            <w:tcBorders>
              <w:top w:val="nil"/>
              <w:left w:val="single" w:color="auto" w:sz="4" w:space="0"/>
              <w:bottom w:val="nil"/>
              <w:right w:val="single" w:color="auto" w:sz="4" w:space="0"/>
            </w:tcBorders>
            <w:shd w:val="clear" w:color="auto" w:fill="FFFFFF"/>
            <w:vAlign w:val="center"/>
          </w:tcPr>
          <w:p w14:paraId="50BCAF2B">
            <w:pPr>
              <w:widowControl/>
              <w:jc w:val="right"/>
              <w:textAlignment w:val="center"/>
              <w:rPr>
                <w:rFonts w:ascii="宋体" w:hAnsi="宋体" w:eastAsia="宋体" w:cs="宋体"/>
                <w:color w:val="000000"/>
                <w:sz w:val="20"/>
                <w:szCs w:val="20"/>
              </w:rPr>
            </w:pPr>
          </w:p>
        </w:tc>
        <w:tc>
          <w:tcPr>
            <w:tcW w:w="1185" w:type="dxa"/>
            <w:tcBorders>
              <w:top w:val="nil"/>
              <w:left w:val="single" w:color="auto" w:sz="4" w:space="0"/>
              <w:bottom w:val="nil"/>
              <w:right w:val="single" w:color="auto" w:sz="4" w:space="0"/>
            </w:tcBorders>
            <w:shd w:val="clear" w:color="auto" w:fill="FFFFFF"/>
            <w:vAlign w:val="center"/>
          </w:tcPr>
          <w:p w14:paraId="09F58D10">
            <w:pPr>
              <w:widowControl/>
              <w:jc w:val="right"/>
              <w:textAlignment w:val="center"/>
              <w:rPr>
                <w:rFonts w:ascii="宋体" w:hAnsi="宋体" w:eastAsia="宋体" w:cs="宋体"/>
                <w:color w:val="000000"/>
                <w:sz w:val="20"/>
                <w:szCs w:val="20"/>
              </w:rPr>
            </w:pPr>
          </w:p>
        </w:tc>
      </w:tr>
      <w:tr w14:paraId="4119C3D1">
        <w:tblPrEx>
          <w:tblCellMar>
            <w:top w:w="15" w:type="dxa"/>
            <w:left w:w="15" w:type="dxa"/>
            <w:bottom w:w="15" w:type="dxa"/>
            <w:right w:w="15" w:type="dxa"/>
          </w:tblCellMar>
        </w:tblPrEx>
        <w:trPr>
          <w:trHeight w:val="408" w:hRule="atLeast"/>
        </w:trPr>
        <w:tc>
          <w:tcPr>
            <w:tcW w:w="3373" w:type="dxa"/>
            <w:tcBorders>
              <w:top w:val="nil"/>
              <w:left w:val="single" w:color="auto" w:sz="4" w:space="0"/>
              <w:bottom w:val="nil"/>
              <w:right w:val="single" w:color="auto" w:sz="4" w:space="0"/>
            </w:tcBorders>
            <w:shd w:val="clear" w:color="auto" w:fill="FFFFFF"/>
            <w:vAlign w:val="center"/>
          </w:tcPr>
          <w:p w14:paraId="18D23E51">
            <w:pPr>
              <w:widowControl/>
              <w:jc w:val="left"/>
              <w:textAlignment w:val="center"/>
              <w:rPr>
                <w:rFonts w:ascii="宋体" w:hAnsi="宋体" w:eastAsia="宋体" w:cs="宋体"/>
                <w:color w:val="000000"/>
                <w:sz w:val="20"/>
                <w:szCs w:val="20"/>
              </w:rPr>
            </w:pPr>
          </w:p>
        </w:tc>
        <w:tc>
          <w:tcPr>
            <w:tcW w:w="1335" w:type="dxa"/>
            <w:tcBorders>
              <w:top w:val="nil"/>
              <w:left w:val="single" w:color="auto" w:sz="4" w:space="0"/>
              <w:bottom w:val="nil"/>
              <w:right w:val="single" w:color="auto" w:sz="4" w:space="0"/>
            </w:tcBorders>
            <w:shd w:val="clear" w:color="auto" w:fill="FFFFFF"/>
            <w:vAlign w:val="center"/>
          </w:tcPr>
          <w:p w14:paraId="729E2AB2">
            <w:pPr>
              <w:widowControl/>
              <w:jc w:val="right"/>
              <w:textAlignment w:val="center"/>
              <w:rPr>
                <w:rFonts w:ascii="宋体" w:hAnsi="宋体" w:eastAsia="宋体" w:cs="宋体"/>
                <w:color w:val="000000"/>
                <w:sz w:val="20"/>
                <w:szCs w:val="20"/>
              </w:rPr>
            </w:pPr>
          </w:p>
        </w:tc>
        <w:tc>
          <w:tcPr>
            <w:tcW w:w="1125" w:type="dxa"/>
            <w:tcBorders>
              <w:top w:val="nil"/>
              <w:left w:val="single" w:color="auto" w:sz="4" w:space="0"/>
              <w:bottom w:val="nil"/>
              <w:right w:val="single" w:color="auto" w:sz="4" w:space="0"/>
            </w:tcBorders>
            <w:shd w:val="clear" w:color="auto" w:fill="FFFFFF"/>
            <w:vAlign w:val="center"/>
          </w:tcPr>
          <w:p w14:paraId="22804F51">
            <w:pPr>
              <w:widowControl/>
              <w:jc w:val="right"/>
              <w:textAlignment w:val="center"/>
              <w:rPr>
                <w:rFonts w:ascii="宋体" w:hAnsi="宋体" w:eastAsia="宋体" w:cs="宋体"/>
                <w:color w:val="000000"/>
                <w:sz w:val="20"/>
                <w:szCs w:val="20"/>
              </w:rPr>
            </w:pPr>
          </w:p>
        </w:tc>
        <w:tc>
          <w:tcPr>
            <w:tcW w:w="1095" w:type="dxa"/>
            <w:tcBorders>
              <w:top w:val="nil"/>
              <w:left w:val="single" w:color="auto" w:sz="4" w:space="0"/>
              <w:bottom w:val="nil"/>
              <w:right w:val="single" w:color="auto" w:sz="4" w:space="0"/>
            </w:tcBorders>
            <w:shd w:val="clear" w:color="auto" w:fill="FFFFFF"/>
            <w:vAlign w:val="center"/>
          </w:tcPr>
          <w:p w14:paraId="6101E82A">
            <w:pPr>
              <w:widowControl/>
              <w:jc w:val="right"/>
              <w:textAlignment w:val="center"/>
              <w:rPr>
                <w:rFonts w:ascii="宋体" w:hAnsi="宋体" w:eastAsia="宋体" w:cs="宋体"/>
                <w:color w:val="000000"/>
                <w:sz w:val="20"/>
                <w:szCs w:val="20"/>
              </w:rPr>
            </w:pPr>
          </w:p>
        </w:tc>
        <w:tc>
          <w:tcPr>
            <w:tcW w:w="1185" w:type="dxa"/>
            <w:tcBorders>
              <w:top w:val="nil"/>
              <w:left w:val="single" w:color="auto" w:sz="4" w:space="0"/>
              <w:bottom w:val="nil"/>
              <w:right w:val="single" w:color="auto" w:sz="4" w:space="0"/>
            </w:tcBorders>
            <w:shd w:val="clear" w:color="auto" w:fill="FFFFFF"/>
            <w:vAlign w:val="center"/>
          </w:tcPr>
          <w:p w14:paraId="7B1C8794">
            <w:pPr>
              <w:widowControl/>
              <w:jc w:val="right"/>
              <w:textAlignment w:val="center"/>
              <w:rPr>
                <w:rFonts w:ascii="宋体" w:hAnsi="宋体" w:eastAsia="宋体" w:cs="宋体"/>
                <w:color w:val="000000"/>
                <w:sz w:val="20"/>
                <w:szCs w:val="20"/>
              </w:rPr>
            </w:pPr>
          </w:p>
        </w:tc>
      </w:tr>
      <w:tr w14:paraId="2A6508AB">
        <w:tblPrEx>
          <w:tblCellMar>
            <w:top w:w="15" w:type="dxa"/>
            <w:left w:w="15" w:type="dxa"/>
            <w:bottom w:w="15" w:type="dxa"/>
            <w:right w:w="15" w:type="dxa"/>
          </w:tblCellMar>
        </w:tblPrEx>
        <w:trPr>
          <w:trHeight w:val="408" w:hRule="atLeast"/>
        </w:trPr>
        <w:tc>
          <w:tcPr>
            <w:tcW w:w="3373" w:type="dxa"/>
            <w:tcBorders>
              <w:left w:val="single" w:color="000000" w:sz="4" w:space="0"/>
            </w:tcBorders>
            <w:shd w:val="clear" w:color="auto" w:fill="FFFFFF"/>
            <w:vAlign w:val="center"/>
          </w:tcPr>
          <w:p w14:paraId="51777952">
            <w:pPr>
              <w:rPr>
                <w:rFonts w:ascii="宋体" w:hAnsi="宋体" w:eastAsia="宋体" w:cs="宋体"/>
                <w:b/>
                <w:color w:val="000000"/>
                <w:sz w:val="20"/>
                <w:szCs w:val="20"/>
              </w:rPr>
            </w:pPr>
          </w:p>
        </w:tc>
        <w:tc>
          <w:tcPr>
            <w:tcW w:w="1335" w:type="dxa"/>
            <w:tcBorders>
              <w:left w:val="single" w:color="000000" w:sz="4" w:space="0"/>
            </w:tcBorders>
            <w:shd w:val="clear" w:color="auto" w:fill="FFFFFF"/>
            <w:vAlign w:val="center"/>
          </w:tcPr>
          <w:p w14:paraId="6279CC4B">
            <w:pPr>
              <w:jc w:val="right"/>
              <w:rPr>
                <w:rFonts w:ascii="宋体" w:hAnsi="宋体" w:eastAsia="宋体" w:cs="宋体"/>
                <w:color w:val="000000"/>
                <w:sz w:val="20"/>
                <w:szCs w:val="20"/>
              </w:rPr>
            </w:pPr>
          </w:p>
        </w:tc>
        <w:tc>
          <w:tcPr>
            <w:tcW w:w="1125" w:type="dxa"/>
            <w:tcBorders>
              <w:left w:val="single" w:color="000000" w:sz="4" w:space="0"/>
            </w:tcBorders>
            <w:shd w:val="clear" w:color="auto" w:fill="FFFFFF"/>
            <w:vAlign w:val="center"/>
          </w:tcPr>
          <w:p w14:paraId="723213EF">
            <w:pPr>
              <w:jc w:val="right"/>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73BE830D">
            <w:pPr>
              <w:jc w:val="right"/>
              <w:rPr>
                <w:rFonts w:ascii="宋体" w:hAnsi="宋体" w:eastAsia="宋体" w:cs="宋体"/>
                <w:color w:val="000000"/>
                <w:sz w:val="20"/>
                <w:szCs w:val="20"/>
              </w:rPr>
            </w:pPr>
          </w:p>
        </w:tc>
        <w:tc>
          <w:tcPr>
            <w:tcW w:w="1185" w:type="dxa"/>
            <w:tcBorders>
              <w:left w:val="single" w:color="000000" w:sz="4" w:space="0"/>
              <w:right w:val="single" w:color="000000" w:sz="4" w:space="0"/>
            </w:tcBorders>
            <w:shd w:val="clear" w:color="auto" w:fill="FFFFFF"/>
            <w:vAlign w:val="center"/>
          </w:tcPr>
          <w:p w14:paraId="4A6E57C4">
            <w:pPr>
              <w:widowControl/>
              <w:jc w:val="right"/>
              <w:textAlignment w:val="center"/>
              <w:rPr>
                <w:rFonts w:ascii="宋体" w:hAnsi="宋体" w:eastAsia="宋体" w:cs="宋体"/>
                <w:color w:val="000000"/>
                <w:sz w:val="20"/>
                <w:szCs w:val="20"/>
              </w:rPr>
            </w:pPr>
          </w:p>
        </w:tc>
      </w:tr>
      <w:tr w14:paraId="7D27B30E">
        <w:tblPrEx>
          <w:tblCellMar>
            <w:top w:w="15" w:type="dxa"/>
            <w:left w:w="15" w:type="dxa"/>
            <w:bottom w:w="15" w:type="dxa"/>
            <w:right w:w="15" w:type="dxa"/>
          </w:tblCellMar>
        </w:tblPrEx>
        <w:trPr>
          <w:trHeight w:val="408" w:hRule="atLeast"/>
        </w:trPr>
        <w:tc>
          <w:tcPr>
            <w:tcW w:w="3373" w:type="dxa"/>
            <w:tcBorders>
              <w:left w:val="single" w:color="000000" w:sz="4" w:space="0"/>
              <w:bottom w:val="single" w:color="000000" w:sz="4" w:space="0"/>
            </w:tcBorders>
            <w:shd w:val="clear" w:color="auto" w:fill="FFFFFF"/>
            <w:vAlign w:val="center"/>
          </w:tcPr>
          <w:p w14:paraId="3F6708EC">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     计</w:t>
            </w:r>
          </w:p>
        </w:tc>
        <w:tc>
          <w:tcPr>
            <w:tcW w:w="1335" w:type="dxa"/>
            <w:tcBorders>
              <w:left w:val="single" w:color="000000" w:sz="4" w:space="0"/>
              <w:bottom w:val="single" w:color="000000" w:sz="4" w:space="0"/>
            </w:tcBorders>
            <w:shd w:val="clear" w:color="auto" w:fill="FFFFFF"/>
            <w:vAlign w:val="center"/>
          </w:tcPr>
          <w:p w14:paraId="6138F973">
            <w:pPr>
              <w:widowControl/>
              <w:jc w:val="right"/>
              <w:textAlignment w:val="center"/>
              <w:rPr>
                <w:rFonts w:ascii="宋体" w:hAnsi="宋体" w:eastAsia="宋体" w:cs="宋体"/>
                <w:b/>
                <w:color w:val="000000"/>
                <w:sz w:val="20"/>
                <w:szCs w:val="20"/>
              </w:rPr>
            </w:pPr>
          </w:p>
        </w:tc>
        <w:tc>
          <w:tcPr>
            <w:tcW w:w="1125" w:type="dxa"/>
            <w:tcBorders>
              <w:left w:val="single" w:color="000000" w:sz="4" w:space="0"/>
              <w:bottom w:val="single" w:color="000000" w:sz="4" w:space="0"/>
            </w:tcBorders>
            <w:shd w:val="clear" w:color="auto" w:fill="FFFFFF"/>
            <w:vAlign w:val="center"/>
          </w:tcPr>
          <w:p w14:paraId="5156FE91">
            <w:pPr>
              <w:widowControl/>
              <w:jc w:val="right"/>
              <w:textAlignment w:val="center"/>
              <w:rPr>
                <w:rFonts w:ascii="宋体" w:hAnsi="宋体" w:eastAsia="宋体" w:cs="宋体"/>
                <w:b/>
                <w:color w:val="000000"/>
                <w:sz w:val="20"/>
                <w:szCs w:val="20"/>
              </w:rPr>
            </w:pPr>
          </w:p>
        </w:tc>
        <w:tc>
          <w:tcPr>
            <w:tcW w:w="1095" w:type="dxa"/>
            <w:tcBorders>
              <w:left w:val="single" w:color="000000" w:sz="4" w:space="0"/>
              <w:bottom w:val="single" w:color="000000" w:sz="4" w:space="0"/>
            </w:tcBorders>
            <w:shd w:val="clear" w:color="auto" w:fill="FFFFFF"/>
            <w:vAlign w:val="center"/>
          </w:tcPr>
          <w:p w14:paraId="3BF3DF6D">
            <w:pPr>
              <w:widowControl/>
              <w:jc w:val="right"/>
              <w:textAlignment w:val="center"/>
              <w:rPr>
                <w:rFonts w:ascii="宋体" w:hAnsi="宋体" w:eastAsia="宋体" w:cs="宋体"/>
                <w:b/>
                <w:color w:val="000000"/>
                <w:sz w:val="20"/>
                <w:szCs w:val="20"/>
              </w:rPr>
            </w:pPr>
          </w:p>
        </w:tc>
        <w:tc>
          <w:tcPr>
            <w:tcW w:w="1185" w:type="dxa"/>
            <w:tcBorders>
              <w:left w:val="single" w:color="000000" w:sz="4" w:space="0"/>
              <w:bottom w:val="single" w:color="000000" w:sz="4" w:space="0"/>
              <w:right w:val="single" w:color="000000" w:sz="4" w:space="0"/>
            </w:tcBorders>
            <w:shd w:val="clear" w:color="auto" w:fill="FFFFFF"/>
            <w:vAlign w:val="center"/>
          </w:tcPr>
          <w:p w14:paraId="268FFD37">
            <w:pPr>
              <w:widowControl/>
              <w:jc w:val="right"/>
              <w:textAlignment w:val="center"/>
              <w:rPr>
                <w:rFonts w:ascii="宋体" w:hAnsi="宋体" w:eastAsia="宋体" w:cs="宋体"/>
                <w:b/>
                <w:color w:val="000000"/>
                <w:sz w:val="20"/>
                <w:szCs w:val="20"/>
              </w:rPr>
            </w:pPr>
          </w:p>
        </w:tc>
      </w:tr>
    </w:tbl>
    <w:p w14:paraId="6EBCCCB9">
      <w:pPr>
        <w:pStyle w:val="2"/>
        <w:rPr>
          <w:rFonts w:hint="eastAsia" w:ascii="华文中宋" w:hAnsi="华文中宋" w:eastAsia="华文中宋" w:cs="华文中宋"/>
          <w:b/>
          <w:color w:val="000000"/>
          <w:kern w:val="0"/>
          <w:sz w:val="36"/>
          <w:szCs w:val="36"/>
          <w:lang w:eastAsia="zh-CN" w:bidi="ar"/>
        </w:rPr>
      </w:pPr>
      <w:r>
        <w:rPr>
          <w:rFonts w:hint="eastAsia" w:ascii="宋体" w:hAnsi="宋体" w:eastAsia="宋体" w:cs="宋体"/>
          <w:i w:val="0"/>
          <w:iCs w:val="0"/>
          <w:color w:val="000000"/>
          <w:kern w:val="0"/>
          <w:sz w:val="21"/>
          <w:szCs w:val="21"/>
          <w:u w:val="none"/>
          <w:lang w:val="en-US" w:eastAsia="zh-CN" w:bidi="ar"/>
        </w:rPr>
        <w:t>注：本表无数据。</w:t>
      </w:r>
      <w:r>
        <w:rPr>
          <w:rFonts w:hint="eastAsia" w:ascii="华文中宋" w:hAnsi="华文中宋" w:eastAsia="华文中宋" w:cs="华文中宋"/>
          <w:b/>
          <w:color w:val="000000"/>
          <w:kern w:val="0"/>
          <w:sz w:val="36"/>
          <w:szCs w:val="36"/>
          <w:lang w:eastAsia="zh-CN" w:bidi="ar"/>
        </w:rPr>
        <w:br w:type="page"/>
      </w:r>
    </w:p>
    <w:tbl>
      <w:tblPr>
        <w:tblStyle w:val="4"/>
        <w:tblpPr w:leftFromText="180" w:rightFromText="180" w:vertAnchor="text" w:horzAnchor="page" w:tblpX="1777" w:tblpY="297"/>
        <w:tblOverlap w:val="never"/>
        <w:tblW w:w="8668" w:type="dxa"/>
        <w:tblInd w:w="0" w:type="dxa"/>
        <w:tblLayout w:type="fixed"/>
        <w:tblCellMar>
          <w:top w:w="15" w:type="dxa"/>
          <w:left w:w="15" w:type="dxa"/>
          <w:bottom w:w="15" w:type="dxa"/>
          <w:right w:w="15" w:type="dxa"/>
        </w:tblCellMar>
      </w:tblPr>
      <w:tblGrid>
        <w:gridCol w:w="2265"/>
        <w:gridCol w:w="1288"/>
        <w:gridCol w:w="1305"/>
        <w:gridCol w:w="1260"/>
        <w:gridCol w:w="1275"/>
        <w:gridCol w:w="1275"/>
      </w:tblGrid>
      <w:tr w14:paraId="2D652FAA">
        <w:tblPrEx>
          <w:tblCellMar>
            <w:top w:w="15" w:type="dxa"/>
            <w:left w:w="15" w:type="dxa"/>
            <w:bottom w:w="15" w:type="dxa"/>
            <w:right w:w="15" w:type="dxa"/>
          </w:tblCellMar>
        </w:tblPrEx>
        <w:trPr>
          <w:trHeight w:val="660" w:hRule="atLeast"/>
        </w:trPr>
        <w:tc>
          <w:tcPr>
            <w:tcW w:w="8668" w:type="dxa"/>
            <w:gridSpan w:val="6"/>
            <w:shd w:val="clear" w:color="auto" w:fill="FFFFFF"/>
            <w:vAlign w:val="center"/>
          </w:tcPr>
          <w:p w14:paraId="692E0034">
            <w:pPr>
              <w:widowControl/>
              <w:jc w:val="center"/>
              <w:textAlignment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lang w:eastAsia="zh-CN" w:bidi="ar"/>
              </w:rPr>
              <w:t>濉溪县2024</w:t>
            </w:r>
            <w:r>
              <w:rPr>
                <w:rFonts w:hint="eastAsia" w:ascii="华文中宋" w:hAnsi="华文中宋" w:eastAsia="华文中宋" w:cs="华文中宋"/>
                <w:b/>
                <w:color w:val="000000"/>
                <w:kern w:val="0"/>
                <w:sz w:val="36"/>
                <w:szCs w:val="36"/>
                <w:lang w:bidi="ar"/>
              </w:rPr>
              <w:t>年</w:t>
            </w:r>
            <w:r>
              <w:rPr>
                <w:rFonts w:hint="eastAsia" w:ascii="华文中宋" w:hAnsi="华文中宋" w:eastAsia="华文中宋" w:cs="华文中宋"/>
                <w:b/>
                <w:color w:val="000000"/>
                <w:kern w:val="0"/>
                <w:sz w:val="36"/>
                <w:szCs w:val="36"/>
                <w:lang w:eastAsia="zh-CN" w:bidi="ar"/>
              </w:rPr>
              <w:t>县级</w:t>
            </w:r>
            <w:r>
              <w:rPr>
                <w:rFonts w:hint="eastAsia" w:ascii="华文中宋" w:hAnsi="华文中宋" w:eastAsia="华文中宋" w:cs="华文中宋"/>
                <w:b/>
                <w:color w:val="000000"/>
                <w:kern w:val="0"/>
                <w:sz w:val="36"/>
                <w:szCs w:val="36"/>
                <w:lang w:bidi="ar"/>
              </w:rPr>
              <w:t>政府性基金收入决算表</w:t>
            </w:r>
          </w:p>
        </w:tc>
      </w:tr>
      <w:tr w14:paraId="58B5F577">
        <w:tblPrEx>
          <w:tblCellMar>
            <w:top w:w="15" w:type="dxa"/>
            <w:left w:w="15" w:type="dxa"/>
            <w:bottom w:w="15" w:type="dxa"/>
            <w:right w:w="15" w:type="dxa"/>
          </w:tblCellMar>
        </w:tblPrEx>
        <w:trPr>
          <w:trHeight w:val="420" w:hRule="atLeast"/>
        </w:trPr>
        <w:tc>
          <w:tcPr>
            <w:tcW w:w="2265" w:type="dxa"/>
            <w:shd w:val="clear" w:color="auto" w:fill="FFFFFF"/>
            <w:vAlign w:val="center"/>
          </w:tcPr>
          <w:p w14:paraId="563F58AA">
            <w:pPr>
              <w:rPr>
                <w:rFonts w:ascii="宋体" w:hAnsi="宋体" w:eastAsia="宋体" w:cs="宋体"/>
                <w:color w:val="000000"/>
                <w:sz w:val="22"/>
                <w:szCs w:val="22"/>
              </w:rPr>
            </w:pPr>
          </w:p>
        </w:tc>
        <w:tc>
          <w:tcPr>
            <w:tcW w:w="1288" w:type="dxa"/>
            <w:shd w:val="clear" w:color="auto" w:fill="FFFFFF"/>
            <w:vAlign w:val="center"/>
          </w:tcPr>
          <w:p w14:paraId="44A3930D">
            <w:pPr>
              <w:rPr>
                <w:rFonts w:ascii="宋体" w:hAnsi="宋体" w:eastAsia="宋体" w:cs="宋体"/>
                <w:color w:val="000000"/>
                <w:sz w:val="22"/>
                <w:szCs w:val="22"/>
              </w:rPr>
            </w:pPr>
          </w:p>
        </w:tc>
        <w:tc>
          <w:tcPr>
            <w:tcW w:w="1305" w:type="dxa"/>
            <w:shd w:val="clear" w:color="auto" w:fill="FFFFFF"/>
            <w:vAlign w:val="center"/>
          </w:tcPr>
          <w:p w14:paraId="22908C36">
            <w:pPr>
              <w:rPr>
                <w:rFonts w:ascii="宋体" w:hAnsi="宋体" w:eastAsia="宋体" w:cs="宋体"/>
                <w:color w:val="000000"/>
                <w:sz w:val="22"/>
                <w:szCs w:val="22"/>
              </w:rPr>
            </w:pPr>
          </w:p>
        </w:tc>
        <w:tc>
          <w:tcPr>
            <w:tcW w:w="1260" w:type="dxa"/>
            <w:shd w:val="clear" w:color="auto" w:fill="FFFFFF"/>
            <w:vAlign w:val="center"/>
          </w:tcPr>
          <w:p w14:paraId="204B2A9A">
            <w:pPr>
              <w:rPr>
                <w:rFonts w:ascii="宋体" w:hAnsi="宋体" w:eastAsia="宋体" w:cs="宋体"/>
                <w:color w:val="000000"/>
                <w:sz w:val="22"/>
                <w:szCs w:val="22"/>
              </w:rPr>
            </w:pPr>
          </w:p>
        </w:tc>
        <w:tc>
          <w:tcPr>
            <w:tcW w:w="1275" w:type="dxa"/>
            <w:shd w:val="clear" w:color="auto" w:fill="FFFFFF"/>
            <w:vAlign w:val="center"/>
          </w:tcPr>
          <w:p w14:paraId="5139A07E">
            <w:pPr>
              <w:rPr>
                <w:rFonts w:ascii="宋体" w:hAnsi="宋体" w:eastAsia="宋体" w:cs="宋体"/>
                <w:color w:val="000000"/>
                <w:sz w:val="22"/>
                <w:szCs w:val="22"/>
              </w:rPr>
            </w:pPr>
          </w:p>
        </w:tc>
        <w:tc>
          <w:tcPr>
            <w:tcW w:w="1275" w:type="dxa"/>
            <w:shd w:val="clear" w:color="auto" w:fill="FFFFFF"/>
            <w:vAlign w:val="center"/>
          </w:tcPr>
          <w:p w14:paraId="4AEBD8A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74065892">
        <w:tblPrEx>
          <w:tblCellMar>
            <w:top w:w="15" w:type="dxa"/>
            <w:left w:w="15" w:type="dxa"/>
            <w:bottom w:w="15" w:type="dxa"/>
            <w:right w:w="15" w:type="dxa"/>
          </w:tblCellMar>
        </w:tblPrEx>
        <w:trPr>
          <w:trHeight w:val="915" w:hRule="atLeast"/>
        </w:trPr>
        <w:tc>
          <w:tcPr>
            <w:tcW w:w="2265" w:type="dxa"/>
            <w:tcBorders>
              <w:top w:val="single" w:color="000000" w:sz="4" w:space="0"/>
              <w:left w:val="single" w:color="000000" w:sz="4" w:space="0"/>
              <w:right w:val="single" w:color="000000" w:sz="4" w:space="0"/>
            </w:tcBorders>
            <w:shd w:val="clear" w:color="auto" w:fill="FFFFFF"/>
            <w:vAlign w:val="center"/>
          </w:tcPr>
          <w:p w14:paraId="71190F68">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 xml:space="preserve"> 项  目</w:t>
            </w:r>
          </w:p>
        </w:tc>
        <w:tc>
          <w:tcPr>
            <w:tcW w:w="1288" w:type="dxa"/>
            <w:tcBorders>
              <w:top w:val="single" w:color="000000" w:sz="4" w:space="0"/>
              <w:left w:val="single" w:color="000000" w:sz="4" w:space="0"/>
              <w:right w:val="single" w:color="000000" w:sz="4" w:space="0"/>
            </w:tcBorders>
            <w:shd w:val="clear" w:color="auto" w:fill="FFFFFF"/>
            <w:vAlign w:val="center"/>
          </w:tcPr>
          <w:p w14:paraId="2F9D8ACC">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 xml:space="preserve">年预算数                   </w:t>
            </w:r>
          </w:p>
        </w:tc>
        <w:tc>
          <w:tcPr>
            <w:tcW w:w="1305" w:type="dxa"/>
            <w:tcBorders>
              <w:top w:val="single" w:color="000000" w:sz="4" w:space="0"/>
              <w:left w:val="single" w:color="000000" w:sz="4" w:space="0"/>
              <w:right w:val="single" w:color="000000" w:sz="4" w:space="0"/>
            </w:tcBorders>
            <w:shd w:val="clear" w:color="auto" w:fill="FFFFFF"/>
            <w:vAlign w:val="center"/>
          </w:tcPr>
          <w:p w14:paraId="38A04A8F">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年调整预算数</w:t>
            </w:r>
          </w:p>
        </w:tc>
        <w:tc>
          <w:tcPr>
            <w:tcW w:w="1260" w:type="dxa"/>
            <w:tcBorders>
              <w:top w:val="single" w:color="000000" w:sz="4" w:space="0"/>
              <w:left w:val="single" w:color="000000" w:sz="4" w:space="0"/>
              <w:right w:val="single" w:color="000000" w:sz="4" w:space="0"/>
            </w:tcBorders>
            <w:shd w:val="clear" w:color="auto" w:fill="FFFFFF"/>
            <w:vAlign w:val="center"/>
          </w:tcPr>
          <w:p w14:paraId="1E3F0BBF">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  算数</w:t>
            </w:r>
          </w:p>
        </w:tc>
        <w:tc>
          <w:tcPr>
            <w:tcW w:w="1275" w:type="dxa"/>
            <w:tcBorders>
              <w:top w:val="single" w:color="000000" w:sz="4" w:space="0"/>
              <w:left w:val="single" w:color="000000" w:sz="4" w:space="0"/>
              <w:right w:val="single" w:color="000000" w:sz="4" w:space="0"/>
            </w:tcBorders>
            <w:shd w:val="clear" w:color="auto" w:fill="FFFFFF"/>
            <w:vAlign w:val="center"/>
          </w:tcPr>
          <w:p w14:paraId="47C6F17D">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为预算的%</w:t>
            </w:r>
          </w:p>
        </w:tc>
        <w:tc>
          <w:tcPr>
            <w:tcW w:w="1275" w:type="dxa"/>
            <w:tcBorders>
              <w:top w:val="single" w:color="000000" w:sz="4" w:space="0"/>
              <w:left w:val="single" w:color="000000" w:sz="4" w:space="0"/>
              <w:right w:val="single" w:color="000000" w:sz="4" w:space="0"/>
            </w:tcBorders>
            <w:shd w:val="clear" w:color="auto" w:fill="FFFFFF"/>
            <w:vAlign w:val="center"/>
          </w:tcPr>
          <w:p w14:paraId="679293C8">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为上年决算的%</w:t>
            </w:r>
          </w:p>
        </w:tc>
      </w:tr>
      <w:tr w14:paraId="7B0FDB75">
        <w:tblPrEx>
          <w:tblCellMar>
            <w:top w:w="15" w:type="dxa"/>
            <w:left w:w="15" w:type="dxa"/>
            <w:bottom w:w="15" w:type="dxa"/>
            <w:right w:w="15" w:type="dxa"/>
          </w:tblCellMar>
        </w:tblPrEx>
        <w:trPr>
          <w:trHeight w:val="495" w:hRule="atLeast"/>
        </w:trPr>
        <w:tc>
          <w:tcPr>
            <w:tcW w:w="2265" w:type="dxa"/>
            <w:tcBorders>
              <w:top w:val="single" w:color="000000" w:sz="4" w:space="0"/>
              <w:left w:val="single" w:color="000000" w:sz="4" w:space="0"/>
            </w:tcBorders>
            <w:shd w:val="clear" w:color="auto" w:fill="FFFFFF"/>
            <w:vAlign w:val="center"/>
          </w:tcPr>
          <w:p w14:paraId="32BC63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一、国有土地使用权出让收入</w:t>
            </w:r>
          </w:p>
        </w:tc>
        <w:tc>
          <w:tcPr>
            <w:tcW w:w="1288" w:type="dxa"/>
            <w:tcBorders>
              <w:top w:val="single" w:color="000000" w:sz="4" w:space="0"/>
              <w:left w:val="single" w:color="000000" w:sz="4" w:space="0"/>
            </w:tcBorders>
            <w:shd w:val="clear" w:color="auto" w:fill="FFFFFF"/>
            <w:vAlign w:val="center"/>
          </w:tcPr>
          <w:p w14:paraId="6F7340E1">
            <w:pPr>
              <w:widowControl/>
              <w:jc w:val="right"/>
              <w:textAlignment w:val="center"/>
              <w:rPr>
                <w:rFonts w:hint="eastAsia" w:ascii="宋体" w:hAnsi="宋体" w:eastAsia="宋体" w:cs="宋体"/>
                <w:color w:val="000000"/>
                <w:kern w:val="0"/>
                <w:sz w:val="20"/>
                <w:szCs w:val="20"/>
                <w:lang w:bidi="ar"/>
              </w:rPr>
            </w:pPr>
            <w:r>
              <w:rPr>
                <w:rFonts w:hint="default" w:ascii="宋体" w:hAnsi="宋体" w:eastAsia="宋体" w:cs="宋体"/>
                <w:color w:val="000000"/>
                <w:kern w:val="0"/>
                <w:sz w:val="20"/>
                <w:szCs w:val="20"/>
                <w:lang w:val="en-US" w:eastAsia="zh-CN" w:bidi="ar"/>
              </w:rPr>
              <w:t>199500</w:t>
            </w:r>
          </w:p>
        </w:tc>
        <w:tc>
          <w:tcPr>
            <w:tcW w:w="1305" w:type="dxa"/>
            <w:tcBorders>
              <w:top w:val="single" w:color="000000" w:sz="4" w:space="0"/>
              <w:left w:val="single" w:color="000000" w:sz="4" w:space="0"/>
            </w:tcBorders>
            <w:shd w:val="clear" w:color="auto" w:fill="FFFFFF"/>
            <w:vAlign w:val="center"/>
          </w:tcPr>
          <w:p w14:paraId="248D0CA5">
            <w:pPr>
              <w:widowControl/>
              <w:jc w:val="right"/>
              <w:textAlignment w:val="center"/>
              <w:rPr>
                <w:rFonts w:hint="eastAsia" w:ascii="宋体" w:hAnsi="宋体" w:eastAsia="宋体" w:cs="宋体"/>
                <w:color w:val="000000"/>
                <w:kern w:val="0"/>
                <w:sz w:val="20"/>
                <w:szCs w:val="20"/>
                <w:lang w:bidi="ar"/>
              </w:rPr>
            </w:pPr>
            <w:r>
              <w:rPr>
                <w:rFonts w:hint="default" w:ascii="宋体" w:hAnsi="宋体" w:eastAsia="宋体" w:cs="宋体"/>
                <w:color w:val="000000"/>
                <w:kern w:val="0"/>
                <w:sz w:val="20"/>
                <w:szCs w:val="20"/>
                <w:lang w:val="en-US" w:eastAsia="zh-CN" w:bidi="ar"/>
              </w:rPr>
              <w:t xml:space="preserve">103000 </w:t>
            </w:r>
          </w:p>
        </w:tc>
        <w:tc>
          <w:tcPr>
            <w:tcW w:w="1260" w:type="dxa"/>
            <w:tcBorders>
              <w:top w:val="single" w:color="000000" w:sz="4" w:space="0"/>
              <w:left w:val="single" w:color="000000" w:sz="4" w:space="0"/>
            </w:tcBorders>
            <w:shd w:val="clear" w:color="auto" w:fill="auto"/>
            <w:vAlign w:val="center"/>
          </w:tcPr>
          <w:p w14:paraId="7E3B4E2E">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96105</w:t>
            </w:r>
          </w:p>
        </w:tc>
        <w:tc>
          <w:tcPr>
            <w:tcW w:w="1275" w:type="dxa"/>
            <w:tcBorders>
              <w:top w:val="single" w:color="000000" w:sz="4" w:space="0"/>
              <w:left w:val="single" w:color="000000" w:sz="4" w:space="0"/>
              <w:right w:val="single" w:color="000000" w:sz="4" w:space="0"/>
            </w:tcBorders>
            <w:shd w:val="clear" w:color="auto" w:fill="FFFFFF"/>
            <w:vAlign w:val="center"/>
          </w:tcPr>
          <w:p w14:paraId="5503E691">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93.3 </w:t>
            </w:r>
          </w:p>
        </w:tc>
        <w:tc>
          <w:tcPr>
            <w:tcW w:w="1275" w:type="dxa"/>
            <w:tcBorders>
              <w:top w:val="single" w:color="000000" w:sz="4" w:space="0"/>
              <w:left w:val="single" w:color="000000" w:sz="4" w:space="0"/>
              <w:right w:val="single" w:color="000000" w:sz="4" w:space="0"/>
            </w:tcBorders>
            <w:shd w:val="clear" w:color="auto" w:fill="FFFFFF"/>
            <w:vAlign w:val="center"/>
          </w:tcPr>
          <w:p w14:paraId="0F1507E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116.2 </w:t>
            </w:r>
          </w:p>
        </w:tc>
      </w:tr>
      <w:tr w14:paraId="331FB055">
        <w:tblPrEx>
          <w:tblCellMar>
            <w:top w:w="15" w:type="dxa"/>
            <w:left w:w="15" w:type="dxa"/>
            <w:bottom w:w="15" w:type="dxa"/>
            <w:right w:w="15" w:type="dxa"/>
          </w:tblCellMar>
        </w:tblPrEx>
        <w:trPr>
          <w:trHeight w:val="495" w:hRule="atLeast"/>
        </w:trPr>
        <w:tc>
          <w:tcPr>
            <w:tcW w:w="2265" w:type="dxa"/>
            <w:tcBorders>
              <w:left w:val="single" w:color="000000" w:sz="4" w:space="0"/>
            </w:tcBorders>
            <w:shd w:val="clear" w:color="auto" w:fill="FFFFFF"/>
            <w:vAlign w:val="center"/>
          </w:tcPr>
          <w:p w14:paraId="61D3CE6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二、城市基础设施配套费收入</w:t>
            </w:r>
          </w:p>
        </w:tc>
        <w:tc>
          <w:tcPr>
            <w:tcW w:w="1288" w:type="dxa"/>
            <w:tcBorders>
              <w:left w:val="single" w:color="000000" w:sz="4" w:space="0"/>
            </w:tcBorders>
            <w:shd w:val="clear" w:color="auto" w:fill="FFFFFF"/>
            <w:vAlign w:val="center"/>
          </w:tcPr>
          <w:p w14:paraId="0654D3B0">
            <w:pPr>
              <w:widowControl/>
              <w:jc w:val="right"/>
              <w:textAlignment w:val="center"/>
              <w:rPr>
                <w:rFonts w:hint="eastAsia" w:ascii="宋体" w:hAnsi="宋体" w:eastAsia="宋体" w:cs="宋体"/>
                <w:color w:val="000000"/>
                <w:kern w:val="0"/>
                <w:sz w:val="20"/>
                <w:szCs w:val="20"/>
                <w:lang w:bidi="ar"/>
              </w:rPr>
            </w:pPr>
            <w:r>
              <w:rPr>
                <w:rFonts w:hint="default" w:ascii="宋体" w:hAnsi="宋体" w:eastAsia="宋体" w:cs="宋体"/>
                <w:color w:val="000000"/>
                <w:kern w:val="0"/>
                <w:sz w:val="20"/>
                <w:szCs w:val="20"/>
                <w:lang w:val="en-US" w:eastAsia="zh-CN" w:bidi="ar"/>
              </w:rPr>
              <w:t xml:space="preserve">1600 </w:t>
            </w:r>
          </w:p>
        </w:tc>
        <w:tc>
          <w:tcPr>
            <w:tcW w:w="1305" w:type="dxa"/>
            <w:tcBorders>
              <w:left w:val="single" w:color="000000" w:sz="4" w:space="0"/>
            </w:tcBorders>
            <w:shd w:val="clear" w:color="auto" w:fill="FFFFFF"/>
            <w:vAlign w:val="center"/>
          </w:tcPr>
          <w:p w14:paraId="7235C222">
            <w:pPr>
              <w:widowControl/>
              <w:jc w:val="right"/>
              <w:textAlignment w:val="center"/>
              <w:rPr>
                <w:rFonts w:hint="eastAsia" w:ascii="宋体" w:hAnsi="宋体" w:eastAsia="宋体" w:cs="宋体"/>
                <w:color w:val="000000"/>
                <w:kern w:val="0"/>
                <w:sz w:val="20"/>
                <w:szCs w:val="20"/>
                <w:lang w:bidi="ar"/>
              </w:rPr>
            </w:pPr>
            <w:r>
              <w:rPr>
                <w:rFonts w:hint="default" w:ascii="宋体" w:hAnsi="宋体" w:eastAsia="宋体" w:cs="宋体"/>
                <w:color w:val="000000"/>
                <w:kern w:val="0"/>
                <w:sz w:val="20"/>
                <w:szCs w:val="20"/>
                <w:lang w:val="en-US" w:eastAsia="zh-CN" w:bidi="ar"/>
              </w:rPr>
              <w:t xml:space="preserve">600 </w:t>
            </w:r>
          </w:p>
        </w:tc>
        <w:tc>
          <w:tcPr>
            <w:tcW w:w="1260" w:type="dxa"/>
            <w:tcBorders>
              <w:left w:val="single" w:color="000000" w:sz="4" w:space="0"/>
            </w:tcBorders>
            <w:shd w:val="clear" w:color="auto" w:fill="auto"/>
            <w:vAlign w:val="center"/>
          </w:tcPr>
          <w:p w14:paraId="21BC54CD">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1589</w:t>
            </w:r>
          </w:p>
        </w:tc>
        <w:tc>
          <w:tcPr>
            <w:tcW w:w="1275" w:type="dxa"/>
            <w:tcBorders>
              <w:left w:val="single" w:color="000000" w:sz="4" w:space="0"/>
              <w:right w:val="single" w:color="000000" w:sz="4" w:space="0"/>
            </w:tcBorders>
            <w:shd w:val="clear" w:color="auto" w:fill="FFFFFF"/>
            <w:vAlign w:val="center"/>
          </w:tcPr>
          <w:p w14:paraId="2F7B030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264.8 </w:t>
            </w:r>
          </w:p>
        </w:tc>
        <w:tc>
          <w:tcPr>
            <w:tcW w:w="1275" w:type="dxa"/>
            <w:tcBorders>
              <w:left w:val="single" w:color="000000" w:sz="4" w:space="0"/>
              <w:right w:val="single" w:color="000000" w:sz="4" w:space="0"/>
            </w:tcBorders>
            <w:shd w:val="clear" w:color="auto" w:fill="FFFFFF"/>
            <w:vAlign w:val="center"/>
          </w:tcPr>
          <w:p w14:paraId="2AC49E43">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92.9 </w:t>
            </w:r>
          </w:p>
        </w:tc>
      </w:tr>
      <w:tr w14:paraId="204BEAF6">
        <w:tblPrEx>
          <w:tblCellMar>
            <w:top w:w="15" w:type="dxa"/>
            <w:left w:w="15" w:type="dxa"/>
            <w:bottom w:w="15" w:type="dxa"/>
            <w:right w:w="15" w:type="dxa"/>
          </w:tblCellMar>
        </w:tblPrEx>
        <w:trPr>
          <w:trHeight w:val="495" w:hRule="atLeast"/>
        </w:trPr>
        <w:tc>
          <w:tcPr>
            <w:tcW w:w="2265" w:type="dxa"/>
            <w:tcBorders>
              <w:left w:val="single" w:color="000000" w:sz="4" w:space="0"/>
            </w:tcBorders>
            <w:shd w:val="clear" w:color="auto" w:fill="FFFFFF"/>
            <w:vAlign w:val="center"/>
          </w:tcPr>
          <w:p w14:paraId="502A64C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三、污水处理费收入</w:t>
            </w:r>
          </w:p>
        </w:tc>
        <w:tc>
          <w:tcPr>
            <w:tcW w:w="1288" w:type="dxa"/>
            <w:tcBorders>
              <w:left w:val="single" w:color="000000" w:sz="4" w:space="0"/>
            </w:tcBorders>
            <w:shd w:val="clear" w:color="auto" w:fill="FFFFFF"/>
            <w:vAlign w:val="center"/>
          </w:tcPr>
          <w:p w14:paraId="1BB119D0">
            <w:pPr>
              <w:widowControl/>
              <w:jc w:val="right"/>
              <w:textAlignment w:val="center"/>
              <w:rPr>
                <w:rFonts w:hint="eastAsia" w:ascii="宋体" w:hAnsi="宋体" w:eastAsia="宋体" w:cs="宋体"/>
                <w:color w:val="000000"/>
                <w:kern w:val="0"/>
                <w:sz w:val="20"/>
                <w:szCs w:val="20"/>
                <w:lang w:bidi="ar"/>
              </w:rPr>
            </w:pPr>
            <w:r>
              <w:rPr>
                <w:rFonts w:hint="default" w:ascii="宋体" w:hAnsi="宋体" w:eastAsia="宋体" w:cs="宋体"/>
                <w:color w:val="000000"/>
                <w:kern w:val="0"/>
                <w:sz w:val="20"/>
                <w:szCs w:val="20"/>
                <w:lang w:val="en-US" w:eastAsia="zh-CN" w:bidi="ar"/>
              </w:rPr>
              <w:t xml:space="preserve">700 </w:t>
            </w:r>
          </w:p>
        </w:tc>
        <w:tc>
          <w:tcPr>
            <w:tcW w:w="1305" w:type="dxa"/>
            <w:tcBorders>
              <w:left w:val="single" w:color="000000" w:sz="4" w:space="0"/>
            </w:tcBorders>
            <w:shd w:val="clear" w:color="auto" w:fill="FFFFFF"/>
            <w:vAlign w:val="center"/>
          </w:tcPr>
          <w:p w14:paraId="0F34D1F7">
            <w:pPr>
              <w:widowControl/>
              <w:jc w:val="right"/>
              <w:textAlignment w:val="center"/>
              <w:rPr>
                <w:rFonts w:hint="eastAsia" w:ascii="宋体" w:hAnsi="宋体" w:eastAsia="宋体" w:cs="宋体"/>
                <w:color w:val="000000"/>
                <w:kern w:val="0"/>
                <w:sz w:val="20"/>
                <w:szCs w:val="20"/>
                <w:lang w:bidi="ar"/>
              </w:rPr>
            </w:pPr>
            <w:r>
              <w:rPr>
                <w:rFonts w:hint="default" w:ascii="宋体" w:hAnsi="宋体" w:eastAsia="宋体" w:cs="宋体"/>
                <w:color w:val="000000"/>
                <w:kern w:val="0"/>
                <w:sz w:val="20"/>
                <w:szCs w:val="20"/>
                <w:lang w:val="en-US" w:eastAsia="zh-CN" w:bidi="ar"/>
              </w:rPr>
              <w:t>700</w:t>
            </w:r>
          </w:p>
        </w:tc>
        <w:tc>
          <w:tcPr>
            <w:tcW w:w="1260" w:type="dxa"/>
            <w:tcBorders>
              <w:left w:val="single" w:color="000000" w:sz="4" w:space="0"/>
            </w:tcBorders>
            <w:shd w:val="clear" w:color="auto" w:fill="auto"/>
            <w:vAlign w:val="center"/>
          </w:tcPr>
          <w:p w14:paraId="6D404B2A">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430</w:t>
            </w:r>
          </w:p>
        </w:tc>
        <w:tc>
          <w:tcPr>
            <w:tcW w:w="1275" w:type="dxa"/>
            <w:tcBorders>
              <w:left w:val="single" w:color="000000" w:sz="4" w:space="0"/>
              <w:right w:val="single" w:color="000000" w:sz="4" w:space="0"/>
            </w:tcBorders>
            <w:shd w:val="clear" w:color="auto" w:fill="FFFFFF"/>
            <w:vAlign w:val="center"/>
          </w:tcPr>
          <w:p w14:paraId="0A8C546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61.4 </w:t>
            </w:r>
          </w:p>
        </w:tc>
        <w:tc>
          <w:tcPr>
            <w:tcW w:w="1275" w:type="dxa"/>
            <w:tcBorders>
              <w:left w:val="single" w:color="000000" w:sz="4" w:space="0"/>
              <w:right w:val="single" w:color="000000" w:sz="4" w:space="0"/>
            </w:tcBorders>
            <w:shd w:val="clear" w:color="auto" w:fill="FFFFFF"/>
            <w:vAlign w:val="center"/>
          </w:tcPr>
          <w:p w14:paraId="0D246190">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51.0 </w:t>
            </w:r>
          </w:p>
        </w:tc>
      </w:tr>
      <w:tr w14:paraId="3E95144C">
        <w:tblPrEx>
          <w:tblCellMar>
            <w:top w:w="15" w:type="dxa"/>
            <w:left w:w="15" w:type="dxa"/>
            <w:bottom w:w="15" w:type="dxa"/>
            <w:right w:w="15" w:type="dxa"/>
          </w:tblCellMar>
        </w:tblPrEx>
        <w:trPr>
          <w:trHeight w:val="495" w:hRule="atLeast"/>
        </w:trPr>
        <w:tc>
          <w:tcPr>
            <w:tcW w:w="2265" w:type="dxa"/>
            <w:tcBorders>
              <w:left w:val="single" w:color="000000" w:sz="4" w:space="0"/>
            </w:tcBorders>
            <w:shd w:val="clear" w:color="auto" w:fill="FFFFFF"/>
            <w:vAlign w:val="center"/>
          </w:tcPr>
          <w:p w14:paraId="00C4992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四、国有土地收益基金收入</w:t>
            </w:r>
          </w:p>
        </w:tc>
        <w:tc>
          <w:tcPr>
            <w:tcW w:w="1288" w:type="dxa"/>
            <w:tcBorders>
              <w:left w:val="single" w:color="000000" w:sz="4" w:space="0"/>
            </w:tcBorders>
            <w:shd w:val="clear" w:color="auto" w:fill="FFFFFF"/>
            <w:vAlign w:val="center"/>
          </w:tcPr>
          <w:p w14:paraId="0C9139FE">
            <w:pPr>
              <w:widowControl/>
              <w:jc w:val="right"/>
              <w:textAlignment w:val="center"/>
              <w:rPr>
                <w:rFonts w:hint="eastAsia" w:ascii="宋体" w:hAnsi="宋体" w:eastAsia="宋体" w:cs="宋体"/>
                <w:color w:val="000000"/>
                <w:kern w:val="0"/>
                <w:sz w:val="20"/>
                <w:szCs w:val="20"/>
                <w:lang w:bidi="ar"/>
              </w:rPr>
            </w:pPr>
            <w:r>
              <w:rPr>
                <w:rFonts w:hint="default" w:ascii="宋体" w:hAnsi="宋体" w:eastAsia="宋体" w:cs="宋体"/>
                <w:color w:val="000000"/>
                <w:kern w:val="0"/>
                <w:sz w:val="20"/>
                <w:szCs w:val="20"/>
                <w:lang w:val="en-US" w:eastAsia="zh-CN" w:bidi="ar"/>
              </w:rPr>
              <w:t xml:space="preserve">300 </w:t>
            </w:r>
          </w:p>
        </w:tc>
        <w:tc>
          <w:tcPr>
            <w:tcW w:w="1305" w:type="dxa"/>
            <w:tcBorders>
              <w:left w:val="single" w:color="000000" w:sz="4" w:space="0"/>
            </w:tcBorders>
            <w:shd w:val="clear" w:color="auto" w:fill="FFFFFF"/>
            <w:vAlign w:val="center"/>
          </w:tcPr>
          <w:p w14:paraId="0B16E17D">
            <w:pPr>
              <w:widowControl/>
              <w:jc w:val="right"/>
              <w:textAlignment w:val="center"/>
              <w:rPr>
                <w:rFonts w:hint="eastAsia" w:ascii="宋体" w:hAnsi="宋体" w:eastAsia="宋体" w:cs="宋体"/>
                <w:color w:val="000000"/>
                <w:kern w:val="0"/>
                <w:sz w:val="20"/>
                <w:szCs w:val="20"/>
                <w:lang w:bidi="ar"/>
              </w:rPr>
            </w:pPr>
            <w:r>
              <w:rPr>
                <w:rFonts w:hint="default" w:ascii="宋体" w:hAnsi="宋体" w:eastAsia="宋体" w:cs="宋体"/>
                <w:color w:val="000000"/>
                <w:kern w:val="0"/>
                <w:sz w:val="20"/>
                <w:szCs w:val="20"/>
                <w:lang w:val="en-US" w:eastAsia="zh-CN" w:bidi="ar"/>
              </w:rPr>
              <w:t>300</w:t>
            </w:r>
          </w:p>
        </w:tc>
        <w:tc>
          <w:tcPr>
            <w:tcW w:w="1260" w:type="dxa"/>
            <w:tcBorders>
              <w:left w:val="single" w:color="000000" w:sz="4" w:space="0"/>
            </w:tcBorders>
            <w:shd w:val="clear" w:color="auto" w:fill="FFFFFF"/>
            <w:vAlign w:val="center"/>
          </w:tcPr>
          <w:p w14:paraId="010A1F08">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1275" w:type="dxa"/>
            <w:tcBorders>
              <w:left w:val="single" w:color="000000" w:sz="4" w:space="0"/>
              <w:right w:val="single" w:color="000000" w:sz="4" w:space="0"/>
            </w:tcBorders>
            <w:shd w:val="clear" w:color="auto" w:fill="FFFFFF"/>
            <w:vAlign w:val="center"/>
          </w:tcPr>
          <w:p w14:paraId="48E9FFF5">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0.0 </w:t>
            </w:r>
          </w:p>
        </w:tc>
        <w:tc>
          <w:tcPr>
            <w:tcW w:w="1275" w:type="dxa"/>
            <w:tcBorders>
              <w:left w:val="single" w:color="000000" w:sz="4" w:space="0"/>
              <w:right w:val="single" w:color="000000" w:sz="4" w:space="0"/>
            </w:tcBorders>
            <w:shd w:val="clear" w:color="auto" w:fill="FFFFFF"/>
            <w:vAlign w:val="center"/>
          </w:tcPr>
          <w:p w14:paraId="3FD91E8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0.0 </w:t>
            </w:r>
          </w:p>
        </w:tc>
      </w:tr>
      <w:tr w14:paraId="74DF3B50">
        <w:tblPrEx>
          <w:tblCellMar>
            <w:top w:w="15" w:type="dxa"/>
            <w:left w:w="15" w:type="dxa"/>
            <w:bottom w:w="15" w:type="dxa"/>
            <w:right w:w="15" w:type="dxa"/>
          </w:tblCellMar>
        </w:tblPrEx>
        <w:trPr>
          <w:trHeight w:val="495" w:hRule="atLeast"/>
        </w:trPr>
        <w:tc>
          <w:tcPr>
            <w:tcW w:w="2265" w:type="dxa"/>
            <w:tcBorders>
              <w:left w:val="single" w:color="000000" w:sz="4" w:space="0"/>
            </w:tcBorders>
            <w:shd w:val="clear" w:color="auto" w:fill="FFFFFF"/>
            <w:vAlign w:val="center"/>
          </w:tcPr>
          <w:p w14:paraId="179D1BF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五、农业土地开发资金收入</w:t>
            </w:r>
          </w:p>
        </w:tc>
        <w:tc>
          <w:tcPr>
            <w:tcW w:w="1288" w:type="dxa"/>
            <w:tcBorders>
              <w:left w:val="single" w:color="000000" w:sz="4" w:space="0"/>
            </w:tcBorders>
            <w:shd w:val="clear" w:color="auto" w:fill="FFFFFF"/>
            <w:vAlign w:val="center"/>
          </w:tcPr>
          <w:p w14:paraId="614ADE22">
            <w:pPr>
              <w:widowControl/>
              <w:jc w:val="right"/>
              <w:textAlignment w:val="center"/>
              <w:rPr>
                <w:rFonts w:hint="eastAsia" w:ascii="宋体" w:hAnsi="宋体" w:eastAsia="宋体" w:cs="宋体"/>
                <w:color w:val="000000"/>
                <w:kern w:val="0"/>
                <w:sz w:val="20"/>
                <w:szCs w:val="20"/>
                <w:lang w:bidi="ar"/>
              </w:rPr>
            </w:pPr>
            <w:r>
              <w:rPr>
                <w:rFonts w:hint="default" w:ascii="宋体" w:hAnsi="宋体" w:eastAsia="宋体" w:cs="宋体"/>
                <w:color w:val="000000"/>
                <w:kern w:val="0"/>
                <w:sz w:val="20"/>
                <w:szCs w:val="20"/>
                <w:lang w:val="en-US" w:eastAsia="zh-CN" w:bidi="ar"/>
              </w:rPr>
              <w:t xml:space="preserve">200 </w:t>
            </w:r>
          </w:p>
        </w:tc>
        <w:tc>
          <w:tcPr>
            <w:tcW w:w="1305" w:type="dxa"/>
            <w:tcBorders>
              <w:left w:val="single" w:color="000000" w:sz="4" w:space="0"/>
            </w:tcBorders>
            <w:shd w:val="clear" w:color="auto" w:fill="FFFFFF"/>
            <w:vAlign w:val="center"/>
          </w:tcPr>
          <w:p w14:paraId="45A5FCDD">
            <w:pPr>
              <w:widowControl/>
              <w:jc w:val="right"/>
              <w:textAlignment w:val="center"/>
              <w:rPr>
                <w:rFonts w:hint="eastAsia" w:ascii="宋体" w:hAnsi="宋体" w:eastAsia="宋体" w:cs="宋体"/>
                <w:color w:val="000000"/>
                <w:kern w:val="0"/>
                <w:sz w:val="20"/>
                <w:szCs w:val="20"/>
                <w:lang w:bidi="ar"/>
              </w:rPr>
            </w:pPr>
            <w:r>
              <w:rPr>
                <w:rFonts w:hint="default" w:ascii="宋体" w:hAnsi="宋体" w:eastAsia="宋体" w:cs="宋体"/>
                <w:color w:val="000000"/>
                <w:kern w:val="0"/>
                <w:sz w:val="20"/>
                <w:szCs w:val="20"/>
                <w:lang w:val="en-US" w:eastAsia="zh-CN" w:bidi="ar"/>
              </w:rPr>
              <w:t xml:space="preserve">200 </w:t>
            </w:r>
          </w:p>
        </w:tc>
        <w:tc>
          <w:tcPr>
            <w:tcW w:w="1260" w:type="dxa"/>
            <w:tcBorders>
              <w:left w:val="single" w:color="000000" w:sz="4" w:space="0"/>
            </w:tcBorders>
            <w:shd w:val="clear" w:color="auto" w:fill="FFFFFF"/>
            <w:vAlign w:val="center"/>
          </w:tcPr>
          <w:p w14:paraId="6B69B815">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1275" w:type="dxa"/>
            <w:tcBorders>
              <w:left w:val="single" w:color="000000" w:sz="4" w:space="0"/>
              <w:right w:val="single" w:color="000000" w:sz="4" w:space="0"/>
            </w:tcBorders>
            <w:shd w:val="clear" w:color="auto" w:fill="FFFFFF"/>
            <w:vAlign w:val="center"/>
          </w:tcPr>
          <w:p w14:paraId="34A93A3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0.0 </w:t>
            </w:r>
          </w:p>
        </w:tc>
        <w:tc>
          <w:tcPr>
            <w:tcW w:w="1275" w:type="dxa"/>
            <w:tcBorders>
              <w:left w:val="single" w:color="000000" w:sz="4" w:space="0"/>
              <w:right w:val="single" w:color="000000" w:sz="4" w:space="0"/>
            </w:tcBorders>
            <w:shd w:val="clear" w:color="auto" w:fill="FFFFFF"/>
            <w:vAlign w:val="center"/>
          </w:tcPr>
          <w:p w14:paraId="667934A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0.0 </w:t>
            </w:r>
          </w:p>
        </w:tc>
      </w:tr>
      <w:tr w14:paraId="656AE9D4">
        <w:tblPrEx>
          <w:tblCellMar>
            <w:top w:w="15" w:type="dxa"/>
            <w:left w:w="15" w:type="dxa"/>
            <w:bottom w:w="15" w:type="dxa"/>
            <w:right w:w="15" w:type="dxa"/>
          </w:tblCellMar>
        </w:tblPrEx>
        <w:trPr>
          <w:trHeight w:val="495" w:hRule="atLeast"/>
        </w:trPr>
        <w:tc>
          <w:tcPr>
            <w:tcW w:w="2265" w:type="dxa"/>
            <w:tcBorders>
              <w:left w:val="single" w:color="000000" w:sz="4" w:space="0"/>
            </w:tcBorders>
            <w:shd w:val="clear" w:color="auto" w:fill="FFFFFF"/>
            <w:vAlign w:val="center"/>
          </w:tcPr>
          <w:p w14:paraId="3959D784">
            <w:pPr>
              <w:jc w:val="left"/>
              <w:rPr>
                <w:rFonts w:ascii="宋体" w:hAnsi="宋体" w:eastAsia="宋体" w:cs="宋体"/>
                <w:color w:val="000000"/>
                <w:sz w:val="20"/>
                <w:szCs w:val="20"/>
              </w:rPr>
            </w:pPr>
          </w:p>
        </w:tc>
        <w:tc>
          <w:tcPr>
            <w:tcW w:w="1288" w:type="dxa"/>
            <w:tcBorders>
              <w:left w:val="single" w:color="000000" w:sz="4" w:space="0"/>
            </w:tcBorders>
            <w:shd w:val="clear" w:color="auto" w:fill="FFFFFF"/>
            <w:vAlign w:val="center"/>
          </w:tcPr>
          <w:p w14:paraId="6AF838B1">
            <w:pPr>
              <w:jc w:val="right"/>
              <w:rPr>
                <w:rFonts w:ascii="宋体" w:hAnsi="宋体" w:eastAsia="宋体" w:cs="宋体"/>
                <w:color w:val="000000"/>
                <w:sz w:val="20"/>
                <w:szCs w:val="20"/>
              </w:rPr>
            </w:pPr>
          </w:p>
        </w:tc>
        <w:tc>
          <w:tcPr>
            <w:tcW w:w="1305" w:type="dxa"/>
            <w:tcBorders>
              <w:left w:val="single" w:color="000000" w:sz="4" w:space="0"/>
            </w:tcBorders>
            <w:shd w:val="clear" w:color="auto" w:fill="FFFFFF"/>
            <w:vAlign w:val="center"/>
          </w:tcPr>
          <w:p w14:paraId="2BDEB4BA">
            <w:pPr>
              <w:jc w:val="right"/>
              <w:rPr>
                <w:rFonts w:ascii="宋体" w:hAnsi="宋体" w:eastAsia="宋体" w:cs="宋体"/>
                <w:color w:val="000000"/>
                <w:sz w:val="20"/>
                <w:szCs w:val="20"/>
              </w:rPr>
            </w:pPr>
          </w:p>
        </w:tc>
        <w:tc>
          <w:tcPr>
            <w:tcW w:w="1260" w:type="dxa"/>
            <w:tcBorders>
              <w:left w:val="single" w:color="000000" w:sz="4" w:space="0"/>
            </w:tcBorders>
            <w:shd w:val="clear" w:color="auto" w:fill="FFFFFF"/>
            <w:vAlign w:val="center"/>
          </w:tcPr>
          <w:p w14:paraId="7E952686">
            <w:pPr>
              <w:jc w:val="right"/>
              <w:rPr>
                <w:rFonts w:ascii="宋体" w:hAnsi="宋体" w:eastAsia="宋体" w:cs="宋体"/>
                <w:color w:val="000000"/>
                <w:sz w:val="20"/>
                <w:szCs w:val="20"/>
              </w:rPr>
            </w:pPr>
          </w:p>
        </w:tc>
        <w:tc>
          <w:tcPr>
            <w:tcW w:w="1275" w:type="dxa"/>
            <w:tcBorders>
              <w:left w:val="single" w:color="000000" w:sz="4" w:space="0"/>
              <w:right w:val="single" w:color="000000" w:sz="4" w:space="0"/>
            </w:tcBorders>
            <w:shd w:val="clear" w:color="auto" w:fill="FFFFFF"/>
            <w:vAlign w:val="center"/>
          </w:tcPr>
          <w:p w14:paraId="1F0691F8">
            <w:pPr>
              <w:jc w:val="right"/>
              <w:rPr>
                <w:rFonts w:ascii="宋体" w:hAnsi="宋体" w:eastAsia="宋体" w:cs="宋体"/>
                <w:color w:val="000000"/>
                <w:sz w:val="20"/>
                <w:szCs w:val="20"/>
              </w:rPr>
            </w:pPr>
          </w:p>
        </w:tc>
        <w:tc>
          <w:tcPr>
            <w:tcW w:w="1275" w:type="dxa"/>
            <w:tcBorders>
              <w:left w:val="single" w:color="000000" w:sz="4" w:space="0"/>
              <w:right w:val="single" w:color="000000" w:sz="4" w:space="0"/>
            </w:tcBorders>
            <w:shd w:val="clear" w:color="auto" w:fill="FFFFFF"/>
            <w:vAlign w:val="center"/>
          </w:tcPr>
          <w:p w14:paraId="4BCC9AC4">
            <w:pPr>
              <w:jc w:val="right"/>
              <w:rPr>
                <w:rFonts w:ascii="宋体" w:hAnsi="宋体" w:eastAsia="宋体" w:cs="宋体"/>
                <w:color w:val="000000"/>
                <w:sz w:val="20"/>
                <w:szCs w:val="20"/>
              </w:rPr>
            </w:pPr>
          </w:p>
        </w:tc>
      </w:tr>
      <w:tr w14:paraId="44AEC6F8">
        <w:tblPrEx>
          <w:tblCellMar>
            <w:top w:w="15" w:type="dxa"/>
            <w:left w:w="15" w:type="dxa"/>
            <w:bottom w:w="15" w:type="dxa"/>
            <w:right w:w="15" w:type="dxa"/>
          </w:tblCellMar>
        </w:tblPrEx>
        <w:trPr>
          <w:trHeight w:val="675" w:hRule="atLeast"/>
        </w:trPr>
        <w:tc>
          <w:tcPr>
            <w:tcW w:w="2265" w:type="dxa"/>
            <w:tcBorders>
              <w:left w:val="single" w:color="000000" w:sz="4" w:space="0"/>
            </w:tcBorders>
            <w:shd w:val="clear" w:color="auto" w:fill="FFFFFF"/>
            <w:vAlign w:val="center"/>
          </w:tcPr>
          <w:p w14:paraId="041E6845">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收入合计</w:t>
            </w:r>
          </w:p>
        </w:tc>
        <w:tc>
          <w:tcPr>
            <w:tcW w:w="1288" w:type="dxa"/>
            <w:tcBorders>
              <w:left w:val="single" w:color="000000" w:sz="4" w:space="0"/>
            </w:tcBorders>
            <w:shd w:val="clear" w:color="auto" w:fill="FFFFFF"/>
            <w:vAlign w:val="center"/>
          </w:tcPr>
          <w:p w14:paraId="713B20C5">
            <w:pPr>
              <w:widowControl/>
              <w:jc w:val="right"/>
              <w:textAlignment w:val="center"/>
              <w:rPr>
                <w:rFonts w:hint="eastAsia" w:ascii="黑体" w:hAnsi="黑体" w:eastAsia="黑体" w:cs="黑体"/>
                <w:color w:val="000000"/>
                <w:sz w:val="20"/>
                <w:szCs w:val="20"/>
              </w:rPr>
            </w:pPr>
            <w:r>
              <w:rPr>
                <w:rFonts w:hint="eastAsia" w:ascii="黑体" w:hAnsi="黑体" w:eastAsia="黑体" w:cs="黑体"/>
                <w:i w:val="0"/>
                <w:iCs w:val="0"/>
                <w:color w:val="000000"/>
                <w:kern w:val="0"/>
                <w:sz w:val="20"/>
                <w:szCs w:val="20"/>
                <w:u w:val="none"/>
                <w:lang w:val="en-US" w:eastAsia="zh-CN" w:bidi="ar"/>
              </w:rPr>
              <w:t xml:space="preserve">202300 </w:t>
            </w:r>
          </w:p>
        </w:tc>
        <w:tc>
          <w:tcPr>
            <w:tcW w:w="1305" w:type="dxa"/>
            <w:tcBorders>
              <w:left w:val="single" w:color="000000" w:sz="4" w:space="0"/>
            </w:tcBorders>
            <w:shd w:val="clear" w:color="auto" w:fill="FFFFFF"/>
            <w:vAlign w:val="center"/>
          </w:tcPr>
          <w:p w14:paraId="5BF0CEBB">
            <w:pPr>
              <w:widowControl/>
              <w:jc w:val="right"/>
              <w:textAlignment w:val="center"/>
              <w:rPr>
                <w:rFonts w:hint="eastAsia" w:ascii="黑体" w:hAnsi="黑体" w:eastAsia="黑体" w:cs="黑体"/>
                <w:color w:val="000000"/>
                <w:sz w:val="20"/>
                <w:szCs w:val="20"/>
              </w:rPr>
            </w:pPr>
            <w:r>
              <w:rPr>
                <w:rFonts w:hint="eastAsia" w:ascii="黑体" w:hAnsi="黑体" w:eastAsia="黑体" w:cs="黑体"/>
                <w:i w:val="0"/>
                <w:iCs w:val="0"/>
                <w:color w:val="000000"/>
                <w:kern w:val="0"/>
                <w:sz w:val="20"/>
                <w:szCs w:val="20"/>
                <w:u w:val="none"/>
                <w:lang w:val="en-US" w:eastAsia="zh-CN" w:bidi="ar"/>
              </w:rPr>
              <w:t>104800</w:t>
            </w:r>
          </w:p>
        </w:tc>
        <w:tc>
          <w:tcPr>
            <w:tcW w:w="1260" w:type="dxa"/>
            <w:tcBorders>
              <w:left w:val="single" w:color="000000" w:sz="4" w:space="0"/>
            </w:tcBorders>
            <w:shd w:val="clear" w:color="auto" w:fill="auto"/>
            <w:vAlign w:val="center"/>
          </w:tcPr>
          <w:p w14:paraId="4BCC12BB">
            <w:pPr>
              <w:keepNext w:val="0"/>
              <w:keepLines w:val="0"/>
              <w:widowControl/>
              <w:suppressLineNumbers w:val="0"/>
              <w:jc w:val="right"/>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98124</w:t>
            </w:r>
          </w:p>
        </w:tc>
        <w:tc>
          <w:tcPr>
            <w:tcW w:w="1275" w:type="dxa"/>
            <w:tcBorders>
              <w:left w:val="single" w:color="000000" w:sz="4" w:space="0"/>
              <w:right w:val="single" w:color="000000" w:sz="4" w:space="0"/>
            </w:tcBorders>
            <w:shd w:val="clear" w:color="auto" w:fill="FFFFFF"/>
            <w:vAlign w:val="center"/>
          </w:tcPr>
          <w:p w14:paraId="4F20D29F">
            <w:pPr>
              <w:keepNext w:val="0"/>
              <w:keepLines w:val="0"/>
              <w:widowControl/>
              <w:suppressLineNumbers w:val="0"/>
              <w:jc w:val="right"/>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 xml:space="preserve">93.6 </w:t>
            </w:r>
          </w:p>
        </w:tc>
        <w:tc>
          <w:tcPr>
            <w:tcW w:w="1275" w:type="dxa"/>
            <w:tcBorders>
              <w:left w:val="single" w:color="000000" w:sz="4" w:space="0"/>
              <w:right w:val="single" w:color="000000" w:sz="4" w:space="0"/>
            </w:tcBorders>
            <w:shd w:val="clear" w:color="auto" w:fill="FFFFFF"/>
            <w:vAlign w:val="center"/>
          </w:tcPr>
          <w:p w14:paraId="0CF68C20">
            <w:pPr>
              <w:keepNext w:val="0"/>
              <w:keepLines w:val="0"/>
              <w:widowControl/>
              <w:suppressLineNumbers w:val="0"/>
              <w:jc w:val="right"/>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 xml:space="preserve">113.4 </w:t>
            </w:r>
          </w:p>
        </w:tc>
      </w:tr>
      <w:tr w14:paraId="1149823F">
        <w:tblPrEx>
          <w:tblCellMar>
            <w:top w:w="15" w:type="dxa"/>
            <w:left w:w="15" w:type="dxa"/>
            <w:bottom w:w="15" w:type="dxa"/>
            <w:right w:w="15" w:type="dxa"/>
          </w:tblCellMar>
        </w:tblPrEx>
        <w:trPr>
          <w:trHeight w:val="495" w:hRule="atLeast"/>
        </w:trPr>
        <w:tc>
          <w:tcPr>
            <w:tcW w:w="2265" w:type="dxa"/>
            <w:tcBorders>
              <w:top w:val="single" w:color="000000" w:sz="4" w:space="0"/>
              <w:left w:val="single" w:color="000000" w:sz="4" w:space="0"/>
            </w:tcBorders>
            <w:shd w:val="clear" w:color="auto" w:fill="FFFFFF"/>
            <w:vAlign w:val="center"/>
          </w:tcPr>
          <w:p w14:paraId="0902D7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加：上级补助收入</w:t>
            </w:r>
          </w:p>
        </w:tc>
        <w:tc>
          <w:tcPr>
            <w:tcW w:w="1288" w:type="dxa"/>
            <w:tcBorders>
              <w:top w:val="single" w:color="000000" w:sz="4" w:space="0"/>
              <w:left w:val="single" w:color="000000" w:sz="4" w:space="0"/>
            </w:tcBorders>
            <w:shd w:val="clear" w:color="auto" w:fill="FFFFFF"/>
            <w:vAlign w:val="center"/>
          </w:tcPr>
          <w:p w14:paraId="037760B9">
            <w:pPr>
              <w:jc w:val="right"/>
              <w:rPr>
                <w:rFonts w:ascii="宋体" w:hAnsi="宋体" w:eastAsia="宋体" w:cs="宋体"/>
                <w:b/>
                <w:color w:val="000000"/>
                <w:sz w:val="20"/>
                <w:szCs w:val="20"/>
              </w:rPr>
            </w:pPr>
          </w:p>
        </w:tc>
        <w:tc>
          <w:tcPr>
            <w:tcW w:w="1305" w:type="dxa"/>
            <w:tcBorders>
              <w:top w:val="single" w:color="000000" w:sz="4" w:space="0"/>
              <w:left w:val="single" w:color="000000" w:sz="4" w:space="0"/>
            </w:tcBorders>
            <w:shd w:val="clear" w:color="auto" w:fill="FFFFFF"/>
            <w:vAlign w:val="center"/>
          </w:tcPr>
          <w:p w14:paraId="40FBA40A">
            <w:pPr>
              <w:jc w:val="right"/>
              <w:rPr>
                <w:rFonts w:ascii="宋体" w:hAnsi="宋体" w:eastAsia="宋体" w:cs="宋体"/>
                <w:b/>
                <w:color w:val="000000"/>
                <w:sz w:val="20"/>
                <w:szCs w:val="20"/>
              </w:rPr>
            </w:pPr>
          </w:p>
        </w:tc>
        <w:tc>
          <w:tcPr>
            <w:tcW w:w="1260" w:type="dxa"/>
            <w:tcBorders>
              <w:top w:val="single" w:color="000000" w:sz="4" w:space="0"/>
              <w:left w:val="single" w:color="000000" w:sz="4" w:space="0"/>
            </w:tcBorders>
            <w:shd w:val="clear" w:color="auto" w:fill="auto"/>
            <w:vAlign w:val="center"/>
          </w:tcPr>
          <w:p w14:paraId="1400339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11491 </w:t>
            </w:r>
          </w:p>
        </w:tc>
        <w:tc>
          <w:tcPr>
            <w:tcW w:w="1275" w:type="dxa"/>
            <w:tcBorders>
              <w:top w:val="single" w:color="000000" w:sz="4" w:space="0"/>
              <w:left w:val="single" w:color="000000" w:sz="4" w:space="0"/>
              <w:right w:val="single" w:color="000000" w:sz="4" w:space="0"/>
            </w:tcBorders>
            <w:shd w:val="clear" w:color="auto" w:fill="FFFFFF"/>
            <w:vAlign w:val="center"/>
          </w:tcPr>
          <w:p w14:paraId="5EEF9350">
            <w:pPr>
              <w:jc w:val="right"/>
              <w:rPr>
                <w:rFonts w:ascii="宋体" w:hAnsi="宋体" w:eastAsia="宋体" w:cs="宋体"/>
                <w:color w:val="000000"/>
                <w:sz w:val="20"/>
                <w:szCs w:val="20"/>
              </w:rPr>
            </w:pPr>
          </w:p>
        </w:tc>
        <w:tc>
          <w:tcPr>
            <w:tcW w:w="1275" w:type="dxa"/>
            <w:tcBorders>
              <w:top w:val="single" w:color="000000" w:sz="4" w:space="0"/>
              <w:left w:val="single" w:color="000000" w:sz="4" w:space="0"/>
              <w:right w:val="single" w:color="000000" w:sz="4" w:space="0"/>
            </w:tcBorders>
            <w:shd w:val="clear" w:color="auto" w:fill="FFFFFF"/>
            <w:vAlign w:val="center"/>
          </w:tcPr>
          <w:p w14:paraId="4AC0FAA7">
            <w:pPr>
              <w:jc w:val="right"/>
              <w:rPr>
                <w:rFonts w:ascii="宋体" w:hAnsi="宋体" w:eastAsia="宋体" w:cs="宋体"/>
                <w:color w:val="000000"/>
                <w:sz w:val="20"/>
                <w:szCs w:val="20"/>
              </w:rPr>
            </w:pPr>
          </w:p>
        </w:tc>
      </w:tr>
      <w:tr w14:paraId="478BF546">
        <w:tblPrEx>
          <w:tblCellMar>
            <w:top w:w="15" w:type="dxa"/>
            <w:left w:w="15" w:type="dxa"/>
            <w:bottom w:w="15" w:type="dxa"/>
            <w:right w:w="15" w:type="dxa"/>
          </w:tblCellMar>
        </w:tblPrEx>
        <w:trPr>
          <w:trHeight w:val="495" w:hRule="atLeast"/>
        </w:trPr>
        <w:tc>
          <w:tcPr>
            <w:tcW w:w="2265" w:type="dxa"/>
            <w:tcBorders>
              <w:left w:val="single" w:color="000000" w:sz="4" w:space="0"/>
            </w:tcBorders>
            <w:shd w:val="clear" w:color="auto" w:fill="FFFFFF"/>
            <w:vAlign w:val="center"/>
          </w:tcPr>
          <w:p w14:paraId="3AB705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上年结转收入</w:t>
            </w:r>
          </w:p>
        </w:tc>
        <w:tc>
          <w:tcPr>
            <w:tcW w:w="1288" w:type="dxa"/>
            <w:tcBorders>
              <w:left w:val="single" w:color="000000" w:sz="4" w:space="0"/>
            </w:tcBorders>
            <w:shd w:val="clear" w:color="auto" w:fill="FFFFFF"/>
            <w:vAlign w:val="center"/>
          </w:tcPr>
          <w:p w14:paraId="6D59BFDA">
            <w:pPr>
              <w:jc w:val="right"/>
              <w:rPr>
                <w:rFonts w:ascii="宋体" w:hAnsi="宋体" w:eastAsia="宋体" w:cs="宋体"/>
                <w:b/>
                <w:color w:val="000000"/>
                <w:sz w:val="20"/>
                <w:szCs w:val="20"/>
              </w:rPr>
            </w:pPr>
          </w:p>
        </w:tc>
        <w:tc>
          <w:tcPr>
            <w:tcW w:w="1305" w:type="dxa"/>
            <w:tcBorders>
              <w:left w:val="single" w:color="000000" w:sz="4" w:space="0"/>
            </w:tcBorders>
            <w:shd w:val="clear" w:color="auto" w:fill="FFFFFF"/>
            <w:vAlign w:val="center"/>
          </w:tcPr>
          <w:p w14:paraId="4AF8D4FD">
            <w:pPr>
              <w:jc w:val="right"/>
              <w:rPr>
                <w:rFonts w:ascii="宋体" w:hAnsi="宋体" w:eastAsia="宋体" w:cs="宋体"/>
                <w:b/>
                <w:color w:val="000000"/>
                <w:sz w:val="20"/>
                <w:szCs w:val="20"/>
              </w:rPr>
            </w:pPr>
          </w:p>
        </w:tc>
        <w:tc>
          <w:tcPr>
            <w:tcW w:w="1260" w:type="dxa"/>
            <w:tcBorders>
              <w:left w:val="single" w:color="000000" w:sz="4" w:space="0"/>
            </w:tcBorders>
            <w:shd w:val="clear" w:color="auto" w:fill="auto"/>
            <w:vAlign w:val="center"/>
          </w:tcPr>
          <w:p w14:paraId="08BA2C4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2642 </w:t>
            </w:r>
          </w:p>
        </w:tc>
        <w:tc>
          <w:tcPr>
            <w:tcW w:w="1275" w:type="dxa"/>
            <w:tcBorders>
              <w:left w:val="single" w:color="000000" w:sz="4" w:space="0"/>
              <w:right w:val="single" w:color="000000" w:sz="4" w:space="0"/>
            </w:tcBorders>
            <w:shd w:val="clear" w:color="auto" w:fill="FFFFFF"/>
            <w:vAlign w:val="center"/>
          </w:tcPr>
          <w:p w14:paraId="5D0F5CE6">
            <w:pPr>
              <w:jc w:val="right"/>
              <w:rPr>
                <w:rFonts w:ascii="宋体" w:hAnsi="宋体" w:eastAsia="宋体" w:cs="宋体"/>
                <w:color w:val="000000"/>
                <w:sz w:val="20"/>
                <w:szCs w:val="20"/>
              </w:rPr>
            </w:pPr>
          </w:p>
        </w:tc>
        <w:tc>
          <w:tcPr>
            <w:tcW w:w="1275" w:type="dxa"/>
            <w:tcBorders>
              <w:left w:val="single" w:color="000000" w:sz="4" w:space="0"/>
              <w:right w:val="single" w:color="000000" w:sz="4" w:space="0"/>
            </w:tcBorders>
            <w:shd w:val="clear" w:color="auto" w:fill="FFFFFF"/>
            <w:vAlign w:val="center"/>
          </w:tcPr>
          <w:p w14:paraId="7A93E965">
            <w:pPr>
              <w:jc w:val="right"/>
              <w:rPr>
                <w:rFonts w:ascii="宋体" w:hAnsi="宋体" w:eastAsia="宋体" w:cs="宋体"/>
                <w:color w:val="000000"/>
                <w:sz w:val="20"/>
                <w:szCs w:val="20"/>
              </w:rPr>
            </w:pPr>
          </w:p>
        </w:tc>
      </w:tr>
      <w:tr w14:paraId="038EC3EA">
        <w:tblPrEx>
          <w:tblCellMar>
            <w:top w:w="15" w:type="dxa"/>
            <w:left w:w="15" w:type="dxa"/>
            <w:bottom w:w="15" w:type="dxa"/>
            <w:right w:w="15" w:type="dxa"/>
          </w:tblCellMar>
        </w:tblPrEx>
        <w:trPr>
          <w:trHeight w:val="495" w:hRule="atLeast"/>
        </w:trPr>
        <w:tc>
          <w:tcPr>
            <w:tcW w:w="2265" w:type="dxa"/>
            <w:tcBorders>
              <w:left w:val="single" w:color="000000" w:sz="4" w:space="0"/>
            </w:tcBorders>
            <w:shd w:val="clear" w:color="auto" w:fill="FFFFFF"/>
            <w:vAlign w:val="center"/>
          </w:tcPr>
          <w:p w14:paraId="079C480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调入资金</w:t>
            </w:r>
          </w:p>
        </w:tc>
        <w:tc>
          <w:tcPr>
            <w:tcW w:w="1288" w:type="dxa"/>
            <w:tcBorders>
              <w:left w:val="single" w:color="000000" w:sz="4" w:space="0"/>
            </w:tcBorders>
            <w:shd w:val="clear" w:color="auto" w:fill="FFFFFF"/>
            <w:vAlign w:val="center"/>
          </w:tcPr>
          <w:p w14:paraId="417A1DAB">
            <w:pPr>
              <w:jc w:val="right"/>
              <w:rPr>
                <w:rFonts w:ascii="宋体" w:hAnsi="宋体" w:eastAsia="宋体" w:cs="宋体"/>
                <w:b/>
                <w:color w:val="000000"/>
                <w:sz w:val="20"/>
                <w:szCs w:val="20"/>
              </w:rPr>
            </w:pPr>
          </w:p>
        </w:tc>
        <w:tc>
          <w:tcPr>
            <w:tcW w:w="1305" w:type="dxa"/>
            <w:tcBorders>
              <w:left w:val="single" w:color="000000" w:sz="4" w:space="0"/>
            </w:tcBorders>
            <w:shd w:val="clear" w:color="auto" w:fill="FFFFFF"/>
            <w:vAlign w:val="center"/>
          </w:tcPr>
          <w:p w14:paraId="06C4B2E9">
            <w:pPr>
              <w:jc w:val="right"/>
              <w:rPr>
                <w:rFonts w:ascii="宋体" w:hAnsi="宋体" w:eastAsia="宋体" w:cs="宋体"/>
                <w:b/>
                <w:color w:val="000000"/>
                <w:sz w:val="20"/>
                <w:szCs w:val="20"/>
              </w:rPr>
            </w:pPr>
          </w:p>
        </w:tc>
        <w:tc>
          <w:tcPr>
            <w:tcW w:w="1260" w:type="dxa"/>
            <w:tcBorders>
              <w:left w:val="single" w:color="000000" w:sz="4" w:space="0"/>
            </w:tcBorders>
            <w:shd w:val="clear" w:color="auto" w:fill="auto"/>
            <w:vAlign w:val="center"/>
          </w:tcPr>
          <w:p w14:paraId="57660A9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16642 </w:t>
            </w:r>
          </w:p>
        </w:tc>
        <w:tc>
          <w:tcPr>
            <w:tcW w:w="1275" w:type="dxa"/>
            <w:tcBorders>
              <w:left w:val="single" w:color="000000" w:sz="4" w:space="0"/>
              <w:right w:val="single" w:color="000000" w:sz="4" w:space="0"/>
            </w:tcBorders>
            <w:shd w:val="clear" w:color="auto" w:fill="FFFFFF"/>
            <w:vAlign w:val="center"/>
          </w:tcPr>
          <w:p w14:paraId="0CB10743">
            <w:pPr>
              <w:jc w:val="right"/>
              <w:rPr>
                <w:rFonts w:ascii="宋体" w:hAnsi="宋体" w:eastAsia="宋体" w:cs="宋体"/>
                <w:color w:val="000000"/>
                <w:sz w:val="20"/>
                <w:szCs w:val="20"/>
              </w:rPr>
            </w:pPr>
          </w:p>
        </w:tc>
        <w:tc>
          <w:tcPr>
            <w:tcW w:w="1275" w:type="dxa"/>
            <w:tcBorders>
              <w:left w:val="single" w:color="000000" w:sz="4" w:space="0"/>
              <w:right w:val="single" w:color="000000" w:sz="4" w:space="0"/>
            </w:tcBorders>
            <w:shd w:val="clear" w:color="auto" w:fill="FFFFFF"/>
            <w:vAlign w:val="center"/>
          </w:tcPr>
          <w:p w14:paraId="778509A8">
            <w:pPr>
              <w:jc w:val="right"/>
              <w:rPr>
                <w:rFonts w:ascii="宋体" w:hAnsi="宋体" w:eastAsia="宋体" w:cs="宋体"/>
                <w:color w:val="000000"/>
                <w:sz w:val="20"/>
                <w:szCs w:val="20"/>
              </w:rPr>
            </w:pPr>
          </w:p>
        </w:tc>
      </w:tr>
      <w:tr w14:paraId="1E05A04F">
        <w:tblPrEx>
          <w:tblCellMar>
            <w:top w:w="15" w:type="dxa"/>
            <w:left w:w="15" w:type="dxa"/>
            <w:bottom w:w="15" w:type="dxa"/>
            <w:right w:w="15" w:type="dxa"/>
          </w:tblCellMar>
        </w:tblPrEx>
        <w:trPr>
          <w:trHeight w:val="495" w:hRule="atLeast"/>
        </w:trPr>
        <w:tc>
          <w:tcPr>
            <w:tcW w:w="2265" w:type="dxa"/>
            <w:tcBorders>
              <w:left w:val="single" w:color="000000" w:sz="4" w:space="0"/>
            </w:tcBorders>
            <w:shd w:val="clear" w:color="auto" w:fill="FFFFFF"/>
            <w:vAlign w:val="center"/>
          </w:tcPr>
          <w:p w14:paraId="13EDF5E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债务（转贷）收入</w:t>
            </w:r>
          </w:p>
        </w:tc>
        <w:tc>
          <w:tcPr>
            <w:tcW w:w="1288" w:type="dxa"/>
            <w:tcBorders>
              <w:left w:val="single" w:color="000000" w:sz="4" w:space="0"/>
            </w:tcBorders>
            <w:shd w:val="clear" w:color="auto" w:fill="FFFFFF"/>
            <w:vAlign w:val="center"/>
          </w:tcPr>
          <w:p w14:paraId="39622DFF">
            <w:pPr>
              <w:jc w:val="right"/>
              <w:rPr>
                <w:rFonts w:ascii="宋体" w:hAnsi="宋体" w:eastAsia="宋体" w:cs="宋体"/>
                <w:b/>
                <w:color w:val="000000"/>
                <w:sz w:val="20"/>
                <w:szCs w:val="20"/>
              </w:rPr>
            </w:pPr>
          </w:p>
        </w:tc>
        <w:tc>
          <w:tcPr>
            <w:tcW w:w="1305" w:type="dxa"/>
            <w:tcBorders>
              <w:left w:val="single" w:color="000000" w:sz="4" w:space="0"/>
            </w:tcBorders>
            <w:shd w:val="clear" w:color="auto" w:fill="FFFFFF"/>
            <w:vAlign w:val="center"/>
          </w:tcPr>
          <w:p w14:paraId="5688128F">
            <w:pPr>
              <w:jc w:val="right"/>
              <w:rPr>
                <w:rFonts w:ascii="宋体" w:hAnsi="宋体" w:eastAsia="宋体" w:cs="宋体"/>
                <w:b/>
                <w:color w:val="000000"/>
                <w:sz w:val="20"/>
                <w:szCs w:val="20"/>
              </w:rPr>
            </w:pPr>
          </w:p>
        </w:tc>
        <w:tc>
          <w:tcPr>
            <w:tcW w:w="1260" w:type="dxa"/>
            <w:tcBorders>
              <w:left w:val="single" w:color="000000" w:sz="4" w:space="0"/>
            </w:tcBorders>
            <w:shd w:val="clear" w:color="auto" w:fill="auto"/>
            <w:vAlign w:val="center"/>
          </w:tcPr>
          <w:p w14:paraId="243FBC5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348845 </w:t>
            </w:r>
          </w:p>
        </w:tc>
        <w:tc>
          <w:tcPr>
            <w:tcW w:w="1275" w:type="dxa"/>
            <w:tcBorders>
              <w:left w:val="single" w:color="000000" w:sz="4" w:space="0"/>
              <w:right w:val="single" w:color="000000" w:sz="4" w:space="0"/>
            </w:tcBorders>
            <w:shd w:val="clear" w:color="auto" w:fill="FFFFFF"/>
            <w:vAlign w:val="center"/>
          </w:tcPr>
          <w:p w14:paraId="16ABE439">
            <w:pPr>
              <w:jc w:val="right"/>
              <w:rPr>
                <w:rFonts w:ascii="宋体" w:hAnsi="宋体" w:eastAsia="宋体" w:cs="宋体"/>
                <w:color w:val="000000"/>
                <w:sz w:val="20"/>
                <w:szCs w:val="20"/>
              </w:rPr>
            </w:pPr>
          </w:p>
        </w:tc>
        <w:tc>
          <w:tcPr>
            <w:tcW w:w="1275" w:type="dxa"/>
            <w:tcBorders>
              <w:left w:val="single" w:color="000000" w:sz="4" w:space="0"/>
              <w:right w:val="single" w:color="000000" w:sz="4" w:space="0"/>
            </w:tcBorders>
            <w:shd w:val="clear" w:color="auto" w:fill="FFFFFF"/>
            <w:vAlign w:val="center"/>
          </w:tcPr>
          <w:p w14:paraId="40F201A4">
            <w:pPr>
              <w:jc w:val="right"/>
              <w:rPr>
                <w:rFonts w:ascii="宋体" w:hAnsi="宋体" w:eastAsia="宋体" w:cs="宋体"/>
                <w:color w:val="000000"/>
                <w:sz w:val="20"/>
                <w:szCs w:val="20"/>
              </w:rPr>
            </w:pPr>
          </w:p>
        </w:tc>
      </w:tr>
      <w:tr w14:paraId="2D0C19F1">
        <w:tblPrEx>
          <w:tblCellMar>
            <w:top w:w="15" w:type="dxa"/>
            <w:left w:w="15" w:type="dxa"/>
            <w:bottom w:w="15" w:type="dxa"/>
            <w:right w:w="15" w:type="dxa"/>
          </w:tblCellMar>
        </w:tblPrEx>
        <w:trPr>
          <w:trHeight w:val="495" w:hRule="atLeast"/>
        </w:trPr>
        <w:tc>
          <w:tcPr>
            <w:tcW w:w="2265" w:type="dxa"/>
            <w:tcBorders>
              <w:left w:val="single" w:color="000000" w:sz="4" w:space="0"/>
            </w:tcBorders>
            <w:shd w:val="clear" w:color="auto" w:fill="FFFFFF"/>
            <w:vAlign w:val="center"/>
          </w:tcPr>
          <w:p w14:paraId="400864A3">
            <w:pPr>
              <w:jc w:val="left"/>
              <w:rPr>
                <w:rFonts w:ascii="宋体" w:hAnsi="宋体" w:eastAsia="宋体" w:cs="宋体"/>
                <w:color w:val="000000"/>
                <w:sz w:val="20"/>
                <w:szCs w:val="20"/>
              </w:rPr>
            </w:pPr>
          </w:p>
        </w:tc>
        <w:tc>
          <w:tcPr>
            <w:tcW w:w="1288" w:type="dxa"/>
            <w:tcBorders>
              <w:left w:val="single" w:color="000000" w:sz="4" w:space="0"/>
            </w:tcBorders>
            <w:shd w:val="clear" w:color="auto" w:fill="FFFFFF"/>
            <w:vAlign w:val="center"/>
          </w:tcPr>
          <w:p w14:paraId="4455CC4A">
            <w:pPr>
              <w:jc w:val="right"/>
              <w:rPr>
                <w:rFonts w:ascii="宋体" w:hAnsi="宋体" w:eastAsia="宋体" w:cs="宋体"/>
                <w:b/>
                <w:color w:val="000000"/>
                <w:sz w:val="20"/>
                <w:szCs w:val="20"/>
              </w:rPr>
            </w:pPr>
          </w:p>
        </w:tc>
        <w:tc>
          <w:tcPr>
            <w:tcW w:w="1305" w:type="dxa"/>
            <w:tcBorders>
              <w:left w:val="single" w:color="000000" w:sz="4" w:space="0"/>
            </w:tcBorders>
            <w:shd w:val="clear" w:color="auto" w:fill="FFFFFF"/>
            <w:vAlign w:val="center"/>
          </w:tcPr>
          <w:p w14:paraId="78BD1B36">
            <w:pPr>
              <w:jc w:val="right"/>
              <w:rPr>
                <w:rFonts w:ascii="宋体" w:hAnsi="宋体" w:eastAsia="宋体" w:cs="宋体"/>
                <w:b/>
                <w:color w:val="000000"/>
                <w:sz w:val="20"/>
                <w:szCs w:val="20"/>
              </w:rPr>
            </w:pPr>
          </w:p>
        </w:tc>
        <w:tc>
          <w:tcPr>
            <w:tcW w:w="1260" w:type="dxa"/>
            <w:tcBorders>
              <w:left w:val="single" w:color="000000" w:sz="4" w:space="0"/>
            </w:tcBorders>
            <w:shd w:val="clear" w:color="auto" w:fill="FFFFFF"/>
            <w:vAlign w:val="center"/>
          </w:tcPr>
          <w:p w14:paraId="60B69DB6">
            <w:pPr>
              <w:jc w:val="right"/>
              <w:rPr>
                <w:rFonts w:ascii="宋体" w:hAnsi="宋体" w:eastAsia="宋体" w:cs="宋体"/>
                <w:color w:val="000000"/>
                <w:sz w:val="20"/>
                <w:szCs w:val="20"/>
              </w:rPr>
            </w:pPr>
          </w:p>
        </w:tc>
        <w:tc>
          <w:tcPr>
            <w:tcW w:w="1275" w:type="dxa"/>
            <w:tcBorders>
              <w:left w:val="single" w:color="000000" w:sz="4" w:space="0"/>
              <w:right w:val="single" w:color="000000" w:sz="4" w:space="0"/>
            </w:tcBorders>
            <w:shd w:val="clear" w:color="auto" w:fill="FFFFFF"/>
            <w:vAlign w:val="center"/>
          </w:tcPr>
          <w:p w14:paraId="2CA4CE9D">
            <w:pPr>
              <w:jc w:val="right"/>
              <w:rPr>
                <w:rFonts w:ascii="宋体" w:hAnsi="宋体" w:eastAsia="宋体" w:cs="宋体"/>
                <w:color w:val="000000"/>
                <w:sz w:val="20"/>
                <w:szCs w:val="20"/>
              </w:rPr>
            </w:pPr>
          </w:p>
        </w:tc>
        <w:tc>
          <w:tcPr>
            <w:tcW w:w="1275" w:type="dxa"/>
            <w:tcBorders>
              <w:left w:val="single" w:color="000000" w:sz="4" w:space="0"/>
              <w:right w:val="single" w:color="000000" w:sz="4" w:space="0"/>
            </w:tcBorders>
            <w:shd w:val="clear" w:color="auto" w:fill="FFFFFF"/>
            <w:vAlign w:val="center"/>
          </w:tcPr>
          <w:p w14:paraId="5CB48D3E">
            <w:pPr>
              <w:jc w:val="right"/>
              <w:rPr>
                <w:rFonts w:ascii="宋体" w:hAnsi="宋体" w:eastAsia="宋体" w:cs="宋体"/>
                <w:color w:val="000000"/>
                <w:sz w:val="20"/>
                <w:szCs w:val="20"/>
              </w:rPr>
            </w:pPr>
          </w:p>
        </w:tc>
      </w:tr>
      <w:tr w14:paraId="035F654F">
        <w:tblPrEx>
          <w:tblCellMar>
            <w:top w:w="15" w:type="dxa"/>
            <w:left w:w="15" w:type="dxa"/>
            <w:bottom w:w="15" w:type="dxa"/>
            <w:right w:w="15" w:type="dxa"/>
          </w:tblCellMar>
        </w:tblPrEx>
        <w:trPr>
          <w:trHeight w:val="720" w:hRule="atLeast"/>
        </w:trPr>
        <w:tc>
          <w:tcPr>
            <w:tcW w:w="2265" w:type="dxa"/>
            <w:tcBorders>
              <w:left w:val="single" w:color="000000" w:sz="4" w:space="0"/>
              <w:bottom w:val="single" w:color="000000" w:sz="4" w:space="0"/>
            </w:tcBorders>
            <w:shd w:val="clear" w:color="auto" w:fill="FFFFFF"/>
            <w:vAlign w:val="center"/>
          </w:tcPr>
          <w:p w14:paraId="4251015C">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收入总计</w:t>
            </w:r>
          </w:p>
        </w:tc>
        <w:tc>
          <w:tcPr>
            <w:tcW w:w="1288" w:type="dxa"/>
            <w:tcBorders>
              <w:left w:val="single" w:color="000000" w:sz="4" w:space="0"/>
              <w:bottom w:val="single" w:color="000000" w:sz="4" w:space="0"/>
            </w:tcBorders>
            <w:shd w:val="clear" w:color="auto" w:fill="FFFFFF"/>
            <w:vAlign w:val="center"/>
          </w:tcPr>
          <w:p w14:paraId="50ECACCA">
            <w:pPr>
              <w:jc w:val="left"/>
              <w:rPr>
                <w:rFonts w:ascii="宋体" w:hAnsi="宋体" w:eastAsia="宋体" w:cs="宋体"/>
                <w:color w:val="000000"/>
                <w:sz w:val="20"/>
                <w:szCs w:val="20"/>
              </w:rPr>
            </w:pPr>
          </w:p>
        </w:tc>
        <w:tc>
          <w:tcPr>
            <w:tcW w:w="1305" w:type="dxa"/>
            <w:tcBorders>
              <w:left w:val="single" w:color="000000" w:sz="4" w:space="0"/>
              <w:bottom w:val="single" w:color="000000" w:sz="4" w:space="0"/>
            </w:tcBorders>
            <w:shd w:val="clear" w:color="auto" w:fill="FFFFFF"/>
            <w:vAlign w:val="center"/>
          </w:tcPr>
          <w:p w14:paraId="0FE0EC33">
            <w:pPr>
              <w:jc w:val="left"/>
              <w:rPr>
                <w:rFonts w:ascii="宋体" w:hAnsi="宋体" w:eastAsia="宋体" w:cs="宋体"/>
                <w:color w:val="000000"/>
                <w:sz w:val="20"/>
                <w:szCs w:val="20"/>
              </w:rPr>
            </w:pPr>
          </w:p>
        </w:tc>
        <w:tc>
          <w:tcPr>
            <w:tcW w:w="1260" w:type="dxa"/>
            <w:tcBorders>
              <w:left w:val="single" w:color="000000" w:sz="4" w:space="0"/>
              <w:bottom w:val="single" w:color="000000" w:sz="4" w:space="0"/>
            </w:tcBorders>
            <w:shd w:val="clear" w:color="auto" w:fill="FFFFFF"/>
            <w:vAlign w:val="center"/>
          </w:tcPr>
          <w:p w14:paraId="51A86610">
            <w:pPr>
              <w:widowControl/>
              <w:jc w:val="right"/>
              <w:textAlignment w:val="center"/>
              <w:rPr>
                <w:rFonts w:hint="default"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477744</w:t>
            </w:r>
          </w:p>
        </w:tc>
        <w:tc>
          <w:tcPr>
            <w:tcW w:w="1275" w:type="dxa"/>
            <w:tcBorders>
              <w:left w:val="single" w:color="000000" w:sz="4" w:space="0"/>
              <w:bottom w:val="single" w:color="000000" w:sz="4" w:space="0"/>
              <w:right w:val="single" w:color="000000" w:sz="4" w:space="0"/>
            </w:tcBorders>
            <w:shd w:val="clear" w:color="auto" w:fill="FFFFFF"/>
            <w:vAlign w:val="center"/>
          </w:tcPr>
          <w:p w14:paraId="7F51A3A7">
            <w:pPr>
              <w:jc w:val="right"/>
              <w:rPr>
                <w:rFonts w:ascii="黑体" w:hAnsi="宋体" w:eastAsia="黑体" w:cs="黑体"/>
                <w:color w:val="000000"/>
                <w:sz w:val="20"/>
                <w:szCs w:val="20"/>
              </w:rPr>
            </w:pPr>
          </w:p>
        </w:tc>
        <w:tc>
          <w:tcPr>
            <w:tcW w:w="1275" w:type="dxa"/>
            <w:tcBorders>
              <w:left w:val="single" w:color="000000" w:sz="4" w:space="0"/>
              <w:bottom w:val="single" w:color="000000" w:sz="4" w:space="0"/>
              <w:right w:val="single" w:color="000000" w:sz="4" w:space="0"/>
            </w:tcBorders>
            <w:shd w:val="clear" w:color="auto" w:fill="FFFFFF"/>
            <w:vAlign w:val="center"/>
          </w:tcPr>
          <w:p w14:paraId="7612F60B">
            <w:pPr>
              <w:jc w:val="right"/>
              <w:rPr>
                <w:rFonts w:ascii="宋体" w:hAnsi="宋体" w:eastAsia="宋体" w:cs="宋体"/>
                <w:b/>
                <w:color w:val="000000"/>
                <w:sz w:val="20"/>
                <w:szCs w:val="20"/>
              </w:rPr>
            </w:pPr>
          </w:p>
        </w:tc>
      </w:tr>
    </w:tbl>
    <w:p w14:paraId="0CD36F4A">
      <w:pPr>
        <w:pStyle w:val="2"/>
      </w:pPr>
    </w:p>
    <w:p w14:paraId="2BE8006A">
      <w:pPr>
        <w:pStyle w:val="2"/>
      </w:pPr>
    </w:p>
    <w:p w14:paraId="2C5F7191"/>
    <w:p w14:paraId="191A1FA0">
      <w:pPr>
        <w:pStyle w:val="2"/>
      </w:pPr>
    </w:p>
    <w:p w14:paraId="76C100A1"/>
    <w:p w14:paraId="749E97AA">
      <w:pPr>
        <w:jc w:val="center"/>
        <w:rPr>
          <w:rFonts w:hint="eastAsia" w:ascii="华文中宋" w:hAnsi="华文中宋" w:eastAsia="华文中宋" w:cs="华文中宋"/>
          <w:bCs/>
          <w:sz w:val="36"/>
          <w:szCs w:val="36"/>
        </w:rPr>
      </w:pPr>
      <w:r>
        <w:rPr>
          <w:rFonts w:hint="eastAsia" w:ascii="华文中宋" w:hAnsi="华文中宋" w:eastAsia="华文中宋" w:cs="华文中宋"/>
          <w:bCs/>
          <w:sz w:val="36"/>
          <w:szCs w:val="36"/>
        </w:rPr>
        <w:t>关于</w:t>
      </w:r>
      <w:r>
        <w:rPr>
          <w:rFonts w:hint="eastAsia" w:ascii="华文中宋" w:hAnsi="华文中宋" w:eastAsia="华文中宋" w:cs="华文中宋"/>
          <w:bCs/>
          <w:sz w:val="36"/>
          <w:szCs w:val="36"/>
          <w:lang w:eastAsia="zh-CN"/>
        </w:rPr>
        <w:t>濉溪县2024</w:t>
      </w:r>
      <w:r>
        <w:rPr>
          <w:rFonts w:hint="eastAsia" w:ascii="华文中宋" w:hAnsi="华文中宋" w:eastAsia="华文中宋" w:cs="华文中宋"/>
          <w:bCs/>
          <w:sz w:val="36"/>
          <w:szCs w:val="36"/>
        </w:rPr>
        <w:t>年</w:t>
      </w:r>
      <w:r>
        <w:rPr>
          <w:rFonts w:hint="eastAsia" w:ascii="华文中宋" w:hAnsi="华文中宋" w:eastAsia="华文中宋" w:cs="华文中宋"/>
          <w:bCs/>
          <w:sz w:val="36"/>
          <w:szCs w:val="36"/>
          <w:lang w:eastAsia="zh-CN"/>
        </w:rPr>
        <w:t>县级</w:t>
      </w:r>
      <w:r>
        <w:rPr>
          <w:rFonts w:hint="eastAsia" w:ascii="华文中宋" w:hAnsi="华文中宋" w:eastAsia="华文中宋" w:cs="华文中宋"/>
          <w:bCs/>
          <w:sz w:val="36"/>
          <w:szCs w:val="36"/>
        </w:rPr>
        <w:t>政府性基金</w:t>
      </w:r>
    </w:p>
    <w:p w14:paraId="094D82C0">
      <w:pPr>
        <w:jc w:val="center"/>
        <w:rPr>
          <w:rFonts w:hint="eastAsia" w:ascii="华文中宋" w:hAnsi="华文中宋" w:eastAsia="华文中宋" w:cs="华文中宋"/>
          <w:bCs/>
          <w:sz w:val="36"/>
          <w:szCs w:val="36"/>
        </w:rPr>
      </w:pPr>
      <w:r>
        <w:rPr>
          <w:rFonts w:hint="eastAsia" w:ascii="华文中宋" w:hAnsi="华文中宋" w:eastAsia="华文中宋" w:cs="华文中宋"/>
          <w:bCs/>
          <w:sz w:val="36"/>
          <w:szCs w:val="36"/>
        </w:rPr>
        <w:t>收入决算的说明</w:t>
      </w:r>
    </w:p>
    <w:p w14:paraId="4AD04A64"/>
    <w:p w14:paraId="021C2E62">
      <w:pPr>
        <w:rPr>
          <w:rFonts w:ascii="仿宋_GB2312" w:hAnsi="仿宋_GB2312" w:eastAsia="仿宋_GB2312" w:cs="仿宋_GB2312"/>
          <w:sz w:val="32"/>
          <w:szCs w:val="32"/>
        </w:rPr>
      </w:pPr>
    </w:p>
    <w:p w14:paraId="420BCDC4">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2024</w:t>
      </w:r>
      <w:r>
        <w:rPr>
          <w:rFonts w:hint="eastAsia" w:ascii="仿宋" w:hAnsi="仿宋" w:eastAsia="仿宋" w:cs="仿宋_GB2312"/>
          <w:sz w:val="32"/>
          <w:szCs w:val="32"/>
        </w:rPr>
        <w:t>年，</w:t>
      </w:r>
      <w:r>
        <w:rPr>
          <w:rFonts w:hint="eastAsia" w:ascii="仿宋" w:hAnsi="仿宋" w:eastAsia="仿宋" w:cs="仿宋_GB2312"/>
          <w:sz w:val="32"/>
          <w:szCs w:val="32"/>
          <w:lang w:eastAsia="zh-CN"/>
        </w:rPr>
        <w:t>濉溪县</w:t>
      </w:r>
      <w:r>
        <w:rPr>
          <w:rFonts w:hint="eastAsia" w:ascii="仿宋" w:hAnsi="仿宋" w:eastAsia="仿宋" w:cs="仿宋_GB2312"/>
          <w:sz w:val="32"/>
          <w:szCs w:val="32"/>
        </w:rPr>
        <w:t>级政府性基金总收入</w:t>
      </w:r>
      <w:r>
        <w:rPr>
          <w:rFonts w:hint="eastAsia" w:ascii="仿宋" w:hAnsi="仿宋" w:eastAsia="仿宋" w:cs="仿宋_GB2312"/>
          <w:sz w:val="32"/>
          <w:szCs w:val="32"/>
          <w:lang w:val="en-US" w:eastAsia="zh-CN"/>
        </w:rPr>
        <w:t>477744</w:t>
      </w:r>
      <w:r>
        <w:rPr>
          <w:rFonts w:hint="eastAsia" w:ascii="仿宋" w:hAnsi="仿宋" w:eastAsia="仿宋" w:cs="仿宋_GB2312"/>
          <w:sz w:val="32"/>
          <w:szCs w:val="32"/>
        </w:rPr>
        <w:t>万元，其中：</w:t>
      </w:r>
    </w:p>
    <w:p w14:paraId="1F7D4204">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eastAsia="zh-CN"/>
        </w:rPr>
        <w:t>县</w:t>
      </w:r>
      <w:r>
        <w:rPr>
          <w:rFonts w:hint="eastAsia" w:ascii="仿宋" w:hAnsi="仿宋" w:eastAsia="仿宋" w:cs="仿宋_GB2312"/>
          <w:sz w:val="32"/>
          <w:szCs w:val="32"/>
        </w:rPr>
        <w:t>本级政府性基金收入为</w:t>
      </w:r>
      <w:r>
        <w:rPr>
          <w:rFonts w:hint="eastAsia" w:ascii="仿宋" w:hAnsi="仿宋" w:eastAsia="仿宋" w:cs="仿宋_GB2312"/>
          <w:sz w:val="32"/>
          <w:szCs w:val="32"/>
          <w:lang w:val="en-US" w:eastAsia="zh-CN"/>
        </w:rPr>
        <w:t>98124</w:t>
      </w:r>
      <w:r>
        <w:rPr>
          <w:rFonts w:hint="eastAsia" w:ascii="仿宋" w:hAnsi="仿宋" w:eastAsia="仿宋" w:cs="仿宋_GB2312"/>
          <w:sz w:val="32"/>
          <w:szCs w:val="32"/>
        </w:rPr>
        <w:t>万元；</w:t>
      </w:r>
    </w:p>
    <w:p w14:paraId="628D6B4C">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2.上级补助收入</w:t>
      </w:r>
      <w:r>
        <w:rPr>
          <w:rFonts w:hint="eastAsia" w:ascii="仿宋" w:hAnsi="仿宋" w:eastAsia="仿宋" w:cs="仿宋_GB2312"/>
          <w:sz w:val="32"/>
          <w:szCs w:val="32"/>
          <w:lang w:val="en-US" w:eastAsia="zh-CN"/>
        </w:rPr>
        <w:t>11494</w:t>
      </w:r>
      <w:r>
        <w:rPr>
          <w:rFonts w:hint="eastAsia" w:ascii="仿宋" w:hAnsi="仿宋" w:eastAsia="仿宋" w:cs="仿宋_GB2312"/>
          <w:sz w:val="32"/>
          <w:szCs w:val="32"/>
        </w:rPr>
        <w:t>万元；</w:t>
      </w:r>
    </w:p>
    <w:p w14:paraId="6B9BA2EB">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3.上年结转收入</w:t>
      </w:r>
      <w:r>
        <w:rPr>
          <w:rFonts w:hint="eastAsia" w:ascii="仿宋" w:hAnsi="仿宋" w:eastAsia="仿宋" w:cs="仿宋_GB2312"/>
          <w:sz w:val="32"/>
          <w:szCs w:val="32"/>
          <w:lang w:val="en-US" w:eastAsia="zh-CN"/>
        </w:rPr>
        <w:t>2642</w:t>
      </w:r>
      <w:r>
        <w:rPr>
          <w:rFonts w:hint="eastAsia" w:ascii="仿宋" w:hAnsi="仿宋" w:eastAsia="仿宋" w:cs="仿宋_GB2312"/>
          <w:sz w:val="32"/>
          <w:szCs w:val="32"/>
        </w:rPr>
        <w:t>万元；</w:t>
      </w:r>
    </w:p>
    <w:p w14:paraId="5C642563">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4.调入资金</w:t>
      </w:r>
      <w:r>
        <w:rPr>
          <w:rFonts w:hint="eastAsia" w:ascii="仿宋" w:hAnsi="仿宋" w:eastAsia="仿宋" w:cs="仿宋_GB2312"/>
          <w:sz w:val="32"/>
          <w:szCs w:val="32"/>
          <w:lang w:val="en-US" w:eastAsia="zh-CN"/>
        </w:rPr>
        <w:t>16642</w:t>
      </w:r>
      <w:r>
        <w:rPr>
          <w:rFonts w:hint="eastAsia" w:ascii="仿宋" w:hAnsi="仿宋" w:eastAsia="仿宋" w:cs="仿宋_GB2312"/>
          <w:sz w:val="32"/>
          <w:szCs w:val="32"/>
        </w:rPr>
        <w:t>万元；</w:t>
      </w:r>
    </w:p>
    <w:p w14:paraId="5A8CD49D">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5.债务转贷收入</w:t>
      </w:r>
      <w:r>
        <w:rPr>
          <w:rFonts w:hint="eastAsia" w:ascii="仿宋" w:hAnsi="仿宋" w:eastAsia="仿宋" w:cs="仿宋_GB2312"/>
          <w:sz w:val="32"/>
          <w:szCs w:val="32"/>
          <w:lang w:val="en-US" w:eastAsia="zh-CN"/>
        </w:rPr>
        <w:t>348845</w:t>
      </w:r>
      <w:r>
        <w:rPr>
          <w:rFonts w:hint="eastAsia" w:ascii="仿宋" w:hAnsi="仿宋" w:eastAsia="仿宋" w:cs="仿宋_GB2312"/>
          <w:sz w:val="32"/>
          <w:szCs w:val="32"/>
        </w:rPr>
        <w:t>万元。</w:t>
      </w:r>
    </w:p>
    <w:p w14:paraId="394CD16D">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eastAsia="zh-CN"/>
        </w:rPr>
        <w:t>县</w:t>
      </w:r>
      <w:r>
        <w:rPr>
          <w:rFonts w:hint="eastAsia" w:ascii="仿宋" w:hAnsi="仿宋" w:eastAsia="仿宋" w:cs="仿宋_GB2312"/>
          <w:b/>
          <w:bCs/>
          <w:sz w:val="32"/>
          <w:szCs w:val="32"/>
        </w:rPr>
        <w:t>本级政府性基金收入中：</w:t>
      </w:r>
    </w:p>
    <w:p w14:paraId="299B8BAD">
      <w:pPr>
        <w:numPr>
          <w:ilvl w:val="0"/>
          <w:numId w:val="1"/>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国有土地使用权出让收入</w:t>
      </w:r>
      <w:r>
        <w:rPr>
          <w:rFonts w:hint="eastAsia" w:ascii="仿宋" w:hAnsi="仿宋" w:eastAsia="仿宋" w:cs="仿宋_GB2312"/>
          <w:sz w:val="32"/>
          <w:szCs w:val="32"/>
          <w:lang w:val="en-US" w:eastAsia="zh-CN"/>
        </w:rPr>
        <w:t>96105</w:t>
      </w:r>
      <w:r>
        <w:rPr>
          <w:rFonts w:hint="eastAsia" w:ascii="仿宋" w:hAnsi="仿宋" w:eastAsia="仿宋" w:cs="仿宋_GB2312"/>
          <w:sz w:val="32"/>
          <w:szCs w:val="32"/>
        </w:rPr>
        <w:t>万元，较上年</w:t>
      </w:r>
      <w:r>
        <w:rPr>
          <w:rFonts w:hint="eastAsia" w:ascii="仿宋" w:hAnsi="仿宋" w:eastAsia="仿宋" w:cs="仿宋_GB2312"/>
          <w:sz w:val="32"/>
          <w:szCs w:val="32"/>
          <w:lang w:val="en-US" w:eastAsia="zh-CN"/>
        </w:rPr>
        <w:t>增加13421</w:t>
      </w:r>
      <w:r>
        <w:rPr>
          <w:rFonts w:hint="eastAsia" w:ascii="仿宋" w:hAnsi="仿宋" w:eastAsia="仿宋" w:cs="仿宋_GB2312"/>
          <w:sz w:val="32"/>
          <w:szCs w:val="32"/>
        </w:rPr>
        <w:t>万元；</w:t>
      </w:r>
    </w:p>
    <w:p w14:paraId="13C54F4A">
      <w:pPr>
        <w:numPr>
          <w:ilvl w:val="0"/>
          <w:numId w:val="1"/>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城</w:t>
      </w:r>
      <w:r>
        <w:rPr>
          <w:rFonts w:hint="eastAsia" w:ascii="仿宋" w:hAnsi="仿宋" w:eastAsia="仿宋" w:cs="仿宋_GB2312"/>
          <w:sz w:val="32"/>
          <w:szCs w:val="32"/>
          <w:lang w:val="en-US" w:eastAsia="zh-CN"/>
        </w:rPr>
        <w:t>市</w:t>
      </w:r>
      <w:r>
        <w:rPr>
          <w:rFonts w:hint="eastAsia" w:ascii="仿宋" w:hAnsi="仿宋" w:eastAsia="仿宋" w:cs="仿宋_GB2312"/>
          <w:sz w:val="32"/>
          <w:szCs w:val="32"/>
        </w:rPr>
        <w:t>基础设施配套费收入</w:t>
      </w:r>
      <w:r>
        <w:rPr>
          <w:rFonts w:hint="eastAsia" w:ascii="仿宋" w:hAnsi="仿宋" w:eastAsia="仿宋" w:cs="仿宋_GB2312"/>
          <w:sz w:val="32"/>
          <w:szCs w:val="32"/>
          <w:lang w:val="en-US" w:eastAsia="zh-CN"/>
        </w:rPr>
        <w:t>1589</w:t>
      </w:r>
      <w:r>
        <w:rPr>
          <w:rFonts w:hint="eastAsia" w:ascii="仿宋" w:hAnsi="仿宋" w:eastAsia="仿宋" w:cs="仿宋_GB2312"/>
          <w:sz w:val="32"/>
          <w:szCs w:val="32"/>
        </w:rPr>
        <w:t>万元，较上年</w:t>
      </w:r>
      <w:r>
        <w:rPr>
          <w:rFonts w:hint="eastAsia" w:ascii="仿宋" w:hAnsi="仿宋" w:eastAsia="仿宋" w:cs="仿宋_GB2312"/>
          <w:sz w:val="32"/>
          <w:szCs w:val="32"/>
          <w:lang w:val="en-US" w:eastAsia="zh-CN"/>
        </w:rPr>
        <w:t>减少122</w:t>
      </w:r>
      <w:r>
        <w:rPr>
          <w:rFonts w:hint="eastAsia" w:ascii="仿宋" w:hAnsi="仿宋" w:eastAsia="仿宋" w:cs="仿宋_GB2312"/>
          <w:sz w:val="32"/>
          <w:szCs w:val="32"/>
        </w:rPr>
        <w:t>万元；</w:t>
      </w:r>
    </w:p>
    <w:p w14:paraId="464108B9">
      <w:pPr>
        <w:numPr>
          <w:ilvl w:val="0"/>
          <w:numId w:val="1"/>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污水处理费收入</w:t>
      </w:r>
      <w:r>
        <w:rPr>
          <w:rFonts w:hint="eastAsia" w:ascii="仿宋" w:hAnsi="仿宋" w:eastAsia="仿宋" w:cs="仿宋_GB2312"/>
          <w:sz w:val="32"/>
          <w:szCs w:val="32"/>
          <w:lang w:val="en-US" w:eastAsia="zh-CN"/>
        </w:rPr>
        <w:t>430</w:t>
      </w:r>
      <w:r>
        <w:rPr>
          <w:rFonts w:hint="eastAsia" w:ascii="仿宋" w:hAnsi="仿宋" w:eastAsia="仿宋" w:cs="仿宋_GB2312"/>
          <w:sz w:val="32"/>
          <w:szCs w:val="32"/>
        </w:rPr>
        <w:t>万元，较上年</w:t>
      </w:r>
      <w:r>
        <w:rPr>
          <w:rFonts w:hint="eastAsia" w:ascii="仿宋" w:hAnsi="仿宋" w:eastAsia="仿宋" w:cs="仿宋_GB2312"/>
          <w:sz w:val="32"/>
          <w:szCs w:val="32"/>
          <w:lang w:val="en-US" w:eastAsia="zh-CN"/>
        </w:rPr>
        <w:t>减少413</w:t>
      </w:r>
      <w:r>
        <w:rPr>
          <w:rFonts w:hint="eastAsia" w:ascii="仿宋" w:hAnsi="仿宋" w:eastAsia="仿宋" w:cs="仿宋_GB2312"/>
          <w:sz w:val="32"/>
          <w:szCs w:val="32"/>
        </w:rPr>
        <w:t>万元；</w:t>
      </w:r>
    </w:p>
    <w:p w14:paraId="23161FAE">
      <w:pPr>
        <w:numPr>
          <w:ilvl w:val="0"/>
          <w:numId w:val="1"/>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国有土地收益基金收入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万元，较上年</w:t>
      </w:r>
      <w:r>
        <w:rPr>
          <w:rFonts w:hint="eastAsia" w:ascii="仿宋" w:hAnsi="仿宋" w:eastAsia="仿宋" w:cs="仿宋_GB2312"/>
          <w:sz w:val="32"/>
          <w:szCs w:val="32"/>
          <w:lang w:val="en-US" w:eastAsia="zh-CN"/>
        </w:rPr>
        <w:t>减少1153</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p>
    <w:p w14:paraId="76AE32E3">
      <w:pPr>
        <w:numPr>
          <w:ilvl w:val="0"/>
          <w:numId w:val="1"/>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农业土地开发资金收入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万元，较上年</w:t>
      </w:r>
      <w:r>
        <w:rPr>
          <w:rFonts w:hint="eastAsia" w:ascii="仿宋" w:hAnsi="仿宋" w:eastAsia="仿宋" w:cs="仿宋_GB2312"/>
          <w:sz w:val="32"/>
          <w:szCs w:val="32"/>
          <w:lang w:val="en-US" w:eastAsia="zh-CN"/>
        </w:rPr>
        <w:t>减少143</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p>
    <w:p w14:paraId="703CAAF6">
      <w:r>
        <w:br w:type="page"/>
      </w:r>
    </w:p>
    <w:tbl>
      <w:tblPr>
        <w:tblStyle w:val="4"/>
        <w:tblW w:w="8593" w:type="dxa"/>
        <w:tblInd w:w="0" w:type="dxa"/>
        <w:tblLayout w:type="fixed"/>
        <w:tblCellMar>
          <w:top w:w="15" w:type="dxa"/>
          <w:left w:w="15" w:type="dxa"/>
          <w:bottom w:w="15" w:type="dxa"/>
          <w:right w:w="15" w:type="dxa"/>
        </w:tblCellMar>
      </w:tblPr>
      <w:tblGrid>
        <w:gridCol w:w="2503"/>
        <w:gridCol w:w="1320"/>
        <w:gridCol w:w="1245"/>
        <w:gridCol w:w="1170"/>
        <w:gridCol w:w="1170"/>
        <w:gridCol w:w="1185"/>
      </w:tblGrid>
      <w:tr w14:paraId="7D59EE8A">
        <w:tblPrEx>
          <w:tblCellMar>
            <w:top w:w="15" w:type="dxa"/>
            <w:left w:w="15" w:type="dxa"/>
            <w:bottom w:w="15" w:type="dxa"/>
            <w:right w:w="15" w:type="dxa"/>
          </w:tblCellMar>
        </w:tblPrEx>
        <w:trPr>
          <w:trHeight w:val="990" w:hRule="atLeast"/>
        </w:trPr>
        <w:tc>
          <w:tcPr>
            <w:tcW w:w="8593" w:type="dxa"/>
            <w:gridSpan w:val="6"/>
            <w:shd w:val="clear" w:color="auto" w:fill="FFFFFF"/>
            <w:vAlign w:val="center"/>
          </w:tcPr>
          <w:p w14:paraId="5E02B48F">
            <w:pPr>
              <w:widowControl/>
              <w:jc w:val="center"/>
              <w:textAlignment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lang w:eastAsia="zh-CN" w:bidi="ar"/>
              </w:rPr>
              <w:t>濉溪</w:t>
            </w:r>
            <w:r>
              <w:rPr>
                <w:rFonts w:hint="eastAsia" w:ascii="华文中宋" w:hAnsi="华文中宋" w:eastAsia="华文中宋" w:cs="华文中宋"/>
                <w:b/>
                <w:color w:val="000000"/>
                <w:kern w:val="0"/>
                <w:sz w:val="36"/>
                <w:szCs w:val="36"/>
                <w:highlight w:val="none"/>
                <w:lang w:eastAsia="zh-CN" w:bidi="ar"/>
              </w:rPr>
              <w:t>县2024</w:t>
            </w:r>
            <w:r>
              <w:rPr>
                <w:rFonts w:hint="eastAsia" w:ascii="华文中宋" w:hAnsi="华文中宋" w:eastAsia="华文中宋" w:cs="华文中宋"/>
                <w:b/>
                <w:color w:val="000000"/>
                <w:kern w:val="0"/>
                <w:sz w:val="36"/>
                <w:szCs w:val="36"/>
                <w:highlight w:val="none"/>
                <w:lang w:bidi="ar"/>
              </w:rPr>
              <w:t>年</w:t>
            </w:r>
            <w:r>
              <w:rPr>
                <w:rFonts w:hint="eastAsia" w:ascii="华文中宋" w:hAnsi="华文中宋" w:eastAsia="华文中宋" w:cs="华文中宋"/>
                <w:b/>
                <w:color w:val="000000"/>
                <w:kern w:val="0"/>
                <w:sz w:val="36"/>
                <w:szCs w:val="36"/>
                <w:highlight w:val="none"/>
                <w:lang w:eastAsia="zh-CN" w:bidi="ar"/>
              </w:rPr>
              <w:t>县</w:t>
            </w:r>
            <w:r>
              <w:rPr>
                <w:rFonts w:hint="eastAsia" w:ascii="华文中宋" w:hAnsi="华文中宋" w:eastAsia="华文中宋" w:cs="华文中宋"/>
                <w:b/>
                <w:color w:val="000000"/>
                <w:kern w:val="0"/>
                <w:sz w:val="36"/>
                <w:szCs w:val="36"/>
                <w:lang w:eastAsia="zh-CN" w:bidi="ar"/>
              </w:rPr>
              <w:t>级</w:t>
            </w:r>
            <w:r>
              <w:rPr>
                <w:rFonts w:hint="eastAsia" w:ascii="华文中宋" w:hAnsi="华文中宋" w:eastAsia="华文中宋" w:cs="华文中宋"/>
                <w:b/>
                <w:color w:val="000000"/>
                <w:kern w:val="0"/>
                <w:sz w:val="36"/>
                <w:szCs w:val="36"/>
                <w:lang w:bidi="ar"/>
              </w:rPr>
              <w:t>政府性基金支出决算表</w:t>
            </w:r>
          </w:p>
        </w:tc>
      </w:tr>
      <w:tr w14:paraId="359AE9B0">
        <w:tblPrEx>
          <w:tblCellMar>
            <w:top w:w="15" w:type="dxa"/>
            <w:left w:w="15" w:type="dxa"/>
            <w:bottom w:w="15" w:type="dxa"/>
            <w:right w:w="15" w:type="dxa"/>
          </w:tblCellMar>
        </w:tblPrEx>
        <w:trPr>
          <w:trHeight w:val="495" w:hRule="atLeast"/>
        </w:trPr>
        <w:tc>
          <w:tcPr>
            <w:tcW w:w="2503" w:type="dxa"/>
            <w:shd w:val="clear" w:color="auto" w:fill="FFFFFF"/>
            <w:vAlign w:val="center"/>
          </w:tcPr>
          <w:p w14:paraId="4D487556">
            <w:pPr>
              <w:rPr>
                <w:rFonts w:ascii="宋体" w:hAnsi="宋体" w:eastAsia="宋体" w:cs="宋体"/>
                <w:color w:val="000000"/>
                <w:sz w:val="22"/>
                <w:szCs w:val="22"/>
              </w:rPr>
            </w:pPr>
          </w:p>
        </w:tc>
        <w:tc>
          <w:tcPr>
            <w:tcW w:w="1320" w:type="dxa"/>
            <w:shd w:val="clear" w:color="auto" w:fill="FFFFFF"/>
            <w:vAlign w:val="center"/>
          </w:tcPr>
          <w:p w14:paraId="607EE3C0">
            <w:pPr>
              <w:rPr>
                <w:rFonts w:ascii="宋体" w:hAnsi="宋体" w:eastAsia="宋体" w:cs="宋体"/>
                <w:color w:val="000000"/>
                <w:sz w:val="22"/>
                <w:szCs w:val="22"/>
              </w:rPr>
            </w:pPr>
          </w:p>
        </w:tc>
        <w:tc>
          <w:tcPr>
            <w:tcW w:w="1245" w:type="dxa"/>
            <w:shd w:val="clear" w:color="auto" w:fill="FFFFFF"/>
            <w:vAlign w:val="center"/>
          </w:tcPr>
          <w:p w14:paraId="7618919F">
            <w:pPr>
              <w:rPr>
                <w:rFonts w:ascii="宋体" w:hAnsi="宋体" w:eastAsia="宋体" w:cs="宋体"/>
                <w:color w:val="000000"/>
                <w:sz w:val="22"/>
                <w:szCs w:val="22"/>
              </w:rPr>
            </w:pPr>
          </w:p>
        </w:tc>
        <w:tc>
          <w:tcPr>
            <w:tcW w:w="1170" w:type="dxa"/>
            <w:shd w:val="clear" w:color="auto" w:fill="FFFFFF"/>
            <w:vAlign w:val="center"/>
          </w:tcPr>
          <w:p w14:paraId="3655E6B8">
            <w:pPr>
              <w:rPr>
                <w:rFonts w:ascii="宋体" w:hAnsi="宋体" w:eastAsia="宋体" w:cs="宋体"/>
                <w:color w:val="000000"/>
                <w:sz w:val="22"/>
                <w:szCs w:val="22"/>
              </w:rPr>
            </w:pPr>
          </w:p>
        </w:tc>
        <w:tc>
          <w:tcPr>
            <w:tcW w:w="1170" w:type="dxa"/>
            <w:shd w:val="clear" w:color="auto" w:fill="FFFFFF"/>
            <w:vAlign w:val="center"/>
          </w:tcPr>
          <w:p w14:paraId="1E1E7DDA">
            <w:pPr>
              <w:rPr>
                <w:rFonts w:ascii="宋体" w:hAnsi="宋体" w:eastAsia="宋体" w:cs="宋体"/>
                <w:color w:val="000000"/>
                <w:sz w:val="22"/>
                <w:szCs w:val="22"/>
              </w:rPr>
            </w:pPr>
          </w:p>
        </w:tc>
        <w:tc>
          <w:tcPr>
            <w:tcW w:w="1185" w:type="dxa"/>
            <w:shd w:val="clear" w:color="auto" w:fill="FFFFFF"/>
            <w:vAlign w:val="center"/>
          </w:tcPr>
          <w:p w14:paraId="21BDEEBE">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07C9450D">
        <w:tblPrEx>
          <w:tblCellMar>
            <w:top w:w="15" w:type="dxa"/>
            <w:left w:w="15" w:type="dxa"/>
            <w:bottom w:w="15" w:type="dxa"/>
            <w:right w:w="15" w:type="dxa"/>
          </w:tblCellMar>
        </w:tblPrEx>
        <w:trPr>
          <w:trHeight w:val="465" w:hRule="atLeast"/>
        </w:trPr>
        <w:tc>
          <w:tcPr>
            <w:tcW w:w="25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4BE43">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项 目</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C83E86">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2024</w:t>
            </w:r>
            <w:r>
              <w:rPr>
                <w:rFonts w:hint="eastAsia" w:ascii="黑体" w:hAnsi="宋体" w:eastAsia="黑体" w:cs="黑体"/>
                <w:color w:val="000000"/>
                <w:kern w:val="0"/>
                <w:sz w:val="22"/>
                <w:szCs w:val="22"/>
                <w:lang w:bidi="ar"/>
              </w:rPr>
              <w:t>年</w:t>
            </w:r>
          </w:p>
          <w:p w14:paraId="67020764">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 xml:space="preserve">预算数     </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DCF3C">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2024</w:t>
            </w:r>
            <w:r>
              <w:rPr>
                <w:rFonts w:hint="eastAsia" w:ascii="黑体" w:hAnsi="宋体" w:eastAsia="黑体" w:cs="黑体"/>
                <w:color w:val="000000"/>
                <w:kern w:val="0"/>
                <w:sz w:val="22"/>
                <w:szCs w:val="22"/>
                <w:lang w:bidi="ar"/>
              </w:rPr>
              <w:t>年</w:t>
            </w:r>
          </w:p>
          <w:p w14:paraId="0DA98F31">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调整预算数</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67E28B">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2024</w:t>
            </w:r>
            <w:r>
              <w:rPr>
                <w:rFonts w:hint="eastAsia" w:ascii="黑体" w:hAnsi="宋体" w:eastAsia="黑体" w:cs="黑体"/>
                <w:color w:val="000000"/>
                <w:kern w:val="0"/>
                <w:sz w:val="22"/>
                <w:szCs w:val="22"/>
                <w:lang w:bidi="ar"/>
              </w:rPr>
              <w:t>年</w:t>
            </w:r>
          </w:p>
          <w:p w14:paraId="4D7587C2">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决算数</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7EA557">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为预算的%</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E44F9">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为上年决算的%</w:t>
            </w:r>
          </w:p>
        </w:tc>
      </w:tr>
      <w:tr w14:paraId="4E7B4BEB">
        <w:tblPrEx>
          <w:tblCellMar>
            <w:top w:w="15" w:type="dxa"/>
            <w:left w:w="15" w:type="dxa"/>
            <w:bottom w:w="15" w:type="dxa"/>
            <w:right w:w="15" w:type="dxa"/>
          </w:tblCellMar>
        </w:tblPrEx>
        <w:trPr>
          <w:trHeight w:val="410" w:hRule="atLeast"/>
        </w:trPr>
        <w:tc>
          <w:tcPr>
            <w:tcW w:w="25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096FA">
            <w:pPr>
              <w:jc w:val="center"/>
              <w:rPr>
                <w:rFonts w:ascii="黑体" w:hAnsi="宋体" w:eastAsia="黑体" w:cs="黑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50B2F">
            <w:pPr>
              <w:jc w:val="center"/>
              <w:rPr>
                <w:rFonts w:ascii="黑体" w:hAnsi="宋体" w:eastAsia="黑体" w:cs="黑体"/>
                <w:color w:val="000000"/>
                <w:sz w:val="22"/>
                <w:szCs w:val="22"/>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0FEDB">
            <w:pPr>
              <w:jc w:val="center"/>
              <w:rPr>
                <w:rFonts w:ascii="黑体" w:hAnsi="宋体" w:eastAsia="黑体" w:cs="黑体"/>
                <w:color w:val="000000"/>
                <w:sz w:val="22"/>
                <w:szCs w:val="22"/>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5253A">
            <w:pPr>
              <w:jc w:val="center"/>
              <w:rPr>
                <w:rFonts w:ascii="黑体" w:hAnsi="宋体" w:eastAsia="黑体" w:cs="黑体"/>
                <w:color w:val="000000"/>
                <w:sz w:val="22"/>
                <w:szCs w:val="22"/>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57990">
            <w:pPr>
              <w:jc w:val="center"/>
              <w:rPr>
                <w:rFonts w:ascii="黑体" w:hAnsi="宋体" w:eastAsia="黑体" w:cs="黑体"/>
                <w:color w:val="000000"/>
                <w:sz w:val="22"/>
                <w:szCs w:val="22"/>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C7BD4">
            <w:pPr>
              <w:jc w:val="center"/>
              <w:rPr>
                <w:rFonts w:ascii="黑体" w:hAnsi="宋体" w:eastAsia="黑体" w:cs="黑体"/>
                <w:color w:val="000000"/>
                <w:sz w:val="22"/>
                <w:szCs w:val="22"/>
              </w:rPr>
            </w:pPr>
          </w:p>
        </w:tc>
      </w:tr>
      <w:tr w14:paraId="548D38E9">
        <w:tblPrEx>
          <w:tblCellMar>
            <w:top w:w="15" w:type="dxa"/>
            <w:left w:w="15" w:type="dxa"/>
            <w:bottom w:w="15" w:type="dxa"/>
            <w:right w:w="15" w:type="dxa"/>
          </w:tblCellMar>
        </w:tblPrEx>
        <w:trPr>
          <w:trHeight w:val="540" w:hRule="atLeast"/>
        </w:trPr>
        <w:tc>
          <w:tcPr>
            <w:tcW w:w="2503" w:type="dxa"/>
            <w:tcBorders>
              <w:top w:val="single" w:color="000000" w:sz="4" w:space="0"/>
              <w:left w:val="single" w:color="000000" w:sz="4" w:space="0"/>
              <w:right w:val="single" w:color="000000" w:sz="4" w:space="0"/>
            </w:tcBorders>
            <w:shd w:val="clear" w:color="auto" w:fill="FFFFFF"/>
            <w:vAlign w:val="center"/>
          </w:tcPr>
          <w:p w14:paraId="04083DB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科学技术支出</w:t>
            </w:r>
          </w:p>
        </w:tc>
        <w:tc>
          <w:tcPr>
            <w:tcW w:w="1320" w:type="dxa"/>
            <w:tcBorders>
              <w:top w:val="single" w:color="000000" w:sz="4" w:space="0"/>
              <w:left w:val="single" w:color="000000" w:sz="4" w:space="0"/>
            </w:tcBorders>
            <w:shd w:val="clear" w:color="auto" w:fill="FFFFFF"/>
            <w:vAlign w:val="center"/>
          </w:tcPr>
          <w:p w14:paraId="05C1B580">
            <w:pPr>
              <w:jc w:val="right"/>
              <w:rPr>
                <w:rFonts w:ascii="宋体" w:hAnsi="宋体" w:eastAsia="宋体" w:cs="宋体"/>
                <w:color w:val="000000"/>
                <w:sz w:val="20"/>
                <w:szCs w:val="20"/>
              </w:rPr>
            </w:pPr>
          </w:p>
        </w:tc>
        <w:tc>
          <w:tcPr>
            <w:tcW w:w="1245" w:type="dxa"/>
            <w:tcBorders>
              <w:top w:val="single" w:color="000000" w:sz="4" w:space="0"/>
              <w:left w:val="single" w:color="000000" w:sz="4" w:space="0"/>
            </w:tcBorders>
            <w:shd w:val="clear" w:color="auto" w:fill="FFFFFF"/>
            <w:vAlign w:val="center"/>
          </w:tcPr>
          <w:p w14:paraId="71DC5892">
            <w:pPr>
              <w:jc w:val="right"/>
              <w:rPr>
                <w:rFonts w:ascii="宋体" w:hAnsi="宋体" w:eastAsia="宋体" w:cs="宋体"/>
                <w:color w:val="000000"/>
                <w:sz w:val="20"/>
                <w:szCs w:val="20"/>
              </w:rPr>
            </w:pPr>
          </w:p>
        </w:tc>
        <w:tc>
          <w:tcPr>
            <w:tcW w:w="1170" w:type="dxa"/>
            <w:tcBorders>
              <w:top w:val="single" w:color="000000" w:sz="4" w:space="0"/>
              <w:left w:val="single" w:color="000000" w:sz="4" w:space="0"/>
            </w:tcBorders>
            <w:shd w:val="clear" w:color="auto" w:fill="FFFFFF"/>
            <w:vAlign w:val="center"/>
          </w:tcPr>
          <w:p w14:paraId="6C94D7AC">
            <w:pPr>
              <w:jc w:val="right"/>
              <w:rPr>
                <w:rFonts w:ascii="宋体" w:hAnsi="宋体" w:eastAsia="宋体" w:cs="宋体"/>
                <w:color w:val="000000"/>
                <w:sz w:val="20"/>
                <w:szCs w:val="20"/>
              </w:rPr>
            </w:pPr>
          </w:p>
        </w:tc>
        <w:tc>
          <w:tcPr>
            <w:tcW w:w="1170" w:type="dxa"/>
            <w:tcBorders>
              <w:top w:val="single" w:color="000000" w:sz="4" w:space="0"/>
              <w:left w:val="single" w:color="000000" w:sz="4" w:space="0"/>
              <w:right w:val="single" w:color="000000" w:sz="4" w:space="0"/>
            </w:tcBorders>
            <w:shd w:val="clear" w:color="auto" w:fill="FFFFFF"/>
            <w:vAlign w:val="center"/>
          </w:tcPr>
          <w:p w14:paraId="522A8CA9">
            <w:pPr>
              <w:jc w:val="right"/>
              <w:rPr>
                <w:rFonts w:ascii="宋体" w:hAnsi="宋体" w:eastAsia="宋体" w:cs="宋体"/>
                <w:color w:val="000000"/>
                <w:sz w:val="22"/>
                <w:szCs w:val="22"/>
              </w:rPr>
            </w:pPr>
          </w:p>
        </w:tc>
        <w:tc>
          <w:tcPr>
            <w:tcW w:w="1185" w:type="dxa"/>
            <w:tcBorders>
              <w:top w:val="single" w:color="000000" w:sz="4" w:space="0"/>
              <w:left w:val="single" w:color="000000" w:sz="4" w:space="0"/>
              <w:right w:val="single" w:color="000000" w:sz="4" w:space="0"/>
            </w:tcBorders>
            <w:shd w:val="clear" w:color="auto" w:fill="FFFFFF"/>
            <w:vAlign w:val="center"/>
          </w:tcPr>
          <w:p w14:paraId="28FD4BEC">
            <w:pPr>
              <w:jc w:val="right"/>
              <w:rPr>
                <w:rFonts w:ascii="宋体" w:hAnsi="宋体" w:eastAsia="宋体" w:cs="宋体"/>
                <w:color w:val="000000"/>
                <w:sz w:val="22"/>
                <w:szCs w:val="22"/>
              </w:rPr>
            </w:pPr>
          </w:p>
        </w:tc>
      </w:tr>
      <w:tr w14:paraId="1540240E">
        <w:tblPrEx>
          <w:tblCellMar>
            <w:top w:w="15" w:type="dxa"/>
            <w:left w:w="15" w:type="dxa"/>
            <w:bottom w:w="15" w:type="dxa"/>
            <w:right w:w="15" w:type="dxa"/>
          </w:tblCellMar>
        </w:tblPrEx>
        <w:trPr>
          <w:trHeight w:val="540" w:hRule="atLeast"/>
        </w:trPr>
        <w:tc>
          <w:tcPr>
            <w:tcW w:w="2503" w:type="dxa"/>
            <w:tcBorders>
              <w:left w:val="single" w:color="000000" w:sz="4" w:space="0"/>
              <w:right w:val="single" w:color="000000" w:sz="4" w:space="0"/>
            </w:tcBorders>
            <w:shd w:val="clear" w:color="auto" w:fill="FFFFFF"/>
            <w:vAlign w:val="center"/>
          </w:tcPr>
          <w:p w14:paraId="12ACF86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文化旅游体育与传媒支出</w:t>
            </w:r>
          </w:p>
        </w:tc>
        <w:tc>
          <w:tcPr>
            <w:tcW w:w="1320" w:type="dxa"/>
            <w:tcBorders>
              <w:left w:val="single" w:color="000000" w:sz="4" w:space="0"/>
            </w:tcBorders>
            <w:shd w:val="clear" w:color="auto" w:fill="FFFFFF"/>
            <w:vAlign w:val="center"/>
          </w:tcPr>
          <w:p w14:paraId="75911DB1">
            <w:pPr>
              <w:widowControl/>
              <w:jc w:val="right"/>
              <w:textAlignment w:val="center"/>
              <w:rPr>
                <w:rFonts w:ascii="宋体" w:hAnsi="宋体" w:eastAsia="宋体" w:cs="宋体"/>
                <w:color w:val="000000"/>
                <w:sz w:val="20"/>
                <w:szCs w:val="20"/>
              </w:rPr>
            </w:pPr>
          </w:p>
        </w:tc>
        <w:tc>
          <w:tcPr>
            <w:tcW w:w="1245" w:type="dxa"/>
            <w:tcBorders>
              <w:left w:val="single" w:color="000000" w:sz="4" w:space="0"/>
            </w:tcBorders>
            <w:shd w:val="clear" w:color="auto" w:fill="FFFFFF"/>
            <w:vAlign w:val="center"/>
          </w:tcPr>
          <w:p w14:paraId="5DAC79AB">
            <w:pPr>
              <w:widowControl/>
              <w:jc w:val="right"/>
              <w:textAlignment w:val="center"/>
              <w:rPr>
                <w:rFonts w:ascii="宋体" w:hAnsi="宋体" w:eastAsia="宋体" w:cs="宋体"/>
                <w:color w:val="000000"/>
                <w:sz w:val="20"/>
                <w:szCs w:val="20"/>
              </w:rPr>
            </w:pPr>
          </w:p>
        </w:tc>
        <w:tc>
          <w:tcPr>
            <w:tcW w:w="1170" w:type="dxa"/>
            <w:tcBorders>
              <w:left w:val="single" w:color="000000" w:sz="4" w:space="0"/>
            </w:tcBorders>
            <w:shd w:val="clear" w:color="auto" w:fill="auto"/>
            <w:vAlign w:val="center"/>
          </w:tcPr>
          <w:p w14:paraId="22A4031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left w:val="single" w:color="000000" w:sz="4" w:space="0"/>
              <w:right w:val="single" w:color="000000" w:sz="4" w:space="0"/>
            </w:tcBorders>
            <w:shd w:val="clear" w:color="auto" w:fill="FFFFFF"/>
            <w:vAlign w:val="center"/>
          </w:tcPr>
          <w:p w14:paraId="526ADC83">
            <w:pPr>
              <w:widowControl/>
              <w:jc w:val="right"/>
              <w:textAlignment w:val="center"/>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FFFFFF"/>
            <w:vAlign w:val="center"/>
          </w:tcPr>
          <w:p w14:paraId="10EDED60">
            <w:pPr>
              <w:widowControl/>
              <w:jc w:val="right"/>
              <w:textAlignment w:val="center"/>
              <w:rPr>
                <w:rFonts w:ascii="宋体" w:hAnsi="宋体" w:eastAsia="宋体" w:cs="宋体"/>
                <w:color w:val="000000"/>
                <w:sz w:val="22"/>
                <w:szCs w:val="22"/>
              </w:rPr>
            </w:pPr>
          </w:p>
        </w:tc>
      </w:tr>
      <w:tr w14:paraId="72E054B8">
        <w:tblPrEx>
          <w:tblCellMar>
            <w:top w:w="15" w:type="dxa"/>
            <w:left w:w="15" w:type="dxa"/>
            <w:bottom w:w="15" w:type="dxa"/>
            <w:right w:w="15" w:type="dxa"/>
          </w:tblCellMar>
        </w:tblPrEx>
        <w:trPr>
          <w:trHeight w:val="540" w:hRule="atLeast"/>
        </w:trPr>
        <w:tc>
          <w:tcPr>
            <w:tcW w:w="2503" w:type="dxa"/>
            <w:tcBorders>
              <w:left w:val="single" w:color="000000" w:sz="4" w:space="0"/>
              <w:right w:val="single" w:color="000000" w:sz="4" w:space="0"/>
            </w:tcBorders>
            <w:shd w:val="clear" w:color="auto" w:fill="FFFFFF"/>
            <w:vAlign w:val="center"/>
          </w:tcPr>
          <w:p w14:paraId="453265C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社会保障和就业支出</w:t>
            </w:r>
          </w:p>
        </w:tc>
        <w:tc>
          <w:tcPr>
            <w:tcW w:w="1320" w:type="dxa"/>
            <w:tcBorders>
              <w:left w:val="single" w:color="000000" w:sz="4" w:space="0"/>
            </w:tcBorders>
            <w:shd w:val="clear" w:color="auto" w:fill="FFFFFF"/>
            <w:vAlign w:val="center"/>
          </w:tcPr>
          <w:p w14:paraId="0C557528">
            <w:pPr>
              <w:widowControl/>
              <w:jc w:val="right"/>
              <w:textAlignment w:val="center"/>
              <w:rPr>
                <w:rFonts w:ascii="宋体" w:hAnsi="宋体" w:eastAsia="宋体" w:cs="宋体"/>
                <w:color w:val="000000"/>
                <w:sz w:val="20"/>
                <w:szCs w:val="20"/>
              </w:rPr>
            </w:pPr>
          </w:p>
        </w:tc>
        <w:tc>
          <w:tcPr>
            <w:tcW w:w="1245" w:type="dxa"/>
            <w:tcBorders>
              <w:left w:val="single" w:color="000000" w:sz="4" w:space="0"/>
            </w:tcBorders>
            <w:shd w:val="clear" w:color="auto" w:fill="FFFFFF"/>
            <w:vAlign w:val="center"/>
          </w:tcPr>
          <w:p w14:paraId="071BECBC">
            <w:pPr>
              <w:jc w:val="right"/>
              <w:rPr>
                <w:rFonts w:ascii="宋体" w:hAnsi="宋体" w:eastAsia="宋体" w:cs="宋体"/>
                <w:color w:val="000000"/>
                <w:sz w:val="20"/>
                <w:szCs w:val="20"/>
              </w:rPr>
            </w:pPr>
          </w:p>
        </w:tc>
        <w:tc>
          <w:tcPr>
            <w:tcW w:w="1170" w:type="dxa"/>
            <w:tcBorders>
              <w:left w:val="single" w:color="000000" w:sz="4" w:space="0"/>
            </w:tcBorders>
            <w:shd w:val="clear" w:color="auto" w:fill="FFFFFF"/>
            <w:vAlign w:val="center"/>
          </w:tcPr>
          <w:p w14:paraId="3780912C">
            <w:pPr>
              <w:jc w:val="right"/>
              <w:rPr>
                <w:rFonts w:ascii="宋体" w:hAnsi="宋体" w:eastAsia="宋体" w:cs="宋体"/>
                <w:color w:val="000000"/>
                <w:sz w:val="20"/>
                <w:szCs w:val="20"/>
              </w:rPr>
            </w:pPr>
          </w:p>
        </w:tc>
        <w:tc>
          <w:tcPr>
            <w:tcW w:w="1170" w:type="dxa"/>
            <w:tcBorders>
              <w:left w:val="single" w:color="000000" w:sz="4" w:space="0"/>
              <w:right w:val="single" w:color="000000" w:sz="4" w:space="0"/>
            </w:tcBorders>
            <w:shd w:val="clear" w:color="auto" w:fill="FFFFFF"/>
            <w:vAlign w:val="center"/>
          </w:tcPr>
          <w:p w14:paraId="45F710D8">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FFFFFF"/>
            <w:vAlign w:val="center"/>
          </w:tcPr>
          <w:p w14:paraId="65EBAB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14:paraId="27559EB9">
        <w:tblPrEx>
          <w:tblCellMar>
            <w:top w:w="15" w:type="dxa"/>
            <w:left w:w="15" w:type="dxa"/>
            <w:bottom w:w="15" w:type="dxa"/>
            <w:right w:w="15" w:type="dxa"/>
          </w:tblCellMar>
        </w:tblPrEx>
        <w:trPr>
          <w:trHeight w:val="540" w:hRule="atLeast"/>
        </w:trPr>
        <w:tc>
          <w:tcPr>
            <w:tcW w:w="2503" w:type="dxa"/>
            <w:tcBorders>
              <w:left w:val="single" w:color="000000" w:sz="4" w:space="0"/>
              <w:right w:val="single" w:color="000000" w:sz="4" w:space="0"/>
            </w:tcBorders>
            <w:shd w:val="clear" w:color="auto" w:fill="FFFFFF"/>
            <w:vAlign w:val="center"/>
          </w:tcPr>
          <w:p w14:paraId="46B439C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节能环保支出</w:t>
            </w:r>
          </w:p>
        </w:tc>
        <w:tc>
          <w:tcPr>
            <w:tcW w:w="1320" w:type="dxa"/>
            <w:tcBorders>
              <w:left w:val="single" w:color="000000" w:sz="4" w:space="0"/>
            </w:tcBorders>
            <w:shd w:val="clear" w:color="auto" w:fill="FFFFFF"/>
            <w:vAlign w:val="center"/>
          </w:tcPr>
          <w:p w14:paraId="357454D8">
            <w:pPr>
              <w:jc w:val="right"/>
              <w:rPr>
                <w:rFonts w:ascii="宋体" w:hAnsi="宋体" w:eastAsia="宋体" w:cs="宋体"/>
                <w:color w:val="000000"/>
                <w:sz w:val="20"/>
                <w:szCs w:val="20"/>
              </w:rPr>
            </w:pPr>
          </w:p>
        </w:tc>
        <w:tc>
          <w:tcPr>
            <w:tcW w:w="1245" w:type="dxa"/>
            <w:tcBorders>
              <w:left w:val="single" w:color="000000" w:sz="4" w:space="0"/>
            </w:tcBorders>
            <w:shd w:val="clear" w:color="auto" w:fill="FFFFFF"/>
            <w:vAlign w:val="center"/>
          </w:tcPr>
          <w:p w14:paraId="74C5F847">
            <w:pPr>
              <w:jc w:val="right"/>
              <w:rPr>
                <w:rFonts w:ascii="宋体" w:hAnsi="宋体" w:eastAsia="宋体" w:cs="宋体"/>
                <w:color w:val="000000"/>
                <w:sz w:val="20"/>
                <w:szCs w:val="20"/>
              </w:rPr>
            </w:pPr>
          </w:p>
        </w:tc>
        <w:tc>
          <w:tcPr>
            <w:tcW w:w="1170" w:type="dxa"/>
            <w:tcBorders>
              <w:left w:val="single" w:color="000000" w:sz="4" w:space="0"/>
            </w:tcBorders>
            <w:shd w:val="clear" w:color="auto" w:fill="FFFFFF"/>
            <w:vAlign w:val="center"/>
          </w:tcPr>
          <w:p w14:paraId="1C1A7347">
            <w:pPr>
              <w:jc w:val="right"/>
              <w:rPr>
                <w:rFonts w:ascii="宋体" w:hAnsi="宋体" w:eastAsia="宋体" w:cs="宋体"/>
                <w:color w:val="000000"/>
                <w:sz w:val="20"/>
                <w:szCs w:val="20"/>
              </w:rPr>
            </w:pPr>
          </w:p>
        </w:tc>
        <w:tc>
          <w:tcPr>
            <w:tcW w:w="1170" w:type="dxa"/>
            <w:tcBorders>
              <w:left w:val="single" w:color="000000" w:sz="4" w:space="0"/>
              <w:right w:val="single" w:color="000000" w:sz="4" w:space="0"/>
            </w:tcBorders>
            <w:shd w:val="clear" w:color="auto" w:fill="FFFFFF"/>
            <w:vAlign w:val="center"/>
          </w:tcPr>
          <w:p w14:paraId="624ED258">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FFFFFF"/>
            <w:vAlign w:val="center"/>
          </w:tcPr>
          <w:p w14:paraId="61FD5BD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ED451E0">
        <w:tblPrEx>
          <w:tblCellMar>
            <w:top w:w="15" w:type="dxa"/>
            <w:left w:w="15" w:type="dxa"/>
            <w:bottom w:w="15" w:type="dxa"/>
            <w:right w:w="15" w:type="dxa"/>
          </w:tblCellMar>
        </w:tblPrEx>
        <w:trPr>
          <w:trHeight w:val="540" w:hRule="atLeast"/>
        </w:trPr>
        <w:tc>
          <w:tcPr>
            <w:tcW w:w="2503" w:type="dxa"/>
            <w:tcBorders>
              <w:left w:val="single" w:color="000000" w:sz="4" w:space="0"/>
              <w:right w:val="single" w:color="000000" w:sz="4" w:space="0"/>
            </w:tcBorders>
            <w:shd w:val="clear" w:color="auto" w:fill="FFFFFF"/>
            <w:vAlign w:val="center"/>
          </w:tcPr>
          <w:p w14:paraId="42079D6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城乡社区支出</w:t>
            </w:r>
          </w:p>
        </w:tc>
        <w:tc>
          <w:tcPr>
            <w:tcW w:w="1320" w:type="dxa"/>
            <w:tcBorders>
              <w:left w:val="single" w:color="000000" w:sz="4" w:space="0"/>
            </w:tcBorders>
            <w:shd w:val="clear" w:color="auto" w:fill="FFFFFF"/>
            <w:vAlign w:val="center"/>
          </w:tcPr>
          <w:p w14:paraId="4558D093">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170,575 </w:t>
            </w:r>
          </w:p>
        </w:tc>
        <w:tc>
          <w:tcPr>
            <w:tcW w:w="1245" w:type="dxa"/>
            <w:tcBorders>
              <w:left w:val="single" w:color="000000" w:sz="4" w:space="0"/>
            </w:tcBorders>
            <w:shd w:val="clear" w:color="auto" w:fill="FFFFFF"/>
            <w:vAlign w:val="center"/>
          </w:tcPr>
          <w:p w14:paraId="61BF0DE3">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68,875 </w:t>
            </w:r>
          </w:p>
        </w:tc>
        <w:tc>
          <w:tcPr>
            <w:tcW w:w="1170" w:type="dxa"/>
            <w:tcBorders>
              <w:left w:val="single" w:color="000000" w:sz="4" w:space="0"/>
            </w:tcBorders>
            <w:shd w:val="clear" w:color="auto" w:fill="auto"/>
            <w:vAlign w:val="center"/>
          </w:tcPr>
          <w:p w14:paraId="7EF3C8B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111,402</w:t>
            </w:r>
          </w:p>
        </w:tc>
        <w:tc>
          <w:tcPr>
            <w:tcW w:w="1170" w:type="dxa"/>
            <w:tcBorders>
              <w:left w:val="single" w:color="000000" w:sz="4" w:space="0"/>
              <w:right w:val="single" w:color="000000" w:sz="4" w:space="0"/>
            </w:tcBorders>
            <w:shd w:val="clear" w:color="auto" w:fill="FFFFFF"/>
            <w:vAlign w:val="center"/>
          </w:tcPr>
          <w:p w14:paraId="3C2FC40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161.7 </w:t>
            </w:r>
          </w:p>
        </w:tc>
        <w:tc>
          <w:tcPr>
            <w:tcW w:w="1185" w:type="dxa"/>
            <w:tcBorders>
              <w:left w:val="single" w:color="000000" w:sz="4" w:space="0"/>
              <w:right w:val="single" w:color="000000" w:sz="4" w:space="0"/>
            </w:tcBorders>
            <w:shd w:val="clear" w:color="auto" w:fill="FFFFFF"/>
            <w:vAlign w:val="center"/>
          </w:tcPr>
          <w:p w14:paraId="3F93230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78.6 </w:t>
            </w:r>
          </w:p>
        </w:tc>
      </w:tr>
      <w:tr w14:paraId="36029AF9">
        <w:tblPrEx>
          <w:tblCellMar>
            <w:top w:w="15" w:type="dxa"/>
            <w:left w:w="15" w:type="dxa"/>
            <w:bottom w:w="15" w:type="dxa"/>
            <w:right w:w="15" w:type="dxa"/>
          </w:tblCellMar>
        </w:tblPrEx>
        <w:trPr>
          <w:trHeight w:val="540" w:hRule="atLeast"/>
        </w:trPr>
        <w:tc>
          <w:tcPr>
            <w:tcW w:w="2503" w:type="dxa"/>
            <w:tcBorders>
              <w:left w:val="single" w:color="000000" w:sz="4" w:space="0"/>
              <w:right w:val="single" w:color="000000" w:sz="4" w:space="0"/>
            </w:tcBorders>
            <w:shd w:val="clear" w:color="auto" w:fill="FFFFFF"/>
            <w:vAlign w:val="center"/>
          </w:tcPr>
          <w:p w14:paraId="5E7B604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农林水支出</w:t>
            </w:r>
          </w:p>
        </w:tc>
        <w:tc>
          <w:tcPr>
            <w:tcW w:w="1320" w:type="dxa"/>
            <w:tcBorders>
              <w:left w:val="single" w:color="000000" w:sz="4" w:space="0"/>
            </w:tcBorders>
            <w:shd w:val="clear" w:color="auto" w:fill="FFFFFF"/>
            <w:vAlign w:val="center"/>
          </w:tcPr>
          <w:p w14:paraId="52523C7D">
            <w:pPr>
              <w:jc w:val="right"/>
              <w:rPr>
                <w:rFonts w:hint="eastAsia" w:ascii="宋体" w:hAnsi="宋体" w:eastAsia="宋体" w:cs="宋体"/>
                <w:color w:val="000000"/>
                <w:sz w:val="20"/>
                <w:szCs w:val="20"/>
              </w:rPr>
            </w:pPr>
          </w:p>
        </w:tc>
        <w:tc>
          <w:tcPr>
            <w:tcW w:w="1245" w:type="dxa"/>
            <w:tcBorders>
              <w:left w:val="single" w:color="000000" w:sz="4" w:space="0"/>
            </w:tcBorders>
            <w:shd w:val="clear" w:color="auto" w:fill="FFFFFF"/>
            <w:vAlign w:val="center"/>
          </w:tcPr>
          <w:p w14:paraId="1CA95146">
            <w:pPr>
              <w:jc w:val="right"/>
              <w:rPr>
                <w:rFonts w:hint="eastAsia" w:ascii="宋体" w:hAnsi="宋体" w:eastAsia="宋体" w:cs="宋体"/>
                <w:color w:val="000000"/>
                <w:sz w:val="20"/>
                <w:szCs w:val="20"/>
              </w:rPr>
            </w:pPr>
          </w:p>
        </w:tc>
        <w:tc>
          <w:tcPr>
            <w:tcW w:w="1170" w:type="dxa"/>
            <w:tcBorders>
              <w:left w:val="single" w:color="000000" w:sz="4" w:space="0"/>
            </w:tcBorders>
            <w:shd w:val="clear" w:color="auto" w:fill="auto"/>
            <w:vAlign w:val="center"/>
          </w:tcPr>
          <w:p w14:paraId="478D5EF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170" w:type="dxa"/>
            <w:tcBorders>
              <w:left w:val="single" w:color="000000" w:sz="4" w:space="0"/>
              <w:right w:val="single" w:color="000000" w:sz="4" w:space="0"/>
            </w:tcBorders>
            <w:shd w:val="clear" w:color="auto" w:fill="FFFFFF"/>
            <w:vAlign w:val="center"/>
          </w:tcPr>
          <w:p w14:paraId="70DA33F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left w:val="single" w:color="000000" w:sz="4" w:space="0"/>
              <w:right w:val="single" w:color="000000" w:sz="4" w:space="0"/>
            </w:tcBorders>
            <w:shd w:val="clear" w:color="auto" w:fill="FFFFFF"/>
            <w:vAlign w:val="center"/>
          </w:tcPr>
          <w:p w14:paraId="3A2D1B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919E882">
        <w:tblPrEx>
          <w:tblCellMar>
            <w:top w:w="15" w:type="dxa"/>
            <w:left w:w="15" w:type="dxa"/>
            <w:bottom w:w="15" w:type="dxa"/>
            <w:right w:w="15" w:type="dxa"/>
          </w:tblCellMar>
        </w:tblPrEx>
        <w:trPr>
          <w:trHeight w:val="540" w:hRule="atLeast"/>
        </w:trPr>
        <w:tc>
          <w:tcPr>
            <w:tcW w:w="2503" w:type="dxa"/>
            <w:tcBorders>
              <w:left w:val="single" w:color="000000" w:sz="4" w:space="0"/>
              <w:right w:val="single" w:color="000000" w:sz="4" w:space="0"/>
            </w:tcBorders>
            <w:shd w:val="clear" w:color="auto" w:fill="FFFFFF"/>
            <w:vAlign w:val="center"/>
          </w:tcPr>
          <w:p w14:paraId="3176182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交通运输支出</w:t>
            </w:r>
          </w:p>
        </w:tc>
        <w:tc>
          <w:tcPr>
            <w:tcW w:w="1320" w:type="dxa"/>
            <w:tcBorders>
              <w:left w:val="single" w:color="000000" w:sz="4" w:space="0"/>
            </w:tcBorders>
            <w:shd w:val="clear" w:color="auto" w:fill="FFFFFF"/>
            <w:vAlign w:val="center"/>
          </w:tcPr>
          <w:p w14:paraId="036FE475">
            <w:pPr>
              <w:widowControl/>
              <w:jc w:val="right"/>
              <w:textAlignment w:val="center"/>
              <w:rPr>
                <w:rFonts w:hint="eastAsia" w:ascii="宋体" w:hAnsi="宋体" w:eastAsia="宋体" w:cs="宋体"/>
                <w:color w:val="000000"/>
                <w:sz w:val="20"/>
                <w:szCs w:val="20"/>
              </w:rPr>
            </w:pPr>
          </w:p>
        </w:tc>
        <w:tc>
          <w:tcPr>
            <w:tcW w:w="1245" w:type="dxa"/>
            <w:tcBorders>
              <w:left w:val="single" w:color="000000" w:sz="4" w:space="0"/>
            </w:tcBorders>
            <w:shd w:val="clear" w:color="auto" w:fill="FFFFFF"/>
            <w:vAlign w:val="center"/>
          </w:tcPr>
          <w:p w14:paraId="105A97F2">
            <w:pPr>
              <w:widowControl/>
              <w:jc w:val="right"/>
              <w:textAlignment w:val="center"/>
              <w:rPr>
                <w:rFonts w:hint="eastAsia" w:ascii="宋体" w:hAnsi="宋体" w:eastAsia="宋体" w:cs="宋体"/>
                <w:color w:val="000000"/>
                <w:sz w:val="20"/>
                <w:szCs w:val="20"/>
              </w:rPr>
            </w:pPr>
          </w:p>
        </w:tc>
        <w:tc>
          <w:tcPr>
            <w:tcW w:w="1170" w:type="dxa"/>
            <w:tcBorders>
              <w:left w:val="single" w:color="000000" w:sz="4" w:space="0"/>
            </w:tcBorders>
            <w:shd w:val="clear" w:color="auto" w:fill="FFFFFF"/>
            <w:vAlign w:val="center"/>
          </w:tcPr>
          <w:p w14:paraId="7EAE0DC6">
            <w:pPr>
              <w:widowControl/>
              <w:jc w:val="right"/>
              <w:textAlignment w:val="center"/>
              <w:rPr>
                <w:rFonts w:ascii="宋体" w:hAnsi="宋体" w:eastAsia="宋体" w:cs="宋体"/>
                <w:color w:val="000000"/>
                <w:sz w:val="20"/>
                <w:szCs w:val="20"/>
              </w:rPr>
            </w:pPr>
          </w:p>
        </w:tc>
        <w:tc>
          <w:tcPr>
            <w:tcW w:w="1170" w:type="dxa"/>
            <w:tcBorders>
              <w:left w:val="single" w:color="000000" w:sz="4" w:space="0"/>
              <w:right w:val="single" w:color="000000" w:sz="4" w:space="0"/>
            </w:tcBorders>
            <w:shd w:val="clear" w:color="auto" w:fill="FFFFFF"/>
            <w:vAlign w:val="center"/>
          </w:tcPr>
          <w:p w14:paraId="00D2F04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left w:val="single" w:color="000000" w:sz="4" w:space="0"/>
              <w:right w:val="single" w:color="000000" w:sz="4" w:space="0"/>
            </w:tcBorders>
            <w:shd w:val="clear" w:color="auto" w:fill="FFFFFF"/>
            <w:vAlign w:val="center"/>
          </w:tcPr>
          <w:p w14:paraId="46284F5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AD04020">
        <w:tblPrEx>
          <w:tblCellMar>
            <w:top w:w="15" w:type="dxa"/>
            <w:left w:w="15" w:type="dxa"/>
            <w:bottom w:w="15" w:type="dxa"/>
            <w:right w:w="15" w:type="dxa"/>
          </w:tblCellMar>
        </w:tblPrEx>
        <w:trPr>
          <w:trHeight w:val="540" w:hRule="atLeast"/>
        </w:trPr>
        <w:tc>
          <w:tcPr>
            <w:tcW w:w="2503" w:type="dxa"/>
            <w:tcBorders>
              <w:left w:val="single" w:color="000000" w:sz="4" w:space="0"/>
              <w:right w:val="single" w:color="000000" w:sz="4" w:space="0"/>
            </w:tcBorders>
            <w:shd w:val="clear" w:color="auto" w:fill="FFFFFF"/>
            <w:vAlign w:val="center"/>
          </w:tcPr>
          <w:p w14:paraId="44314F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资源勘探工业信息等支出</w:t>
            </w:r>
          </w:p>
        </w:tc>
        <w:tc>
          <w:tcPr>
            <w:tcW w:w="1320" w:type="dxa"/>
            <w:tcBorders>
              <w:left w:val="single" w:color="000000" w:sz="4" w:space="0"/>
            </w:tcBorders>
            <w:shd w:val="clear" w:color="auto" w:fill="FFFFFF"/>
            <w:vAlign w:val="center"/>
          </w:tcPr>
          <w:p w14:paraId="0EC10E67">
            <w:pPr>
              <w:jc w:val="right"/>
              <w:rPr>
                <w:rFonts w:hint="eastAsia" w:ascii="宋体" w:hAnsi="宋体" w:eastAsia="宋体" w:cs="宋体"/>
                <w:color w:val="000000"/>
                <w:sz w:val="20"/>
                <w:szCs w:val="20"/>
              </w:rPr>
            </w:pPr>
          </w:p>
        </w:tc>
        <w:tc>
          <w:tcPr>
            <w:tcW w:w="1245" w:type="dxa"/>
            <w:tcBorders>
              <w:left w:val="single" w:color="000000" w:sz="4" w:space="0"/>
            </w:tcBorders>
            <w:shd w:val="clear" w:color="auto" w:fill="FFFFFF"/>
            <w:vAlign w:val="center"/>
          </w:tcPr>
          <w:p w14:paraId="399E1722">
            <w:pPr>
              <w:jc w:val="right"/>
              <w:rPr>
                <w:rFonts w:hint="eastAsia" w:ascii="宋体" w:hAnsi="宋体" w:eastAsia="宋体" w:cs="宋体"/>
                <w:color w:val="000000"/>
                <w:sz w:val="20"/>
                <w:szCs w:val="20"/>
              </w:rPr>
            </w:pPr>
          </w:p>
        </w:tc>
        <w:tc>
          <w:tcPr>
            <w:tcW w:w="1170" w:type="dxa"/>
            <w:tcBorders>
              <w:left w:val="single" w:color="000000" w:sz="4" w:space="0"/>
            </w:tcBorders>
            <w:shd w:val="clear" w:color="auto" w:fill="auto"/>
            <w:vAlign w:val="center"/>
          </w:tcPr>
          <w:p w14:paraId="4CA4A35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342</w:t>
            </w:r>
          </w:p>
        </w:tc>
        <w:tc>
          <w:tcPr>
            <w:tcW w:w="1170" w:type="dxa"/>
            <w:tcBorders>
              <w:left w:val="single" w:color="000000" w:sz="4" w:space="0"/>
              <w:right w:val="single" w:color="000000" w:sz="4" w:space="0"/>
            </w:tcBorders>
            <w:shd w:val="clear" w:color="auto" w:fill="FFFFFF"/>
            <w:vAlign w:val="center"/>
          </w:tcPr>
          <w:p w14:paraId="7639824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left w:val="single" w:color="000000" w:sz="4" w:space="0"/>
              <w:right w:val="single" w:color="000000" w:sz="4" w:space="0"/>
            </w:tcBorders>
            <w:shd w:val="clear" w:color="auto" w:fill="FFFFFF"/>
            <w:vAlign w:val="center"/>
          </w:tcPr>
          <w:p w14:paraId="593E155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C1ED4B5">
        <w:tblPrEx>
          <w:tblCellMar>
            <w:top w:w="15" w:type="dxa"/>
            <w:left w:w="15" w:type="dxa"/>
            <w:bottom w:w="15" w:type="dxa"/>
            <w:right w:w="15" w:type="dxa"/>
          </w:tblCellMar>
        </w:tblPrEx>
        <w:trPr>
          <w:trHeight w:val="540" w:hRule="atLeast"/>
        </w:trPr>
        <w:tc>
          <w:tcPr>
            <w:tcW w:w="2503" w:type="dxa"/>
            <w:tcBorders>
              <w:left w:val="single" w:color="000000" w:sz="4" w:space="0"/>
              <w:right w:val="single" w:color="000000" w:sz="4" w:space="0"/>
            </w:tcBorders>
            <w:shd w:val="clear" w:color="auto" w:fill="FFFFFF"/>
            <w:vAlign w:val="center"/>
          </w:tcPr>
          <w:p w14:paraId="5B59294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1320" w:type="dxa"/>
            <w:tcBorders>
              <w:left w:val="single" w:color="000000" w:sz="4" w:space="0"/>
            </w:tcBorders>
            <w:shd w:val="clear" w:color="auto" w:fill="FFFFFF"/>
            <w:vAlign w:val="center"/>
          </w:tcPr>
          <w:p w14:paraId="4F171121">
            <w:pPr>
              <w:widowControl/>
              <w:jc w:val="right"/>
              <w:textAlignment w:val="center"/>
              <w:rPr>
                <w:rFonts w:hint="eastAsia" w:ascii="宋体" w:hAnsi="宋体" w:eastAsia="宋体" w:cs="宋体"/>
                <w:color w:val="000000"/>
                <w:sz w:val="20"/>
                <w:szCs w:val="20"/>
              </w:rPr>
            </w:pPr>
          </w:p>
        </w:tc>
        <w:tc>
          <w:tcPr>
            <w:tcW w:w="1245" w:type="dxa"/>
            <w:tcBorders>
              <w:left w:val="single" w:color="000000" w:sz="4" w:space="0"/>
            </w:tcBorders>
            <w:shd w:val="clear" w:color="auto" w:fill="FFFFFF"/>
            <w:vAlign w:val="center"/>
          </w:tcPr>
          <w:p w14:paraId="744C6663">
            <w:pPr>
              <w:widowControl/>
              <w:jc w:val="right"/>
              <w:textAlignment w:val="center"/>
              <w:rPr>
                <w:rFonts w:hint="eastAsia" w:ascii="宋体" w:hAnsi="宋体" w:eastAsia="宋体" w:cs="宋体"/>
                <w:color w:val="000000"/>
                <w:sz w:val="20"/>
                <w:szCs w:val="20"/>
              </w:rPr>
            </w:pPr>
          </w:p>
        </w:tc>
        <w:tc>
          <w:tcPr>
            <w:tcW w:w="1170" w:type="dxa"/>
            <w:tcBorders>
              <w:left w:val="single" w:color="000000" w:sz="4" w:space="0"/>
            </w:tcBorders>
            <w:shd w:val="clear" w:color="auto" w:fill="auto"/>
            <w:vAlign w:val="center"/>
          </w:tcPr>
          <w:p w14:paraId="6ACF3A4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117,925</w:t>
            </w:r>
          </w:p>
        </w:tc>
        <w:tc>
          <w:tcPr>
            <w:tcW w:w="1170" w:type="dxa"/>
            <w:tcBorders>
              <w:left w:val="single" w:color="000000" w:sz="4" w:space="0"/>
              <w:right w:val="single" w:color="000000" w:sz="4" w:space="0"/>
            </w:tcBorders>
            <w:shd w:val="clear" w:color="auto" w:fill="FFFFFF"/>
            <w:vAlign w:val="center"/>
          </w:tcPr>
          <w:p w14:paraId="2780A05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left w:val="single" w:color="000000" w:sz="4" w:space="0"/>
              <w:right w:val="single" w:color="000000" w:sz="4" w:space="0"/>
            </w:tcBorders>
            <w:shd w:val="clear" w:color="auto" w:fill="FFFFFF"/>
            <w:vAlign w:val="center"/>
          </w:tcPr>
          <w:p w14:paraId="7F034E1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64.0 </w:t>
            </w:r>
          </w:p>
        </w:tc>
      </w:tr>
      <w:tr w14:paraId="14C15844">
        <w:tblPrEx>
          <w:tblCellMar>
            <w:top w:w="15" w:type="dxa"/>
            <w:left w:w="15" w:type="dxa"/>
            <w:bottom w:w="15" w:type="dxa"/>
            <w:right w:w="15" w:type="dxa"/>
          </w:tblCellMar>
        </w:tblPrEx>
        <w:trPr>
          <w:trHeight w:val="540" w:hRule="atLeast"/>
        </w:trPr>
        <w:tc>
          <w:tcPr>
            <w:tcW w:w="2503" w:type="dxa"/>
            <w:tcBorders>
              <w:left w:val="single" w:color="000000" w:sz="4" w:space="0"/>
              <w:right w:val="single" w:color="000000" w:sz="4" w:space="0"/>
            </w:tcBorders>
            <w:shd w:val="clear" w:color="auto" w:fill="FFFFFF"/>
            <w:vAlign w:val="center"/>
          </w:tcPr>
          <w:p w14:paraId="538CA5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债务付息支出</w:t>
            </w:r>
          </w:p>
        </w:tc>
        <w:tc>
          <w:tcPr>
            <w:tcW w:w="1320" w:type="dxa"/>
            <w:tcBorders>
              <w:left w:val="single" w:color="000000" w:sz="4" w:space="0"/>
            </w:tcBorders>
            <w:shd w:val="clear" w:color="auto" w:fill="FFFFFF"/>
            <w:vAlign w:val="center"/>
          </w:tcPr>
          <w:p w14:paraId="50D5B878">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21,515 </w:t>
            </w:r>
          </w:p>
        </w:tc>
        <w:tc>
          <w:tcPr>
            <w:tcW w:w="1245" w:type="dxa"/>
            <w:tcBorders>
              <w:left w:val="single" w:color="000000" w:sz="4" w:space="0"/>
            </w:tcBorders>
            <w:shd w:val="clear" w:color="auto" w:fill="FFFFFF"/>
            <w:vAlign w:val="center"/>
          </w:tcPr>
          <w:p w14:paraId="3A01F4DB">
            <w:pPr>
              <w:keepNext w:val="0"/>
              <w:keepLines w:val="0"/>
              <w:widowControl/>
              <w:suppressLineNumbers w:val="0"/>
              <w:jc w:val="righ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21,515 </w:t>
            </w:r>
          </w:p>
        </w:tc>
        <w:tc>
          <w:tcPr>
            <w:tcW w:w="1170" w:type="dxa"/>
            <w:tcBorders>
              <w:left w:val="single" w:color="000000" w:sz="4" w:space="0"/>
            </w:tcBorders>
            <w:shd w:val="clear" w:color="auto" w:fill="auto"/>
            <w:vAlign w:val="center"/>
          </w:tcPr>
          <w:p w14:paraId="17F0481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22,795</w:t>
            </w:r>
          </w:p>
        </w:tc>
        <w:tc>
          <w:tcPr>
            <w:tcW w:w="1170" w:type="dxa"/>
            <w:tcBorders>
              <w:left w:val="single" w:color="000000" w:sz="4" w:space="0"/>
              <w:right w:val="single" w:color="000000" w:sz="4" w:space="0"/>
            </w:tcBorders>
            <w:shd w:val="clear" w:color="auto" w:fill="FFFFFF"/>
            <w:vAlign w:val="center"/>
          </w:tcPr>
          <w:p w14:paraId="225657C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105.9 </w:t>
            </w:r>
          </w:p>
        </w:tc>
        <w:tc>
          <w:tcPr>
            <w:tcW w:w="1185" w:type="dxa"/>
            <w:tcBorders>
              <w:left w:val="single" w:color="000000" w:sz="4" w:space="0"/>
              <w:right w:val="single" w:color="000000" w:sz="4" w:space="0"/>
            </w:tcBorders>
            <w:shd w:val="clear" w:color="auto" w:fill="FFFFFF"/>
            <w:vAlign w:val="center"/>
          </w:tcPr>
          <w:p w14:paraId="1D6D835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141.3 </w:t>
            </w:r>
          </w:p>
        </w:tc>
      </w:tr>
      <w:tr w14:paraId="4B8D451C">
        <w:tblPrEx>
          <w:tblCellMar>
            <w:top w:w="15" w:type="dxa"/>
            <w:left w:w="15" w:type="dxa"/>
            <w:bottom w:w="15" w:type="dxa"/>
            <w:right w:w="15" w:type="dxa"/>
          </w:tblCellMar>
        </w:tblPrEx>
        <w:trPr>
          <w:trHeight w:val="540" w:hRule="atLeast"/>
        </w:trPr>
        <w:tc>
          <w:tcPr>
            <w:tcW w:w="2503" w:type="dxa"/>
            <w:tcBorders>
              <w:left w:val="single" w:color="000000" w:sz="4" w:space="0"/>
              <w:right w:val="single" w:color="000000" w:sz="4" w:space="0"/>
            </w:tcBorders>
            <w:shd w:val="clear" w:color="auto" w:fill="FFFFFF"/>
            <w:vAlign w:val="center"/>
          </w:tcPr>
          <w:p w14:paraId="2F4C40C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债务发行费用支出</w:t>
            </w:r>
          </w:p>
        </w:tc>
        <w:tc>
          <w:tcPr>
            <w:tcW w:w="1320" w:type="dxa"/>
            <w:tcBorders>
              <w:left w:val="single" w:color="000000" w:sz="4" w:space="0"/>
            </w:tcBorders>
            <w:shd w:val="clear" w:color="auto" w:fill="FFFFFF"/>
            <w:vAlign w:val="center"/>
          </w:tcPr>
          <w:p w14:paraId="266F0B0E">
            <w:pPr>
              <w:jc w:val="right"/>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210 </w:t>
            </w:r>
          </w:p>
        </w:tc>
        <w:tc>
          <w:tcPr>
            <w:tcW w:w="1245" w:type="dxa"/>
            <w:tcBorders>
              <w:left w:val="single" w:color="000000" w:sz="4" w:space="0"/>
            </w:tcBorders>
            <w:shd w:val="clear" w:color="auto" w:fill="FFFFFF"/>
            <w:vAlign w:val="center"/>
          </w:tcPr>
          <w:p w14:paraId="0812C146">
            <w:pPr>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210 </w:t>
            </w:r>
          </w:p>
        </w:tc>
        <w:tc>
          <w:tcPr>
            <w:tcW w:w="1170" w:type="dxa"/>
            <w:tcBorders>
              <w:left w:val="single" w:color="000000" w:sz="4" w:space="0"/>
            </w:tcBorders>
            <w:shd w:val="clear" w:color="auto" w:fill="auto"/>
            <w:vAlign w:val="center"/>
          </w:tcPr>
          <w:p w14:paraId="7DB67E0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289</w:t>
            </w:r>
          </w:p>
        </w:tc>
        <w:tc>
          <w:tcPr>
            <w:tcW w:w="1170" w:type="dxa"/>
            <w:tcBorders>
              <w:left w:val="single" w:color="000000" w:sz="4" w:space="0"/>
              <w:right w:val="single" w:color="000000" w:sz="4" w:space="0"/>
            </w:tcBorders>
            <w:shd w:val="clear" w:color="auto" w:fill="FFFFFF"/>
            <w:vAlign w:val="center"/>
          </w:tcPr>
          <w:p w14:paraId="35A2C57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137.6 </w:t>
            </w:r>
          </w:p>
        </w:tc>
        <w:tc>
          <w:tcPr>
            <w:tcW w:w="1185" w:type="dxa"/>
            <w:tcBorders>
              <w:left w:val="single" w:color="000000" w:sz="4" w:space="0"/>
              <w:right w:val="single" w:color="000000" w:sz="4" w:space="0"/>
            </w:tcBorders>
            <w:shd w:val="clear" w:color="auto" w:fill="FFFFFF"/>
            <w:vAlign w:val="center"/>
          </w:tcPr>
          <w:p w14:paraId="5AE37B6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141.0 </w:t>
            </w:r>
          </w:p>
        </w:tc>
      </w:tr>
      <w:tr w14:paraId="1042C04C">
        <w:tblPrEx>
          <w:tblCellMar>
            <w:top w:w="15" w:type="dxa"/>
            <w:left w:w="15" w:type="dxa"/>
            <w:bottom w:w="15" w:type="dxa"/>
            <w:right w:w="15" w:type="dxa"/>
          </w:tblCellMar>
        </w:tblPrEx>
        <w:trPr>
          <w:trHeight w:val="540" w:hRule="atLeast"/>
        </w:trPr>
        <w:tc>
          <w:tcPr>
            <w:tcW w:w="2503" w:type="dxa"/>
            <w:tcBorders>
              <w:left w:val="single" w:color="000000" w:sz="4" w:space="0"/>
              <w:right w:val="single" w:color="000000" w:sz="4" w:space="0"/>
            </w:tcBorders>
            <w:shd w:val="clear" w:color="auto" w:fill="FFFFFF"/>
            <w:vAlign w:val="center"/>
          </w:tcPr>
          <w:p w14:paraId="00DC4B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抗疫特别国债安排的支出</w:t>
            </w:r>
          </w:p>
        </w:tc>
        <w:tc>
          <w:tcPr>
            <w:tcW w:w="1320" w:type="dxa"/>
            <w:tcBorders>
              <w:left w:val="single" w:color="000000" w:sz="4" w:space="0"/>
            </w:tcBorders>
            <w:shd w:val="clear" w:color="auto" w:fill="FFFFFF"/>
            <w:vAlign w:val="center"/>
          </w:tcPr>
          <w:p w14:paraId="20876500">
            <w:pPr>
              <w:jc w:val="right"/>
              <w:rPr>
                <w:rFonts w:hint="eastAsia" w:ascii="宋体" w:hAnsi="宋体" w:eastAsia="宋体" w:cs="宋体"/>
                <w:color w:val="000000"/>
                <w:sz w:val="20"/>
                <w:szCs w:val="20"/>
              </w:rPr>
            </w:pPr>
          </w:p>
        </w:tc>
        <w:tc>
          <w:tcPr>
            <w:tcW w:w="1245" w:type="dxa"/>
            <w:tcBorders>
              <w:left w:val="single" w:color="000000" w:sz="4" w:space="0"/>
            </w:tcBorders>
            <w:shd w:val="clear" w:color="auto" w:fill="FFFFFF"/>
            <w:vAlign w:val="center"/>
          </w:tcPr>
          <w:p w14:paraId="0CF95D29">
            <w:pPr>
              <w:jc w:val="right"/>
              <w:rPr>
                <w:rFonts w:hint="eastAsia" w:ascii="宋体" w:hAnsi="宋体" w:eastAsia="宋体" w:cs="宋体"/>
                <w:color w:val="000000"/>
                <w:sz w:val="20"/>
                <w:szCs w:val="20"/>
              </w:rPr>
            </w:pPr>
          </w:p>
        </w:tc>
        <w:tc>
          <w:tcPr>
            <w:tcW w:w="1170" w:type="dxa"/>
            <w:tcBorders>
              <w:left w:val="single" w:color="000000" w:sz="4" w:space="0"/>
            </w:tcBorders>
            <w:shd w:val="clear" w:color="auto" w:fill="FFFFFF"/>
            <w:vAlign w:val="center"/>
          </w:tcPr>
          <w:p w14:paraId="37A5408D">
            <w:pPr>
              <w:jc w:val="right"/>
              <w:rPr>
                <w:rFonts w:ascii="宋体" w:hAnsi="宋体" w:eastAsia="宋体" w:cs="宋体"/>
                <w:color w:val="000000"/>
                <w:sz w:val="20"/>
                <w:szCs w:val="20"/>
              </w:rPr>
            </w:pPr>
          </w:p>
        </w:tc>
        <w:tc>
          <w:tcPr>
            <w:tcW w:w="1170" w:type="dxa"/>
            <w:tcBorders>
              <w:left w:val="single" w:color="000000" w:sz="4" w:space="0"/>
              <w:right w:val="single" w:color="000000" w:sz="4" w:space="0"/>
            </w:tcBorders>
            <w:shd w:val="clear" w:color="auto" w:fill="FFFFFF"/>
            <w:vAlign w:val="center"/>
          </w:tcPr>
          <w:p w14:paraId="1AC834C8">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FFFFFF"/>
            <w:vAlign w:val="center"/>
          </w:tcPr>
          <w:p w14:paraId="01B68CB4">
            <w:pPr>
              <w:jc w:val="right"/>
              <w:rPr>
                <w:rFonts w:ascii="宋体" w:hAnsi="宋体" w:eastAsia="宋体" w:cs="宋体"/>
                <w:color w:val="000000"/>
                <w:sz w:val="22"/>
                <w:szCs w:val="22"/>
              </w:rPr>
            </w:pPr>
          </w:p>
        </w:tc>
      </w:tr>
      <w:tr w14:paraId="2BBEF378">
        <w:tblPrEx>
          <w:tblCellMar>
            <w:top w:w="15" w:type="dxa"/>
            <w:left w:w="15" w:type="dxa"/>
            <w:bottom w:w="15" w:type="dxa"/>
            <w:right w:w="15" w:type="dxa"/>
          </w:tblCellMar>
        </w:tblPrEx>
        <w:trPr>
          <w:trHeight w:val="510" w:hRule="atLeast"/>
        </w:trPr>
        <w:tc>
          <w:tcPr>
            <w:tcW w:w="2503" w:type="dxa"/>
            <w:tcBorders>
              <w:left w:val="single" w:color="000000" w:sz="4" w:space="0"/>
              <w:bottom w:val="single" w:color="000000" w:sz="4" w:space="0"/>
              <w:right w:val="single" w:color="000000" w:sz="4" w:space="0"/>
            </w:tcBorders>
            <w:shd w:val="clear" w:color="auto" w:fill="FFFFFF"/>
            <w:vAlign w:val="center"/>
          </w:tcPr>
          <w:p w14:paraId="1D5ECB14">
            <w:pPr>
              <w:widowControl/>
              <w:jc w:val="center"/>
              <w:textAlignment w:val="center"/>
              <w:rPr>
                <w:rFonts w:hint="eastAsia" w:ascii="黑体" w:hAnsi="黑体" w:eastAsia="黑体" w:cs="黑体"/>
                <w:b/>
                <w:color w:val="000000"/>
                <w:sz w:val="20"/>
                <w:szCs w:val="20"/>
              </w:rPr>
            </w:pPr>
            <w:r>
              <w:rPr>
                <w:rFonts w:hint="eastAsia" w:ascii="黑体" w:hAnsi="黑体" w:eastAsia="黑体" w:cs="黑体"/>
                <w:b/>
                <w:bCs w:val="0"/>
                <w:color w:val="000000"/>
                <w:kern w:val="0"/>
                <w:sz w:val="20"/>
                <w:szCs w:val="20"/>
                <w:lang w:bidi="ar"/>
              </w:rPr>
              <w:t>支 出 合 计</w:t>
            </w:r>
          </w:p>
        </w:tc>
        <w:tc>
          <w:tcPr>
            <w:tcW w:w="1320" w:type="dxa"/>
            <w:tcBorders>
              <w:left w:val="single" w:color="000000" w:sz="4" w:space="0"/>
            </w:tcBorders>
            <w:shd w:val="clear" w:color="auto" w:fill="FFFFFF"/>
            <w:vAlign w:val="center"/>
          </w:tcPr>
          <w:p w14:paraId="7A3A5408">
            <w:pPr>
              <w:keepNext w:val="0"/>
              <w:keepLines w:val="0"/>
              <w:widowControl/>
              <w:suppressLineNumbers w:val="0"/>
              <w:jc w:val="right"/>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 xml:space="preserve"> 192,300 </w:t>
            </w:r>
          </w:p>
        </w:tc>
        <w:tc>
          <w:tcPr>
            <w:tcW w:w="1245" w:type="dxa"/>
            <w:tcBorders>
              <w:left w:val="single" w:color="000000" w:sz="4" w:space="0"/>
            </w:tcBorders>
            <w:shd w:val="clear" w:color="auto" w:fill="FFFFFF"/>
            <w:vAlign w:val="center"/>
          </w:tcPr>
          <w:p w14:paraId="00E41247">
            <w:pPr>
              <w:keepNext w:val="0"/>
              <w:keepLines w:val="0"/>
              <w:widowControl/>
              <w:suppressLineNumbers w:val="0"/>
              <w:jc w:val="right"/>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 xml:space="preserve"> 90,600 </w:t>
            </w:r>
          </w:p>
        </w:tc>
        <w:tc>
          <w:tcPr>
            <w:tcW w:w="1170" w:type="dxa"/>
            <w:tcBorders>
              <w:left w:val="single" w:color="000000" w:sz="4" w:space="0"/>
            </w:tcBorders>
            <w:shd w:val="clear" w:color="auto" w:fill="auto"/>
            <w:vAlign w:val="center"/>
          </w:tcPr>
          <w:p w14:paraId="00ACC090">
            <w:pPr>
              <w:keepNext w:val="0"/>
              <w:keepLines w:val="0"/>
              <w:widowControl/>
              <w:suppressLineNumbers w:val="0"/>
              <w:jc w:val="right"/>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252,761</w:t>
            </w:r>
          </w:p>
        </w:tc>
        <w:tc>
          <w:tcPr>
            <w:tcW w:w="1170" w:type="dxa"/>
            <w:tcBorders>
              <w:left w:val="single" w:color="000000" w:sz="4" w:space="0"/>
              <w:right w:val="single" w:color="000000" w:sz="4" w:space="0"/>
            </w:tcBorders>
            <w:shd w:val="clear" w:color="auto" w:fill="FFFFFF"/>
            <w:vAlign w:val="center"/>
          </w:tcPr>
          <w:p w14:paraId="7CDBA8A2">
            <w:pPr>
              <w:keepNext w:val="0"/>
              <w:keepLines w:val="0"/>
              <w:widowControl/>
              <w:suppressLineNumbers w:val="0"/>
              <w:jc w:val="right"/>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 xml:space="preserve">279.0 </w:t>
            </w:r>
          </w:p>
        </w:tc>
        <w:tc>
          <w:tcPr>
            <w:tcW w:w="1185" w:type="dxa"/>
            <w:tcBorders>
              <w:left w:val="single" w:color="000000" w:sz="4" w:space="0"/>
              <w:bottom w:val="single" w:color="000000" w:sz="4" w:space="0"/>
              <w:right w:val="single" w:color="000000" w:sz="4" w:space="0"/>
            </w:tcBorders>
            <w:shd w:val="clear" w:color="auto" w:fill="FFFFFF"/>
            <w:vAlign w:val="center"/>
          </w:tcPr>
          <w:p w14:paraId="5330560B">
            <w:pPr>
              <w:keepNext w:val="0"/>
              <w:keepLines w:val="0"/>
              <w:widowControl/>
              <w:suppressLineNumbers w:val="0"/>
              <w:jc w:val="right"/>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 xml:space="preserve">73.8 </w:t>
            </w:r>
          </w:p>
        </w:tc>
      </w:tr>
      <w:tr w14:paraId="5272C0F5">
        <w:tblPrEx>
          <w:tblCellMar>
            <w:top w:w="15" w:type="dxa"/>
            <w:left w:w="15" w:type="dxa"/>
            <w:bottom w:w="15" w:type="dxa"/>
            <w:right w:w="15" w:type="dxa"/>
          </w:tblCellMar>
        </w:tblPrEx>
        <w:trPr>
          <w:trHeight w:val="510" w:hRule="atLeast"/>
        </w:trPr>
        <w:tc>
          <w:tcPr>
            <w:tcW w:w="2503" w:type="dxa"/>
            <w:tcBorders>
              <w:left w:val="single" w:color="000000" w:sz="4" w:space="0"/>
            </w:tcBorders>
            <w:shd w:val="clear" w:color="auto" w:fill="FFFFFF"/>
            <w:vAlign w:val="center"/>
          </w:tcPr>
          <w:p w14:paraId="3F3D14FB">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加：补助下级支出</w:t>
            </w:r>
          </w:p>
        </w:tc>
        <w:tc>
          <w:tcPr>
            <w:tcW w:w="1320" w:type="dxa"/>
            <w:tcBorders>
              <w:top w:val="single" w:color="000000" w:sz="4" w:space="0"/>
              <w:left w:val="single" w:color="000000" w:sz="4" w:space="0"/>
            </w:tcBorders>
            <w:shd w:val="clear" w:color="auto" w:fill="FFFFFF"/>
            <w:vAlign w:val="center"/>
          </w:tcPr>
          <w:p w14:paraId="0CECA8D0">
            <w:pPr>
              <w:jc w:val="right"/>
              <w:rPr>
                <w:rFonts w:ascii="宋体" w:hAnsi="宋体" w:eastAsia="宋体" w:cs="宋体"/>
                <w:color w:val="000000"/>
                <w:sz w:val="22"/>
                <w:szCs w:val="22"/>
              </w:rPr>
            </w:pPr>
          </w:p>
        </w:tc>
        <w:tc>
          <w:tcPr>
            <w:tcW w:w="1245" w:type="dxa"/>
            <w:tcBorders>
              <w:top w:val="single" w:color="000000" w:sz="4" w:space="0"/>
              <w:left w:val="single" w:color="000000" w:sz="4" w:space="0"/>
            </w:tcBorders>
            <w:shd w:val="clear" w:color="auto" w:fill="FFFFFF"/>
            <w:vAlign w:val="center"/>
          </w:tcPr>
          <w:p w14:paraId="2E506AFE">
            <w:pPr>
              <w:jc w:val="right"/>
              <w:rPr>
                <w:rFonts w:ascii="宋体" w:hAnsi="宋体" w:eastAsia="宋体" w:cs="宋体"/>
                <w:color w:val="000000"/>
                <w:sz w:val="22"/>
                <w:szCs w:val="22"/>
              </w:rPr>
            </w:pPr>
          </w:p>
        </w:tc>
        <w:tc>
          <w:tcPr>
            <w:tcW w:w="1170" w:type="dxa"/>
            <w:tcBorders>
              <w:top w:val="single" w:color="000000" w:sz="4" w:space="0"/>
              <w:left w:val="single" w:color="000000" w:sz="4" w:space="0"/>
            </w:tcBorders>
            <w:shd w:val="clear" w:color="auto" w:fill="FFFFFF"/>
            <w:vAlign w:val="center"/>
          </w:tcPr>
          <w:p w14:paraId="28E5E5BD">
            <w:pPr>
              <w:widowControl/>
              <w:jc w:val="right"/>
              <w:textAlignment w:val="center"/>
              <w:rPr>
                <w:rFonts w:ascii="宋体" w:hAnsi="宋体" w:eastAsia="宋体" w:cs="宋体"/>
                <w:color w:val="000000"/>
                <w:sz w:val="22"/>
                <w:szCs w:val="22"/>
              </w:rPr>
            </w:pPr>
          </w:p>
        </w:tc>
        <w:tc>
          <w:tcPr>
            <w:tcW w:w="1170" w:type="dxa"/>
            <w:tcBorders>
              <w:top w:val="single" w:color="000000" w:sz="4" w:space="0"/>
              <w:left w:val="single" w:color="000000" w:sz="4" w:space="0"/>
              <w:right w:val="single" w:color="000000" w:sz="4" w:space="0"/>
            </w:tcBorders>
            <w:shd w:val="clear" w:color="auto" w:fill="FFFFFF"/>
            <w:vAlign w:val="center"/>
          </w:tcPr>
          <w:p w14:paraId="39D98308">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FFFFFF"/>
            <w:vAlign w:val="center"/>
          </w:tcPr>
          <w:p w14:paraId="0958F4EC">
            <w:pPr>
              <w:jc w:val="right"/>
              <w:rPr>
                <w:rFonts w:ascii="宋体" w:hAnsi="宋体" w:eastAsia="宋体" w:cs="宋体"/>
                <w:color w:val="000000"/>
                <w:sz w:val="22"/>
                <w:szCs w:val="22"/>
              </w:rPr>
            </w:pPr>
          </w:p>
        </w:tc>
      </w:tr>
      <w:tr w14:paraId="5509815B">
        <w:tblPrEx>
          <w:tblCellMar>
            <w:top w:w="15" w:type="dxa"/>
            <w:left w:w="15" w:type="dxa"/>
            <w:bottom w:w="15" w:type="dxa"/>
            <w:right w:w="15" w:type="dxa"/>
          </w:tblCellMar>
        </w:tblPrEx>
        <w:trPr>
          <w:trHeight w:val="510" w:hRule="atLeast"/>
        </w:trPr>
        <w:tc>
          <w:tcPr>
            <w:tcW w:w="2503" w:type="dxa"/>
            <w:tcBorders>
              <w:left w:val="single" w:color="000000" w:sz="4" w:space="0"/>
            </w:tcBorders>
            <w:shd w:val="clear" w:color="auto" w:fill="FFFFFF"/>
            <w:vAlign w:val="center"/>
          </w:tcPr>
          <w:p w14:paraId="63B2146A">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    上解上级支出</w:t>
            </w:r>
          </w:p>
        </w:tc>
        <w:tc>
          <w:tcPr>
            <w:tcW w:w="1320" w:type="dxa"/>
            <w:tcBorders>
              <w:left w:val="single" w:color="000000" w:sz="4" w:space="0"/>
            </w:tcBorders>
            <w:shd w:val="clear" w:color="auto" w:fill="FFFFFF"/>
            <w:vAlign w:val="center"/>
          </w:tcPr>
          <w:p w14:paraId="34C3141B">
            <w:pPr>
              <w:jc w:val="right"/>
              <w:rPr>
                <w:rFonts w:ascii="宋体" w:hAnsi="宋体" w:eastAsia="宋体" w:cs="宋体"/>
                <w:color w:val="000000"/>
                <w:sz w:val="22"/>
                <w:szCs w:val="22"/>
              </w:rPr>
            </w:pPr>
          </w:p>
        </w:tc>
        <w:tc>
          <w:tcPr>
            <w:tcW w:w="1245" w:type="dxa"/>
            <w:tcBorders>
              <w:left w:val="single" w:color="000000" w:sz="4" w:space="0"/>
            </w:tcBorders>
            <w:shd w:val="clear" w:color="auto" w:fill="FFFFFF"/>
            <w:vAlign w:val="center"/>
          </w:tcPr>
          <w:p w14:paraId="277D1F30">
            <w:pPr>
              <w:jc w:val="right"/>
              <w:rPr>
                <w:rFonts w:ascii="宋体" w:hAnsi="宋体" w:eastAsia="宋体" w:cs="宋体"/>
                <w:color w:val="000000"/>
                <w:sz w:val="22"/>
                <w:szCs w:val="22"/>
              </w:rPr>
            </w:pPr>
          </w:p>
        </w:tc>
        <w:tc>
          <w:tcPr>
            <w:tcW w:w="1170" w:type="dxa"/>
            <w:tcBorders>
              <w:left w:val="single" w:color="000000" w:sz="4" w:space="0"/>
            </w:tcBorders>
            <w:shd w:val="clear" w:color="auto" w:fill="auto"/>
            <w:vAlign w:val="center"/>
          </w:tcPr>
          <w:p w14:paraId="20B26B4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17,492</w:t>
            </w:r>
          </w:p>
        </w:tc>
        <w:tc>
          <w:tcPr>
            <w:tcW w:w="1170" w:type="dxa"/>
            <w:tcBorders>
              <w:left w:val="single" w:color="000000" w:sz="4" w:space="0"/>
              <w:right w:val="single" w:color="000000" w:sz="4" w:space="0"/>
            </w:tcBorders>
            <w:shd w:val="clear" w:color="auto" w:fill="FFFFFF"/>
            <w:vAlign w:val="center"/>
          </w:tcPr>
          <w:p w14:paraId="26D6C878">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FFFFFF"/>
            <w:vAlign w:val="center"/>
          </w:tcPr>
          <w:p w14:paraId="1D25EBBD">
            <w:pPr>
              <w:jc w:val="right"/>
              <w:rPr>
                <w:rFonts w:ascii="宋体" w:hAnsi="宋体" w:eastAsia="宋体" w:cs="宋体"/>
                <w:color w:val="000000"/>
                <w:sz w:val="22"/>
                <w:szCs w:val="22"/>
              </w:rPr>
            </w:pPr>
          </w:p>
        </w:tc>
      </w:tr>
      <w:tr w14:paraId="2DAB421F">
        <w:tblPrEx>
          <w:tblCellMar>
            <w:top w:w="15" w:type="dxa"/>
            <w:left w:w="15" w:type="dxa"/>
            <w:bottom w:w="15" w:type="dxa"/>
            <w:right w:w="15" w:type="dxa"/>
          </w:tblCellMar>
        </w:tblPrEx>
        <w:trPr>
          <w:trHeight w:val="510" w:hRule="atLeast"/>
        </w:trPr>
        <w:tc>
          <w:tcPr>
            <w:tcW w:w="2503" w:type="dxa"/>
            <w:tcBorders>
              <w:left w:val="single" w:color="000000" w:sz="4" w:space="0"/>
            </w:tcBorders>
            <w:shd w:val="clear" w:color="auto" w:fill="FFFFFF"/>
            <w:vAlign w:val="center"/>
          </w:tcPr>
          <w:p w14:paraId="6808476C">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调出资金</w:t>
            </w:r>
          </w:p>
        </w:tc>
        <w:tc>
          <w:tcPr>
            <w:tcW w:w="1320" w:type="dxa"/>
            <w:tcBorders>
              <w:left w:val="single" w:color="000000" w:sz="4" w:space="0"/>
            </w:tcBorders>
            <w:shd w:val="clear" w:color="auto" w:fill="FFFFFF"/>
            <w:vAlign w:val="center"/>
          </w:tcPr>
          <w:p w14:paraId="1270FB35">
            <w:pPr>
              <w:jc w:val="right"/>
              <w:rPr>
                <w:rFonts w:ascii="宋体" w:hAnsi="宋体" w:eastAsia="宋体" w:cs="宋体"/>
                <w:color w:val="000000"/>
                <w:sz w:val="22"/>
                <w:szCs w:val="22"/>
              </w:rPr>
            </w:pPr>
          </w:p>
        </w:tc>
        <w:tc>
          <w:tcPr>
            <w:tcW w:w="1245" w:type="dxa"/>
            <w:tcBorders>
              <w:left w:val="single" w:color="000000" w:sz="4" w:space="0"/>
            </w:tcBorders>
            <w:shd w:val="clear" w:color="auto" w:fill="FFFFFF"/>
            <w:vAlign w:val="center"/>
          </w:tcPr>
          <w:p w14:paraId="4C47A56E">
            <w:pPr>
              <w:jc w:val="right"/>
              <w:rPr>
                <w:rFonts w:ascii="宋体" w:hAnsi="宋体" w:eastAsia="宋体" w:cs="宋体"/>
                <w:color w:val="000000"/>
                <w:sz w:val="22"/>
                <w:szCs w:val="22"/>
              </w:rPr>
            </w:pPr>
          </w:p>
        </w:tc>
        <w:tc>
          <w:tcPr>
            <w:tcW w:w="1170" w:type="dxa"/>
            <w:tcBorders>
              <w:left w:val="single" w:color="000000" w:sz="4" w:space="0"/>
            </w:tcBorders>
            <w:shd w:val="clear" w:color="auto" w:fill="auto"/>
            <w:vAlign w:val="center"/>
          </w:tcPr>
          <w:p w14:paraId="6D70D5D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7,185</w:t>
            </w:r>
          </w:p>
        </w:tc>
        <w:tc>
          <w:tcPr>
            <w:tcW w:w="1170" w:type="dxa"/>
            <w:tcBorders>
              <w:left w:val="single" w:color="000000" w:sz="4" w:space="0"/>
              <w:right w:val="single" w:color="000000" w:sz="4" w:space="0"/>
            </w:tcBorders>
            <w:shd w:val="clear" w:color="auto" w:fill="FFFFFF"/>
            <w:vAlign w:val="center"/>
          </w:tcPr>
          <w:p w14:paraId="01309E4A">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FFFFFF"/>
            <w:vAlign w:val="center"/>
          </w:tcPr>
          <w:p w14:paraId="27BB368F">
            <w:pPr>
              <w:jc w:val="right"/>
              <w:rPr>
                <w:rFonts w:ascii="宋体" w:hAnsi="宋体" w:eastAsia="宋体" w:cs="宋体"/>
                <w:color w:val="000000"/>
                <w:sz w:val="22"/>
                <w:szCs w:val="22"/>
              </w:rPr>
            </w:pPr>
          </w:p>
        </w:tc>
      </w:tr>
      <w:tr w14:paraId="0C2A21BE">
        <w:tblPrEx>
          <w:tblCellMar>
            <w:top w:w="15" w:type="dxa"/>
            <w:left w:w="15" w:type="dxa"/>
            <w:bottom w:w="15" w:type="dxa"/>
            <w:right w:w="15" w:type="dxa"/>
          </w:tblCellMar>
        </w:tblPrEx>
        <w:trPr>
          <w:trHeight w:val="510" w:hRule="atLeast"/>
        </w:trPr>
        <w:tc>
          <w:tcPr>
            <w:tcW w:w="2503" w:type="dxa"/>
            <w:tcBorders>
              <w:left w:val="single" w:color="000000" w:sz="4" w:space="0"/>
            </w:tcBorders>
            <w:shd w:val="clear" w:color="auto" w:fill="FFFFFF"/>
            <w:vAlign w:val="center"/>
          </w:tcPr>
          <w:p w14:paraId="0A3E5E67">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债务还本支出</w:t>
            </w:r>
          </w:p>
        </w:tc>
        <w:tc>
          <w:tcPr>
            <w:tcW w:w="1320" w:type="dxa"/>
            <w:tcBorders>
              <w:left w:val="single" w:color="000000" w:sz="4" w:space="0"/>
            </w:tcBorders>
            <w:shd w:val="clear" w:color="auto" w:fill="FFFFFF"/>
            <w:vAlign w:val="center"/>
          </w:tcPr>
          <w:p w14:paraId="04BF2976">
            <w:pPr>
              <w:jc w:val="right"/>
              <w:rPr>
                <w:rFonts w:ascii="宋体" w:hAnsi="宋体" w:eastAsia="宋体" w:cs="宋体"/>
                <w:color w:val="000000"/>
                <w:sz w:val="22"/>
                <w:szCs w:val="22"/>
              </w:rPr>
            </w:pPr>
          </w:p>
        </w:tc>
        <w:tc>
          <w:tcPr>
            <w:tcW w:w="1245" w:type="dxa"/>
            <w:tcBorders>
              <w:left w:val="single" w:color="000000" w:sz="4" w:space="0"/>
            </w:tcBorders>
            <w:shd w:val="clear" w:color="auto" w:fill="FFFFFF"/>
            <w:vAlign w:val="center"/>
          </w:tcPr>
          <w:p w14:paraId="3CBD60F7">
            <w:pPr>
              <w:jc w:val="right"/>
              <w:rPr>
                <w:rFonts w:ascii="宋体" w:hAnsi="宋体" w:eastAsia="宋体" w:cs="宋体"/>
                <w:color w:val="000000"/>
                <w:sz w:val="22"/>
                <w:szCs w:val="22"/>
              </w:rPr>
            </w:pPr>
          </w:p>
        </w:tc>
        <w:tc>
          <w:tcPr>
            <w:tcW w:w="1170" w:type="dxa"/>
            <w:tcBorders>
              <w:left w:val="single" w:color="000000" w:sz="4" w:space="0"/>
            </w:tcBorders>
            <w:shd w:val="clear" w:color="auto" w:fill="auto"/>
            <w:vAlign w:val="center"/>
          </w:tcPr>
          <w:p w14:paraId="6BBF88A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196,946</w:t>
            </w:r>
          </w:p>
        </w:tc>
        <w:tc>
          <w:tcPr>
            <w:tcW w:w="1170" w:type="dxa"/>
            <w:tcBorders>
              <w:left w:val="single" w:color="000000" w:sz="4" w:space="0"/>
              <w:right w:val="single" w:color="000000" w:sz="4" w:space="0"/>
            </w:tcBorders>
            <w:shd w:val="clear" w:color="auto" w:fill="FFFFFF"/>
            <w:vAlign w:val="center"/>
          </w:tcPr>
          <w:p w14:paraId="501AC6D8">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FFFFFF"/>
            <w:vAlign w:val="center"/>
          </w:tcPr>
          <w:p w14:paraId="5B7A876C">
            <w:pPr>
              <w:jc w:val="right"/>
              <w:rPr>
                <w:rFonts w:ascii="宋体" w:hAnsi="宋体" w:eastAsia="宋体" w:cs="宋体"/>
                <w:color w:val="000000"/>
                <w:sz w:val="22"/>
                <w:szCs w:val="22"/>
              </w:rPr>
            </w:pPr>
          </w:p>
        </w:tc>
      </w:tr>
      <w:tr w14:paraId="6EED3948">
        <w:tblPrEx>
          <w:tblCellMar>
            <w:top w:w="15" w:type="dxa"/>
            <w:left w:w="15" w:type="dxa"/>
            <w:bottom w:w="15" w:type="dxa"/>
            <w:right w:w="15" w:type="dxa"/>
          </w:tblCellMar>
        </w:tblPrEx>
        <w:trPr>
          <w:trHeight w:val="510" w:hRule="atLeast"/>
        </w:trPr>
        <w:tc>
          <w:tcPr>
            <w:tcW w:w="2503" w:type="dxa"/>
            <w:tcBorders>
              <w:left w:val="single" w:color="000000" w:sz="4" w:space="0"/>
            </w:tcBorders>
            <w:shd w:val="clear" w:color="auto" w:fill="FFFFFF"/>
            <w:vAlign w:val="center"/>
          </w:tcPr>
          <w:p w14:paraId="5B339307">
            <w:pPr>
              <w:widowControl/>
              <w:jc w:val="left"/>
              <w:textAlignment w:val="center"/>
              <w:rPr>
                <w:rFonts w:ascii="宋体" w:hAnsi="宋体" w:eastAsia="宋体" w:cs="宋体"/>
                <w:color w:val="000000"/>
                <w:sz w:val="20"/>
                <w:szCs w:val="20"/>
                <w:highlight w:val="none"/>
              </w:rPr>
            </w:pPr>
            <w:r>
              <w:rPr>
                <w:rStyle w:val="9"/>
                <w:rFonts w:hint="default"/>
                <w:sz w:val="20"/>
                <w:szCs w:val="20"/>
                <w:highlight w:val="none"/>
                <w:lang w:bidi="ar"/>
              </w:rPr>
              <w:t xml:space="preserve">    债务转贷支出</w:t>
            </w:r>
          </w:p>
        </w:tc>
        <w:tc>
          <w:tcPr>
            <w:tcW w:w="1320" w:type="dxa"/>
            <w:tcBorders>
              <w:left w:val="single" w:color="000000" w:sz="4" w:space="0"/>
            </w:tcBorders>
            <w:shd w:val="clear" w:color="auto" w:fill="FFFFFF"/>
            <w:vAlign w:val="center"/>
          </w:tcPr>
          <w:p w14:paraId="0E93A00D">
            <w:pPr>
              <w:jc w:val="right"/>
              <w:rPr>
                <w:rFonts w:ascii="宋体" w:hAnsi="宋体" w:eastAsia="宋体" w:cs="宋体"/>
                <w:color w:val="000000"/>
                <w:sz w:val="22"/>
                <w:szCs w:val="22"/>
              </w:rPr>
            </w:pPr>
          </w:p>
        </w:tc>
        <w:tc>
          <w:tcPr>
            <w:tcW w:w="1245" w:type="dxa"/>
            <w:tcBorders>
              <w:left w:val="single" w:color="000000" w:sz="4" w:space="0"/>
            </w:tcBorders>
            <w:shd w:val="clear" w:color="auto" w:fill="FFFFFF"/>
            <w:vAlign w:val="center"/>
          </w:tcPr>
          <w:p w14:paraId="78DD578D">
            <w:pPr>
              <w:jc w:val="right"/>
              <w:rPr>
                <w:rFonts w:ascii="宋体" w:hAnsi="宋体" w:eastAsia="宋体" w:cs="宋体"/>
                <w:color w:val="000000"/>
                <w:sz w:val="22"/>
                <w:szCs w:val="22"/>
              </w:rPr>
            </w:pPr>
          </w:p>
        </w:tc>
        <w:tc>
          <w:tcPr>
            <w:tcW w:w="1170" w:type="dxa"/>
            <w:tcBorders>
              <w:left w:val="single" w:color="000000" w:sz="4" w:space="0"/>
            </w:tcBorders>
            <w:shd w:val="clear" w:color="auto" w:fill="FFFFFF"/>
            <w:vAlign w:val="center"/>
          </w:tcPr>
          <w:p w14:paraId="7C5BE076">
            <w:pPr>
              <w:widowControl/>
              <w:jc w:val="right"/>
              <w:textAlignment w:val="center"/>
              <w:rPr>
                <w:rFonts w:ascii="宋体" w:hAnsi="宋体" w:eastAsia="宋体" w:cs="宋体"/>
                <w:color w:val="000000"/>
                <w:sz w:val="22"/>
                <w:szCs w:val="22"/>
              </w:rPr>
            </w:pPr>
          </w:p>
        </w:tc>
        <w:tc>
          <w:tcPr>
            <w:tcW w:w="1170" w:type="dxa"/>
            <w:tcBorders>
              <w:left w:val="single" w:color="000000" w:sz="4" w:space="0"/>
              <w:right w:val="single" w:color="000000" w:sz="4" w:space="0"/>
            </w:tcBorders>
            <w:shd w:val="clear" w:color="auto" w:fill="FFFFFF"/>
            <w:vAlign w:val="center"/>
          </w:tcPr>
          <w:p w14:paraId="5471AB2E">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FFFFFF"/>
            <w:vAlign w:val="center"/>
          </w:tcPr>
          <w:p w14:paraId="3EE9CC0B">
            <w:pPr>
              <w:jc w:val="right"/>
              <w:rPr>
                <w:rFonts w:ascii="宋体" w:hAnsi="宋体" w:eastAsia="宋体" w:cs="宋体"/>
                <w:color w:val="000000"/>
                <w:sz w:val="22"/>
                <w:szCs w:val="22"/>
              </w:rPr>
            </w:pPr>
          </w:p>
        </w:tc>
      </w:tr>
      <w:tr w14:paraId="3B49F9B3">
        <w:tblPrEx>
          <w:tblCellMar>
            <w:top w:w="15" w:type="dxa"/>
            <w:left w:w="15" w:type="dxa"/>
            <w:bottom w:w="15" w:type="dxa"/>
            <w:right w:w="15" w:type="dxa"/>
          </w:tblCellMar>
        </w:tblPrEx>
        <w:trPr>
          <w:trHeight w:val="510" w:hRule="atLeast"/>
        </w:trPr>
        <w:tc>
          <w:tcPr>
            <w:tcW w:w="2503" w:type="dxa"/>
            <w:tcBorders>
              <w:left w:val="single" w:color="000000" w:sz="4" w:space="0"/>
            </w:tcBorders>
            <w:shd w:val="clear" w:color="auto" w:fill="FFFFFF"/>
            <w:vAlign w:val="center"/>
          </w:tcPr>
          <w:p w14:paraId="3DB23C3A">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结转下年</w:t>
            </w:r>
          </w:p>
        </w:tc>
        <w:tc>
          <w:tcPr>
            <w:tcW w:w="1320" w:type="dxa"/>
            <w:tcBorders>
              <w:left w:val="single" w:color="000000" w:sz="4" w:space="0"/>
            </w:tcBorders>
            <w:shd w:val="clear" w:color="auto" w:fill="FFFFFF"/>
            <w:vAlign w:val="center"/>
          </w:tcPr>
          <w:p w14:paraId="2A061E42">
            <w:pPr>
              <w:jc w:val="right"/>
              <w:rPr>
                <w:rFonts w:ascii="宋体" w:hAnsi="宋体" w:eastAsia="宋体" w:cs="宋体"/>
                <w:color w:val="000000"/>
                <w:sz w:val="22"/>
                <w:szCs w:val="22"/>
              </w:rPr>
            </w:pPr>
          </w:p>
        </w:tc>
        <w:tc>
          <w:tcPr>
            <w:tcW w:w="1245" w:type="dxa"/>
            <w:tcBorders>
              <w:left w:val="single" w:color="000000" w:sz="4" w:space="0"/>
            </w:tcBorders>
            <w:shd w:val="clear" w:color="auto" w:fill="FFFFFF"/>
            <w:vAlign w:val="center"/>
          </w:tcPr>
          <w:p w14:paraId="643AE83B">
            <w:pPr>
              <w:jc w:val="right"/>
              <w:rPr>
                <w:rFonts w:ascii="宋体" w:hAnsi="宋体" w:eastAsia="宋体" w:cs="宋体"/>
                <w:color w:val="000000"/>
                <w:sz w:val="22"/>
                <w:szCs w:val="22"/>
              </w:rPr>
            </w:pPr>
          </w:p>
        </w:tc>
        <w:tc>
          <w:tcPr>
            <w:tcW w:w="1170" w:type="dxa"/>
            <w:tcBorders>
              <w:left w:val="single" w:color="000000" w:sz="4" w:space="0"/>
            </w:tcBorders>
            <w:shd w:val="clear" w:color="auto" w:fill="auto"/>
            <w:vAlign w:val="center"/>
          </w:tcPr>
          <w:p w14:paraId="400F3B1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3,360</w:t>
            </w:r>
          </w:p>
        </w:tc>
        <w:tc>
          <w:tcPr>
            <w:tcW w:w="1170" w:type="dxa"/>
            <w:tcBorders>
              <w:left w:val="single" w:color="000000" w:sz="4" w:space="0"/>
              <w:right w:val="single" w:color="000000" w:sz="4" w:space="0"/>
            </w:tcBorders>
            <w:shd w:val="clear" w:color="auto" w:fill="FFFFFF"/>
            <w:vAlign w:val="center"/>
          </w:tcPr>
          <w:p w14:paraId="46C0986D">
            <w:pPr>
              <w:jc w:val="right"/>
              <w:rPr>
                <w:rFonts w:ascii="宋体" w:hAnsi="宋体" w:eastAsia="宋体" w:cs="宋体"/>
                <w:color w:val="000000"/>
                <w:sz w:val="22"/>
                <w:szCs w:val="22"/>
              </w:rPr>
            </w:pPr>
          </w:p>
        </w:tc>
        <w:tc>
          <w:tcPr>
            <w:tcW w:w="1185" w:type="dxa"/>
            <w:tcBorders>
              <w:left w:val="single" w:color="000000" w:sz="4" w:space="0"/>
              <w:right w:val="single" w:color="000000" w:sz="4" w:space="0"/>
            </w:tcBorders>
            <w:shd w:val="clear" w:color="auto" w:fill="FFFFFF"/>
            <w:vAlign w:val="center"/>
          </w:tcPr>
          <w:p w14:paraId="321D51D7">
            <w:pPr>
              <w:jc w:val="right"/>
              <w:rPr>
                <w:rFonts w:ascii="宋体" w:hAnsi="宋体" w:eastAsia="宋体" w:cs="宋体"/>
                <w:color w:val="000000"/>
                <w:sz w:val="22"/>
                <w:szCs w:val="22"/>
              </w:rPr>
            </w:pPr>
          </w:p>
        </w:tc>
      </w:tr>
      <w:tr w14:paraId="5A0D36F5">
        <w:tblPrEx>
          <w:tblCellMar>
            <w:top w:w="15" w:type="dxa"/>
            <w:left w:w="15" w:type="dxa"/>
            <w:bottom w:w="15" w:type="dxa"/>
            <w:right w:w="15" w:type="dxa"/>
          </w:tblCellMar>
        </w:tblPrEx>
        <w:trPr>
          <w:trHeight w:val="540" w:hRule="atLeast"/>
        </w:trPr>
        <w:tc>
          <w:tcPr>
            <w:tcW w:w="2503" w:type="dxa"/>
            <w:tcBorders>
              <w:left w:val="single" w:color="000000" w:sz="4" w:space="0"/>
              <w:bottom w:val="single" w:color="000000" w:sz="4" w:space="0"/>
            </w:tcBorders>
            <w:shd w:val="clear" w:color="auto" w:fill="FFFFFF"/>
            <w:vAlign w:val="center"/>
          </w:tcPr>
          <w:p w14:paraId="6A0921DB">
            <w:pPr>
              <w:widowControl/>
              <w:jc w:val="center"/>
              <w:textAlignment w:val="center"/>
              <w:rPr>
                <w:rFonts w:ascii="黑体" w:hAnsi="宋体" w:eastAsia="黑体" w:cs="黑体"/>
                <w:b/>
                <w:color w:val="000000"/>
                <w:sz w:val="20"/>
                <w:szCs w:val="20"/>
              </w:rPr>
            </w:pPr>
            <w:r>
              <w:rPr>
                <w:rFonts w:hint="eastAsia" w:ascii="黑体" w:hAnsi="宋体" w:eastAsia="黑体" w:cs="黑体"/>
                <w:b/>
                <w:bCs w:val="0"/>
                <w:color w:val="000000"/>
                <w:kern w:val="0"/>
                <w:sz w:val="20"/>
                <w:szCs w:val="20"/>
                <w:lang w:bidi="ar"/>
              </w:rPr>
              <w:t>支 出 总 计</w:t>
            </w:r>
          </w:p>
        </w:tc>
        <w:tc>
          <w:tcPr>
            <w:tcW w:w="1320" w:type="dxa"/>
            <w:tcBorders>
              <w:left w:val="single" w:color="000000" w:sz="4" w:space="0"/>
              <w:bottom w:val="single" w:color="000000" w:sz="4" w:space="0"/>
            </w:tcBorders>
            <w:shd w:val="clear" w:color="auto" w:fill="FFFFFF"/>
            <w:vAlign w:val="center"/>
          </w:tcPr>
          <w:p w14:paraId="15FC53CB">
            <w:pPr>
              <w:jc w:val="right"/>
              <w:rPr>
                <w:rFonts w:ascii="黑体" w:hAnsi="宋体" w:eastAsia="黑体" w:cs="黑体"/>
                <w:b/>
                <w:color w:val="000000"/>
                <w:sz w:val="20"/>
                <w:szCs w:val="20"/>
              </w:rPr>
            </w:pPr>
          </w:p>
        </w:tc>
        <w:tc>
          <w:tcPr>
            <w:tcW w:w="1245" w:type="dxa"/>
            <w:tcBorders>
              <w:left w:val="single" w:color="000000" w:sz="4" w:space="0"/>
              <w:bottom w:val="single" w:color="000000" w:sz="4" w:space="0"/>
            </w:tcBorders>
            <w:shd w:val="clear" w:color="auto" w:fill="FFFFFF"/>
            <w:vAlign w:val="center"/>
          </w:tcPr>
          <w:p w14:paraId="769682D1">
            <w:pPr>
              <w:jc w:val="left"/>
              <w:rPr>
                <w:rFonts w:ascii="黑体" w:hAnsi="宋体" w:eastAsia="黑体" w:cs="黑体"/>
                <w:b/>
                <w:color w:val="000000"/>
                <w:sz w:val="22"/>
                <w:szCs w:val="22"/>
              </w:rPr>
            </w:pPr>
          </w:p>
        </w:tc>
        <w:tc>
          <w:tcPr>
            <w:tcW w:w="1170" w:type="dxa"/>
            <w:tcBorders>
              <w:left w:val="single" w:color="000000" w:sz="4" w:space="0"/>
              <w:bottom w:val="single" w:color="000000" w:sz="4" w:space="0"/>
            </w:tcBorders>
            <w:shd w:val="clear" w:color="auto" w:fill="auto"/>
            <w:vAlign w:val="center"/>
          </w:tcPr>
          <w:p w14:paraId="385B3E4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477,744</w:t>
            </w:r>
          </w:p>
        </w:tc>
        <w:tc>
          <w:tcPr>
            <w:tcW w:w="1170" w:type="dxa"/>
            <w:tcBorders>
              <w:left w:val="single" w:color="000000" w:sz="4" w:space="0"/>
              <w:bottom w:val="single" w:color="000000" w:sz="4" w:space="0"/>
              <w:right w:val="single" w:color="000000" w:sz="4" w:space="0"/>
            </w:tcBorders>
            <w:shd w:val="clear" w:color="auto" w:fill="FFFFFF"/>
            <w:vAlign w:val="center"/>
          </w:tcPr>
          <w:p w14:paraId="6834FD51">
            <w:pPr>
              <w:jc w:val="right"/>
              <w:rPr>
                <w:rFonts w:ascii="黑体" w:hAnsi="宋体" w:eastAsia="黑体" w:cs="黑体"/>
                <w:b/>
                <w:color w:val="000000"/>
                <w:sz w:val="22"/>
                <w:szCs w:val="22"/>
              </w:rPr>
            </w:pPr>
          </w:p>
        </w:tc>
        <w:tc>
          <w:tcPr>
            <w:tcW w:w="1185" w:type="dxa"/>
            <w:tcBorders>
              <w:left w:val="single" w:color="000000" w:sz="4" w:space="0"/>
              <w:bottom w:val="single" w:color="000000" w:sz="4" w:space="0"/>
              <w:right w:val="single" w:color="000000" w:sz="4" w:space="0"/>
            </w:tcBorders>
            <w:shd w:val="clear" w:color="auto" w:fill="FFFFFF"/>
            <w:vAlign w:val="center"/>
          </w:tcPr>
          <w:p w14:paraId="7D81C1F3">
            <w:pPr>
              <w:jc w:val="right"/>
              <w:rPr>
                <w:rFonts w:ascii="宋体" w:hAnsi="宋体" w:eastAsia="宋体" w:cs="宋体"/>
                <w:b/>
                <w:color w:val="000000"/>
                <w:sz w:val="22"/>
                <w:szCs w:val="22"/>
              </w:rPr>
            </w:pPr>
          </w:p>
        </w:tc>
      </w:tr>
    </w:tbl>
    <w:p w14:paraId="1A37290F">
      <w:pPr>
        <w:rPr>
          <w:rFonts w:hint="eastAsia" w:ascii="方正小标宋简体" w:eastAsia="方正小标宋简体"/>
          <w:bCs/>
          <w:sz w:val="36"/>
          <w:szCs w:val="36"/>
        </w:rPr>
      </w:pPr>
      <w:r>
        <w:rPr>
          <w:rFonts w:hint="eastAsia" w:ascii="方正小标宋简体" w:eastAsia="方正小标宋简体"/>
          <w:bCs/>
          <w:sz w:val="36"/>
          <w:szCs w:val="36"/>
        </w:rPr>
        <w:br w:type="page"/>
      </w:r>
    </w:p>
    <w:p w14:paraId="1ED55A72">
      <w:pPr>
        <w:jc w:val="center"/>
        <w:rPr>
          <w:rFonts w:hint="eastAsia" w:ascii="华文中宋" w:hAnsi="华文中宋" w:eastAsia="华文中宋" w:cs="华文中宋"/>
          <w:bCs/>
          <w:sz w:val="36"/>
          <w:szCs w:val="36"/>
        </w:rPr>
      </w:pPr>
      <w:r>
        <w:rPr>
          <w:rFonts w:hint="eastAsia" w:ascii="华文中宋" w:hAnsi="华文中宋" w:eastAsia="华文中宋" w:cs="华文中宋"/>
          <w:bCs/>
          <w:sz w:val="36"/>
          <w:szCs w:val="36"/>
        </w:rPr>
        <w:t>关于</w:t>
      </w:r>
      <w:r>
        <w:rPr>
          <w:rFonts w:hint="eastAsia" w:ascii="华文中宋" w:hAnsi="华文中宋" w:eastAsia="华文中宋" w:cs="华文中宋"/>
          <w:bCs/>
          <w:sz w:val="36"/>
          <w:szCs w:val="36"/>
          <w:lang w:eastAsia="zh-CN"/>
        </w:rPr>
        <w:t>濉溪县2024</w:t>
      </w:r>
      <w:r>
        <w:rPr>
          <w:rFonts w:hint="eastAsia" w:ascii="华文中宋" w:hAnsi="华文中宋" w:eastAsia="华文中宋" w:cs="华文中宋"/>
          <w:bCs/>
          <w:sz w:val="36"/>
          <w:szCs w:val="36"/>
        </w:rPr>
        <w:t>年</w:t>
      </w:r>
      <w:r>
        <w:rPr>
          <w:rFonts w:hint="eastAsia" w:ascii="华文中宋" w:hAnsi="华文中宋" w:eastAsia="华文中宋" w:cs="华文中宋"/>
          <w:bCs/>
          <w:sz w:val="36"/>
          <w:szCs w:val="36"/>
          <w:lang w:eastAsia="zh-CN"/>
        </w:rPr>
        <w:t>县级</w:t>
      </w:r>
      <w:r>
        <w:rPr>
          <w:rFonts w:hint="eastAsia" w:ascii="华文中宋" w:hAnsi="华文中宋" w:eastAsia="华文中宋" w:cs="华文中宋"/>
          <w:bCs/>
          <w:sz w:val="36"/>
          <w:szCs w:val="36"/>
        </w:rPr>
        <w:t>政府性基金</w:t>
      </w:r>
    </w:p>
    <w:p w14:paraId="024AFFE8">
      <w:pPr>
        <w:jc w:val="center"/>
        <w:rPr>
          <w:rFonts w:hint="eastAsia" w:ascii="华文中宋" w:hAnsi="华文中宋" w:eastAsia="华文中宋" w:cs="华文中宋"/>
          <w:bCs/>
          <w:sz w:val="36"/>
          <w:szCs w:val="36"/>
        </w:rPr>
      </w:pPr>
      <w:r>
        <w:rPr>
          <w:rFonts w:hint="eastAsia" w:ascii="华文中宋" w:hAnsi="华文中宋" w:eastAsia="华文中宋" w:cs="华文中宋"/>
          <w:bCs/>
          <w:sz w:val="36"/>
          <w:szCs w:val="36"/>
        </w:rPr>
        <w:t>支出决算的说明</w:t>
      </w:r>
    </w:p>
    <w:p w14:paraId="635C28C9">
      <w:pPr>
        <w:ind w:right="880"/>
        <w:rPr>
          <w:sz w:val="44"/>
          <w:szCs w:val="44"/>
        </w:rPr>
      </w:pPr>
    </w:p>
    <w:p w14:paraId="00AEA241">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cs="仿宋_GB2312"/>
          <w:sz w:val="32"/>
          <w:szCs w:val="32"/>
          <w:lang w:eastAsia="zh-CN"/>
        </w:rPr>
        <w:t>濉溪县</w:t>
      </w:r>
      <w:r>
        <w:rPr>
          <w:rFonts w:hint="eastAsia" w:ascii="仿宋" w:hAnsi="仿宋" w:eastAsia="仿宋"/>
          <w:sz w:val="32"/>
          <w:szCs w:val="32"/>
        </w:rPr>
        <w:t>级政府性基金总支出</w:t>
      </w:r>
      <w:r>
        <w:rPr>
          <w:rFonts w:hint="eastAsia" w:ascii="仿宋" w:hAnsi="仿宋" w:eastAsia="仿宋"/>
          <w:sz w:val="32"/>
          <w:szCs w:val="32"/>
          <w:lang w:val="en-US" w:eastAsia="zh-CN"/>
        </w:rPr>
        <w:t>477744</w:t>
      </w:r>
      <w:r>
        <w:rPr>
          <w:rFonts w:hint="eastAsia" w:ascii="仿宋" w:hAnsi="仿宋" w:eastAsia="仿宋"/>
          <w:sz w:val="32"/>
          <w:szCs w:val="32"/>
        </w:rPr>
        <w:t>万元，其中：</w:t>
      </w:r>
    </w:p>
    <w:p w14:paraId="063E3FE7">
      <w:pPr>
        <w:spacing w:line="580" w:lineRule="exact"/>
        <w:ind w:firstLine="640" w:firstLineChars="200"/>
        <w:rPr>
          <w:rFonts w:ascii="仿宋" w:hAnsi="仿宋" w:eastAsia="仿宋"/>
          <w:sz w:val="32"/>
          <w:szCs w:val="32"/>
        </w:rPr>
      </w:pPr>
      <w:r>
        <w:rPr>
          <w:rFonts w:hint="eastAsia" w:ascii="仿宋" w:hAnsi="仿宋" w:eastAsia="仿宋"/>
          <w:sz w:val="32"/>
          <w:szCs w:val="32"/>
        </w:rPr>
        <w:t>1．本级</w:t>
      </w:r>
      <w:r>
        <w:rPr>
          <w:rFonts w:ascii="仿宋" w:hAnsi="仿宋" w:eastAsia="仿宋"/>
          <w:sz w:val="32"/>
          <w:szCs w:val="32"/>
        </w:rPr>
        <w:t>政府性基金支出</w:t>
      </w:r>
      <w:r>
        <w:rPr>
          <w:rFonts w:hint="eastAsia" w:ascii="仿宋" w:hAnsi="仿宋" w:eastAsia="仿宋"/>
          <w:sz w:val="32"/>
          <w:szCs w:val="32"/>
          <w:lang w:val="en-US" w:eastAsia="zh-CN"/>
        </w:rPr>
        <w:t>252761</w:t>
      </w:r>
      <w:r>
        <w:rPr>
          <w:rFonts w:ascii="仿宋" w:hAnsi="仿宋" w:eastAsia="仿宋"/>
          <w:sz w:val="32"/>
          <w:szCs w:val="32"/>
        </w:rPr>
        <w:t>万元</w:t>
      </w:r>
      <w:r>
        <w:rPr>
          <w:rFonts w:hint="eastAsia" w:ascii="仿宋" w:hAnsi="仿宋" w:eastAsia="仿宋"/>
          <w:sz w:val="32"/>
          <w:szCs w:val="32"/>
        </w:rPr>
        <w:t>；</w:t>
      </w:r>
    </w:p>
    <w:p w14:paraId="6AF00F83">
      <w:pPr>
        <w:pStyle w:val="3"/>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上解上级支出17492</w:t>
      </w:r>
      <w:r>
        <w:rPr>
          <w:rFonts w:hint="eastAsia" w:ascii="仿宋" w:hAnsi="仿宋" w:eastAsia="仿宋"/>
          <w:sz w:val="32"/>
          <w:szCs w:val="32"/>
        </w:rPr>
        <w:t>万元；</w:t>
      </w:r>
    </w:p>
    <w:p w14:paraId="2D99A1DB">
      <w:pPr>
        <w:pStyle w:val="3"/>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3．调出资金</w:t>
      </w:r>
      <w:r>
        <w:rPr>
          <w:rFonts w:hint="eastAsia" w:ascii="仿宋" w:hAnsi="仿宋" w:eastAsia="仿宋"/>
          <w:sz w:val="32"/>
          <w:szCs w:val="32"/>
          <w:lang w:val="en-US" w:eastAsia="zh-CN"/>
        </w:rPr>
        <w:t>7185</w:t>
      </w:r>
      <w:r>
        <w:rPr>
          <w:rFonts w:hint="eastAsia" w:ascii="仿宋" w:hAnsi="仿宋" w:eastAsia="仿宋"/>
          <w:sz w:val="32"/>
          <w:szCs w:val="32"/>
        </w:rPr>
        <w:t>万元；</w:t>
      </w:r>
    </w:p>
    <w:p w14:paraId="724228DB">
      <w:pPr>
        <w:pStyle w:val="3"/>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4．债务还本支出</w:t>
      </w:r>
      <w:r>
        <w:rPr>
          <w:rFonts w:hint="eastAsia" w:ascii="仿宋" w:hAnsi="仿宋" w:eastAsia="仿宋"/>
          <w:sz w:val="32"/>
          <w:szCs w:val="32"/>
          <w:lang w:val="en-US" w:eastAsia="zh-CN"/>
        </w:rPr>
        <w:t>196946</w:t>
      </w:r>
      <w:r>
        <w:rPr>
          <w:rFonts w:hint="eastAsia" w:ascii="仿宋" w:hAnsi="仿宋" w:eastAsia="仿宋"/>
          <w:sz w:val="32"/>
          <w:szCs w:val="32"/>
        </w:rPr>
        <w:t>万元；</w:t>
      </w:r>
    </w:p>
    <w:p w14:paraId="37C6FB4C">
      <w:pPr>
        <w:pStyle w:val="3"/>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5．结转下年</w:t>
      </w:r>
      <w:r>
        <w:rPr>
          <w:rFonts w:hint="eastAsia" w:ascii="仿宋" w:hAnsi="仿宋" w:eastAsia="仿宋"/>
          <w:sz w:val="32"/>
          <w:szCs w:val="32"/>
          <w:lang w:val="en-US" w:eastAsia="zh-CN"/>
        </w:rPr>
        <w:t>3360</w:t>
      </w:r>
      <w:r>
        <w:rPr>
          <w:rFonts w:hint="eastAsia" w:ascii="仿宋" w:hAnsi="仿宋" w:eastAsia="仿宋"/>
          <w:sz w:val="32"/>
          <w:szCs w:val="32"/>
        </w:rPr>
        <w:t>万元。</w:t>
      </w:r>
    </w:p>
    <w:p w14:paraId="12D1554C">
      <w:pPr>
        <w:pStyle w:val="3"/>
        <w:spacing w:before="0" w:beforeAutospacing="0" w:after="0" w:afterAutospacing="0" w:line="600" w:lineRule="exact"/>
        <w:ind w:firstLine="643" w:firstLineChars="200"/>
        <w:rPr>
          <w:rFonts w:ascii="仿宋" w:hAnsi="仿宋" w:eastAsia="仿宋"/>
          <w:b/>
          <w:bCs/>
          <w:sz w:val="32"/>
          <w:szCs w:val="32"/>
        </w:rPr>
      </w:pPr>
      <w:r>
        <w:rPr>
          <w:rFonts w:hint="eastAsia" w:ascii="仿宋" w:hAnsi="仿宋" w:eastAsia="仿宋"/>
          <w:b/>
          <w:bCs/>
          <w:sz w:val="32"/>
          <w:szCs w:val="32"/>
        </w:rPr>
        <w:t>本级政府性基金支出中：</w:t>
      </w:r>
    </w:p>
    <w:p w14:paraId="17734A1F">
      <w:pPr>
        <w:pStyle w:val="3"/>
        <w:numPr>
          <w:ilvl w:val="0"/>
          <w:numId w:val="2"/>
        </w:numPr>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城乡社区支出111402万元</w:t>
      </w:r>
      <w:r>
        <w:rPr>
          <w:rFonts w:ascii="仿宋" w:hAnsi="仿宋" w:eastAsia="仿宋"/>
          <w:sz w:val="32"/>
          <w:szCs w:val="32"/>
        </w:rPr>
        <w:t>，占基金支出的</w:t>
      </w:r>
      <w:r>
        <w:rPr>
          <w:rFonts w:hint="eastAsia" w:ascii="仿宋" w:hAnsi="仿宋" w:eastAsia="仿宋"/>
          <w:sz w:val="32"/>
          <w:szCs w:val="32"/>
        </w:rPr>
        <w:t>4</w:t>
      </w:r>
      <w:r>
        <w:rPr>
          <w:rFonts w:hint="eastAsia" w:ascii="仿宋" w:hAnsi="仿宋" w:eastAsia="仿宋"/>
          <w:sz w:val="32"/>
          <w:szCs w:val="32"/>
          <w:highlight w:val="none"/>
        </w:rPr>
        <w:t>4.1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rPr>
        <w:t>其中国有土地使用权出让收入安排的支出71647万元：</w:t>
      </w:r>
      <w:r>
        <w:rPr>
          <w:rFonts w:ascii="仿宋" w:hAnsi="仿宋" w:eastAsia="仿宋"/>
          <w:sz w:val="32"/>
          <w:szCs w:val="32"/>
        </w:rPr>
        <w:t>主要</w:t>
      </w:r>
      <w:r>
        <w:rPr>
          <w:rFonts w:hint="eastAsia" w:ascii="仿宋" w:hAnsi="仿宋" w:eastAsia="仿宋"/>
          <w:sz w:val="32"/>
          <w:szCs w:val="32"/>
        </w:rPr>
        <w:t>是征地和拆迁补偿支出36239万元，土地开发支出208万元，农村基础设施建设支出12505万元，棚户区改造支出18700</w:t>
      </w:r>
      <w:r>
        <w:rPr>
          <w:rFonts w:hint="eastAsia" w:ascii="仿宋" w:hAnsi="仿宋" w:eastAsia="仿宋"/>
          <w:sz w:val="32"/>
          <w:szCs w:val="32"/>
          <w:lang w:val="en-US" w:eastAsia="zh-CN"/>
        </w:rPr>
        <w:t>万元</w:t>
      </w:r>
      <w:r>
        <w:rPr>
          <w:rFonts w:hint="eastAsia" w:ascii="仿宋" w:hAnsi="仿宋" w:eastAsia="仿宋"/>
          <w:sz w:val="32"/>
          <w:szCs w:val="32"/>
          <w:lang w:eastAsia="zh-CN"/>
        </w:rPr>
        <w:t>，保障性住房租金补贴4</w:t>
      </w:r>
      <w:r>
        <w:rPr>
          <w:rFonts w:hint="eastAsia" w:ascii="仿宋" w:hAnsi="仿宋" w:eastAsia="仿宋"/>
          <w:sz w:val="32"/>
          <w:szCs w:val="32"/>
          <w:lang w:val="en-US" w:eastAsia="zh-CN"/>
        </w:rPr>
        <w:t>万元</w:t>
      </w:r>
      <w:r>
        <w:rPr>
          <w:rFonts w:hint="eastAsia" w:ascii="仿宋" w:hAnsi="仿宋" w:eastAsia="仿宋"/>
          <w:sz w:val="32"/>
          <w:szCs w:val="32"/>
          <w:lang w:eastAsia="zh-CN"/>
        </w:rPr>
        <w:t>，</w:t>
      </w:r>
      <w:r>
        <w:rPr>
          <w:rFonts w:hint="eastAsia" w:ascii="仿宋" w:hAnsi="仿宋" w:eastAsia="仿宋"/>
          <w:sz w:val="32"/>
          <w:szCs w:val="32"/>
        </w:rPr>
        <w:t>农业生产发展支出1425万元，农村社会事业支出2万元，农业农村生态环境支出665万元，其他国有土地使用权出让收入安排的支出1899万元；城</w:t>
      </w:r>
      <w:r>
        <w:rPr>
          <w:rFonts w:hint="eastAsia" w:ascii="仿宋" w:hAnsi="仿宋" w:eastAsia="仿宋"/>
          <w:sz w:val="32"/>
          <w:szCs w:val="32"/>
          <w:lang w:val="en-US" w:eastAsia="zh-CN"/>
        </w:rPr>
        <w:t>市</w:t>
      </w:r>
      <w:r>
        <w:rPr>
          <w:rFonts w:hint="eastAsia" w:ascii="仿宋" w:hAnsi="仿宋" w:eastAsia="仿宋"/>
          <w:sz w:val="32"/>
          <w:szCs w:val="32"/>
        </w:rPr>
        <w:t>基础设施配套支出55万元，主要用于城</w:t>
      </w:r>
      <w:r>
        <w:rPr>
          <w:rFonts w:hint="eastAsia" w:ascii="仿宋" w:hAnsi="仿宋" w:eastAsia="仿宋"/>
          <w:sz w:val="32"/>
          <w:szCs w:val="32"/>
          <w:lang w:val="en-US" w:eastAsia="zh-CN"/>
        </w:rPr>
        <w:t>市</w:t>
      </w:r>
      <w:r>
        <w:rPr>
          <w:rFonts w:hint="eastAsia" w:ascii="仿宋" w:hAnsi="仿宋" w:eastAsia="仿宋"/>
          <w:sz w:val="32"/>
          <w:szCs w:val="32"/>
        </w:rPr>
        <w:t>环境卫生等支出；</w:t>
      </w:r>
      <w:r>
        <w:rPr>
          <w:rFonts w:hint="eastAsia" w:ascii="仿宋" w:hAnsi="仿宋" w:eastAsia="仿宋" w:cs="Times New Roman"/>
          <w:color w:val="auto"/>
          <w:sz w:val="32"/>
          <w:szCs w:val="32"/>
          <w:lang w:eastAsia="zh-CN"/>
        </w:rPr>
        <w:t>其他棚户区改造专项债券收入安排的支出39700</w:t>
      </w:r>
      <w:r>
        <w:rPr>
          <w:rFonts w:hint="eastAsia" w:ascii="仿宋" w:hAnsi="仿宋" w:eastAsia="仿宋" w:cs="Times New Roman"/>
          <w:color w:val="auto"/>
          <w:sz w:val="32"/>
          <w:szCs w:val="32"/>
          <w:lang w:val="en-US" w:eastAsia="zh-CN"/>
        </w:rPr>
        <w:t>万元</w:t>
      </w:r>
      <w:r>
        <w:rPr>
          <w:rFonts w:hint="eastAsia" w:ascii="仿宋" w:hAnsi="仿宋" w:eastAsia="仿宋"/>
          <w:sz w:val="32"/>
          <w:szCs w:val="32"/>
        </w:rPr>
        <w:t>。</w:t>
      </w:r>
    </w:p>
    <w:p w14:paraId="0CC4BA48">
      <w:pPr>
        <w:pStyle w:val="3"/>
        <w:numPr>
          <w:ilvl w:val="0"/>
          <w:numId w:val="2"/>
        </w:numPr>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地方自行试点项目收益专项债务收入安排的支出116400万元。</w:t>
      </w:r>
    </w:p>
    <w:p w14:paraId="0C53AF1A">
      <w:pPr>
        <w:numPr>
          <w:ilvl w:val="0"/>
          <w:numId w:val="2"/>
        </w:numPr>
        <w:spacing w:line="580" w:lineRule="exact"/>
        <w:ind w:firstLine="640" w:firstLineChars="200"/>
        <w:rPr>
          <w:rFonts w:ascii="仿宋" w:hAnsi="仿宋" w:eastAsia="仿宋"/>
          <w:sz w:val="32"/>
          <w:szCs w:val="32"/>
        </w:rPr>
      </w:pPr>
      <w:r>
        <w:rPr>
          <w:rFonts w:hint="eastAsia" w:ascii="仿宋" w:hAnsi="仿宋" w:eastAsia="仿宋" w:cs="Times New Roman"/>
          <w:sz w:val="32"/>
          <w:szCs w:val="32"/>
        </w:rPr>
        <w:t>债务付息支出22795万元。</w:t>
      </w:r>
    </w:p>
    <w:p w14:paraId="00E0AE21">
      <w:pPr>
        <w:pStyle w:val="3"/>
        <w:numPr>
          <w:ilvl w:val="0"/>
          <w:numId w:val="2"/>
        </w:numPr>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彩票公益金相关支出1525万元。</w:t>
      </w:r>
    </w:p>
    <w:p w14:paraId="1138C6E3">
      <w:pPr>
        <w:pStyle w:val="3"/>
        <w:numPr>
          <w:ilvl w:val="0"/>
          <w:numId w:val="2"/>
        </w:numPr>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highlight w:val="none"/>
        </w:rPr>
        <w:t>超长期特别国债安排的支出342万元</w:t>
      </w:r>
      <w:r>
        <w:rPr>
          <w:rFonts w:hint="eastAsia" w:ascii="仿宋" w:hAnsi="仿宋" w:eastAsia="仿宋"/>
          <w:sz w:val="32"/>
          <w:szCs w:val="32"/>
        </w:rPr>
        <w:t>。</w:t>
      </w:r>
    </w:p>
    <w:p w14:paraId="57792E2C">
      <w:pPr>
        <w:pStyle w:val="3"/>
        <w:numPr>
          <w:ilvl w:val="0"/>
          <w:numId w:val="2"/>
        </w:numPr>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国家电影事业发展专项资金相关支出3万元。</w:t>
      </w:r>
    </w:p>
    <w:p w14:paraId="50436049">
      <w:pPr>
        <w:pStyle w:val="3"/>
        <w:numPr>
          <w:ilvl w:val="0"/>
          <w:numId w:val="2"/>
        </w:numPr>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cs="Times New Roman"/>
          <w:color w:val="auto"/>
          <w:sz w:val="32"/>
          <w:szCs w:val="32"/>
        </w:rPr>
        <w:t>大中型水库移民后期扶持基金支出5万元</w:t>
      </w:r>
      <w:r>
        <w:rPr>
          <w:rFonts w:hint="eastAsia" w:ascii="仿宋" w:hAnsi="仿宋" w:eastAsia="仿宋" w:cs="Times New Roman"/>
          <w:color w:val="auto"/>
          <w:sz w:val="32"/>
          <w:szCs w:val="32"/>
          <w:lang w:eastAsia="zh-CN"/>
        </w:rPr>
        <w:t>。</w:t>
      </w:r>
    </w:p>
    <w:p w14:paraId="6A3C1139">
      <w:pPr>
        <w:pStyle w:val="3"/>
        <w:numPr>
          <w:ilvl w:val="0"/>
          <w:numId w:val="2"/>
        </w:numPr>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债务发行费支出289万元。</w:t>
      </w:r>
    </w:p>
    <w:p w14:paraId="61709B9B">
      <w:r>
        <w:br w:type="page"/>
      </w:r>
    </w:p>
    <w:tbl>
      <w:tblPr>
        <w:tblStyle w:val="4"/>
        <w:tblW w:w="8218" w:type="dxa"/>
        <w:tblInd w:w="0" w:type="dxa"/>
        <w:tblLayout w:type="fixed"/>
        <w:tblCellMar>
          <w:top w:w="15" w:type="dxa"/>
          <w:left w:w="15" w:type="dxa"/>
          <w:bottom w:w="15" w:type="dxa"/>
          <w:right w:w="15" w:type="dxa"/>
        </w:tblCellMar>
      </w:tblPr>
      <w:tblGrid>
        <w:gridCol w:w="2786"/>
        <w:gridCol w:w="1022"/>
        <w:gridCol w:w="1050"/>
        <w:gridCol w:w="960"/>
        <w:gridCol w:w="1155"/>
        <w:gridCol w:w="1245"/>
      </w:tblGrid>
      <w:tr w14:paraId="0CE020D5">
        <w:tblPrEx>
          <w:tblCellMar>
            <w:top w:w="15" w:type="dxa"/>
            <w:left w:w="15" w:type="dxa"/>
            <w:bottom w:w="15" w:type="dxa"/>
            <w:right w:w="15" w:type="dxa"/>
          </w:tblCellMar>
        </w:tblPrEx>
        <w:trPr>
          <w:trHeight w:val="600" w:hRule="atLeast"/>
        </w:trPr>
        <w:tc>
          <w:tcPr>
            <w:tcW w:w="8218" w:type="dxa"/>
            <w:gridSpan w:val="6"/>
            <w:shd w:val="clear" w:color="auto" w:fill="auto"/>
            <w:vAlign w:val="center"/>
          </w:tcPr>
          <w:p w14:paraId="06DB2AAA">
            <w:pPr>
              <w:widowControl/>
              <w:jc w:val="center"/>
              <w:textAlignment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lang w:eastAsia="zh-CN" w:bidi="ar"/>
              </w:rPr>
              <w:t>濉溪县2024</w:t>
            </w:r>
            <w:r>
              <w:rPr>
                <w:rFonts w:hint="eastAsia" w:ascii="华文中宋" w:hAnsi="华文中宋" w:eastAsia="华文中宋" w:cs="华文中宋"/>
                <w:b/>
                <w:color w:val="000000"/>
                <w:kern w:val="0"/>
                <w:sz w:val="36"/>
                <w:szCs w:val="36"/>
                <w:lang w:bidi="ar"/>
              </w:rPr>
              <w:t>年</w:t>
            </w:r>
            <w:r>
              <w:rPr>
                <w:rFonts w:hint="eastAsia" w:ascii="华文中宋" w:hAnsi="华文中宋" w:eastAsia="华文中宋" w:cs="华文中宋"/>
                <w:b/>
                <w:color w:val="000000"/>
                <w:kern w:val="0"/>
                <w:sz w:val="36"/>
                <w:szCs w:val="36"/>
                <w:lang w:eastAsia="zh-CN" w:bidi="ar"/>
              </w:rPr>
              <w:t>县</w:t>
            </w:r>
            <w:r>
              <w:rPr>
                <w:rFonts w:hint="eastAsia" w:ascii="华文中宋" w:hAnsi="华文中宋" w:eastAsia="华文中宋" w:cs="华文中宋"/>
                <w:b/>
                <w:color w:val="000000"/>
                <w:kern w:val="0"/>
                <w:sz w:val="36"/>
                <w:szCs w:val="36"/>
                <w:lang w:bidi="ar"/>
              </w:rPr>
              <w:t>本级政府性基金支出决算表</w:t>
            </w:r>
          </w:p>
        </w:tc>
      </w:tr>
      <w:tr w14:paraId="34F23039">
        <w:tblPrEx>
          <w:tblCellMar>
            <w:top w:w="15" w:type="dxa"/>
            <w:left w:w="15" w:type="dxa"/>
            <w:bottom w:w="15" w:type="dxa"/>
            <w:right w:w="15" w:type="dxa"/>
          </w:tblCellMar>
        </w:tblPrEx>
        <w:trPr>
          <w:trHeight w:val="465" w:hRule="atLeast"/>
        </w:trPr>
        <w:tc>
          <w:tcPr>
            <w:tcW w:w="2786" w:type="dxa"/>
            <w:shd w:val="clear" w:color="auto" w:fill="auto"/>
            <w:vAlign w:val="center"/>
          </w:tcPr>
          <w:p w14:paraId="2057FD0C">
            <w:pPr>
              <w:rPr>
                <w:rFonts w:ascii="宋体" w:hAnsi="宋体" w:eastAsia="宋体" w:cs="宋体"/>
                <w:color w:val="000000"/>
                <w:sz w:val="22"/>
                <w:szCs w:val="22"/>
              </w:rPr>
            </w:pPr>
          </w:p>
        </w:tc>
        <w:tc>
          <w:tcPr>
            <w:tcW w:w="1022" w:type="dxa"/>
            <w:shd w:val="clear" w:color="auto" w:fill="auto"/>
            <w:vAlign w:val="center"/>
          </w:tcPr>
          <w:p w14:paraId="021B5BDC">
            <w:pPr>
              <w:rPr>
                <w:rFonts w:ascii="宋体" w:hAnsi="宋体" w:eastAsia="宋体" w:cs="宋体"/>
                <w:color w:val="000000"/>
                <w:sz w:val="22"/>
                <w:szCs w:val="22"/>
              </w:rPr>
            </w:pPr>
          </w:p>
        </w:tc>
        <w:tc>
          <w:tcPr>
            <w:tcW w:w="1050" w:type="dxa"/>
            <w:shd w:val="clear" w:color="auto" w:fill="auto"/>
            <w:vAlign w:val="center"/>
          </w:tcPr>
          <w:p w14:paraId="71A53CD0">
            <w:pPr>
              <w:rPr>
                <w:rFonts w:ascii="宋体" w:hAnsi="宋体" w:eastAsia="宋体" w:cs="宋体"/>
                <w:color w:val="000000"/>
                <w:sz w:val="22"/>
                <w:szCs w:val="22"/>
              </w:rPr>
            </w:pPr>
          </w:p>
        </w:tc>
        <w:tc>
          <w:tcPr>
            <w:tcW w:w="960" w:type="dxa"/>
            <w:shd w:val="clear" w:color="auto" w:fill="auto"/>
            <w:vAlign w:val="bottom"/>
          </w:tcPr>
          <w:p w14:paraId="3A403FED">
            <w:pPr>
              <w:widowControl/>
              <w:jc w:val="lef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155" w:type="dxa"/>
            <w:shd w:val="clear" w:color="auto" w:fill="auto"/>
            <w:vAlign w:val="bottom"/>
          </w:tcPr>
          <w:p w14:paraId="547D2462">
            <w:pPr>
              <w:rPr>
                <w:rFonts w:ascii="宋体" w:hAnsi="宋体" w:eastAsia="宋体" w:cs="宋体"/>
                <w:color w:val="000000"/>
                <w:sz w:val="22"/>
                <w:szCs w:val="22"/>
              </w:rPr>
            </w:pPr>
          </w:p>
        </w:tc>
        <w:tc>
          <w:tcPr>
            <w:tcW w:w="1245" w:type="dxa"/>
            <w:shd w:val="clear" w:color="auto" w:fill="auto"/>
            <w:vAlign w:val="bottom"/>
          </w:tcPr>
          <w:p w14:paraId="619398D1">
            <w:pP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7AF57DE9">
        <w:tblPrEx>
          <w:tblCellMar>
            <w:top w:w="15" w:type="dxa"/>
            <w:left w:w="15" w:type="dxa"/>
            <w:bottom w:w="15" w:type="dxa"/>
            <w:right w:w="15" w:type="dxa"/>
          </w:tblCellMar>
        </w:tblPrEx>
        <w:trPr>
          <w:trHeight w:val="990" w:hRule="atLeast"/>
        </w:trPr>
        <w:tc>
          <w:tcPr>
            <w:tcW w:w="2786" w:type="dxa"/>
            <w:tcBorders>
              <w:top w:val="single" w:color="000000" w:sz="4" w:space="0"/>
              <w:left w:val="single" w:color="000000" w:sz="4" w:space="0"/>
              <w:right w:val="single" w:color="000000" w:sz="4" w:space="0"/>
            </w:tcBorders>
            <w:shd w:val="clear" w:color="auto" w:fill="FFFFFF"/>
            <w:vAlign w:val="center"/>
          </w:tcPr>
          <w:p w14:paraId="54E2D0FB">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lang w:bidi="ar"/>
              </w:rPr>
              <w:t>预算科目</w:t>
            </w:r>
          </w:p>
        </w:tc>
        <w:tc>
          <w:tcPr>
            <w:tcW w:w="1022" w:type="dxa"/>
            <w:tcBorders>
              <w:top w:val="single" w:color="000000" w:sz="4" w:space="0"/>
              <w:left w:val="single" w:color="000000" w:sz="4" w:space="0"/>
              <w:right w:val="single" w:color="000000" w:sz="4" w:space="0"/>
            </w:tcBorders>
            <w:shd w:val="clear" w:color="auto" w:fill="FFFFFF"/>
            <w:vAlign w:val="center"/>
          </w:tcPr>
          <w:p w14:paraId="32C9F897">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lang w:eastAsia="zh-CN" w:bidi="ar"/>
              </w:rPr>
              <w:t>2024</w:t>
            </w:r>
            <w:r>
              <w:rPr>
                <w:rFonts w:hint="eastAsia" w:ascii="黑体" w:hAnsi="黑体" w:eastAsia="黑体" w:cs="黑体"/>
                <w:color w:val="000000"/>
                <w:kern w:val="0"/>
                <w:sz w:val="22"/>
                <w:szCs w:val="22"/>
                <w:lang w:bidi="ar"/>
              </w:rPr>
              <w:t>年预算数</w:t>
            </w:r>
          </w:p>
        </w:tc>
        <w:tc>
          <w:tcPr>
            <w:tcW w:w="1050" w:type="dxa"/>
            <w:tcBorders>
              <w:top w:val="single" w:color="000000" w:sz="4" w:space="0"/>
              <w:left w:val="single" w:color="000000" w:sz="4" w:space="0"/>
              <w:right w:val="single" w:color="000000" w:sz="4" w:space="0"/>
            </w:tcBorders>
            <w:shd w:val="clear" w:color="auto" w:fill="FFFFFF"/>
            <w:vAlign w:val="center"/>
          </w:tcPr>
          <w:p w14:paraId="1631A326">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lang w:eastAsia="zh-CN" w:bidi="ar"/>
              </w:rPr>
              <w:t>2024</w:t>
            </w:r>
            <w:r>
              <w:rPr>
                <w:rFonts w:hint="eastAsia" w:ascii="黑体" w:hAnsi="黑体" w:eastAsia="黑体" w:cs="黑体"/>
                <w:color w:val="000000"/>
                <w:kern w:val="0"/>
                <w:sz w:val="22"/>
                <w:szCs w:val="22"/>
                <w:lang w:bidi="ar"/>
              </w:rPr>
              <w:t>年调整预算数</w:t>
            </w:r>
          </w:p>
        </w:tc>
        <w:tc>
          <w:tcPr>
            <w:tcW w:w="960" w:type="dxa"/>
            <w:tcBorders>
              <w:top w:val="single" w:color="000000" w:sz="4" w:space="0"/>
              <w:left w:val="single" w:color="000000" w:sz="4" w:space="0"/>
              <w:right w:val="single" w:color="000000" w:sz="4" w:space="0"/>
            </w:tcBorders>
            <w:shd w:val="clear" w:color="auto" w:fill="FFFFFF"/>
            <w:vAlign w:val="center"/>
          </w:tcPr>
          <w:p w14:paraId="76232E27">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lang w:eastAsia="zh-CN" w:bidi="ar"/>
              </w:rPr>
              <w:t>2024</w:t>
            </w:r>
            <w:r>
              <w:rPr>
                <w:rFonts w:hint="eastAsia" w:ascii="黑体" w:hAnsi="黑体" w:eastAsia="黑体" w:cs="黑体"/>
                <w:color w:val="000000"/>
                <w:kern w:val="0"/>
                <w:sz w:val="22"/>
                <w:szCs w:val="22"/>
                <w:lang w:bidi="ar"/>
              </w:rPr>
              <w:t>年决算数</w:t>
            </w:r>
          </w:p>
        </w:tc>
        <w:tc>
          <w:tcPr>
            <w:tcW w:w="1155" w:type="dxa"/>
            <w:tcBorders>
              <w:top w:val="single" w:color="000000" w:sz="4" w:space="0"/>
              <w:left w:val="single" w:color="000000" w:sz="4" w:space="0"/>
              <w:right w:val="single" w:color="000000" w:sz="4" w:space="0"/>
            </w:tcBorders>
            <w:shd w:val="clear" w:color="auto" w:fill="FFFFFF"/>
            <w:vAlign w:val="center"/>
          </w:tcPr>
          <w:p w14:paraId="4E00AD6F">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highlight w:val="none"/>
                <w:lang w:bidi="ar"/>
              </w:rPr>
              <w:t>完成预算的%</w:t>
            </w:r>
          </w:p>
        </w:tc>
        <w:tc>
          <w:tcPr>
            <w:tcW w:w="1245" w:type="dxa"/>
            <w:tcBorders>
              <w:top w:val="single" w:color="000000" w:sz="4" w:space="0"/>
              <w:left w:val="single" w:color="000000" w:sz="4" w:space="0"/>
              <w:right w:val="single" w:color="000000" w:sz="4" w:space="0"/>
            </w:tcBorders>
            <w:shd w:val="clear" w:color="auto" w:fill="FFFFFF"/>
            <w:vAlign w:val="center"/>
          </w:tcPr>
          <w:p w14:paraId="2FA585C3">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highlight w:val="none"/>
                <w:lang w:bidi="ar"/>
              </w:rPr>
              <w:t>完成上年决算的%</w:t>
            </w:r>
          </w:p>
        </w:tc>
      </w:tr>
      <w:tr w14:paraId="629558F7">
        <w:tblPrEx>
          <w:tblCellMar>
            <w:top w:w="15" w:type="dxa"/>
            <w:left w:w="15" w:type="dxa"/>
            <w:bottom w:w="15" w:type="dxa"/>
            <w:right w:w="15" w:type="dxa"/>
          </w:tblCellMar>
        </w:tblPrEx>
        <w:trPr>
          <w:trHeight w:val="552" w:hRule="atLeast"/>
        </w:trPr>
        <w:tc>
          <w:tcPr>
            <w:tcW w:w="2786" w:type="dxa"/>
            <w:tcBorders>
              <w:top w:val="single" w:color="000000" w:sz="4" w:space="0"/>
              <w:left w:val="single" w:color="000000" w:sz="4" w:space="0"/>
            </w:tcBorders>
            <w:shd w:val="clear" w:color="auto" w:fill="FFFFFF"/>
            <w:vAlign w:val="center"/>
          </w:tcPr>
          <w:p w14:paraId="24AE1C44">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文化旅游体育与传媒支出</w:t>
            </w:r>
          </w:p>
        </w:tc>
        <w:tc>
          <w:tcPr>
            <w:tcW w:w="1022" w:type="dxa"/>
            <w:tcBorders>
              <w:top w:val="single" w:color="000000" w:sz="4" w:space="0"/>
              <w:left w:val="single" w:color="000000" w:sz="4" w:space="0"/>
            </w:tcBorders>
            <w:shd w:val="clear" w:color="auto" w:fill="FFFFFF"/>
            <w:vAlign w:val="center"/>
          </w:tcPr>
          <w:p w14:paraId="3AB2FB06">
            <w:pPr>
              <w:widowControl/>
              <w:jc w:val="right"/>
              <w:textAlignment w:val="center"/>
              <w:rPr>
                <w:rFonts w:ascii="宋体" w:hAnsi="宋体" w:eastAsia="宋体" w:cs="宋体"/>
                <w:b/>
                <w:color w:val="000000"/>
                <w:sz w:val="20"/>
                <w:szCs w:val="20"/>
              </w:rPr>
            </w:pPr>
          </w:p>
        </w:tc>
        <w:tc>
          <w:tcPr>
            <w:tcW w:w="1050" w:type="dxa"/>
            <w:tcBorders>
              <w:top w:val="single" w:color="000000" w:sz="4" w:space="0"/>
              <w:left w:val="single" w:color="000000" w:sz="4" w:space="0"/>
            </w:tcBorders>
            <w:shd w:val="clear" w:color="auto" w:fill="FFFFFF"/>
            <w:vAlign w:val="center"/>
          </w:tcPr>
          <w:p w14:paraId="2F844EBC">
            <w:pPr>
              <w:widowControl/>
              <w:jc w:val="right"/>
              <w:textAlignment w:val="center"/>
              <w:rPr>
                <w:rFonts w:ascii="宋体" w:hAnsi="宋体" w:eastAsia="宋体" w:cs="宋体"/>
                <w:b/>
                <w:color w:val="000000"/>
                <w:sz w:val="20"/>
                <w:szCs w:val="20"/>
              </w:rPr>
            </w:pPr>
          </w:p>
        </w:tc>
        <w:tc>
          <w:tcPr>
            <w:tcW w:w="960" w:type="dxa"/>
            <w:tcBorders>
              <w:top w:val="single" w:color="000000" w:sz="4" w:space="0"/>
              <w:left w:val="single" w:color="000000" w:sz="4" w:space="0"/>
            </w:tcBorders>
            <w:shd w:val="clear" w:color="auto" w:fill="auto"/>
            <w:vAlign w:val="center"/>
          </w:tcPr>
          <w:p w14:paraId="2DAE991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w:t>
            </w:r>
          </w:p>
        </w:tc>
        <w:tc>
          <w:tcPr>
            <w:tcW w:w="1155" w:type="dxa"/>
            <w:tcBorders>
              <w:top w:val="single" w:color="000000" w:sz="4" w:space="0"/>
              <w:left w:val="single" w:color="000000" w:sz="4" w:space="0"/>
            </w:tcBorders>
            <w:shd w:val="clear" w:color="auto" w:fill="FFFFFF"/>
            <w:vAlign w:val="center"/>
          </w:tcPr>
          <w:p w14:paraId="255AAC6E">
            <w:pPr>
              <w:widowControl/>
              <w:jc w:val="right"/>
              <w:textAlignment w:val="center"/>
              <w:rPr>
                <w:rFonts w:ascii="宋体" w:hAnsi="宋体" w:eastAsia="宋体" w:cs="宋体"/>
                <w:b/>
                <w:color w:val="000000"/>
                <w:sz w:val="22"/>
                <w:szCs w:val="22"/>
              </w:rPr>
            </w:pPr>
          </w:p>
        </w:tc>
        <w:tc>
          <w:tcPr>
            <w:tcW w:w="1245" w:type="dxa"/>
            <w:tcBorders>
              <w:top w:val="single" w:color="000000" w:sz="4" w:space="0"/>
              <w:left w:val="single" w:color="000000" w:sz="4" w:space="0"/>
              <w:right w:val="single" w:color="000000" w:sz="4" w:space="0"/>
            </w:tcBorders>
            <w:shd w:val="clear" w:color="auto" w:fill="FFFFFF"/>
            <w:vAlign w:val="center"/>
          </w:tcPr>
          <w:p w14:paraId="29A7281D">
            <w:pPr>
              <w:jc w:val="right"/>
              <w:rPr>
                <w:rFonts w:ascii="宋体" w:hAnsi="宋体" w:eastAsia="宋体" w:cs="宋体"/>
                <w:b/>
                <w:color w:val="000000"/>
                <w:sz w:val="22"/>
                <w:szCs w:val="22"/>
              </w:rPr>
            </w:pPr>
          </w:p>
        </w:tc>
      </w:tr>
      <w:tr w14:paraId="56DC98F4">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559E32C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国家电影事业发展专项资金安排的支出</w:t>
            </w:r>
          </w:p>
        </w:tc>
        <w:tc>
          <w:tcPr>
            <w:tcW w:w="1022" w:type="dxa"/>
            <w:tcBorders>
              <w:left w:val="single" w:color="000000" w:sz="4" w:space="0"/>
            </w:tcBorders>
            <w:shd w:val="clear" w:color="auto" w:fill="FFFFFF"/>
            <w:vAlign w:val="center"/>
          </w:tcPr>
          <w:p w14:paraId="7BCA909D">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70E0A04E">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auto"/>
            <w:vAlign w:val="center"/>
          </w:tcPr>
          <w:p w14:paraId="5A510C1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155" w:type="dxa"/>
            <w:tcBorders>
              <w:left w:val="single" w:color="000000" w:sz="4" w:space="0"/>
            </w:tcBorders>
            <w:shd w:val="clear" w:color="auto" w:fill="FFFFFF"/>
            <w:vAlign w:val="center"/>
          </w:tcPr>
          <w:p w14:paraId="60D00402">
            <w:pPr>
              <w:widowControl/>
              <w:jc w:val="right"/>
              <w:textAlignment w:val="center"/>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49F5B2C8">
            <w:pPr>
              <w:jc w:val="right"/>
              <w:rPr>
                <w:rFonts w:ascii="宋体" w:hAnsi="宋体" w:eastAsia="宋体" w:cs="宋体"/>
                <w:color w:val="000000"/>
                <w:sz w:val="22"/>
                <w:szCs w:val="22"/>
              </w:rPr>
            </w:pPr>
          </w:p>
        </w:tc>
      </w:tr>
      <w:tr w14:paraId="7E3BF595">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3DF15E7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其他国家电影事业发展专项资金支出</w:t>
            </w:r>
          </w:p>
        </w:tc>
        <w:tc>
          <w:tcPr>
            <w:tcW w:w="1022" w:type="dxa"/>
            <w:tcBorders>
              <w:left w:val="single" w:color="000000" w:sz="4" w:space="0"/>
            </w:tcBorders>
            <w:shd w:val="clear" w:color="auto" w:fill="FFFFFF"/>
            <w:vAlign w:val="center"/>
          </w:tcPr>
          <w:p w14:paraId="77035596">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3480AA29">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auto"/>
            <w:vAlign w:val="center"/>
          </w:tcPr>
          <w:p w14:paraId="63F37EA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155" w:type="dxa"/>
            <w:tcBorders>
              <w:left w:val="single" w:color="000000" w:sz="4" w:space="0"/>
            </w:tcBorders>
            <w:shd w:val="clear" w:color="auto" w:fill="FFFFFF"/>
            <w:vAlign w:val="center"/>
          </w:tcPr>
          <w:p w14:paraId="6CA35B3E">
            <w:pPr>
              <w:widowControl/>
              <w:jc w:val="right"/>
              <w:textAlignment w:val="center"/>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0540D268">
            <w:pPr>
              <w:jc w:val="right"/>
              <w:rPr>
                <w:rFonts w:ascii="宋体" w:hAnsi="宋体" w:eastAsia="宋体" w:cs="宋体"/>
                <w:color w:val="000000"/>
                <w:sz w:val="22"/>
                <w:szCs w:val="22"/>
              </w:rPr>
            </w:pPr>
          </w:p>
        </w:tc>
      </w:tr>
      <w:tr w14:paraId="207CF925">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7FA27115">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城乡社区支出</w:t>
            </w:r>
          </w:p>
        </w:tc>
        <w:tc>
          <w:tcPr>
            <w:tcW w:w="1022" w:type="dxa"/>
            <w:tcBorders>
              <w:left w:val="single" w:color="000000" w:sz="4" w:space="0"/>
            </w:tcBorders>
            <w:shd w:val="clear" w:color="auto" w:fill="FFFFFF"/>
            <w:vAlign w:val="center"/>
          </w:tcPr>
          <w:p w14:paraId="5195BBCF">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170,575</w:t>
            </w:r>
          </w:p>
        </w:tc>
        <w:tc>
          <w:tcPr>
            <w:tcW w:w="1050" w:type="dxa"/>
            <w:tcBorders>
              <w:left w:val="single" w:color="000000" w:sz="4" w:space="0"/>
            </w:tcBorders>
            <w:shd w:val="clear" w:color="auto" w:fill="FFFFFF"/>
            <w:vAlign w:val="center"/>
          </w:tcPr>
          <w:p w14:paraId="1E191B32">
            <w:pPr>
              <w:keepNext w:val="0"/>
              <w:keepLines w:val="0"/>
              <w:widowControl/>
              <w:suppressLineNumbers w:val="0"/>
              <w:jc w:val="right"/>
              <w:textAlignment w:val="center"/>
              <w:rPr>
                <w:rFonts w:hint="default" w:ascii="宋体" w:hAnsi="宋体" w:eastAsia="宋体" w:cs="宋体"/>
                <w:b/>
                <w:color w:val="000000"/>
                <w:sz w:val="20"/>
                <w:szCs w:val="20"/>
                <w:lang w:val="en-US"/>
              </w:rPr>
            </w:pPr>
            <w:r>
              <w:rPr>
                <w:rFonts w:hint="eastAsia" w:ascii="宋体" w:hAnsi="宋体" w:eastAsia="宋体" w:cs="宋体"/>
                <w:b/>
                <w:bCs/>
                <w:i w:val="0"/>
                <w:iCs w:val="0"/>
                <w:color w:val="000000"/>
                <w:kern w:val="0"/>
                <w:sz w:val="20"/>
                <w:szCs w:val="20"/>
                <w:u w:val="none"/>
                <w:lang w:val="en-US" w:eastAsia="zh-CN" w:bidi="ar"/>
              </w:rPr>
              <w:t>108,575</w:t>
            </w:r>
          </w:p>
        </w:tc>
        <w:tc>
          <w:tcPr>
            <w:tcW w:w="960" w:type="dxa"/>
            <w:tcBorders>
              <w:left w:val="single" w:color="000000" w:sz="4" w:space="0"/>
            </w:tcBorders>
            <w:shd w:val="clear" w:color="auto" w:fill="auto"/>
            <w:vAlign w:val="center"/>
          </w:tcPr>
          <w:p w14:paraId="1ED73DA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111,402</w:t>
            </w:r>
          </w:p>
        </w:tc>
        <w:tc>
          <w:tcPr>
            <w:tcW w:w="1155" w:type="dxa"/>
            <w:tcBorders>
              <w:left w:val="single" w:color="000000" w:sz="4" w:space="0"/>
            </w:tcBorders>
            <w:shd w:val="clear" w:color="auto" w:fill="FFFFFF"/>
            <w:vAlign w:val="center"/>
          </w:tcPr>
          <w:p w14:paraId="76755C12">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102.6 </w:t>
            </w:r>
          </w:p>
        </w:tc>
        <w:tc>
          <w:tcPr>
            <w:tcW w:w="1245" w:type="dxa"/>
            <w:tcBorders>
              <w:left w:val="single" w:color="000000" w:sz="4" w:space="0"/>
              <w:right w:val="single" w:color="000000" w:sz="4" w:space="0"/>
            </w:tcBorders>
            <w:shd w:val="clear" w:color="auto" w:fill="FFFFFF"/>
            <w:vAlign w:val="center"/>
          </w:tcPr>
          <w:p w14:paraId="6FC7B0F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78.6</w:t>
            </w:r>
            <w:r>
              <w:rPr>
                <w:rFonts w:hint="eastAsia" w:ascii="宋体" w:hAnsi="宋体" w:eastAsia="宋体" w:cs="宋体"/>
                <w:i w:val="0"/>
                <w:iCs w:val="0"/>
                <w:color w:val="000000"/>
                <w:kern w:val="0"/>
                <w:sz w:val="20"/>
                <w:szCs w:val="20"/>
                <w:u w:val="none"/>
                <w:lang w:val="en-US" w:eastAsia="zh-CN" w:bidi="ar"/>
              </w:rPr>
              <w:t xml:space="preserve"> </w:t>
            </w:r>
          </w:p>
        </w:tc>
      </w:tr>
      <w:tr w14:paraId="219D6086">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280FD8F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国有土地使用权出让收入安排的支出</w:t>
            </w:r>
          </w:p>
        </w:tc>
        <w:tc>
          <w:tcPr>
            <w:tcW w:w="1022" w:type="dxa"/>
            <w:tcBorders>
              <w:left w:val="single" w:color="000000" w:sz="4" w:space="0"/>
            </w:tcBorders>
            <w:shd w:val="clear" w:color="auto" w:fill="FFFFFF"/>
            <w:vAlign w:val="center"/>
          </w:tcPr>
          <w:p w14:paraId="6A5C46C8">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170,075</w:t>
            </w:r>
          </w:p>
        </w:tc>
        <w:tc>
          <w:tcPr>
            <w:tcW w:w="1050" w:type="dxa"/>
            <w:tcBorders>
              <w:left w:val="single" w:color="000000" w:sz="4" w:space="0"/>
            </w:tcBorders>
            <w:shd w:val="clear" w:color="auto" w:fill="FFFFFF"/>
            <w:vAlign w:val="center"/>
          </w:tcPr>
          <w:p w14:paraId="5D42314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68,375</w:t>
            </w:r>
          </w:p>
        </w:tc>
        <w:tc>
          <w:tcPr>
            <w:tcW w:w="960" w:type="dxa"/>
            <w:tcBorders>
              <w:left w:val="single" w:color="000000" w:sz="4" w:space="0"/>
            </w:tcBorders>
            <w:shd w:val="clear" w:color="auto" w:fill="auto"/>
            <w:vAlign w:val="center"/>
          </w:tcPr>
          <w:p w14:paraId="3027704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71,647</w:t>
            </w:r>
          </w:p>
        </w:tc>
        <w:tc>
          <w:tcPr>
            <w:tcW w:w="1155" w:type="dxa"/>
            <w:tcBorders>
              <w:left w:val="single" w:color="000000" w:sz="4" w:space="0"/>
            </w:tcBorders>
            <w:shd w:val="clear" w:color="auto" w:fill="FFFFFF"/>
            <w:vAlign w:val="center"/>
          </w:tcPr>
          <w:p w14:paraId="378BCB1E">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104.8 </w:t>
            </w:r>
          </w:p>
        </w:tc>
        <w:tc>
          <w:tcPr>
            <w:tcW w:w="1245" w:type="dxa"/>
            <w:tcBorders>
              <w:left w:val="single" w:color="000000" w:sz="4" w:space="0"/>
              <w:right w:val="single" w:color="000000" w:sz="4" w:space="0"/>
            </w:tcBorders>
            <w:shd w:val="clear" w:color="auto" w:fill="FFFFFF"/>
            <w:vAlign w:val="center"/>
          </w:tcPr>
          <w:p w14:paraId="08F9688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89.5 </w:t>
            </w:r>
          </w:p>
        </w:tc>
      </w:tr>
      <w:tr w14:paraId="6158A421">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418BD1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征地和拆迁补偿支出</w:t>
            </w:r>
          </w:p>
        </w:tc>
        <w:tc>
          <w:tcPr>
            <w:tcW w:w="1022" w:type="dxa"/>
            <w:tcBorders>
              <w:left w:val="single" w:color="000000" w:sz="4" w:space="0"/>
            </w:tcBorders>
            <w:shd w:val="clear" w:color="auto" w:fill="FFFFFF"/>
            <w:vAlign w:val="center"/>
          </w:tcPr>
          <w:p w14:paraId="65DCCAD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30,000</w:t>
            </w:r>
          </w:p>
        </w:tc>
        <w:tc>
          <w:tcPr>
            <w:tcW w:w="1050" w:type="dxa"/>
            <w:tcBorders>
              <w:left w:val="single" w:color="000000" w:sz="4" w:space="0"/>
            </w:tcBorders>
            <w:shd w:val="clear" w:color="auto" w:fill="FFFFFF"/>
            <w:vAlign w:val="center"/>
          </w:tcPr>
          <w:p w14:paraId="50EA8F5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30,000</w:t>
            </w:r>
          </w:p>
        </w:tc>
        <w:tc>
          <w:tcPr>
            <w:tcW w:w="960" w:type="dxa"/>
            <w:tcBorders>
              <w:left w:val="single" w:color="000000" w:sz="4" w:space="0"/>
            </w:tcBorders>
            <w:shd w:val="clear" w:color="auto" w:fill="auto"/>
            <w:vAlign w:val="center"/>
          </w:tcPr>
          <w:p w14:paraId="24272D3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36,239</w:t>
            </w:r>
          </w:p>
        </w:tc>
        <w:tc>
          <w:tcPr>
            <w:tcW w:w="1155" w:type="dxa"/>
            <w:tcBorders>
              <w:left w:val="single" w:color="000000" w:sz="4" w:space="0"/>
            </w:tcBorders>
            <w:shd w:val="clear" w:color="auto" w:fill="FFFFFF"/>
            <w:vAlign w:val="center"/>
          </w:tcPr>
          <w:p w14:paraId="7713BC25">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120.8 </w:t>
            </w:r>
          </w:p>
        </w:tc>
        <w:tc>
          <w:tcPr>
            <w:tcW w:w="1245" w:type="dxa"/>
            <w:tcBorders>
              <w:left w:val="single" w:color="000000" w:sz="4" w:space="0"/>
              <w:right w:val="single" w:color="000000" w:sz="4" w:space="0"/>
            </w:tcBorders>
            <w:shd w:val="clear" w:color="auto" w:fill="FFFFFF"/>
            <w:vAlign w:val="center"/>
          </w:tcPr>
          <w:p w14:paraId="1086B91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125.4 </w:t>
            </w:r>
          </w:p>
        </w:tc>
      </w:tr>
      <w:tr w14:paraId="5DDACD7C">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75F1A13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土地开发支出</w:t>
            </w:r>
          </w:p>
        </w:tc>
        <w:tc>
          <w:tcPr>
            <w:tcW w:w="1022" w:type="dxa"/>
            <w:tcBorders>
              <w:left w:val="single" w:color="000000" w:sz="4" w:space="0"/>
            </w:tcBorders>
            <w:shd w:val="clear" w:color="auto" w:fill="FFFFFF"/>
            <w:vAlign w:val="center"/>
          </w:tcPr>
          <w:p w14:paraId="23C3BAD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050" w:type="dxa"/>
            <w:tcBorders>
              <w:left w:val="single" w:color="000000" w:sz="4" w:space="0"/>
            </w:tcBorders>
            <w:shd w:val="clear" w:color="auto" w:fill="FFFFFF"/>
            <w:vAlign w:val="center"/>
          </w:tcPr>
          <w:p w14:paraId="7D51CE3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960" w:type="dxa"/>
            <w:tcBorders>
              <w:left w:val="single" w:color="000000" w:sz="4" w:space="0"/>
            </w:tcBorders>
            <w:shd w:val="clear" w:color="auto" w:fill="auto"/>
            <w:vAlign w:val="center"/>
          </w:tcPr>
          <w:p w14:paraId="3525D68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w:t>
            </w:r>
          </w:p>
        </w:tc>
        <w:tc>
          <w:tcPr>
            <w:tcW w:w="1155" w:type="dxa"/>
            <w:tcBorders>
              <w:left w:val="single" w:color="000000" w:sz="4" w:space="0"/>
            </w:tcBorders>
            <w:shd w:val="clear" w:color="auto" w:fill="FFFFFF"/>
            <w:vAlign w:val="center"/>
          </w:tcPr>
          <w:p w14:paraId="13739A20">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20.8 </w:t>
            </w:r>
          </w:p>
        </w:tc>
        <w:tc>
          <w:tcPr>
            <w:tcW w:w="1245" w:type="dxa"/>
            <w:tcBorders>
              <w:left w:val="single" w:color="000000" w:sz="4" w:space="0"/>
              <w:right w:val="single" w:color="000000" w:sz="4" w:space="0"/>
            </w:tcBorders>
            <w:shd w:val="clear" w:color="auto" w:fill="FFFFFF"/>
            <w:vAlign w:val="center"/>
          </w:tcPr>
          <w:p w14:paraId="30D3640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106.1 </w:t>
            </w:r>
          </w:p>
        </w:tc>
      </w:tr>
      <w:tr w14:paraId="5D9FD208">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0B70689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农村基础设施建设支出</w:t>
            </w:r>
          </w:p>
        </w:tc>
        <w:tc>
          <w:tcPr>
            <w:tcW w:w="1022" w:type="dxa"/>
            <w:tcBorders>
              <w:left w:val="single" w:color="000000" w:sz="4" w:space="0"/>
            </w:tcBorders>
            <w:shd w:val="clear" w:color="auto" w:fill="FFFFFF"/>
            <w:vAlign w:val="center"/>
          </w:tcPr>
          <w:p w14:paraId="176AF3F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10,000</w:t>
            </w:r>
          </w:p>
        </w:tc>
        <w:tc>
          <w:tcPr>
            <w:tcW w:w="1050" w:type="dxa"/>
            <w:tcBorders>
              <w:left w:val="single" w:color="000000" w:sz="4" w:space="0"/>
            </w:tcBorders>
            <w:shd w:val="clear" w:color="auto" w:fill="FFFFFF"/>
            <w:vAlign w:val="center"/>
          </w:tcPr>
          <w:p w14:paraId="7D2D46F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10,000</w:t>
            </w:r>
          </w:p>
        </w:tc>
        <w:tc>
          <w:tcPr>
            <w:tcW w:w="960" w:type="dxa"/>
            <w:tcBorders>
              <w:left w:val="single" w:color="000000" w:sz="4" w:space="0"/>
            </w:tcBorders>
            <w:shd w:val="clear" w:color="auto" w:fill="auto"/>
            <w:vAlign w:val="center"/>
          </w:tcPr>
          <w:p w14:paraId="640ABC9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12,505</w:t>
            </w:r>
          </w:p>
        </w:tc>
        <w:tc>
          <w:tcPr>
            <w:tcW w:w="1155" w:type="dxa"/>
            <w:tcBorders>
              <w:left w:val="single" w:color="000000" w:sz="4" w:space="0"/>
            </w:tcBorders>
            <w:shd w:val="clear" w:color="auto" w:fill="FFFFFF"/>
            <w:vAlign w:val="center"/>
          </w:tcPr>
          <w:p w14:paraId="72EC599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125.1 </w:t>
            </w:r>
          </w:p>
        </w:tc>
        <w:tc>
          <w:tcPr>
            <w:tcW w:w="1245" w:type="dxa"/>
            <w:tcBorders>
              <w:left w:val="single" w:color="000000" w:sz="4" w:space="0"/>
              <w:right w:val="single" w:color="000000" w:sz="4" w:space="0"/>
            </w:tcBorders>
            <w:shd w:val="clear" w:color="auto" w:fill="FFFFFF"/>
            <w:vAlign w:val="center"/>
          </w:tcPr>
          <w:p w14:paraId="2CF209B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92.3 </w:t>
            </w:r>
          </w:p>
        </w:tc>
      </w:tr>
      <w:tr w14:paraId="10C4A55B">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2CD0D15C">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保障性住房租金补贴</w:t>
            </w:r>
          </w:p>
        </w:tc>
        <w:tc>
          <w:tcPr>
            <w:tcW w:w="1022" w:type="dxa"/>
            <w:tcBorders>
              <w:left w:val="single" w:color="000000" w:sz="4" w:space="0"/>
            </w:tcBorders>
            <w:shd w:val="clear" w:color="auto" w:fill="FFFFFF"/>
            <w:vAlign w:val="center"/>
          </w:tcPr>
          <w:p w14:paraId="3FA9A11E">
            <w:pPr>
              <w:keepNext w:val="0"/>
              <w:keepLines w:val="0"/>
              <w:pageBreakBefore w:val="0"/>
              <w:widowControl/>
              <w:suppressLineNumbers w:val="0"/>
              <w:kinsoku/>
              <w:wordWrap/>
              <w:overflowPunct/>
              <w:topLinePunct w:val="0"/>
              <w:autoSpaceDE/>
              <w:autoSpaceDN/>
              <w:bidi w:val="0"/>
              <w:spacing w:after="0" w:line="280" w:lineRule="exact"/>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1050" w:type="dxa"/>
            <w:tcBorders>
              <w:left w:val="single" w:color="000000" w:sz="4" w:space="0"/>
            </w:tcBorders>
            <w:shd w:val="clear" w:color="auto" w:fill="auto"/>
            <w:vAlign w:val="center"/>
          </w:tcPr>
          <w:p w14:paraId="775B4F67">
            <w:pPr>
              <w:keepNext w:val="0"/>
              <w:keepLines w:val="0"/>
              <w:pageBreakBefore w:val="0"/>
              <w:widowControl/>
              <w:suppressLineNumbers w:val="0"/>
              <w:kinsoku/>
              <w:wordWrap/>
              <w:overflowPunct/>
              <w:topLinePunct w:val="0"/>
              <w:autoSpaceDE/>
              <w:autoSpaceDN/>
              <w:bidi w:val="0"/>
              <w:spacing w:after="0" w:line="280" w:lineRule="exact"/>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960" w:type="dxa"/>
            <w:tcBorders>
              <w:left w:val="single" w:color="000000" w:sz="4" w:space="0"/>
            </w:tcBorders>
            <w:shd w:val="clear" w:color="auto" w:fill="auto"/>
            <w:vAlign w:val="center"/>
          </w:tcPr>
          <w:p w14:paraId="620E237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155" w:type="dxa"/>
            <w:tcBorders>
              <w:left w:val="single" w:color="000000" w:sz="4" w:space="0"/>
            </w:tcBorders>
            <w:shd w:val="clear" w:color="auto" w:fill="FFFFFF"/>
            <w:vAlign w:val="center"/>
          </w:tcPr>
          <w:p w14:paraId="333CD76A">
            <w:pPr>
              <w:widowControl/>
              <w:jc w:val="right"/>
              <w:textAlignment w:val="center"/>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53CCD87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80.0 </w:t>
            </w:r>
          </w:p>
        </w:tc>
      </w:tr>
      <w:tr w14:paraId="6C3DA474">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2BD870B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农业生产发展支出</w:t>
            </w:r>
          </w:p>
        </w:tc>
        <w:tc>
          <w:tcPr>
            <w:tcW w:w="1022" w:type="dxa"/>
            <w:tcBorders>
              <w:left w:val="single" w:color="000000" w:sz="4" w:space="0"/>
            </w:tcBorders>
            <w:shd w:val="clear" w:color="auto" w:fill="FFFFFF"/>
            <w:vAlign w:val="center"/>
          </w:tcPr>
          <w:p w14:paraId="08B8EA4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050" w:type="dxa"/>
            <w:tcBorders>
              <w:left w:val="single" w:color="000000" w:sz="4" w:space="0"/>
            </w:tcBorders>
            <w:shd w:val="clear" w:color="auto" w:fill="auto"/>
            <w:vAlign w:val="center"/>
          </w:tcPr>
          <w:p w14:paraId="5AD47C79">
            <w:pPr>
              <w:keepNext w:val="0"/>
              <w:keepLines w:val="0"/>
              <w:widowControl/>
              <w:suppressLineNumbers w:val="0"/>
              <w:jc w:val="righ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960" w:type="dxa"/>
            <w:tcBorders>
              <w:left w:val="single" w:color="000000" w:sz="4" w:space="0"/>
            </w:tcBorders>
            <w:shd w:val="clear" w:color="auto" w:fill="auto"/>
            <w:vAlign w:val="center"/>
          </w:tcPr>
          <w:p w14:paraId="6FD3C9D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1,425</w:t>
            </w:r>
          </w:p>
        </w:tc>
        <w:tc>
          <w:tcPr>
            <w:tcW w:w="1155" w:type="dxa"/>
            <w:tcBorders>
              <w:left w:val="single" w:color="000000" w:sz="4" w:space="0"/>
            </w:tcBorders>
            <w:shd w:val="clear" w:color="auto" w:fill="FFFFFF"/>
            <w:vAlign w:val="center"/>
          </w:tcPr>
          <w:p w14:paraId="2A6F9238">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2375.0 </w:t>
            </w:r>
          </w:p>
        </w:tc>
        <w:tc>
          <w:tcPr>
            <w:tcW w:w="1245" w:type="dxa"/>
            <w:tcBorders>
              <w:left w:val="single" w:color="000000" w:sz="4" w:space="0"/>
              <w:right w:val="single" w:color="000000" w:sz="4" w:space="0"/>
            </w:tcBorders>
            <w:shd w:val="clear" w:color="auto" w:fill="FFFFFF"/>
            <w:vAlign w:val="center"/>
          </w:tcPr>
          <w:p w14:paraId="70A9B36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58.6 </w:t>
            </w:r>
          </w:p>
        </w:tc>
      </w:tr>
      <w:tr w14:paraId="4AE1C7C2">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5130106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农村社会事业支出</w:t>
            </w:r>
          </w:p>
        </w:tc>
        <w:tc>
          <w:tcPr>
            <w:tcW w:w="1022" w:type="dxa"/>
            <w:tcBorders>
              <w:left w:val="single" w:color="000000" w:sz="4" w:space="0"/>
            </w:tcBorders>
            <w:shd w:val="clear" w:color="auto" w:fill="FFFFFF"/>
            <w:vAlign w:val="center"/>
          </w:tcPr>
          <w:p w14:paraId="1EAC089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w:t>
            </w:r>
          </w:p>
        </w:tc>
        <w:tc>
          <w:tcPr>
            <w:tcW w:w="1050" w:type="dxa"/>
            <w:tcBorders>
              <w:left w:val="single" w:color="000000" w:sz="4" w:space="0"/>
            </w:tcBorders>
            <w:shd w:val="clear" w:color="auto" w:fill="auto"/>
            <w:vAlign w:val="center"/>
          </w:tcPr>
          <w:p w14:paraId="50F26B1A">
            <w:pPr>
              <w:keepNext w:val="0"/>
              <w:keepLines w:val="0"/>
              <w:widowControl/>
              <w:suppressLineNumbers w:val="0"/>
              <w:jc w:val="righ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960" w:type="dxa"/>
            <w:tcBorders>
              <w:left w:val="single" w:color="000000" w:sz="4" w:space="0"/>
            </w:tcBorders>
            <w:shd w:val="clear" w:color="auto" w:fill="auto"/>
            <w:vAlign w:val="center"/>
          </w:tcPr>
          <w:p w14:paraId="6308718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155" w:type="dxa"/>
            <w:tcBorders>
              <w:left w:val="single" w:color="000000" w:sz="4" w:space="0"/>
            </w:tcBorders>
            <w:shd w:val="clear" w:color="auto" w:fill="FFFFFF"/>
            <w:vAlign w:val="center"/>
          </w:tcPr>
          <w:p w14:paraId="675E7F49">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3.3 </w:t>
            </w:r>
          </w:p>
        </w:tc>
        <w:tc>
          <w:tcPr>
            <w:tcW w:w="1245" w:type="dxa"/>
            <w:tcBorders>
              <w:left w:val="single" w:color="000000" w:sz="4" w:space="0"/>
              <w:right w:val="single" w:color="000000" w:sz="4" w:space="0"/>
            </w:tcBorders>
            <w:shd w:val="clear" w:color="auto" w:fill="FFFFFF"/>
            <w:vAlign w:val="center"/>
          </w:tcPr>
          <w:p w14:paraId="7450788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r>
      <w:tr w14:paraId="47DFD82E">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788BAE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农业农村生态环境支出</w:t>
            </w:r>
          </w:p>
        </w:tc>
        <w:tc>
          <w:tcPr>
            <w:tcW w:w="1022" w:type="dxa"/>
            <w:tcBorders>
              <w:left w:val="single" w:color="000000" w:sz="4" w:space="0"/>
            </w:tcBorders>
            <w:shd w:val="clear" w:color="auto" w:fill="auto"/>
            <w:vAlign w:val="center"/>
          </w:tcPr>
          <w:p w14:paraId="0A73FCD1">
            <w:pPr>
              <w:keepNext w:val="0"/>
              <w:keepLines w:val="0"/>
              <w:widowControl/>
              <w:suppressLineNumbers w:val="0"/>
              <w:jc w:val="righ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2,600</w:t>
            </w:r>
          </w:p>
        </w:tc>
        <w:tc>
          <w:tcPr>
            <w:tcW w:w="1050" w:type="dxa"/>
            <w:tcBorders>
              <w:left w:val="single" w:color="000000" w:sz="4" w:space="0"/>
            </w:tcBorders>
            <w:shd w:val="clear" w:color="auto" w:fill="auto"/>
            <w:vAlign w:val="center"/>
          </w:tcPr>
          <w:p w14:paraId="434EF515">
            <w:pPr>
              <w:keepNext w:val="0"/>
              <w:keepLines w:val="0"/>
              <w:widowControl/>
              <w:suppressLineNumbers w:val="0"/>
              <w:jc w:val="righ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2,600</w:t>
            </w:r>
          </w:p>
        </w:tc>
        <w:tc>
          <w:tcPr>
            <w:tcW w:w="960" w:type="dxa"/>
            <w:tcBorders>
              <w:left w:val="single" w:color="000000" w:sz="4" w:space="0"/>
            </w:tcBorders>
            <w:shd w:val="clear" w:color="auto" w:fill="auto"/>
            <w:vAlign w:val="center"/>
          </w:tcPr>
          <w:p w14:paraId="07065D9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665</w:t>
            </w:r>
          </w:p>
        </w:tc>
        <w:tc>
          <w:tcPr>
            <w:tcW w:w="1155" w:type="dxa"/>
            <w:tcBorders>
              <w:left w:val="single" w:color="000000" w:sz="4" w:space="0"/>
            </w:tcBorders>
            <w:shd w:val="clear" w:color="auto" w:fill="FFFFFF"/>
            <w:vAlign w:val="center"/>
          </w:tcPr>
          <w:p w14:paraId="5FD6354E">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25.6 </w:t>
            </w:r>
          </w:p>
        </w:tc>
        <w:tc>
          <w:tcPr>
            <w:tcW w:w="1245" w:type="dxa"/>
            <w:tcBorders>
              <w:left w:val="single" w:color="000000" w:sz="4" w:space="0"/>
              <w:right w:val="single" w:color="000000" w:sz="4" w:space="0"/>
            </w:tcBorders>
            <w:shd w:val="clear" w:color="auto" w:fill="FFFFFF"/>
            <w:vAlign w:val="center"/>
          </w:tcPr>
          <w:p w14:paraId="1BF11B3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23.5 </w:t>
            </w:r>
          </w:p>
        </w:tc>
      </w:tr>
      <w:tr w14:paraId="2ED8031C">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06C5E5DD">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廉租住房支出</w:t>
            </w:r>
          </w:p>
        </w:tc>
        <w:tc>
          <w:tcPr>
            <w:tcW w:w="1022" w:type="dxa"/>
            <w:tcBorders>
              <w:left w:val="single" w:color="000000" w:sz="4" w:space="0"/>
            </w:tcBorders>
            <w:shd w:val="clear" w:color="auto" w:fill="auto"/>
            <w:vAlign w:val="center"/>
          </w:tcPr>
          <w:p w14:paraId="3378D252">
            <w:pPr>
              <w:keepNext w:val="0"/>
              <w:keepLines w:val="0"/>
              <w:widowControl/>
              <w:suppressLineNumbers w:val="0"/>
              <w:jc w:val="righ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050" w:type="dxa"/>
            <w:tcBorders>
              <w:left w:val="single" w:color="000000" w:sz="4" w:space="0"/>
            </w:tcBorders>
            <w:shd w:val="clear" w:color="auto" w:fill="auto"/>
            <w:vAlign w:val="center"/>
          </w:tcPr>
          <w:p w14:paraId="12AFE037">
            <w:pPr>
              <w:keepNext w:val="0"/>
              <w:keepLines w:val="0"/>
              <w:widowControl/>
              <w:suppressLineNumbers w:val="0"/>
              <w:jc w:val="righ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960" w:type="dxa"/>
            <w:tcBorders>
              <w:left w:val="single" w:color="000000" w:sz="4" w:space="0"/>
            </w:tcBorders>
            <w:shd w:val="clear" w:color="auto" w:fill="FFFFFF"/>
            <w:vAlign w:val="center"/>
          </w:tcPr>
          <w:p w14:paraId="079D9896">
            <w:pPr>
              <w:widowControl/>
              <w:jc w:val="right"/>
              <w:textAlignment w:val="center"/>
              <w:rPr>
                <w:rFonts w:ascii="宋体" w:hAnsi="宋体" w:eastAsia="宋体" w:cs="宋体"/>
                <w:color w:val="000000"/>
                <w:sz w:val="20"/>
                <w:szCs w:val="20"/>
              </w:rPr>
            </w:pPr>
          </w:p>
        </w:tc>
        <w:tc>
          <w:tcPr>
            <w:tcW w:w="1155" w:type="dxa"/>
            <w:tcBorders>
              <w:left w:val="single" w:color="000000" w:sz="4" w:space="0"/>
            </w:tcBorders>
            <w:shd w:val="clear" w:color="auto" w:fill="FFFFFF"/>
            <w:vAlign w:val="center"/>
          </w:tcPr>
          <w:p w14:paraId="5A1E03BD">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left w:val="single" w:color="000000" w:sz="4" w:space="0"/>
              <w:right w:val="single" w:color="000000" w:sz="4" w:space="0"/>
            </w:tcBorders>
            <w:shd w:val="clear" w:color="auto" w:fill="FFFFFF"/>
            <w:vAlign w:val="center"/>
          </w:tcPr>
          <w:p w14:paraId="714293B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E2AD545">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312B1469">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棚户区改造支出</w:t>
            </w:r>
          </w:p>
        </w:tc>
        <w:tc>
          <w:tcPr>
            <w:tcW w:w="1022" w:type="dxa"/>
            <w:tcBorders>
              <w:left w:val="single" w:color="000000" w:sz="4" w:space="0"/>
            </w:tcBorders>
            <w:shd w:val="clear" w:color="auto" w:fill="auto"/>
            <w:vAlign w:val="center"/>
          </w:tcPr>
          <w:p w14:paraId="78012D43">
            <w:pPr>
              <w:keepNext w:val="0"/>
              <w:keepLines w:val="0"/>
              <w:widowControl/>
              <w:suppressLineNumbers w:val="0"/>
              <w:jc w:val="righ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121,750</w:t>
            </w:r>
          </w:p>
        </w:tc>
        <w:tc>
          <w:tcPr>
            <w:tcW w:w="1050" w:type="dxa"/>
            <w:tcBorders>
              <w:left w:val="single" w:color="000000" w:sz="4" w:space="0"/>
            </w:tcBorders>
            <w:shd w:val="clear" w:color="auto" w:fill="auto"/>
            <w:vAlign w:val="center"/>
          </w:tcPr>
          <w:p w14:paraId="00A6302B">
            <w:pPr>
              <w:keepNext w:val="0"/>
              <w:keepLines w:val="0"/>
              <w:widowControl/>
              <w:suppressLineNumbers w:val="0"/>
              <w:jc w:val="righ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20,050</w:t>
            </w:r>
          </w:p>
        </w:tc>
        <w:tc>
          <w:tcPr>
            <w:tcW w:w="960" w:type="dxa"/>
            <w:tcBorders>
              <w:left w:val="single" w:color="000000" w:sz="4" w:space="0"/>
            </w:tcBorders>
            <w:shd w:val="clear" w:color="auto" w:fill="auto"/>
            <w:vAlign w:val="center"/>
          </w:tcPr>
          <w:p w14:paraId="2F18437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18,700</w:t>
            </w:r>
          </w:p>
        </w:tc>
        <w:tc>
          <w:tcPr>
            <w:tcW w:w="1155" w:type="dxa"/>
            <w:tcBorders>
              <w:left w:val="single" w:color="000000" w:sz="4" w:space="0"/>
            </w:tcBorders>
            <w:shd w:val="clear" w:color="auto" w:fill="FFFFFF"/>
            <w:vAlign w:val="center"/>
          </w:tcPr>
          <w:p w14:paraId="2BFA6F33">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93.3 </w:t>
            </w:r>
          </w:p>
        </w:tc>
        <w:tc>
          <w:tcPr>
            <w:tcW w:w="1245" w:type="dxa"/>
            <w:tcBorders>
              <w:left w:val="single" w:color="000000" w:sz="4" w:space="0"/>
              <w:right w:val="single" w:color="000000" w:sz="4" w:space="0"/>
            </w:tcBorders>
            <w:shd w:val="clear" w:color="auto" w:fill="FFFFFF"/>
            <w:vAlign w:val="center"/>
          </w:tcPr>
          <w:p w14:paraId="66ACC17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60.2 </w:t>
            </w:r>
          </w:p>
        </w:tc>
      </w:tr>
      <w:tr w14:paraId="18704C33">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1FF8AE8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其他国有土地使用权出让收入安排的支出</w:t>
            </w:r>
          </w:p>
        </w:tc>
        <w:tc>
          <w:tcPr>
            <w:tcW w:w="1022" w:type="dxa"/>
            <w:tcBorders>
              <w:left w:val="single" w:color="000000" w:sz="4" w:space="0"/>
            </w:tcBorders>
            <w:shd w:val="clear" w:color="auto" w:fill="FFFFFF"/>
            <w:vAlign w:val="center"/>
          </w:tcPr>
          <w:p w14:paraId="3892A527">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4,600</w:t>
            </w:r>
          </w:p>
        </w:tc>
        <w:tc>
          <w:tcPr>
            <w:tcW w:w="1050" w:type="dxa"/>
            <w:tcBorders>
              <w:left w:val="single" w:color="000000" w:sz="4" w:space="0"/>
            </w:tcBorders>
            <w:shd w:val="clear" w:color="auto" w:fill="FFFFFF"/>
            <w:vAlign w:val="center"/>
          </w:tcPr>
          <w:p w14:paraId="2A42135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4,600</w:t>
            </w:r>
          </w:p>
        </w:tc>
        <w:tc>
          <w:tcPr>
            <w:tcW w:w="960" w:type="dxa"/>
            <w:tcBorders>
              <w:left w:val="single" w:color="000000" w:sz="4" w:space="0"/>
            </w:tcBorders>
            <w:shd w:val="clear" w:color="auto" w:fill="auto"/>
            <w:vAlign w:val="center"/>
          </w:tcPr>
          <w:p w14:paraId="222D0B2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1,899</w:t>
            </w:r>
          </w:p>
        </w:tc>
        <w:tc>
          <w:tcPr>
            <w:tcW w:w="1155" w:type="dxa"/>
            <w:tcBorders>
              <w:left w:val="single" w:color="000000" w:sz="4" w:space="0"/>
            </w:tcBorders>
            <w:shd w:val="clear" w:color="auto" w:fill="FFFFFF"/>
            <w:vAlign w:val="center"/>
          </w:tcPr>
          <w:p w14:paraId="586D0A41">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41.3 </w:t>
            </w:r>
          </w:p>
        </w:tc>
        <w:tc>
          <w:tcPr>
            <w:tcW w:w="1245" w:type="dxa"/>
            <w:tcBorders>
              <w:left w:val="single" w:color="000000" w:sz="4" w:space="0"/>
              <w:right w:val="single" w:color="000000" w:sz="4" w:space="0"/>
            </w:tcBorders>
            <w:shd w:val="clear" w:color="auto" w:fill="FFFFFF"/>
            <w:vAlign w:val="center"/>
          </w:tcPr>
          <w:p w14:paraId="1F06E85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181.7 </w:t>
            </w:r>
          </w:p>
        </w:tc>
      </w:tr>
      <w:tr w14:paraId="62EF0E90">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3C54ECFD">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 xml:space="preserve">  国有土地收益基金安排的支出</w:t>
            </w:r>
          </w:p>
        </w:tc>
        <w:tc>
          <w:tcPr>
            <w:tcW w:w="1022" w:type="dxa"/>
            <w:tcBorders>
              <w:left w:val="single" w:color="000000" w:sz="4" w:space="0"/>
            </w:tcBorders>
            <w:shd w:val="clear" w:color="auto" w:fill="FFFFFF"/>
            <w:vAlign w:val="center"/>
          </w:tcPr>
          <w:p w14:paraId="3DFE843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050" w:type="dxa"/>
            <w:tcBorders>
              <w:left w:val="single" w:color="000000" w:sz="4" w:space="0"/>
            </w:tcBorders>
            <w:shd w:val="clear" w:color="auto" w:fill="auto"/>
            <w:vAlign w:val="center"/>
          </w:tcPr>
          <w:p w14:paraId="33E3C9B8">
            <w:pPr>
              <w:keepNext w:val="0"/>
              <w:keepLines w:val="0"/>
              <w:widowControl/>
              <w:suppressLineNumbers w:val="0"/>
              <w:jc w:val="righ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960" w:type="dxa"/>
            <w:tcBorders>
              <w:left w:val="single" w:color="000000" w:sz="4" w:space="0"/>
            </w:tcBorders>
            <w:shd w:val="clear" w:color="auto" w:fill="FFFFFF"/>
            <w:vAlign w:val="center"/>
          </w:tcPr>
          <w:p w14:paraId="00D88132">
            <w:pPr>
              <w:widowControl/>
              <w:jc w:val="right"/>
              <w:textAlignment w:val="center"/>
              <w:rPr>
                <w:rFonts w:ascii="宋体" w:hAnsi="宋体" w:eastAsia="宋体" w:cs="宋体"/>
                <w:color w:val="000000"/>
                <w:sz w:val="20"/>
                <w:szCs w:val="20"/>
              </w:rPr>
            </w:pPr>
          </w:p>
        </w:tc>
        <w:tc>
          <w:tcPr>
            <w:tcW w:w="1155" w:type="dxa"/>
            <w:tcBorders>
              <w:left w:val="single" w:color="000000" w:sz="4" w:space="0"/>
            </w:tcBorders>
            <w:shd w:val="clear" w:color="auto" w:fill="FFFFFF"/>
            <w:vAlign w:val="center"/>
          </w:tcPr>
          <w:p w14:paraId="259FA843">
            <w:pPr>
              <w:keepNext w:val="0"/>
              <w:keepLines w:val="0"/>
              <w:widowControl/>
              <w:suppressLineNumbers w:val="0"/>
              <w:jc w:val="right"/>
              <w:textAlignment w:val="center"/>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097842F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33BA816">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0833E674">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 xml:space="preserve">    征地和拆迁补偿支出</w:t>
            </w:r>
          </w:p>
        </w:tc>
        <w:tc>
          <w:tcPr>
            <w:tcW w:w="1022" w:type="dxa"/>
            <w:tcBorders>
              <w:left w:val="single" w:color="000000" w:sz="4" w:space="0"/>
            </w:tcBorders>
            <w:shd w:val="clear" w:color="auto" w:fill="FFFFFF"/>
            <w:vAlign w:val="center"/>
          </w:tcPr>
          <w:p w14:paraId="6A32DE3B">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050" w:type="dxa"/>
            <w:tcBorders>
              <w:left w:val="single" w:color="000000" w:sz="4" w:space="0"/>
            </w:tcBorders>
            <w:shd w:val="clear" w:color="auto" w:fill="auto"/>
            <w:vAlign w:val="center"/>
          </w:tcPr>
          <w:p w14:paraId="423865F1">
            <w:pPr>
              <w:keepNext w:val="0"/>
              <w:keepLines w:val="0"/>
              <w:widowControl/>
              <w:suppressLineNumbers w:val="0"/>
              <w:jc w:val="righ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960" w:type="dxa"/>
            <w:tcBorders>
              <w:left w:val="single" w:color="000000" w:sz="4" w:space="0"/>
            </w:tcBorders>
            <w:shd w:val="clear" w:color="auto" w:fill="FFFFFF"/>
            <w:vAlign w:val="center"/>
          </w:tcPr>
          <w:p w14:paraId="0DC5807D">
            <w:pPr>
              <w:widowControl/>
              <w:jc w:val="right"/>
              <w:textAlignment w:val="center"/>
              <w:rPr>
                <w:rFonts w:ascii="宋体" w:hAnsi="宋体" w:eastAsia="宋体" w:cs="宋体"/>
                <w:color w:val="000000"/>
                <w:sz w:val="20"/>
                <w:szCs w:val="20"/>
              </w:rPr>
            </w:pPr>
          </w:p>
        </w:tc>
        <w:tc>
          <w:tcPr>
            <w:tcW w:w="1155" w:type="dxa"/>
            <w:tcBorders>
              <w:left w:val="single" w:color="000000" w:sz="4" w:space="0"/>
            </w:tcBorders>
            <w:shd w:val="clear" w:color="auto" w:fill="FFFFFF"/>
            <w:vAlign w:val="center"/>
          </w:tcPr>
          <w:p w14:paraId="588BB190">
            <w:pPr>
              <w:keepNext w:val="0"/>
              <w:keepLines w:val="0"/>
              <w:widowControl/>
              <w:suppressLineNumbers w:val="0"/>
              <w:jc w:val="right"/>
              <w:textAlignment w:val="center"/>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113205E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44C5406">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01D88918">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 xml:space="preserve">  农业土地开发资金安排的支出</w:t>
            </w:r>
          </w:p>
        </w:tc>
        <w:tc>
          <w:tcPr>
            <w:tcW w:w="1022" w:type="dxa"/>
            <w:tcBorders>
              <w:left w:val="single" w:color="000000" w:sz="4" w:space="0"/>
            </w:tcBorders>
            <w:shd w:val="clear" w:color="auto" w:fill="FFFFFF"/>
            <w:vAlign w:val="center"/>
          </w:tcPr>
          <w:p w14:paraId="2436059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050" w:type="dxa"/>
            <w:tcBorders>
              <w:left w:val="single" w:color="000000" w:sz="4" w:space="0"/>
            </w:tcBorders>
            <w:shd w:val="clear" w:color="auto" w:fill="auto"/>
            <w:vAlign w:val="center"/>
          </w:tcPr>
          <w:p w14:paraId="2DAFB7BF">
            <w:pPr>
              <w:keepNext w:val="0"/>
              <w:keepLines w:val="0"/>
              <w:widowControl/>
              <w:suppressLineNumbers w:val="0"/>
              <w:jc w:val="righ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960" w:type="dxa"/>
            <w:tcBorders>
              <w:left w:val="single" w:color="000000" w:sz="4" w:space="0"/>
            </w:tcBorders>
            <w:shd w:val="clear" w:color="auto" w:fill="FFFFFF"/>
            <w:vAlign w:val="center"/>
          </w:tcPr>
          <w:p w14:paraId="32304BB6">
            <w:pPr>
              <w:widowControl/>
              <w:jc w:val="right"/>
              <w:textAlignment w:val="center"/>
              <w:rPr>
                <w:rFonts w:ascii="宋体" w:hAnsi="宋体" w:eastAsia="宋体" w:cs="宋体"/>
                <w:color w:val="000000"/>
                <w:sz w:val="20"/>
                <w:szCs w:val="20"/>
              </w:rPr>
            </w:pPr>
          </w:p>
        </w:tc>
        <w:tc>
          <w:tcPr>
            <w:tcW w:w="1155" w:type="dxa"/>
            <w:tcBorders>
              <w:left w:val="single" w:color="000000" w:sz="4" w:space="0"/>
            </w:tcBorders>
            <w:shd w:val="clear" w:color="auto" w:fill="FFFFFF"/>
            <w:vAlign w:val="center"/>
          </w:tcPr>
          <w:p w14:paraId="646BDE6F">
            <w:pPr>
              <w:keepNext w:val="0"/>
              <w:keepLines w:val="0"/>
              <w:widowControl/>
              <w:suppressLineNumbers w:val="0"/>
              <w:jc w:val="right"/>
              <w:textAlignment w:val="center"/>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46E8EBD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3AA10F2">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0BD4236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城市基础设施配套费安排的支出</w:t>
            </w:r>
          </w:p>
        </w:tc>
        <w:tc>
          <w:tcPr>
            <w:tcW w:w="1022" w:type="dxa"/>
            <w:tcBorders>
              <w:left w:val="single" w:color="000000" w:sz="4" w:space="0"/>
            </w:tcBorders>
            <w:shd w:val="clear" w:color="auto" w:fill="FFFFFF"/>
            <w:vAlign w:val="center"/>
          </w:tcPr>
          <w:p w14:paraId="4680EAFB">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2B0CB7A5">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auto"/>
            <w:vAlign w:val="center"/>
          </w:tcPr>
          <w:p w14:paraId="54C5EC0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1155" w:type="dxa"/>
            <w:tcBorders>
              <w:left w:val="single" w:color="000000" w:sz="4" w:space="0"/>
            </w:tcBorders>
            <w:shd w:val="clear" w:color="auto" w:fill="FFFFFF"/>
            <w:vAlign w:val="center"/>
          </w:tcPr>
          <w:p w14:paraId="6AB8F3B0">
            <w:pPr>
              <w:widowControl/>
              <w:jc w:val="right"/>
              <w:textAlignment w:val="center"/>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5E146BE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7.6 </w:t>
            </w:r>
          </w:p>
        </w:tc>
      </w:tr>
      <w:tr w14:paraId="6393D99C">
        <w:tblPrEx>
          <w:tblCellMar>
            <w:top w:w="15" w:type="dxa"/>
            <w:left w:w="15" w:type="dxa"/>
            <w:bottom w:w="15" w:type="dxa"/>
            <w:right w:w="15" w:type="dxa"/>
          </w:tblCellMar>
        </w:tblPrEx>
        <w:trPr>
          <w:trHeight w:val="480" w:hRule="atLeast"/>
        </w:trPr>
        <w:tc>
          <w:tcPr>
            <w:tcW w:w="2786" w:type="dxa"/>
            <w:tcBorders>
              <w:left w:val="single" w:color="000000" w:sz="4" w:space="0"/>
              <w:bottom w:val="single" w:color="auto" w:sz="4" w:space="0"/>
            </w:tcBorders>
            <w:shd w:val="clear" w:color="auto" w:fill="FFFFFF"/>
            <w:vAlign w:val="center"/>
          </w:tcPr>
          <w:p w14:paraId="73F19C8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其他城</w:t>
            </w:r>
            <w:r>
              <w:rPr>
                <w:rFonts w:hint="eastAsia" w:ascii="宋体" w:hAnsi="宋体" w:eastAsia="宋体" w:cs="宋体"/>
                <w:color w:val="000000"/>
                <w:kern w:val="0"/>
                <w:sz w:val="20"/>
                <w:szCs w:val="20"/>
                <w:lang w:val="en-US" w:eastAsia="zh-CN" w:bidi="ar"/>
              </w:rPr>
              <w:t>市</w:t>
            </w:r>
            <w:r>
              <w:rPr>
                <w:rFonts w:hint="eastAsia" w:ascii="宋体" w:hAnsi="宋体" w:eastAsia="宋体" w:cs="宋体"/>
                <w:color w:val="000000"/>
                <w:kern w:val="0"/>
                <w:sz w:val="20"/>
                <w:szCs w:val="20"/>
                <w:lang w:bidi="ar"/>
              </w:rPr>
              <w:t>基础设施配套费安排的支出</w:t>
            </w:r>
          </w:p>
        </w:tc>
        <w:tc>
          <w:tcPr>
            <w:tcW w:w="1022" w:type="dxa"/>
            <w:tcBorders>
              <w:left w:val="single" w:color="000000" w:sz="4" w:space="0"/>
              <w:bottom w:val="single" w:color="auto" w:sz="4" w:space="0"/>
            </w:tcBorders>
            <w:shd w:val="clear" w:color="auto" w:fill="FFFFFF"/>
            <w:vAlign w:val="center"/>
          </w:tcPr>
          <w:p w14:paraId="54FCFC86">
            <w:pPr>
              <w:widowControl/>
              <w:jc w:val="right"/>
              <w:textAlignment w:val="center"/>
              <w:rPr>
                <w:rFonts w:ascii="宋体" w:hAnsi="宋体" w:eastAsia="宋体" w:cs="宋体"/>
                <w:color w:val="000000"/>
                <w:sz w:val="20"/>
                <w:szCs w:val="20"/>
              </w:rPr>
            </w:pPr>
          </w:p>
        </w:tc>
        <w:tc>
          <w:tcPr>
            <w:tcW w:w="1050" w:type="dxa"/>
            <w:tcBorders>
              <w:left w:val="single" w:color="000000" w:sz="4" w:space="0"/>
              <w:bottom w:val="single" w:color="auto" w:sz="4" w:space="0"/>
            </w:tcBorders>
            <w:shd w:val="clear" w:color="auto" w:fill="FFFFFF"/>
            <w:vAlign w:val="center"/>
          </w:tcPr>
          <w:p w14:paraId="30FA5A3C">
            <w:pPr>
              <w:widowControl/>
              <w:jc w:val="right"/>
              <w:textAlignment w:val="center"/>
              <w:rPr>
                <w:rFonts w:ascii="宋体" w:hAnsi="宋体" w:eastAsia="宋体" w:cs="宋体"/>
                <w:color w:val="000000"/>
                <w:sz w:val="20"/>
                <w:szCs w:val="20"/>
              </w:rPr>
            </w:pPr>
          </w:p>
        </w:tc>
        <w:tc>
          <w:tcPr>
            <w:tcW w:w="960" w:type="dxa"/>
            <w:tcBorders>
              <w:left w:val="single" w:color="000000" w:sz="4" w:space="0"/>
              <w:bottom w:val="single" w:color="auto" w:sz="4" w:space="0"/>
            </w:tcBorders>
            <w:shd w:val="clear" w:color="auto" w:fill="FFFFFF"/>
            <w:vAlign w:val="center"/>
          </w:tcPr>
          <w:p w14:paraId="460E0797">
            <w:pPr>
              <w:widowControl/>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55</w:t>
            </w:r>
          </w:p>
        </w:tc>
        <w:tc>
          <w:tcPr>
            <w:tcW w:w="1155" w:type="dxa"/>
            <w:tcBorders>
              <w:left w:val="single" w:color="000000" w:sz="4" w:space="0"/>
              <w:bottom w:val="single" w:color="auto" w:sz="4" w:space="0"/>
            </w:tcBorders>
            <w:shd w:val="clear" w:color="auto" w:fill="FFFFFF"/>
            <w:vAlign w:val="center"/>
          </w:tcPr>
          <w:p w14:paraId="1B8681DA">
            <w:pPr>
              <w:widowControl/>
              <w:jc w:val="right"/>
              <w:textAlignment w:val="center"/>
              <w:rPr>
                <w:rFonts w:ascii="宋体" w:hAnsi="宋体" w:eastAsia="宋体" w:cs="宋体"/>
                <w:color w:val="000000"/>
                <w:sz w:val="22"/>
                <w:szCs w:val="22"/>
              </w:rPr>
            </w:pPr>
          </w:p>
        </w:tc>
        <w:tc>
          <w:tcPr>
            <w:tcW w:w="1245" w:type="dxa"/>
            <w:tcBorders>
              <w:left w:val="single" w:color="000000" w:sz="4" w:space="0"/>
              <w:bottom w:val="single" w:color="auto" w:sz="4" w:space="0"/>
              <w:right w:val="single" w:color="000000" w:sz="4" w:space="0"/>
            </w:tcBorders>
            <w:shd w:val="clear" w:color="auto" w:fill="FFFFFF"/>
            <w:vAlign w:val="center"/>
          </w:tcPr>
          <w:p w14:paraId="63F7C14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7.6 </w:t>
            </w:r>
          </w:p>
        </w:tc>
      </w:tr>
      <w:tr w14:paraId="112C0B8F">
        <w:tblPrEx>
          <w:tblCellMar>
            <w:top w:w="15" w:type="dxa"/>
            <w:left w:w="15" w:type="dxa"/>
            <w:bottom w:w="15" w:type="dxa"/>
            <w:right w:w="15" w:type="dxa"/>
          </w:tblCellMar>
        </w:tblPrEx>
        <w:trPr>
          <w:trHeight w:val="480" w:hRule="atLeast"/>
        </w:trPr>
        <w:tc>
          <w:tcPr>
            <w:tcW w:w="2786" w:type="dxa"/>
            <w:tcBorders>
              <w:top w:val="single" w:color="auto" w:sz="4" w:space="0"/>
              <w:left w:val="single" w:color="auto" w:sz="4" w:space="0"/>
              <w:bottom w:val="single" w:color="auto" w:sz="4" w:space="0"/>
              <w:right w:val="single" w:color="auto" w:sz="4" w:space="0"/>
            </w:tcBorders>
            <w:shd w:val="clear" w:color="auto" w:fill="FFFFFF"/>
            <w:vAlign w:val="center"/>
          </w:tcPr>
          <w:p w14:paraId="1512A7D0">
            <w:pPr>
              <w:widowControl/>
              <w:jc w:val="center"/>
              <w:textAlignment w:val="center"/>
              <w:rPr>
                <w:rFonts w:hint="eastAsia" w:ascii="宋体" w:hAnsi="宋体" w:eastAsia="宋体" w:cs="宋体"/>
                <w:color w:val="000000"/>
                <w:kern w:val="0"/>
                <w:sz w:val="20"/>
                <w:szCs w:val="20"/>
                <w:lang w:bidi="ar"/>
              </w:rPr>
            </w:pPr>
            <w:r>
              <w:rPr>
                <w:rFonts w:hint="eastAsia" w:ascii="黑体" w:hAnsi="黑体" w:eastAsia="黑体" w:cs="黑体"/>
                <w:color w:val="000000"/>
                <w:kern w:val="0"/>
                <w:sz w:val="22"/>
                <w:szCs w:val="22"/>
                <w:lang w:bidi="ar"/>
              </w:rPr>
              <w:t>预算科目</w:t>
            </w:r>
          </w:p>
        </w:tc>
        <w:tc>
          <w:tcPr>
            <w:tcW w:w="1022" w:type="dxa"/>
            <w:tcBorders>
              <w:top w:val="single" w:color="auto" w:sz="4" w:space="0"/>
              <w:left w:val="single" w:color="auto" w:sz="4" w:space="0"/>
              <w:bottom w:val="single" w:color="auto" w:sz="4" w:space="0"/>
              <w:right w:val="single" w:color="auto" w:sz="4" w:space="0"/>
            </w:tcBorders>
            <w:shd w:val="clear" w:color="auto" w:fill="FFFFFF"/>
            <w:vAlign w:val="center"/>
          </w:tcPr>
          <w:p w14:paraId="4B6829F5">
            <w:pPr>
              <w:widowControl/>
              <w:jc w:val="center"/>
              <w:textAlignment w:val="center"/>
              <w:rPr>
                <w:rFonts w:ascii="宋体" w:hAnsi="宋体" w:eastAsia="宋体" w:cs="宋体"/>
                <w:b/>
                <w:color w:val="000000"/>
                <w:sz w:val="20"/>
                <w:szCs w:val="20"/>
              </w:rPr>
            </w:pPr>
            <w:r>
              <w:rPr>
                <w:rFonts w:hint="eastAsia" w:ascii="黑体" w:hAnsi="黑体" w:eastAsia="黑体" w:cs="黑体"/>
                <w:color w:val="000000"/>
                <w:kern w:val="0"/>
                <w:sz w:val="22"/>
                <w:szCs w:val="22"/>
                <w:lang w:eastAsia="zh-CN" w:bidi="ar"/>
              </w:rPr>
              <w:t>2024</w:t>
            </w:r>
            <w:r>
              <w:rPr>
                <w:rFonts w:hint="eastAsia" w:ascii="黑体" w:hAnsi="黑体" w:eastAsia="黑体" w:cs="黑体"/>
                <w:color w:val="000000"/>
                <w:kern w:val="0"/>
                <w:sz w:val="22"/>
                <w:szCs w:val="22"/>
                <w:lang w:bidi="ar"/>
              </w:rPr>
              <w:t>年预算数</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14:paraId="40C0110C">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黑体" w:eastAsia="黑体" w:cs="黑体"/>
                <w:color w:val="000000"/>
                <w:kern w:val="0"/>
                <w:sz w:val="22"/>
                <w:szCs w:val="22"/>
                <w:lang w:eastAsia="zh-CN" w:bidi="ar"/>
              </w:rPr>
              <w:t>2024</w:t>
            </w:r>
            <w:r>
              <w:rPr>
                <w:rFonts w:hint="eastAsia" w:ascii="黑体" w:hAnsi="黑体" w:eastAsia="黑体" w:cs="黑体"/>
                <w:color w:val="000000"/>
                <w:kern w:val="0"/>
                <w:sz w:val="22"/>
                <w:szCs w:val="22"/>
                <w:lang w:bidi="ar"/>
              </w:rPr>
              <w:t>年调整预算数</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14:paraId="1D585E8A">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黑体" w:eastAsia="黑体" w:cs="黑体"/>
                <w:color w:val="000000"/>
                <w:kern w:val="0"/>
                <w:sz w:val="22"/>
                <w:szCs w:val="22"/>
                <w:lang w:eastAsia="zh-CN" w:bidi="ar"/>
              </w:rPr>
              <w:t>2024</w:t>
            </w:r>
            <w:r>
              <w:rPr>
                <w:rFonts w:hint="eastAsia" w:ascii="黑体" w:hAnsi="黑体" w:eastAsia="黑体" w:cs="黑体"/>
                <w:color w:val="000000"/>
                <w:kern w:val="0"/>
                <w:sz w:val="22"/>
                <w:szCs w:val="22"/>
                <w:lang w:bidi="ar"/>
              </w:rPr>
              <w:t>年决算数</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14:paraId="3BBA5AFC">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黑体" w:eastAsia="黑体" w:cs="黑体"/>
                <w:color w:val="000000"/>
                <w:kern w:val="0"/>
                <w:sz w:val="22"/>
                <w:szCs w:val="22"/>
                <w:highlight w:val="none"/>
                <w:lang w:bidi="ar"/>
              </w:rPr>
              <w:t>完成预算的%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14:paraId="7EFC239F">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黑体" w:eastAsia="黑体" w:cs="黑体"/>
                <w:color w:val="000000"/>
                <w:kern w:val="0"/>
                <w:sz w:val="22"/>
                <w:szCs w:val="22"/>
                <w:highlight w:val="none"/>
                <w:lang w:bidi="ar"/>
              </w:rPr>
              <w:t>完成上年决算的%</w:t>
            </w:r>
          </w:p>
        </w:tc>
      </w:tr>
      <w:tr w14:paraId="5ADBE6AC">
        <w:tblPrEx>
          <w:tblCellMar>
            <w:top w:w="15" w:type="dxa"/>
            <w:left w:w="15" w:type="dxa"/>
            <w:bottom w:w="15" w:type="dxa"/>
            <w:right w:w="15" w:type="dxa"/>
          </w:tblCellMar>
        </w:tblPrEx>
        <w:trPr>
          <w:trHeight w:val="480" w:hRule="atLeast"/>
        </w:trPr>
        <w:tc>
          <w:tcPr>
            <w:tcW w:w="2786" w:type="dxa"/>
            <w:tcBorders>
              <w:top w:val="single" w:color="auto" w:sz="4" w:space="0"/>
              <w:left w:val="single" w:color="000000" w:sz="4" w:space="0"/>
            </w:tcBorders>
            <w:shd w:val="clear" w:color="auto" w:fill="FFFFFF"/>
            <w:vAlign w:val="center"/>
          </w:tcPr>
          <w:p w14:paraId="66E86C79">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 xml:space="preserve">  棚户区改造专项债券收入安排的支出</w:t>
            </w:r>
          </w:p>
        </w:tc>
        <w:tc>
          <w:tcPr>
            <w:tcW w:w="1022" w:type="dxa"/>
            <w:tcBorders>
              <w:top w:val="single" w:color="auto" w:sz="4" w:space="0"/>
              <w:left w:val="single" w:color="000000" w:sz="4" w:space="0"/>
            </w:tcBorders>
            <w:shd w:val="clear" w:color="auto" w:fill="FFFFFF"/>
            <w:vAlign w:val="center"/>
          </w:tcPr>
          <w:p w14:paraId="6B7FC214">
            <w:pPr>
              <w:widowControl/>
              <w:jc w:val="right"/>
              <w:textAlignment w:val="center"/>
              <w:rPr>
                <w:rFonts w:ascii="宋体" w:hAnsi="宋体" w:eastAsia="宋体" w:cs="宋体"/>
                <w:b/>
                <w:color w:val="000000"/>
                <w:sz w:val="20"/>
                <w:szCs w:val="20"/>
              </w:rPr>
            </w:pPr>
          </w:p>
        </w:tc>
        <w:tc>
          <w:tcPr>
            <w:tcW w:w="1050" w:type="dxa"/>
            <w:tcBorders>
              <w:top w:val="single" w:color="auto" w:sz="4" w:space="0"/>
              <w:left w:val="single" w:color="000000" w:sz="4" w:space="0"/>
            </w:tcBorders>
            <w:shd w:val="clear" w:color="auto" w:fill="FFFFFF"/>
            <w:vAlign w:val="center"/>
          </w:tcPr>
          <w:p w14:paraId="08F28AC2">
            <w:pPr>
              <w:keepNext w:val="0"/>
              <w:keepLines w:val="0"/>
              <w:widowControl/>
              <w:suppressLineNumbers w:val="0"/>
              <w:jc w:val="right"/>
              <w:textAlignment w:val="center"/>
              <w:rPr>
                <w:rFonts w:ascii="宋体" w:hAnsi="宋体" w:eastAsia="宋体" w:cs="宋体"/>
                <w:b/>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39,700</w:t>
            </w:r>
          </w:p>
        </w:tc>
        <w:tc>
          <w:tcPr>
            <w:tcW w:w="960" w:type="dxa"/>
            <w:tcBorders>
              <w:top w:val="single" w:color="auto" w:sz="4" w:space="0"/>
              <w:left w:val="single" w:color="000000" w:sz="4" w:space="0"/>
            </w:tcBorders>
            <w:shd w:val="clear" w:color="auto" w:fill="FFFFFF"/>
            <w:vAlign w:val="center"/>
          </w:tcPr>
          <w:p w14:paraId="697E6E45">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39,700</w:t>
            </w:r>
          </w:p>
        </w:tc>
        <w:tc>
          <w:tcPr>
            <w:tcW w:w="1155" w:type="dxa"/>
            <w:tcBorders>
              <w:top w:val="single" w:color="auto" w:sz="4" w:space="0"/>
              <w:left w:val="single" w:color="000000" w:sz="4" w:space="0"/>
            </w:tcBorders>
            <w:shd w:val="clear" w:color="auto" w:fill="FFFFFF"/>
            <w:vAlign w:val="center"/>
          </w:tcPr>
          <w:p w14:paraId="5CA5B45E">
            <w:pPr>
              <w:keepNext w:val="0"/>
              <w:keepLines w:val="0"/>
              <w:widowControl/>
              <w:suppressLineNumbers w:val="0"/>
              <w:jc w:val="right"/>
              <w:textAlignment w:val="center"/>
              <w:rPr>
                <w:rFonts w:ascii="宋体" w:hAnsi="宋体" w:eastAsia="宋体" w:cs="宋体"/>
                <w:b/>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100.0 </w:t>
            </w:r>
          </w:p>
        </w:tc>
        <w:tc>
          <w:tcPr>
            <w:tcW w:w="1245" w:type="dxa"/>
            <w:tcBorders>
              <w:top w:val="single" w:color="auto" w:sz="4" w:space="0"/>
              <w:left w:val="single" w:color="000000" w:sz="4" w:space="0"/>
              <w:right w:val="single" w:color="000000" w:sz="4" w:space="0"/>
            </w:tcBorders>
            <w:shd w:val="clear" w:color="auto" w:fill="FFFFFF"/>
            <w:vAlign w:val="center"/>
          </w:tcPr>
          <w:p w14:paraId="41D5B8D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4B4A0D8">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53C47F46">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 xml:space="preserve">    其他棚户区改造专项债券收入安排的支出 </w:t>
            </w:r>
          </w:p>
        </w:tc>
        <w:tc>
          <w:tcPr>
            <w:tcW w:w="1022" w:type="dxa"/>
            <w:tcBorders>
              <w:left w:val="single" w:color="000000" w:sz="4" w:space="0"/>
            </w:tcBorders>
            <w:shd w:val="clear" w:color="auto" w:fill="FFFFFF"/>
            <w:vAlign w:val="center"/>
          </w:tcPr>
          <w:p w14:paraId="0776F8C1">
            <w:pPr>
              <w:widowControl/>
              <w:jc w:val="right"/>
              <w:textAlignment w:val="center"/>
              <w:rPr>
                <w:rFonts w:ascii="宋体" w:hAnsi="宋体" w:eastAsia="宋体" w:cs="宋体"/>
                <w:b/>
                <w:color w:val="000000"/>
                <w:sz w:val="20"/>
                <w:szCs w:val="20"/>
              </w:rPr>
            </w:pPr>
          </w:p>
        </w:tc>
        <w:tc>
          <w:tcPr>
            <w:tcW w:w="1050" w:type="dxa"/>
            <w:tcBorders>
              <w:left w:val="single" w:color="000000" w:sz="4" w:space="0"/>
            </w:tcBorders>
            <w:shd w:val="clear" w:color="auto" w:fill="FFFFFF"/>
            <w:vAlign w:val="center"/>
          </w:tcPr>
          <w:p w14:paraId="1FB3581F">
            <w:pPr>
              <w:keepNext w:val="0"/>
              <w:keepLines w:val="0"/>
              <w:widowControl/>
              <w:suppressLineNumbers w:val="0"/>
              <w:jc w:val="right"/>
              <w:textAlignment w:val="center"/>
              <w:rPr>
                <w:rFonts w:ascii="宋体" w:hAnsi="宋体" w:eastAsia="宋体" w:cs="宋体"/>
                <w:b/>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39,700</w:t>
            </w:r>
          </w:p>
        </w:tc>
        <w:tc>
          <w:tcPr>
            <w:tcW w:w="960" w:type="dxa"/>
            <w:tcBorders>
              <w:left w:val="single" w:color="000000" w:sz="4" w:space="0"/>
            </w:tcBorders>
            <w:shd w:val="clear" w:color="auto" w:fill="FFFFFF"/>
            <w:vAlign w:val="center"/>
          </w:tcPr>
          <w:p w14:paraId="75774025">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i w:val="0"/>
                <w:iCs w:val="0"/>
                <w:color w:val="000000"/>
                <w:kern w:val="0"/>
                <w:sz w:val="20"/>
                <w:szCs w:val="20"/>
                <w:u w:val="none"/>
                <w:lang w:val="en-US" w:eastAsia="zh-CN" w:bidi="ar"/>
              </w:rPr>
              <w:t>39,700</w:t>
            </w:r>
          </w:p>
        </w:tc>
        <w:tc>
          <w:tcPr>
            <w:tcW w:w="1155" w:type="dxa"/>
            <w:tcBorders>
              <w:left w:val="single" w:color="000000" w:sz="4" w:space="0"/>
            </w:tcBorders>
            <w:shd w:val="clear" w:color="auto" w:fill="FFFFFF"/>
            <w:vAlign w:val="center"/>
          </w:tcPr>
          <w:p w14:paraId="04D1BC0D">
            <w:pPr>
              <w:keepNext w:val="0"/>
              <w:keepLines w:val="0"/>
              <w:widowControl/>
              <w:suppressLineNumbers w:val="0"/>
              <w:jc w:val="right"/>
              <w:textAlignment w:val="center"/>
              <w:rPr>
                <w:rFonts w:ascii="宋体" w:hAnsi="宋体" w:eastAsia="宋体" w:cs="宋体"/>
                <w:b/>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100.0 </w:t>
            </w:r>
          </w:p>
        </w:tc>
        <w:tc>
          <w:tcPr>
            <w:tcW w:w="1245" w:type="dxa"/>
            <w:tcBorders>
              <w:left w:val="single" w:color="000000" w:sz="4" w:space="0"/>
              <w:right w:val="single" w:color="000000" w:sz="4" w:space="0"/>
            </w:tcBorders>
            <w:shd w:val="clear" w:color="auto" w:fill="FFFFFF"/>
            <w:vAlign w:val="center"/>
          </w:tcPr>
          <w:p w14:paraId="0310FEE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5C3D5D6">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4EB55DF4">
            <w:pPr>
              <w:widowControl/>
              <w:jc w:val="left"/>
              <w:textAlignment w:val="center"/>
              <w:rPr>
                <w:rFonts w:hint="eastAsia"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农林水支出</w:t>
            </w:r>
          </w:p>
        </w:tc>
        <w:tc>
          <w:tcPr>
            <w:tcW w:w="1022" w:type="dxa"/>
            <w:tcBorders>
              <w:left w:val="single" w:color="000000" w:sz="4" w:space="0"/>
            </w:tcBorders>
            <w:shd w:val="clear" w:color="auto" w:fill="FFFFFF"/>
            <w:vAlign w:val="center"/>
          </w:tcPr>
          <w:p w14:paraId="486B151B">
            <w:pPr>
              <w:widowControl/>
              <w:jc w:val="right"/>
              <w:textAlignment w:val="center"/>
              <w:rPr>
                <w:rFonts w:ascii="宋体" w:hAnsi="宋体" w:eastAsia="宋体" w:cs="宋体"/>
                <w:b/>
                <w:color w:val="000000"/>
                <w:sz w:val="20"/>
                <w:szCs w:val="20"/>
              </w:rPr>
            </w:pPr>
          </w:p>
        </w:tc>
        <w:tc>
          <w:tcPr>
            <w:tcW w:w="1050" w:type="dxa"/>
            <w:tcBorders>
              <w:left w:val="single" w:color="000000" w:sz="4" w:space="0"/>
            </w:tcBorders>
            <w:shd w:val="clear" w:color="auto" w:fill="FFFFFF"/>
            <w:vAlign w:val="center"/>
          </w:tcPr>
          <w:p w14:paraId="6D5B489D">
            <w:pPr>
              <w:widowControl/>
              <w:jc w:val="right"/>
              <w:textAlignment w:val="center"/>
              <w:rPr>
                <w:rFonts w:ascii="宋体" w:hAnsi="宋体" w:eastAsia="宋体" w:cs="宋体"/>
                <w:b/>
                <w:color w:val="000000"/>
                <w:sz w:val="20"/>
                <w:szCs w:val="20"/>
              </w:rPr>
            </w:pPr>
          </w:p>
        </w:tc>
        <w:tc>
          <w:tcPr>
            <w:tcW w:w="960" w:type="dxa"/>
            <w:tcBorders>
              <w:left w:val="single" w:color="000000" w:sz="4" w:space="0"/>
            </w:tcBorders>
            <w:shd w:val="clear" w:color="auto" w:fill="auto"/>
            <w:vAlign w:val="center"/>
          </w:tcPr>
          <w:p w14:paraId="3DB7E1A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w:t>
            </w:r>
          </w:p>
        </w:tc>
        <w:tc>
          <w:tcPr>
            <w:tcW w:w="1155" w:type="dxa"/>
            <w:tcBorders>
              <w:left w:val="single" w:color="000000" w:sz="4" w:space="0"/>
            </w:tcBorders>
            <w:shd w:val="clear" w:color="auto" w:fill="FFFFFF"/>
            <w:vAlign w:val="center"/>
          </w:tcPr>
          <w:p w14:paraId="60FAA6D5">
            <w:pPr>
              <w:widowControl/>
              <w:jc w:val="right"/>
              <w:textAlignment w:val="center"/>
              <w:rPr>
                <w:rFonts w:ascii="宋体" w:hAnsi="宋体" w:eastAsia="宋体" w:cs="宋体"/>
                <w:b/>
                <w:color w:val="000000"/>
                <w:sz w:val="22"/>
                <w:szCs w:val="22"/>
              </w:rPr>
            </w:pPr>
          </w:p>
        </w:tc>
        <w:tc>
          <w:tcPr>
            <w:tcW w:w="1245" w:type="dxa"/>
            <w:tcBorders>
              <w:left w:val="single" w:color="000000" w:sz="4" w:space="0"/>
              <w:right w:val="single" w:color="000000" w:sz="4" w:space="0"/>
            </w:tcBorders>
            <w:shd w:val="clear" w:color="auto" w:fill="FFFFFF"/>
            <w:vAlign w:val="center"/>
          </w:tcPr>
          <w:p w14:paraId="71334E5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1EFEC12">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15A3BAAA">
            <w:pPr>
              <w:widowControl/>
              <w:jc w:val="left"/>
              <w:textAlignment w:val="center"/>
              <w:rPr>
                <w:rFonts w:hint="eastAsia" w:ascii="宋体" w:hAnsi="宋体" w:eastAsia="宋体" w:cs="宋体"/>
                <w:b/>
                <w:color w:val="000000"/>
                <w:kern w:val="0"/>
                <w:sz w:val="20"/>
                <w:szCs w:val="20"/>
                <w:lang w:bidi="ar"/>
              </w:rPr>
            </w:pPr>
            <w:r>
              <w:rPr>
                <w:rFonts w:hint="eastAsia" w:ascii="宋体" w:hAnsi="宋体" w:eastAsia="宋体" w:cs="宋体"/>
                <w:color w:val="000000"/>
                <w:kern w:val="0"/>
                <w:sz w:val="20"/>
                <w:szCs w:val="20"/>
                <w:lang w:bidi="ar"/>
              </w:rPr>
              <w:t xml:space="preserve">  大中型水库移民后期扶持基金支出</w:t>
            </w:r>
          </w:p>
        </w:tc>
        <w:tc>
          <w:tcPr>
            <w:tcW w:w="1022" w:type="dxa"/>
            <w:tcBorders>
              <w:left w:val="single" w:color="000000" w:sz="4" w:space="0"/>
            </w:tcBorders>
            <w:shd w:val="clear" w:color="auto" w:fill="FFFFFF"/>
            <w:vAlign w:val="center"/>
          </w:tcPr>
          <w:p w14:paraId="435D6C20">
            <w:pPr>
              <w:widowControl/>
              <w:jc w:val="right"/>
              <w:textAlignment w:val="center"/>
              <w:rPr>
                <w:rFonts w:ascii="宋体" w:hAnsi="宋体" w:eastAsia="宋体" w:cs="宋体"/>
                <w:b/>
                <w:color w:val="000000"/>
                <w:sz w:val="20"/>
                <w:szCs w:val="20"/>
              </w:rPr>
            </w:pPr>
          </w:p>
        </w:tc>
        <w:tc>
          <w:tcPr>
            <w:tcW w:w="1050" w:type="dxa"/>
            <w:tcBorders>
              <w:left w:val="single" w:color="000000" w:sz="4" w:space="0"/>
            </w:tcBorders>
            <w:shd w:val="clear" w:color="auto" w:fill="FFFFFF"/>
            <w:vAlign w:val="center"/>
          </w:tcPr>
          <w:p w14:paraId="459D1915">
            <w:pPr>
              <w:widowControl/>
              <w:jc w:val="right"/>
              <w:textAlignment w:val="center"/>
              <w:rPr>
                <w:rFonts w:ascii="宋体" w:hAnsi="宋体" w:eastAsia="宋体" w:cs="宋体"/>
                <w:b/>
                <w:color w:val="000000"/>
                <w:sz w:val="20"/>
                <w:szCs w:val="20"/>
              </w:rPr>
            </w:pPr>
          </w:p>
        </w:tc>
        <w:tc>
          <w:tcPr>
            <w:tcW w:w="960" w:type="dxa"/>
            <w:tcBorders>
              <w:left w:val="single" w:color="000000" w:sz="4" w:space="0"/>
            </w:tcBorders>
            <w:shd w:val="clear" w:color="auto" w:fill="auto"/>
            <w:vAlign w:val="center"/>
          </w:tcPr>
          <w:p w14:paraId="2246DD2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left w:val="single" w:color="000000" w:sz="4" w:space="0"/>
            </w:tcBorders>
            <w:shd w:val="clear" w:color="auto" w:fill="FFFFFF"/>
            <w:vAlign w:val="center"/>
          </w:tcPr>
          <w:p w14:paraId="4A1E68CD">
            <w:pPr>
              <w:widowControl/>
              <w:jc w:val="right"/>
              <w:textAlignment w:val="center"/>
              <w:rPr>
                <w:rFonts w:ascii="宋体" w:hAnsi="宋体" w:eastAsia="宋体" w:cs="宋体"/>
                <w:b/>
                <w:color w:val="000000"/>
                <w:sz w:val="22"/>
                <w:szCs w:val="22"/>
              </w:rPr>
            </w:pPr>
          </w:p>
        </w:tc>
        <w:tc>
          <w:tcPr>
            <w:tcW w:w="1245" w:type="dxa"/>
            <w:tcBorders>
              <w:left w:val="single" w:color="000000" w:sz="4" w:space="0"/>
              <w:right w:val="single" w:color="000000" w:sz="4" w:space="0"/>
            </w:tcBorders>
            <w:shd w:val="clear" w:color="auto" w:fill="FFFFFF"/>
            <w:vAlign w:val="center"/>
          </w:tcPr>
          <w:p w14:paraId="68BAA502">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14:paraId="2CBBC961">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59E8B787">
            <w:pPr>
              <w:widowControl/>
              <w:jc w:val="left"/>
              <w:textAlignment w:val="center"/>
              <w:rPr>
                <w:rFonts w:hint="eastAsia" w:ascii="宋体" w:hAnsi="宋体" w:eastAsia="宋体" w:cs="宋体"/>
                <w:b/>
                <w:color w:val="000000"/>
                <w:kern w:val="0"/>
                <w:sz w:val="20"/>
                <w:szCs w:val="20"/>
                <w:lang w:bidi="ar"/>
              </w:rPr>
            </w:pPr>
            <w:r>
              <w:rPr>
                <w:rFonts w:hint="eastAsia" w:ascii="宋体" w:hAnsi="宋体" w:eastAsia="宋体" w:cs="宋体"/>
                <w:color w:val="000000"/>
                <w:kern w:val="0"/>
                <w:sz w:val="20"/>
                <w:szCs w:val="20"/>
                <w:lang w:bidi="ar"/>
              </w:rPr>
              <w:t xml:space="preserve">    移民补助</w:t>
            </w:r>
          </w:p>
        </w:tc>
        <w:tc>
          <w:tcPr>
            <w:tcW w:w="1022" w:type="dxa"/>
            <w:tcBorders>
              <w:left w:val="single" w:color="000000" w:sz="4" w:space="0"/>
            </w:tcBorders>
            <w:shd w:val="clear" w:color="auto" w:fill="FFFFFF"/>
            <w:vAlign w:val="center"/>
          </w:tcPr>
          <w:p w14:paraId="44E65286">
            <w:pPr>
              <w:widowControl/>
              <w:jc w:val="right"/>
              <w:textAlignment w:val="center"/>
              <w:rPr>
                <w:rFonts w:ascii="宋体" w:hAnsi="宋体" w:eastAsia="宋体" w:cs="宋体"/>
                <w:b/>
                <w:color w:val="000000"/>
                <w:sz w:val="20"/>
                <w:szCs w:val="20"/>
              </w:rPr>
            </w:pPr>
          </w:p>
        </w:tc>
        <w:tc>
          <w:tcPr>
            <w:tcW w:w="1050" w:type="dxa"/>
            <w:tcBorders>
              <w:left w:val="single" w:color="000000" w:sz="4" w:space="0"/>
            </w:tcBorders>
            <w:shd w:val="clear" w:color="auto" w:fill="FFFFFF"/>
            <w:vAlign w:val="center"/>
          </w:tcPr>
          <w:p w14:paraId="3E83E8B1">
            <w:pPr>
              <w:widowControl/>
              <w:jc w:val="right"/>
              <w:textAlignment w:val="center"/>
              <w:rPr>
                <w:rFonts w:ascii="宋体" w:hAnsi="宋体" w:eastAsia="宋体" w:cs="宋体"/>
                <w:b/>
                <w:color w:val="000000"/>
                <w:sz w:val="20"/>
                <w:szCs w:val="20"/>
              </w:rPr>
            </w:pPr>
          </w:p>
        </w:tc>
        <w:tc>
          <w:tcPr>
            <w:tcW w:w="960" w:type="dxa"/>
            <w:tcBorders>
              <w:left w:val="single" w:color="000000" w:sz="4" w:space="0"/>
            </w:tcBorders>
            <w:shd w:val="clear" w:color="auto" w:fill="auto"/>
            <w:vAlign w:val="center"/>
          </w:tcPr>
          <w:p w14:paraId="517199D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left w:val="single" w:color="000000" w:sz="4" w:space="0"/>
            </w:tcBorders>
            <w:shd w:val="clear" w:color="auto" w:fill="FFFFFF"/>
            <w:vAlign w:val="center"/>
          </w:tcPr>
          <w:p w14:paraId="1F84862E">
            <w:pPr>
              <w:widowControl/>
              <w:jc w:val="right"/>
              <w:textAlignment w:val="center"/>
              <w:rPr>
                <w:rFonts w:ascii="宋体" w:hAnsi="宋体" w:eastAsia="宋体" w:cs="宋体"/>
                <w:b/>
                <w:color w:val="000000"/>
                <w:sz w:val="22"/>
                <w:szCs w:val="22"/>
              </w:rPr>
            </w:pPr>
          </w:p>
        </w:tc>
        <w:tc>
          <w:tcPr>
            <w:tcW w:w="1245" w:type="dxa"/>
            <w:tcBorders>
              <w:left w:val="single" w:color="000000" w:sz="4" w:space="0"/>
              <w:right w:val="single" w:color="000000" w:sz="4" w:space="0"/>
            </w:tcBorders>
            <w:shd w:val="clear" w:color="auto" w:fill="FFFFFF"/>
            <w:vAlign w:val="center"/>
          </w:tcPr>
          <w:p w14:paraId="5B352A7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14:paraId="6990B98C">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1889BE56">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b/>
                <w:color w:val="000000"/>
                <w:kern w:val="0"/>
                <w:sz w:val="20"/>
                <w:szCs w:val="20"/>
                <w:lang w:bidi="ar"/>
              </w:rPr>
              <w:t>资源勘探工业信息等支出</w:t>
            </w:r>
          </w:p>
        </w:tc>
        <w:tc>
          <w:tcPr>
            <w:tcW w:w="1022" w:type="dxa"/>
            <w:tcBorders>
              <w:left w:val="single" w:color="000000" w:sz="4" w:space="0"/>
            </w:tcBorders>
            <w:shd w:val="clear" w:color="auto" w:fill="FFFFFF"/>
            <w:vAlign w:val="center"/>
          </w:tcPr>
          <w:p w14:paraId="6D751ABF">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5B02696D">
            <w:pPr>
              <w:jc w:val="right"/>
              <w:rPr>
                <w:rFonts w:ascii="宋体" w:hAnsi="宋体" w:eastAsia="宋体" w:cs="宋体"/>
                <w:color w:val="000000"/>
                <w:sz w:val="20"/>
                <w:szCs w:val="20"/>
              </w:rPr>
            </w:pPr>
          </w:p>
        </w:tc>
        <w:tc>
          <w:tcPr>
            <w:tcW w:w="960" w:type="dxa"/>
            <w:tcBorders>
              <w:left w:val="single" w:color="000000" w:sz="4" w:space="0"/>
            </w:tcBorders>
            <w:shd w:val="clear" w:color="auto" w:fill="auto"/>
            <w:vAlign w:val="center"/>
          </w:tcPr>
          <w:p w14:paraId="64B006B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342</w:t>
            </w:r>
          </w:p>
        </w:tc>
        <w:tc>
          <w:tcPr>
            <w:tcW w:w="1155" w:type="dxa"/>
            <w:tcBorders>
              <w:left w:val="single" w:color="000000" w:sz="4" w:space="0"/>
            </w:tcBorders>
            <w:shd w:val="clear" w:color="auto" w:fill="FFFFFF"/>
            <w:vAlign w:val="center"/>
          </w:tcPr>
          <w:p w14:paraId="7B09D556">
            <w:pPr>
              <w:jc w:val="right"/>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223D629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637A7B8">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29F33029">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超长期特别国债安排的支出</w:t>
            </w:r>
          </w:p>
        </w:tc>
        <w:tc>
          <w:tcPr>
            <w:tcW w:w="1022" w:type="dxa"/>
            <w:tcBorders>
              <w:left w:val="single" w:color="000000" w:sz="4" w:space="0"/>
            </w:tcBorders>
            <w:shd w:val="clear" w:color="auto" w:fill="FFFFFF"/>
            <w:vAlign w:val="center"/>
          </w:tcPr>
          <w:p w14:paraId="7B760CDC">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369ADAB0">
            <w:pPr>
              <w:jc w:val="right"/>
              <w:rPr>
                <w:rFonts w:ascii="宋体" w:hAnsi="宋体" w:eastAsia="宋体" w:cs="宋体"/>
                <w:color w:val="000000"/>
                <w:sz w:val="20"/>
                <w:szCs w:val="20"/>
              </w:rPr>
            </w:pPr>
          </w:p>
        </w:tc>
        <w:tc>
          <w:tcPr>
            <w:tcW w:w="960" w:type="dxa"/>
            <w:tcBorders>
              <w:left w:val="single" w:color="000000" w:sz="4" w:space="0"/>
            </w:tcBorders>
            <w:shd w:val="clear" w:color="auto" w:fill="auto"/>
            <w:vAlign w:val="center"/>
          </w:tcPr>
          <w:p w14:paraId="4F7E2C3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342</w:t>
            </w:r>
          </w:p>
        </w:tc>
        <w:tc>
          <w:tcPr>
            <w:tcW w:w="1155" w:type="dxa"/>
            <w:tcBorders>
              <w:left w:val="single" w:color="000000" w:sz="4" w:space="0"/>
            </w:tcBorders>
            <w:shd w:val="clear" w:color="auto" w:fill="FFFFFF"/>
            <w:vAlign w:val="center"/>
          </w:tcPr>
          <w:p w14:paraId="1BEE82DE">
            <w:pPr>
              <w:jc w:val="right"/>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6CDB0B6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0C77C3C">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3C817239">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制造业</w:t>
            </w:r>
          </w:p>
        </w:tc>
        <w:tc>
          <w:tcPr>
            <w:tcW w:w="1022" w:type="dxa"/>
            <w:tcBorders>
              <w:left w:val="single" w:color="000000" w:sz="4" w:space="0"/>
            </w:tcBorders>
            <w:shd w:val="clear" w:color="auto" w:fill="FFFFFF"/>
            <w:vAlign w:val="center"/>
          </w:tcPr>
          <w:p w14:paraId="32353EC2">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2112DCE1">
            <w:pPr>
              <w:jc w:val="right"/>
              <w:rPr>
                <w:rFonts w:ascii="宋体" w:hAnsi="宋体" w:eastAsia="宋体" w:cs="宋体"/>
                <w:color w:val="000000"/>
                <w:sz w:val="20"/>
                <w:szCs w:val="20"/>
              </w:rPr>
            </w:pPr>
          </w:p>
        </w:tc>
        <w:tc>
          <w:tcPr>
            <w:tcW w:w="960" w:type="dxa"/>
            <w:tcBorders>
              <w:left w:val="single" w:color="000000" w:sz="4" w:space="0"/>
            </w:tcBorders>
            <w:shd w:val="clear" w:color="auto" w:fill="FFFFFF"/>
            <w:vAlign w:val="center"/>
          </w:tcPr>
          <w:p w14:paraId="49B6315B">
            <w:pPr>
              <w:jc w:val="right"/>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342</w:t>
            </w:r>
          </w:p>
        </w:tc>
        <w:tc>
          <w:tcPr>
            <w:tcW w:w="1155" w:type="dxa"/>
            <w:tcBorders>
              <w:left w:val="single" w:color="000000" w:sz="4" w:space="0"/>
            </w:tcBorders>
            <w:shd w:val="clear" w:color="auto" w:fill="FFFFFF"/>
            <w:vAlign w:val="center"/>
          </w:tcPr>
          <w:p w14:paraId="1EC6E78C">
            <w:pPr>
              <w:jc w:val="right"/>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0D2224F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55F8288">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54D23D0D">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其他支出</w:t>
            </w:r>
          </w:p>
        </w:tc>
        <w:tc>
          <w:tcPr>
            <w:tcW w:w="1022" w:type="dxa"/>
            <w:tcBorders>
              <w:left w:val="single" w:color="000000" w:sz="4" w:space="0"/>
            </w:tcBorders>
            <w:shd w:val="clear" w:color="auto" w:fill="FFFFFF"/>
            <w:vAlign w:val="center"/>
          </w:tcPr>
          <w:p w14:paraId="34D88087">
            <w:pPr>
              <w:widowControl/>
              <w:jc w:val="right"/>
              <w:textAlignment w:val="center"/>
              <w:rPr>
                <w:rFonts w:ascii="宋体" w:hAnsi="宋体" w:eastAsia="宋体" w:cs="宋体"/>
                <w:b/>
                <w:color w:val="000000"/>
                <w:sz w:val="20"/>
                <w:szCs w:val="20"/>
              </w:rPr>
            </w:pPr>
          </w:p>
        </w:tc>
        <w:tc>
          <w:tcPr>
            <w:tcW w:w="1050" w:type="dxa"/>
            <w:tcBorders>
              <w:left w:val="single" w:color="000000" w:sz="4" w:space="0"/>
            </w:tcBorders>
            <w:shd w:val="clear" w:color="auto" w:fill="FFFFFF"/>
            <w:vAlign w:val="center"/>
          </w:tcPr>
          <w:p w14:paraId="73974510">
            <w:pPr>
              <w:widowControl/>
              <w:jc w:val="right"/>
              <w:textAlignment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116</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b/>
                <w:color w:val="000000"/>
                <w:sz w:val="20"/>
                <w:szCs w:val="20"/>
                <w:lang w:val="en-US" w:eastAsia="zh-CN"/>
              </w:rPr>
              <w:t>400</w:t>
            </w:r>
          </w:p>
        </w:tc>
        <w:tc>
          <w:tcPr>
            <w:tcW w:w="960" w:type="dxa"/>
            <w:tcBorders>
              <w:left w:val="single" w:color="000000" w:sz="4" w:space="0"/>
            </w:tcBorders>
            <w:shd w:val="clear" w:color="auto" w:fill="auto"/>
            <w:vAlign w:val="center"/>
          </w:tcPr>
          <w:p w14:paraId="4134DA8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117,925</w:t>
            </w:r>
          </w:p>
        </w:tc>
        <w:tc>
          <w:tcPr>
            <w:tcW w:w="1155" w:type="dxa"/>
            <w:tcBorders>
              <w:left w:val="single" w:color="000000" w:sz="4" w:space="0"/>
            </w:tcBorders>
            <w:shd w:val="clear" w:color="auto" w:fill="FFFFFF"/>
            <w:vAlign w:val="center"/>
          </w:tcPr>
          <w:p w14:paraId="623E8B55">
            <w:pPr>
              <w:keepNext w:val="0"/>
              <w:keepLines w:val="0"/>
              <w:widowControl/>
              <w:suppressLineNumbers w:val="0"/>
              <w:jc w:val="right"/>
              <w:textAlignment w:val="center"/>
              <w:rPr>
                <w:rFonts w:ascii="宋体" w:hAnsi="宋体" w:eastAsia="宋体" w:cs="宋体"/>
                <w:b/>
                <w:color w:val="000000"/>
                <w:sz w:val="22"/>
                <w:szCs w:val="22"/>
              </w:rPr>
            </w:pPr>
            <w:r>
              <w:rPr>
                <w:rFonts w:hint="eastAsia" w:ascii="宋体" w:hAnsi="宋体" w:eastAsia="宋体" w:cs="宋体"/>
                <w:b/>
                <w:bCs/>
                <w:i w:val="0"/>
                <w:iCs w:val="0"/>
                <w:color w:val="000000"/>
                <w:kern w:val="0"/>
                <w:sz w:val="20"/>
                <w:szCs w:val="20"/>
                <w:u w:val="none"/>
                <w:lang w:val="en-US" w:eastAsia="zh-CN" w:bidi="ar"/>
              </w:rPr>
              <w:t xml:space="preserve">101.3 </w:t>
            </w:r>
          </w:p>
        </w:tc>
        <w:tc>
          <w:tcPr>
            <w:tcW w:w="1245" w:type="dxa"/>
            <w:tcBorders>
              <w:left w:val="single" w:color="000000" w:sz="4" w:space="0"/>
              <w:right w:val="single" w:color="000000" w:sz="4" w:space="0"/>
            </w:tcBorders>
            <w:shd w:val="clear" w:color="auto" w:fill="FFFFFF"/>
            <w:vAlign w:val="center"/>
          </w:tcPr>
          <w:p w14:paraId="39DFB63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64.0</w:t>
            </w:r>
            <w:r>
              <w:rPr>
                <w:rFonts w:hint="eastAsia" w:ascii="宋体" w:hAnsi="宋体" w:eastAsia="宋体" w:cs="宋体"/>
                <w:i w:val="0"/>
                <w:iCs w:val="0"/>
                <w:color w:val="000000"/>
                <w:kern w:val="0"/>
                <w:sz w:val="20"/>
                <w:szCs w:val="20"/>
                <w:u w:val="none"/>
                <w:lang w:val="en-US" w:eastAsia="zh-CN" w:bidi="ar"/>
              </w:rPr>
              <w:t xml:space="preserve"> </w:t>
            </w:r>
          </w:p>
        </w:tc>
      </w:tr>
      <w:tr w14:paraId="2B9668FC">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7A5317D7">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其他政府性基金及对应专项债务收入安排的支出</w:t>
            </w:r>
          </w:p>
        </w:tc>
        <w:tc>
          <w:tcPr>
            <w:tcW w:w="1022" w:type="dxa"/>
            <w:tcBorders>
              <w:left w:val="single" w:color="000000" w:sz="4" w:space="0"/>
            </w:tcBorders>
            <w:shd w:val="clear" w:color="auto" w:fill="FFFFFF"/>
            <w:vAlign w:val="center"/>
          </w:tcPr>
          <w:p w14:paraId="71FE661E">
            <w:pPr>
              <w:jc w:val="right"/>
              <w:rPr>
                <w:rFonts w:ascii="宋体" w:hAnsi="宋体" w:eastAsia="宋体" w:cs="宋体"/>
                <w:color w:val="000000"/>
                <w:sz w:val="20"/>
                <w:szCs w:val="20"/>
              </w:rPr>
            </w:pPr>
          </w:p>
        </w:tc>
        <w:tc>
          <w:tcPr>
            <w:tcW w:w="1050" w:type="dxa"/>
            <w:tcBorders>
              <w:left w:val="single" w:color="000000" w:sz="4" w:space="0"/>
            </w:tcBorders>
            <w:shd w:val="clear" w:color="auto" w:fill="auto"/>
            <w:vAlign w:val="center"/>
          </w:tcPr>
          <w:p w14:paraId="3ACD0D8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116,400</w:t>
            </w:r>
          </w:p>
        </w:tc>
        <w:tc>
          <w:tcPr>
            <w:tcW w:w="960" w:type="dxa"/>
            <w:tcBorders>
              <w:left w:val="single" w:color="000000" w:sz="4" w:space="0"/>
            </w:tcBorders>
            <w:shd w:val="clear" w:color="auto" w:fill="auto"/>
            <w:vAlign w:val="center"/>
          </w:tcPr>
          <w:p w14:paraId="1DB8BDD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116,400</w:t>
            </w:r>
          </w:p>
        </w:tc>
        <w:tc>
          <w:tcPr>
            <w:tcW w:w="1155" w:type="dxa"/>
            <w:tcBorders>
              <w:left w:val="single" w:color="000000" w:sz="4" w:space="0"/>
            </w:tcBorders>
            <w:shd w:val="clear" w:color="auto" w:fill="FFFFFF"/>
            <w:vAlign w:val="center"/>
          </w:tcPr>
          <w:p w14:paraId="3FBB4988">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100.0 </w:t>
            </w:r>
          </w:p>
        </w:tc>
        <w:tc>
          <w:tcPr>
            <w:tcW w:w="1245" w:type="dxa"/>
            <w:tcBorders>
              <w:left w:val="single" w:color="000000" w:sz="4" w:space="0"/>
              <w:right w:val="single" w:color="000000" w:sz="4" w:space="0"/>
            </w:tcBorders>
            <w:shd w:val="clear" w:color="auto" w:fill="FFFFFF"/>
            <w:vAlign w:val="center"/>
          </w:tcPr>
          <w:p w14:paraId="59D96D6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63.9 </w:t>
            </w:r>
          </w:p>
        </w:tc>
      </w:tr>
      <w:tr w14:paraId="1AD8F8FE">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5BA89F76">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其他地方自行试点项目收益专项债券收入安排的支出  </w:t>
            </w:r>
          </w:p>
        </w:tc>
        <w:tc>
          <w:tcPr>
            <w:tcW w:w="1022" w:type="dxa"/>
            <w:tcBorders>
              <w:left w:val="single" w:color="000000" w:sz="4" w:space="0"/>
            </w:tcBorders>
            <w:shd w:val="clear" w:color="auto" w:fill="FFFFFF"/>
            <w:vAlign w:val="center"/>
          </w:tcPr>
          <w:p w14:paraId="4A5089D7">
            <w:pPr>
              <w:jc w:val="right"/>
              <w:rPr>
                <w:rFonts w:ascii="宋体" w:hAnsi="宋体" w:eastAsia="宋体" w:cs="宋体"/>
                <w:color w:val="000000"/>
                <w:sz w:val="20"/>
                <w:szCs w:val="20"/>
              </w:rPr>
            </w:pPr>
          </w:p>
        </w:tc>
        <w:tc>
          <w:tcPr>
            <w:tcW w:w="1050" w:type="dxa"/>
            <w:tcBorders>
              <w:left w:val="single" w:color="000000" w:sz="4" w:space="0"/>
            </w:tcBorders>
            <w:shd w:val="clear" w:color="auto" w:fill="auto"/>
            <w:vAlign w:val="center"/>
          </w:tcPr>
          <w:p w14:paraId="608CE8F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116,400</w:t>
            </w:r>
          </w:p>
        </w:tc>
        <w:tc>
          <w:tcPr>
            <w:tcW w:w="960" w:type="dxa"/>
            <w:tcBorders>
              <w:left w:val="single" w:color="000000" w:sz="4" w:space="0"/>
            </w:tcBorders>
            <w:shd w:val="clear" w:color="auto" w:fill="auto"/>
            <w:vAlign w:val="center"/>
          </w:tcPr>
          <w:p w14:paraId="61A23C7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116,400</w:t>
            </w:r>
          </w:p>
        </w:tc>
        <w:tc>
          <w:tcPr>
            <w:tcW w:w="1155" w:type="dxa"/>
            <w:tcBorders>
              <w:left w:val="single" w:color="000000" w:sz="4" w:space="0"/>
            </w:tcBorders>
            <w:shd w:val="clear" w:color="auto" w:fill="FFFFFF"/>
            <w:vAlign w:val="center"/>
          </w:tcPr>
          <w:p w14:paraId="3D4545E6">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100.0 </w:t>
            </w:r>
          </w:p>
        </w:tc>
        <w:tc>
          <w:tcPr>
            <w:tcW w:w="1245" w:type="dxa"/>
            <w:tcBorders>
              <w:left w:val="single" w:color="000000" w:sz="4" w:space="0"/>
              <w:right w:val="single" w:color="000000" w:sz="4" w:space="0"/>
            </w:tcBorders>
            <w:shd w:val="clear" w:color="auto" w:fill="FFFFFF"/>
            <w:vAlign w:val="center"/>
          </w:tcPr>
          <w:p w14:paraId="4E19910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63.9 </w:t>
            </w:r>
          </w:p>
        </w:tc>
      </w:tr>
      <w:tr w14:paraId="13CD833A">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0C88D9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彩票公益金安排的支出</w:t>
            </w:r>
          </w:p>
        </w:tc>
        <w:tc>
          <w:tcPr>
            <w:tcW w:w="1022" w:type="dxa"/>
            <w:tcBorders>
              <w:left w:val="single" w:color="000000" w:sz="4" w:space="0"/>
            </w:tcBorders>
            <w:shd w:val="clear" w:color="auto" w:fill="FFFFFF"/>
            <w:vAlign w:val="center"/>
          </w:tcPr>
          <w:p w14:paraId="30B4EFD2">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35BD9565">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auto"/>
            <w:vAlign w:val="center"/>
          </w:tcPr>
          <w:p w14:paraId="506151F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1,525</w:t>
            </w:r>
          </w:p>
        </w:tc>
        <w:tc>
          <w:tcPr>
            <w:tcW w:w="1155" w:type="dxa"/>
            <w:tcBorders>
              <w:left w:val="single" w:color="000000" w:sz="4" w:space="0"/>
            </w:tcBorders>
            <w:shd w:val="clear" w:color="auto" w:fill="FFFFFF"/>
            <w:vAlign w:val="center"/>
          </w:tcPr>
          <w:p w14:paraId="316B480A">
            <w:pPr>
              <w:widowControl/>
              <w:jc w:val="right"/>
              <w:textAlignment w:val="center"/>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172034F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75.2 </w:t>
            </w:r>
          </w:p>
        </w:tc>
      </w:tr>
      <w:tr w14:paraId="49480324">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0213599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用于社会福利的彩票公益金支出</w:t>
            </w:r>
          </w:p>
        </w:tc>
        <w:tc>
          <w:tcPr>
            <w:tcW w:w="1022" w:type="dxa"/>
            <w:tcBorders>
              <w:left w:val="single" w:color="000000" w:sz="4" w:space="0"/>
            </w:tcBorders>
            <w:shd w:val="clear" w:color="auto" w:fill="FFFFFF"/>
            <w:vAlign w:val="center"/>
          </w:tcPr>
          <w:p w14:paraId="2571781D">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60EECBC9">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auto"/>
            <w:vAlign w:val="center"/>
          </w:tcPr>
          <w:p w14:paraId="3DC9482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533</w:t>
            </w:r>
          </w:p>
        </w:tc>
        <w:tc>
          <w:tcPr>
            <w:tcW w:w="1155" w:type="dxa"/>
            <w:tcBorders>
              <w:left w:val="single" w:color="000000" w:sz="4" w:space="0"/>
            </w:tcBorders>
            <w:shd w:val="clear" w:color="auto" w:fill="FFFFFF"/>
            <w:vAlign w:val="center"/>
          </w:tcPr>
          <w:p w14:paraId="5F9433DF">
            <w:pPr>
              <w:widowControl/>
              <w:jc w:val="right"/>
              <w:textAlignment w:val="center"/>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3F79EA9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73.1 </w:t>
            </w:r>
          </w:p>
        </w:tc>
      </w:tr>
      <w:tr w14:paraId="29D43189">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3D9083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用于体育事业的彩票公益金支出</w:t>
            </w:r>
          </w:p>
        </w:tc>
        <w:tc>
          <w:tcPr>
            <w:tcW w:w="1022" w:type="dxa"/>
            <w:tcBorders>
              <w:left w:val="single" w:color="000000" w:sz="4" w:space="0"/>
            </w:tcBorders>
            <w:shd w:val="clear" w:color="auto" w:fill="FFFFFF"/>
            <w:vAlign w:val="center"/>
          </w:tcPr>
          <w:p w14:paraId="35F48F43">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12946A42">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auto"/>
            <w:vAlign w:val="center"/>
          </w:tcPr>
          <w:p w14:paraId="41F2C62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119</w:t>
            </w:r>
          </w:p>
        </w:tc>
        <w:tc>
          <w:tcPr>
            <w:tcW w:w="1155" w:type="dxa"/>
            <w:tcBorders>
              <w:left w:val="single" w:color="000000" w:sz="4" w:space="0"/>
            </w:tcBorders>
            <w:shd w:val="clear" w:color="auto" w:fill="FFFFFF"/>
            <w:vAlign w:val="center"/>
          </w:tcPr>
          <w:p w14:paraId="0AE90C3C">
            <w:pPr>
              <w:widowControl/>
              <w:jc w:val="right"/>
              <w:textAlignment w:val="center"/>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475128E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48.6 </w:t>
            </w:r>
          </w:p>
        </w:tc>
      </w:tr>
      <w:tr w14:paraId="7F3ACAC9">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44D22E6B">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用于教育事业的彩票公益金支出</w:t>
            </w:r>
          </w:p>
        </w:tc>
        <w:tc>
          <w:tcPr>
            <w:tcW w:w="1022" w:type="dxa"/>
            <w:tcBorders>
              <w:left w:val="single" w:color="000000" w:sz="4" w:space="0"/>
            </w:tcBorders>
            <w:shd w:val="clear" w:color="auto" w:fill="FFFFFF"/>
            <w:vAlign w:val="center"/>
          </w:tcPr>
          <w:p w14:paraId="5E5103CC">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204AB9C4">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auto"/>
            <w:vAlign w:val="center"/>
          </w:tcPr>
          <w:p w14:paraId="068E6D6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680</w:t>
            </w:r>
          </w:p>
        </w:tc>
        <w:tc>
          <w:tcPr>
            <w:tcW w:w="1155" w:type="dxa"/>
            <w:tcBorders>
              <w:left w:val="single" w:color="000000" w:sz="4" w:space="0"/>
            </w:tcBorders>
            <w:shd w:val="clear" w:color="auto" w:fill="FFFFFF"/>
            <w:vAlign w:val="center"/>
          </w:tcPr>
          <w:p w14:paraId="246658F6">
            <w:pPr>
              <w:widowControl/>
              <w:jc w:val="right"/>
              <w:textAlignment w:val="center"/>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7A9F9B1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70.8 </w:t>
            </w:r>
          </w:p>
        </w:tc>
      </w:tr>
      <w:tr w14:paraId="00E6E234">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0FC0F30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用于残疾人事业的彩票公益金支出</w:t>
            </w:r>
          </w:p>
        </w:tc>
        <w:tc>
          <w:tcPr>
            <w:tcW w:w="1022" w:type="dxa"/>
            <w:tcBorders>
              <w:left w:val="single" w:color="000000" w:sz="4" w:space="0"/>
            </w:tcBorders>
            <w:shd w:val="clear" w:color="auto" w:fill="FFFFFF"/>
            <w:vAlign w:val="center"/>
          </w:tcPr>
          <w:p w14:paraId="6022DA4B">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61BC3113">
            <w:pPr>
              <w:jc w:val="right"/>
              <w:rPr>
                <w:rFonts w:ascii="宋体" w:hAnsi="宋体" w:eastAsia="宋体" w:cs="宋体"/>
                <w:color w:val="000000"/>
                <w:sz w:val="20"/>
                <w:szCs w:val="20"/>
              </w:rPr>
            </w:pPr>
          </w:p>
        </w:tc>
        <w:tc>
          <w:tcPr>
            <w:tcW w:w="960" w:type="dxa"/>
            <w:tcBorders>
              <w:left w:val="single" w:color="000000" w:sz="4" w:space="0"/>
            </w:tcBorders>
            <w:shd w:val="clear" w:color="auto" w:fill="auto"/>
            <w:vAlign w:val="center"/>
          </w:tcPr>
          <w:p w14:paraId="27F0C31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w:t>
            </w:r>
          </w:p>
        </w:tc>
        <w:tc>
          <w:tcPr>
            <w:tcW w:w="1155" w:type="dxa"/>
            <w:tcBorders>
              <w:left w:val="single" w:color="000000" w:sz="4" w:space="0"/>
            </w:tcBorders>
            <w:shd w:val="clear" w:color="auto" w:fill="FFFFFF"/>
            <w:vAlign w:val="center"/>
          </w:tcPr>
          <w:p w14:paraId="2A44C6A3">
            <w:pPr>
              <w:jc w:val="right"/>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5FECFD6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91.4 </w:t>
            </w:r>
          </w:p>
        </w:tc>
      </w:tr>
      <w:tr w14:paraId="14147D88">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5F08C2E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用于其他社会公益事业的彩票公益金支出</w:t>
            </w:r>
          </w:p>
        </w:tc>
        <w:tc>
          <w:tcPr>
            <w:tcW w:w="1022" w:type="dxa"/>
            <w:tcBorders>
              <w:left w:val="single" w:color="000000" w:sz="4" w:space="0"/>
            </w:tcBorders>
            <w:shd w:val="clear" w:color="auto" w:fill="FFFFFF"/>
            <w:vAlign w:val="center"/>
          </w:tcPr>
          <w:p w14:paraId="02027F58">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5CE58BD1">
            <w:pPr>
              <w:jc w:val="right"/>
              <w:rPr>
                <w:rFonts w:ascii="宋体" w:hAnsi="宋体" w:eastAsia="宋体" w:cs="宋体"/>
                <w:color w:val="000000"/>
                <w:sz w:val="20"/>
                <w:szCs w:val="20"/>
              </w:rPr>
            </w:pPr>
          </w:p>
        </w:tc>
        <w:tc>
          <w:tcPr>
            <w:tcW w:w="960" w:type="dxa"/>
            <w:tcBorders>
              <w:left w:val="single" w:color="000000" w:sz="4" w:space="0"/>
            </w:tcBorders>
            <w:shd w:val="clear" w:color="auto" w:fill="auto"/>
            <w:vAlign w:val="center"/>
          </w:tcPr>
          <w:p w14:paraId="30929E0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108</w:t>
            </w:r>
          </w:p>
        </w:tc>
        <w:tc>
          <w:tcPr>
            <w:tcW w:w="1155" w:type="dxa"/>
            <w:tcBorders>
              <w:left w:val="single" w:color="000000" w:sz="4" w:space="0"/>
            </w:tcBorders>
            <w:shd w:val="clear" w:color="auto" w:fill="FFFFFF"/>
            <w:vAlign w:val="center"/>
          </w:tcPr>
          <w:p w14:paraId="2330A71C">
            <w:pPr>
              <w:jc w:val="right"/>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2A328A8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7A424DF">
        <w:tblPrEx>
          <w:tblCellMar>
            <w:top w:w="15" w:type="dxa"/>
            <w:left w:w="15" w:type="dxa"/>
            <w:bottom w:w="15" w:type="dxa"/>
            <w:right w:w="15" w:type="dxa"/>
          </w:tblCellMar>
        </w:tblPrEx>
        <w:trPr>
          <w:trHeight w:val="480" w:hRule="atLeast"/>
        </w:trPr>
        <w:tc>
          <w:tcPr>
            <w:tcW w:w="2786" w:type="dxa"/>
            <w:tcBorders>
              <w:left w:val="single" w:color="000000" w:sz="4" w:space="0"/>
              <w:bottom w:val="nil"/>
            </w:tcBorders>
            <w:shd w:val="clear" w:color="auto" w:fill="FFFFFF"/>
            <w:vAlign w:val="center"/>
          </w:tcPr>
          <w:p w14:paraId="5F0B635F">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债务付息支出</w:t>
            </w:r>
          </w:p>
        </w:tc>
        <w:tc>
          <w:tcPr>
            <w:tcW w:w="1022" w:type="dxa"/>
            <w:tcBorders>
              <w:left w:val="single" w:color="000000" w:sz="4" w:space="0"/>
              <w:bottom w:val="nil"/>
            </w:tcBorders>
            <w:shd w:val="clear" w:color="auto" w:fill="FFFFFF"/>
            <w:vAlign w:val="center"/>
          </w:tcPr>
          <w:p w14:paraId="5CA02D88">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21,515</w:t>
            </w:r>
          </w:p>
        </w:tc>
        <w:tc>
          <w:tcPr>
            <w:tcW w:w="1050" w:type="dxa"/>
            <w:tcBorders>
              <w:left w:val="single" w:color="000000" w:sz="4" w:space="0"/>
              <w:bottom w:val="nil"/>
            </w:tcBorders>
            <w:shd w:val="clear" w:color="auto" w:fill="FFFFFF"/>
            <w:vAlign w:val="center"/>
          </w:tcPr>
          <w:p w14:paraId="1103D4BC">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21,515</w:t>
            </w:r>
          </w:p>
        </w:tc>
        <w:tc>
          <w:tcPr>
            <w:tcW w:w="960" w:type="dxa"/>
            <w:tcBorders>
              <w:left w:val="single" w:color="000000" w:sz="4" w:space="0"/>
              <w:bottom w:val="nil"/>
            </w:tcBorders>
            <w:shd w:val="clear" w:color="auto" w:fill="auto"/>
            <w:vAlign w:val="center"/>
          </w:tcPr>
          <w:p w14:paraId="1EB0AFC5">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22,795</w:t>
            </w:r>
          </w:p>
        </w:tc>
        <w:tc>
          <w:tcPr>
            <w:tcW w:w="1155" w:type="dxa"/>
            <w:tcBorders>
              <w:left w:val="single" w:color="000000" w:sz="4" w:space="0"/>
              <w:bottom w:val="nil"/>
            </w:tcBorders>
            <w:shd w:val="clear" w:color="auto" w:fill="FFFFFF"/>
            <w:vAlign w:val="center"/>
          </w:tcPr>
          <w:p w14:paraId="2420E235">
            <w:pPr>
              <w:keepNext w:val="0"/>
              <w:keepLines w:val="0"/>
              <w:widowControl/>
              <w:suppressLineNumbers w:val="0"/>
              <w:jc w:val="right"/>
              <w:textAlignment w:val="center"/>
              <w:rPr>
                <w:rFonts w:ascii="宋体" w:hAnsi="宋体" w:eastAsia="宋体" w:cs="宋体"/>
                <w:b/>
                <w:color w:val="000000"/>
                <w:sz w:val="22"/>
                <w:szCs w:val="22"/>
              </w:rPr>
            </w:pPr>
            <w:r>
              <w:rPr>
                <w:rFonts w:hint="eastAsia" w:ascii="宋体" w:hAnsi="宋体" w:eastAsia="宋体" w:cs="宋体"/>
                <w:b/>
                <w:bCs/>
                <w:i w:val="0"/>
                <w:iCs w:val="0"/>
                <w:color w:val="000000"/>
                <w:kern w:val="0"/>
                <w:sz w:val="20"/>
                <w:szCs w:val="20"/>
                <w:u w:val="none"/>
                <w:lang w:val="en-US" w:eastAsia="zh-CN" w:bidi="ar"/>
              </w:rPr>
              <w:t>105.9</w:t>
            </w: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left w:val="single" w:color="000000" w:sz="4" w:space="0"/>
              <w:bottom w:val="nil"/>
              <w:right w:val="single" w:color="000000" w:sz="4" w:space="0"/>
            </w:tcBorders>
            <w:shd w:val="clear" w:color="auto" w:fill="FFFFFF"/>
            <w:vAlign w:val="center"/>
          </w:tcPr>
          <w:p w14:paraId="25CB8BB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141.3</w:t>
            </w:r>
            <w:r>
              <w:rPr>
                <w:rFonts w:hint="eastAsia" w:ascii="宋体" w:hAnsi="宋体" w:eastAsia="宋体" w:cs="宋体"/>
                <w:i w:val="0"/>
                <w:iCs w:val="0"/>
                <w:color w:val="000000"/>
                <w:kern w:val="0"/>
                <w:sz w:val="20"/>
                <w:szCs w:val="20"/>
                <w:u w:val="none"/>
                <w:lang w:val="en-US" w:eastAsia="zh-CN" w:bidi="ar"/>
              </w:rPr>
              <w:t xml:space="preserve"> </w:t>
            </w:r>
          </w:p>
        </w:tc>
      </w:tr>
      <w:tr w14:paraId="459ABB76">
        <w:tblPrEx>
          <w:tblCellMar>
            <w:top w:w="15" w:type="dxa"/>
            <w:left w:w="15" w:type="dxa"/>
            <w:bottom w:w="15" w:type="dxa"/>
            <w:right w:w="15" w:type="dxa"/>
          </w:tblCellMar>
        </w:tblPrEx>
        <w:trPr>
          <w:trHeight w:val="480" w:hRule="atLeast"/>
        </w:trPr>
        <w:tc>
          <w:tcPr>
            <w:tcW w:w="2786" w:type="dxa"/>
            <w:tcBorders>
              <w:top w:val="nil"/>
              <w:left w:val="single" w:color="000000" w:sz="4" w:space="0"/>
            </w:tcBorders>
            <w:shd w:val="clear" w:color="auto" w:fill="FFFFFF"/>
            <w:vAlign w:val="center"/>
          </w:tcPr>
          <w:p w14:paraId="147638EF">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地方政府专项债务付息支出</w:t>
            </w:r>
          </w:p>
        </w:tc>
        <w:tc>
          <w:tcPr>
            <w:tcW w:w="1022" w:type="dxa"/>
            <w:tcBorders>
              <w:top w:val="nil"/>
              <w:left w:val="single" w:color="000000" w:sz="4" w:space="0"/>
            </w:tcBorders>
            <w:shd w:val="clear" w:color="auto" w:fill="FFFFFF"/>
            <w:vAlign w:val="center"/>
          </w:tcPr>
          <w:p w14:paraId="63409AC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 xml:space="preserve">515 </w:t>
            </w:r>
          </w:p>
        </w:tc>
        <w:tc>
          <w:tcPr>
            <w:tcW w:w="1050" w:type="dxa"/>
            <w:tcBorders>
              <w:top w:val="nil"/>
              <w:left w:val="single" w:color="000000" w:sz="4" w:space="0"/>
            </w:tcBorders>
            <w:shd w:val="clear" w:color="auto" w:fill="FFFFFF"/>
            <w:vAlign w:val="center"/>
          </w:tcPr>
          <w:p w14:paraId="659ADF9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 xml:space="preserve">515 </w:t>
            </w:r>
          </w:p>
        </w:tc>
        <w:tc>
          <w:tcPr>
            <w:tcW w:w="960" w:type="dxa"/>
            <w:tcBorders>
              <w:top w:val="nil"/>
              <w:left w:val="single" w:color="000000" w:sz="4" w:space="0"/>
            </w:tcBorders>
            <w:shd w:val="clear" w:color="auto" w:fill="auto"/>
            <w:vAlign w:val="center"/>
          </w:tcPr>
          <w:p w14:paraId="1FE310A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22,795</w:t>
            </w:r>
          </w:p>
        </w:tc>
        <w:tc>
          <w:tcPr>
            <w:tcW w:w="1155" w:type="dxa"/>
            <w:tcBorders>
              <w:top w:val="nil"/>
              <w:left w:val="single" w:color="000000" w:sz="4" w:space="0"/>
            </w:tcBorders>
            <w:shd w:val="clear" w:color="auto" w:fill="FFFFFF"/>
            <w:vAlign w:val="center"/>
          </w:tcPr>
          <w:p w14:paraId="36A29A8A">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105.9 </w:t>
            </w:r>
          </w:p>
        </w:tc>
        <w:tc>
          <w:tcPr>
            <w:tcW w:w="1245" w:type="dxa"/>
            <w:tcBorders>
              <w:top w:val="nil"/>
              <w:left w:val="single" w:color="000000" w:sz="4" w:space="0"/>
              <w:right w:val="single" w:color="000000" w:sz="4" w:space="0"/>
            </w:tcBorders>
            <w:shd w:val="clear" w:color="auto" w:fill="FFFFFF"/>
            <w:vAlign w:val="center"/>
          </w:tcPr>
          <w:p w14:paraId="1417329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141.3 </w:t>
            </w:r>
          </w:p>
        </w:tc>
      </w:tr>
      <w:tr w14:paraId="6E7A86F0">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143F8BF4">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    国有土地使用权出让金债务付息支出</w:t>
            </w:r>
          </w:p>
        </w:tc>
        <w:tc>
          <w:tcPr>
            <w:tcW w:w="1022" w:type="dxa"/>
            <w:tcBorders>
              <w:left w:val="single" w:color="000000" w:sz="4" w:space="0"/>
            </w:tcBorders>
            <w:shd w:val="clear" w:color="auto" w:fill="FFFFFF"/>
            <w:vAlign w:val="center"/>
          </w:tcPr>
          <w:p w14:paraId="7D553C9A">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971</w:t>
            </w:r>
          </w:p>
        </w:tc>
        <w:tc>
          <w:tcPr>
            <w:tcW w:w="1050" w:type="dxa"/>
            <w:tcBorders>
              <w:left w:val="single" w:color="000000" w:sz="4" w:space="0"/>
            </w:tcBorders>
            <w:shd w:val="clear" w:color="auto" w:fill="FFFFFF"/>
            <w:vAlign w:val="center"/>
          </w:tcPr>
          <w:p w14:paraId="4B2DC43E">
            <w:pPr>
              <w:widowControl/>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971</w:t>
            </w:r>
          </w:p>
        </w:tc>
        <w:tc>
          <w:tcPr>
            <w:tcW w:w="960" w:type="dxa"/>
            <w:tcBorders>
              <w:left w:val="single" w:color="000000" w:sz="4" w:space="0"/>
            </w:tcBorders>
            <w:shd w:val="clear" w:color="auto" w:fill="auto"/>
            <w:vAlign w:val="center"/>
          </w:tcPr>
          <w:p w14:paraId="6F3DAA6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971</w:t>
            </w:r>
          </w:p>
        </w:tc>
        <w:tc>
          <w:tcPr>
            <w:tcW w:w="1155" w:type="dxa"/>
            <w:tcBorders>
              <w:left w:val="single" w:color="000000" w:sz="4" w:space="0"/>
            </w:tcBorders>
            <w:shd w:val="clear" w:color="auto" w:fill="FFFFFF"/>
            <w:vAlign w:val="center"/>
          </w:tcPr>
          <w:p w14:paraId="054DF9F8">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100.0 </w:t>
            </w:r>
          </w:p>
        </w:tc>
        <w:tc>
          <w:tcPr>
            <w:tcW w:w="1245" w:type="dxa"/>
            <w:tcBorders>
              <w:left w:val="single" w:color="000000" w:sz="4" w:space="0"/>
              <w:right w:val="single" w:color="000000" w:sz="4" w:space="0"/>
            </w:tcBorders>
            <w:shd w:val="clear" w:color="auto" w:fill="FFFFFF"/>
            <w:vAlign w:val="center"/>
          </w:tcPr>
          <w:p w14:paraId="17E6BD0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88.5 </w:t>
            </w:r>
          </w:p>
        </w:tc>
      </w:tr>
      <w:tr w14:paraId="4F695480">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124FC9F2">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    棚户区改造专项债券付息支出</w:t>
            </w:r>
          </w:p>
        </w:tc>
        <w:tc>
          <w:tcPr>
            <w:tcW w:w="1022" w:type="dxa"/>
            <w:tcBorders>
              <w:left w:val="single" w:color="000000" w:sz="4" w:space="0"/>
            </w:tcBorders>
            <w:shd w:val="clear" w:color="auto" w:fill="FFFFFF"/>
            <w:vAlign w:val="center"/>
          </w:tcPr>
          <w:p w14:paraId="45F31F3D">
            <w:pPr>
              <w:jc w:val="right"/>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5,383</w:t>
            </w:r>
          </w:p>
        </w:tc>
        <w:tc>
          <w:tcPr>
            <w:tcW w:w="1050" w:type="dxa"/>
            <w:tcBorders>
              <w:left w:val="single" w:color="000000" w:sz="4" w:space="0"/>
            </w:tcBorders>
            <w:shd w:val="clear" w:color="auto" w:fill="FFFFFF"/>
            <w:vAlign w:val="center"/>
          </w:tcPr>
          <w:p w14:paraId="14719348">
            <w:pPr>
              <w:widowControl/>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5,383</w:t>
            </w:r>
          </w:p>
        </w:tc>
        <w:tc>
          <w:tcPr>
            <w:tcW w:w="960" w:type="dxa"/>
            <w:tcBorders>
              <w:left w:val="single" w:color="000000" w:sz="4" w:space="0"/>
            </w:tcBorders>
            <w:shd w:val="clear" w:color="auto" w:fill="auto"/>
            <w:vAlign w:val="center"/>
          </w:tcPr>
          <w:p w14:paraId="70CB454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5,383</w:t>
            </w:r>
          </w:p>
        </w:tc>
        <w:tc>
          <w:tcPr>
            <w:tcW w:w="1155" w:type="dxa"/>
            <w:tcBorders>
              <w:left w:val="single" w:color="000000" w:sz="4" w:space="0"/>
            </w:tcBorders>
            <w:shd w:val="clear" w:color="auto" w:fill="FFFFFF"/>
            <w:vAlign w:val="center"/>
          </w:tcPr>
          <w:p w14:paraId="6F9F1B31">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100.0 </w:t>
            </w:r>
          </w:p>
        </w:tc>
        <w:tc>
          <w:tcPr>
            <w:tcW w:w="1245" w:type="dxa"/>
            <w:tcBorders>
              <w:left w:val="single" w:color="000000" w:sz="4" w:space="0"/>
              <w:right w:val="single" w:color="000000" w:sz="4" w:space="0"/>
            </w:tcBorders>
            <w:shd w:val="clear" w:color="auto" w:fill="FFFFFF"/>
            <w:vAlign w:val="center"/>
          </w:tcPr>
          <w:p w14:paraId="430D848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163.2 </w:t>
            </w:r>
          </w:p>
        </w:tc>
      </w:tr>
      <w:tr w14:paraId="310ECAC7">
        <w:tblPrEx>
          <w:tblCellMar>
            <w:top w:w="15" w:type="dxa"/>
            <w:left w:w="15" w:type="dxa"/>
            <w:bottom w:w="15" w:type="dxa"/>
            <w:right w:w="15" w:type="dxa"/>
          </w:tblCellMar>
        </w:tblPrEx>
        <w:trPr>
          <w:trHeight w:val="480" w:hRule="atLeast"/>
        </w:trPr>
        <w:tc>
          <w:tcPr>
            <w:tcW w:w="2786" w:type="dxa"/>
            <w:tcBorders>
              <w:left w:val="single" w:color="000000" w:sz="4" w:space="0"/>
              <w:bottom w:val="single" w:color="auto" w:sz="4" w:space="0"/>
            </w:tcBorders>
            <w:shd w:val="clear" w:color="auto" w:fill="FFFFFF"/>
            <w:vAlign w:val="center"/>
          </w:tcPr>
          <w:p w14:paraId="40928C24">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    其他地方自行试点项目收益专项债券付息支出</w:t>
            </w:r>
          </w:p>
        </w:tc>
        <w:tc>
          <w:tcPr>
            <w:tcW w:w="1022" w:type="dxa"/>
            <w:tcBorders>
              <w:left w:val="single" w:color="000000" w:sz="4" w:space="0"/>
              <w:bottom w:val="single" w:color="auto" w:sz="4" w:space="0"/>
            </w:tcBorders>
            <w:shd w:val="clear" w:color="auto" w:fill="FFFFFF"/>
            <w:vAlign w:val="center"/>
          </w:tcPr>
          <w:p w14:paraId="00126EA5">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color w:val="000000"/>
                <w:sz w:val="20"/>
                <w:szCs w:val="20"/>
                <w:lang w:val="en-US" w:eastAsia="zh-CN"/>
              </w:rPr>
              <w:t>161</w:t>
            </w:r>
          </w:p>
        </w:tc>
        <w:tc>
          <w:tcPr>
            <w:tcW w:w="1050" w:type="dxa"/>
            <w:tcBorders>
              <w:left w:val="single" w:color="000000" w:sz="4" w:space="0"/>
              <w:bottom w:val="single" w:color="auto" w:sz="4" w:space="0"/>
            </w:tcBorders>
            <w:shd w:val="clear" w:color="auto" w:fill="FFFFFF"/>
            <w:vAlign w:val="center"/>
          </w:tcPr>
          <w:p w14:paraId="0FB604A3">
            <w:pPr>
              <w:widowControl/>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color w:val="000000"/>
                <w:sz w:val="20"/>
                <w:szCs w:val="20"/>
                <w:lang w:val="en-US" w:eastAsia="zh-CN"/>
              </w:rPr>
              <w:t>161</w:t>
            </w:r>
          </w:p>
        </w:tc>
        <w:tc>
          <w:tcPr>
            <w:tcW w:w="960" w:type="dxa"/>
            <w:tcBorders>
              <w:left w:val="single" w:color="000000" w:sz="4" w:space="0"/>
              <w:bottom w:val="single" w:color="auto" w:sz="4" w:space="0"/>
            </w:tcBorders>
            <w:shd w:val="clear" w:color="auto" w:fill="auto"/>
            <w:vAlign w:val="center"/>
          </w:tcPr>
          <w:p w14:paraId="221F59A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16,441</w:t>
            </w:r>
          </w:p>
        </w:tc>
        <w:tc>
          <w:tcPr>
            <w:tcW w:w="1155" w:type="dxa"/>
            <w:tcBorders>
              <w:left w:val="single" w:color="000000" w:sz="4" w:space="0"/>
              <w:bottom w:val="single" w:color="auto" w:sz="4" w:space="0"/>
            </w:tcBorders>
            <w:shd w:val="clear" w:color="auto" w:fill="FFFFFF"/>
            <w:vAlign w:val="center"/>
          </w:tcPr>
          <w:p w14:paraId="446A1B46">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108.4 </w:t>
            </w:r>
          </w:p>
        </w:tc>
        <w:tc>
          <w:tcPr>
            <w:tcW w:w="1245" w:type="dxa"/>
            <w:tcBorders>
              <w:left w:val="single" w:color="000000" w:sz="4" w:space="0"/>
              <w:bottom w:val="single" w:color="auto" w:sz="4" w:space="0"/>
              <w:right w:val="single" w:color="000000" w:sz="4" w:space="0"/>
            </w:tcBorders>
            <w:shd w:val="clear" w:color="auto" w:fill="FFFFFF"/>
            <w:vAlign w:val="center"/>
          </w:tcPr>
          <w:p w14:paraId="71F8C34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140.0 </w:t>
            </w:r>
          </w:p>
        </w:tc>
      </w:tr>
      <w:tr w14:paraId="0440986C">
        <w:tblPrEx>
          <w:tblCellMar>
            <w:top w:w="15" w:type="dxa"/>
            <w:left w:w="15" w:type="dxa"/>
            <w:bottom w:w="15" w:type="dxa"/>
            <w:right w:w="15" w:type="dxa"/>
          </w:tblCellMar>
        </w:tblPrEx>
        <w:trPr>
          <w:trHeight w:val="480" w:hRule="atLeast"/>
        </w:trPr>
        <w:tc>
          <w:tcPr>
            <w:tcW w:w="2786" w:type="dxa"/>
            <w:tcBorders>
              <w:top w:val="single" w:color="auto" w:sz="4" w:space="0"/>
              <w:left w:val="single" w:color="auto" w:sz="4" w:space="0"/>
              <w:bottom w:val="single" w:color="auto" w:sz="4" w:space="0"/>
              <w:right w:val="single" w:color="auto" w:sz="4" w:space="0"/>
            </w:tcBorders>
            <w:shd w:val="clear" w:color="auto" w:fill="FFFFFF"/>
            <w:vAlign w:val="center"/>
          </w:tcPr>
          <w:p w14:paraId="1E371898">
            <w:pPr>
              <w:widowControl/>
              <w:jc w:val="center"/>
              <w:textAlignment w:val="center"/>
              <w:rPr>
                <w:rFonts w:hint="eastAsia" w:ascii="宋体" w:hAnsi="宋体" w:eastAsia="宋体" w:cs="宋体"/>
                <w:b/>
                <w:color w:val="000000"/>
                <w:kern w:val="0"/>
                <w:sz w:val="20"/>
                <w:szCs w:val="20"/>
                <w:lang w:bidi="ar"/>
              </w:rPr>
            </w:pPr>
            <w:r>
              <w:rPr>
                <w:rFonts w:hint="eastAsia" w:ascii="黑体" w:hAnsi="黑体" w:eastAsia="黑体" w:cs="黑体"/>
                <w:color w:val="000000"/>
                <w:kern w:val="0"/>
                <w:sz w:val="22"/>
                <w:szCs w:val="22"/>
                <w:lang w:bidi="ar"/>
              </w:rPr>
              <w:t>预算科目</w:t>
            </w:r>
          </w:p>
        </w:tc>
        <w:tc>
          <w:tcPr>
            <w:tcW w:w="1022" w:type="dxa"/>
            <w:tcBorders>
              <w:top w:val="single" w:color="auto" w:sz="4" w:space="0"/>
              <w:left w:val="single" w:color="auto" w:sz="4" w:space="0"/>
              <w:bottom w:val="single" w:color="auto" w:sz="4" w:space="0"/>
              <w:right w:val="single" w:color="auto" w:sz="4" w:space="0"/>
            </w:tcBorders>
            <w:shd w:val="clear" w:color="auto" w:fill="FFFFFF"/>
            <w:vAlign w:val="center"/>
          </w:tcPr>
          <w:p w14:paraId="5B7F7BA5">
            <w:pPr>
              <w:widowControl/>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黑体" w:hAnsi="黑体" w:eastAsia="黑体" w:cs="黑体"/>
                <w:color w:val="000000"/>
                <w:kern w:val="0"/>
                <w:sz w:val="22"/>
                <w:szCs w:val="22"/>
                <w:lang w:eastAsia="zh-CN" w:bidi="ar"/>
              </w:rPr>
              <w:t>2024</w:t>
            </w:r>
            <w:r>
              <w:rPr>
                <w:rFonts w:hint="eastAsia" w:ascii="黑体" w:hAnsi="黑体" w:eastAsia="黑体" w:cs="黑体"/>
                <w:color w:val="000000"/>
                <w:kern w:val="0"/>
                <w:sz w:val="22"/>
                <w:szCs w:val="22"/>
                <w:lang w:bidi="ar"/>
              </w:rPr>
              <w:t>年预算数</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14:paraId="4E57DCD0">
            <w:pPr>
              <w:widowControl/>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黑体" w:hAnsi="黑体" w:eastAsia="黑体" w:cs="黑体"/>
                <w:color w:val="000000"/>
                <w:kern w:val="0"/>
                <w:sz w:val="22"/>
                <w:szCs w:val="22"/>
                <w:lang w:eastAsia="zh-CN" w:bidi="ar"/>
              </w:rPr>
              <w:t>2024</w:t>
            </w:r>
            <w:r>
              <w:rPr>
                <w:rFonts w:hint="eastAsia" w:ascii="黑体" w:hAnsi="黑体" w:eastAsia="黑体" w:cs="黑体"/>
                <w:color w:val="000000"/>
                <w:kern w:val="0"/>
                <w:sz w:val="22"/>
                <w:szCs w:val="22"/>
                <w:lang w:bidi="ar"/>
              </w:rPr>
              <w:t>年调整预算数</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B9181F9">
            <w:pPr>
              <w:widowControl/>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黑体" w:hAnsi="黑体" w:eastAsia="黑体" w:cs="黑体"/>
                <w:color w:val="000000"/>
                <w:kern w:val="0"/>
                <w:sz w:val="22"/>
                <w:szCs w:val="22"/>
                <w:lang w:eastAsia="zh-CN" w:bidi="ar"/>
              </w:rPr>
              <w:t>2024</w:t>
            </w:r>
            <w:r>
              <w:rPr>
                <w:rFonts w:hint="eastAsia" w:ascii="黑体" w:hAnsi="黑体" w:eastAsia="黑体" w:cs="黑体"/>
                <w:color w:val="000000"/>
                <w:kern w:val="0"/>
                <w:sz w:val="22"/>
                <w:szCs w:val="22"/>
                <w:lang w:bidi="ar"/>
              </w:rPr>
              <w:t>年决算数</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14:paraId="66AC9A25">
            <w:pPr>
              <w:widowControl/>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黑体" w:hAnsi="黑体" w:eastAsia="黑体" w:cs="黑体"/>
                <w:color w:val="000000"/>
                <w:kern w:val="0"/>
                <w:sz w:val="22"/>
                <w:szCs w:val="22"/>
                <w:highlight w:val="none"/>
                <w:lang w:bidi="ar"/>
              </w:rPr>
              <w:t>完成预算的%</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14:paraId="512041EC">
            <w:pPr>
              <w:widowControl/>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黑体" w:hAnsi="黑体" w:eastAsia="黑体" w:cs="黑体"/>
                <w:color w:val="000000"/>
                <w:kern w:val="0"/>
                <w:sz w:val="22"/>
                <w:szCs w:val="22"/>
                <w:highlight w:val="none"/>
                <w:lang w:bidi="ar"/>
              </w:rPr>
              <w:t>完成上年决算的%</w:t>
            </w:r>
          </w:p>
        </w:tc>
      </w:tr>
      <w:tr w14:paraId="1BE088F4">
        <w:tblPrEx>
          <w:tblCellMar>
            <w:top w:w="15" w:type="dxa"/>
            <w:left w:w="15" w:type="dxa"/>
            <w:bottom w:w="15" w:type="dxa"/>
            <w:right w:w="15" w:type="dxa"/>
          </w:tblCellMar>
        </w:tblPrEx>
        <w:trPr>
          <w:trHeight w:val="480" w:hRule="atLeast"/>
        </w:trPr>
        <w:tc>
          <w:tcPr>
            <w:tcW w:w="2786" w:type="dxa"/>
            <w:tcBorders>
              <w:top w:val="single" w:color="auto" w:sz="4" w:space="0"/>
              <w:left w:val="single" w:color="000000" w:sz="4" w:space="0"/>
            </w:tcBorders>
            <w:shd w:val="clear" w:color="auto" w:fill="FFFFFF"/>
            <w:vAlign w:val="center"/>
          </w:tcPr>
          <w:p w14:paraId="102AA003">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债务发行费用支出</w:t>
            </w:r>
          </w:p>
        </w:tc>
        <w:tc>
          <w:tcPr>
            <w:tcW w:w="1022" w:type="dxa"/>
            <w:tcBorders>
              <w:top w:val="single" w:color="auto" w:sz="4" w:space="0"/>
              <w:left w:val="single" w:color="000000" w:sz="4" w:space="0"/>
            </w:tcBorders>
            <w:shd w:val="clear" w:color="auto" w:fill="FFFFFF"/>
            <w:vAlign w:val="center"/>
          </w:tcPr>
          <w:p w14:paraId="045C3173">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1050" w:type="dxa"/>
            <w:tcBorders>
              <w:top w:val="single" w:color="auto" w:sz="4" w:space="0"/>
              <w:left w:val="single" w:color="000000" w:sz="4" w:space="0"/>
            </w:tcBorders>
            <w:shd w:val="clear" w:color="auto" w:fill="FFFFFF"/>
            <w:vAlign w:val="center"/>
          </w:tcPr>
          <w:p w14:paraId="599B30B7">
            <w:pPr>
              <w:keepNext w:val="0"/>
              <w:keepLines w:val="0"/>
              <w:widowControl/>
              <w:suppressLineNumbers w:val="0"/>
              <w:jc w:val="right"/>
              <w:textAlignment w:val="center"/>
              <w:rPr>
                <w:rFonts w:ascii="宋体" w:hAnsi="宋体" w:eastAsia="宋体"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960" w:type="dxa"/>
            <w:tcBorders>
              <w:top w:val="single" w:color="auto" w:sz="4" w:space="0"/>
              <w:left w:val="single" w:color="000000" w:sz="4" w:space="0"/>
            </w:tcBorders>
            <w:shd w:val="clear" w:color="auto" w:fill="auto"/>
            <w:vAlign w:val="center"/>
          </w:tcPr>
          <w:p w14:paraId="381A7104">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289</w:t>
            </w:r>
          </w:p>
        </w:tc>
        <w:tc>
          <w:tcPr>
            <w:tcW w:w="1155" w:type="dxa"/>
            <w:tcBorders>
              <w:top w:val="single" w:color="auto" w:sz="4" w:space="0"/>
              <w:left w:val="single" w:color="000000" w:sz="4" w:space="0"/>
            </w:tcBorders>
            <w:shd w:val="clear" w:color="auto" w:fill="FFFFFF"/>
            <w:vAlign w:val="center"/>
          </w:tcPr>
          <w:p w14:paraId="22EDBB17">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137.6</w:t>
            </w: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auto" w:sz="4" w:space="0"/>
              <w:left w:val="single" w:color="000000" w:sz="4" w:space="0"/>
              <w:right w:val="single" w:color="000000" w:sz="4" w:space="0"/>
            </w:tcBorders>
            <w:shd w:val="clear" w:color="auto" w:fill="FFFFFF"/>
            <w:vAlign w:val="center"/>
          </w:tcPr>
          <w:p w14:paraId="3D87A2B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141.0</w:t>
            </w:r>
            <w:r>
              <w:rPr>
                <w:rFonts w:hint="eastAsia" w:ascii="宋体" w:hAnsi="宋体" w:eastAsia="宋体" w:cs="宋体"/>
                <w:i w:val="0"/>
                <w:iCs w:val="0"/>
                <w:color w:val="000000"/>
                <w:kern w:val="0"/>
                <w:sz w:val="20"/>
                <w:szCs w:val="20"/>
                <w:u w:val="none"/>
                <w:lang w:val="en-US" w:eastAsia="zh-CN" w:bidi="ar"/>
              </w:rPr>
              <w:t xml:space="preserve"> </w:t>
            </w:r>
          </w:p>
        </w:tc>
      </w:tr>
      <w:tr w14:paraId="2BA43818">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1F4ED314">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  地方政府专项债务发行费用支出</w:t>
            </w:r>
          </w:p>
        </w:tc>
        <w:tc>
          <w:tcPr>
            <w:tcW w:w="1022" w:type="dxa"/>
            <w:tcBorders>
              <w:left w:val="single" w:color="000000" w:sz="4" w:space="0"/>
            </w:tcBorders>
            <w:shd w:val="clear" w:color="auto" w:fill="FFFFFF"/>
            <w:vAlign w:val="center"/>
          </w:tcPr>
          <w:p w14:paraId="63241E1C">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210</w:t>
            </w:r>
          </w:p>
        </w:tc>
        <w:tc>
          <w:tcPr>
            <w:tcW w:w="1050" w:type="dxa"/>
            <w:tcBorders>
              <w:left w:val="single" w:color="000000" w:sz="4" w:space="0"/>
            </w:tcBorders>
            <w:shd w:val="clear" w:color="auto" w:fill="FFFFFF"/>
            <w:vAlign w:val="center"/>
          </w:tcPr>
          <w:p w14:paraId="0911B288">
            <w:pPr>
              <w:widowControl/>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210</w:t>
            </w:r>
          </w:p>
        </w:tc>
        <w:tc>
          <w:tcPr>
            <w:tcW w:w="960" w:type="dxa"/>
            <w:tcBorders>
              <w:left w:val="single" w:color="000000" w:sz="4" w:space="0"/>
            </w:tcBorders>
            <w:shd w:val="clear" w:color="auto" w:fill="auto"/>
            <w:vAlign w:val="center"/>
          </w:tcPr>
          <w:p w14:paraId="064BCF4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289</w:t>
            </w:r>
          </w:p>
        </w:tc>
        <w:tc>
          <w:tcPr>
            <w:tcW w:w="1155" w:type="dxa"/>
            <w:tcBorders>
              <w:left w:val="single" w:color="000000" w:sz="4" w:space="0"/>
            </w:tcBorders>
            <w:shd w:val="clear" w:color="auto" w:fill="FFFFFF"/>
            <w:vAlign w:val="center"/>
          </w:tcPr>
          <w:p w14:paraId="755CF6C6">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137.6 </w:t>
            </w:r>
          </w:p>
        </w:tc>
        <w:tc>
          <w:tcPr>
            <w:tcW w:w="1245" w:type="dxa"/>
            <w:tcBorders>
              <w:left w:val="single" w:color="000000" w:sz="4" w:space="0"/>
              <w:right w:val="single" w:color="000000" w:sz="4" w:space="0"/>
            </w:tcBorders>
            <w:shd w:val="clear" w:color="auto" w:fill="FFFFFF"/>
            <w:vAlign w:val="center"/>
          </w:tcPr>
          <w:p w14:paraId="135CA81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141.0 </w:t>
            </w:r>
          </w:p>
        </w:tc>
      </w:tr>
      <w:tr w14:paraId="50DD7EA6">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5CAD04BE">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    国有土地使用权出让金债务发行费用支出</w:t>
            </w:r>
          </w:p>
        </w:tc>
        <w:tc>
          <w:tcPr>
            <w:tcW w:w="1022" w:type="dxa"/>
            <w:tcBorders>
              <w:left w:val="single" w:color="000000" w:sz="4" w:space="0"/>
            </w:tcBorders>
            <w:shd w:val="clear" w:color="auto" w:fill="FFFFFF"/>
            <w:vAlign w:val="center"/>
          </w:tcPr>
          <w:p w14:paraId="1A2C7305">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w:t>
            </w:r>
          </w:p>
        </w:tc>
        <w:tc>
          <w:tcPr>
            <w:tcW w:w="1050" w:type="dxa"/>
            <w:tcBorders>
              <w:left w:val="single" w:color="000000" w:sz="4" w:space="0"/>
            </w:tcBorders>
            <w:shd w:val="clear" w:color="auto" w:fill="FFFFFF"/>
            <w:vAlign w:val="center"/>
          </w:tcPr>
          <w:p w14:paraId="24DBF02F">
            <w:pPr>
              <w:widowControl/>
              <w:jc w:val="righ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w:t>
            </w:r>
          </w:p>
        </w:tc>
        <w:tc>
          <w:tcPr>
            <w:tcW w:w="960" w:type="dxa"/>
            <w:tcBorders>
              <w:left w:val="single" w:color="000000" w:sz="4" w:space="0"/>
            </w:tcBorders>
            <w:shd w:val="clear" w:color="auto" w:fill="auto"/>
            <w:vAlign w:val="center"/>
          </w:tcPr>
          <w:p w14:paraId="790004D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155" w:type="dxa"/>
            <w:tcBorders>
              <w:left w:val="single" w:color="000000" w:sz="4" w:space="0"/>
            </w:tcBorders>
            <w:shd w:val="clear" w:color="auto" w:fill="FFFFFF"/>
            <w:vAlign w:val="center"/>
          </w:tcPr>
          <w:p w14:paraId="30A8B130">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100.0 </w:t>
            </w:r>
          </w:p>
        </w:tc>
        <w:tc>
          <w:tcPr>
            <w:tcW w:w="1245" w:type="dxa"/>
            <w:tcBorders>
              <w:left w:val="single" w:color="000000" w:sz="4" w:space="0"/>
              <w:right w:val="single" w:color="000000" w:sz="4" w:space="0"/>
            </w:tcBorders>
            <w:shd w:val="clear" w:color="auto" w:fill="FFFFFF"/>
            <w:vAlign w:val="center"/>
          </w:tcPr>
          <w:p w14:paraId="350BD56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 </w:t>
            </w:r>
          </w:p>
        </w:tc>
      </w:tr>
      <w:tr w14:paraId="6B7D2CF9">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357BAA18">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    棚户区改造专项债券发行费用支出</w:t>
            </w:r>
          </w:p>
        </w:tc>
        <w:tc>
          <w:tcPr>
            <w:tcW w:w="1022" w:type="dxa"/>
            <w:tcBorders>
              <w:left w:val="single" w:color="000000" w:sz="4" w:space="0"/>
            </w:tcBorders>
            <w:shd w:val="clear" w:color="auto" w:fill="FFFFFF"/>
            <w:vAlign w:val="center"/>
          </w:tcPr>
          <w:p w14:paraId="096F4D4E">
            <w:pPr>
              <w:jc w:val="right"/>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85</w:t>
            </w:r>
          </w:p>
        </w:tc>
        <w:tc>
          <w:tcPr>
            <w:tcW w:w="1050" w:type="dxa"/>
            <w:tcBorders>
              <w:left w:val="single" w:color="000000" w:sz="4" w:space="0"/>
            </w:tcBorders>
            <w:shd w:val="clear" w:color="auto" w:fill="FFFFFF"/>
            <w:vAlign w:val="center"/>
          </w:tcPr>
          <w:p w14:paraId="665A4F98">
            <w:pPr>
              <w:widowControl/>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85</w:t>
            </w:r>
          </w:p>
        </w:tc>
        <w:tc>
          <w:tcPr>
            <w:tcW w:w="960" w:type="dxa"/>
            <w:tcBorders>
              <w:left w:val="single" w:color="000000" w:sz="4" w:space="0"/>
            </w:tcBorders>
            <w:shd w:val="clear" w:color="auto" w:fill="auto"/>
            <w:vAlign w:val="center"/>
          </w:tcPr>
          <w:p w14:paraId="7957745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w:t>
            </w:r>
          </w:p>
        </w:tc>
        <w:tc>
          <w:tcPr>
            <w:tcW w:w="1155" w:type="dxa"/>
            <w:tcBorders>
              <w:left w:val="single" w:color="000000" w:sz="4" w:space="0"/>
            </w:tcBorders>
            <w:shd w:val="clear" w:color="auto" w:fill="FFFFFF"/>
            <w:vAlign w:val="center"/>
          </w:tcPr>
          <w:p w14:paraId="56812789">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100.0 </w:t>
            </w:r>
          </w:p>
        </w:tc>
        <w:tc>
          <w:tcPr>
            <w:tcW w:w="1245" w:type="dxa"/>
            <w:tcBorders>
              <w:left w:val="single" w:color="000000" w:sz="4" w:space="0"/>
              <w:right w:val="single" w:color="000000" w:sz="4" w:space="0"/>
            </w:tcBorders>
            <w:shd w:val="clear" w:color="auto" w:fill="FFFFFF"/>
            <w:vAlign w:val="center"/>
          </w:tcPr>
          <w:p w14:paraId="185281D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163.5 </w:t>
            </w:r>
          </w:p>
        </w:tc>
      </w:tr>
      <w:tr w14:paraId="5BB6D7AA">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5420361A">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    其他地方自行试点项目收益专项债券发行费用支出</w:t>
            </w:r>
          </w:p>
        </w:tc>
        <w:tc>
          <w:tcPr>
            <w:tcW w:w="1022" w:type="dxa"/>
            <w:tcBorders>
              <w:left w:val="single" w:color="000000" w:sz="4" w:space="0"/>
            </w:tcBorders>
            <w:shd w:val="clear" w:color="auto" w:fill="FFFFFF"/>
            <w:vAlign w:val="center"/>
          </w:tcPr>
          <w:p w14:paraId="3E8AEC1F">
            <w:pPr>
              <w:jc w:val="right"/>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98</w:t>
            </w:r>
          </w:p>
        </w:tc>
        <w:tc>
          <w:tcPr>
            <w:tcW w:w="1050" w:type="dxa"/>
            <w:tcBorders>
              <w:left w:val="single" w:color="000000" w:sz="4" w:space="0"/>
            </w:tcBorders>
            <w:shd w:val="clear" w:color="auto" w:fill="FFFFFF"/>
            <w:vAlign w:val="center"/>
          </w:tcPr>
          <w:p w14:paraId="213001CD">
            <w:pPr>
              <w:widowControl/>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98</w:t>
            </w:r>
          </w:p>
        </w:tc>
        <w:tc>
          <w:tcPr>
            <w:tcW w:w="960" w:type="dxa"/>
            <w:tcBorders>
              <w:left w:val="single" w:color="000000" w:sz="4" w:space="0"/>
            </w:tcBorders>
            <w:shd w:val="clear" w:color="auto" w:fill="auto"/>
            <w:vAlign w:val="center"/>
          </w:tcPr>
          <w:p w14:paraId="24F8C0D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98</w:t>
            </w:r>
          </w:p>
        </w:tc>
        <w:tc>
          <w:tcPr>
            <w:tcW w:w="1155" w:type="dxa"/>
            <w:tcBorders>
              <w:left w:val="single" w:color="000000" w:sz="4" w:space="0"/>
            </w:tcBorders>
            <w:shd w:val="clear" w:color="auto" w:fill="FFFFFF"/>
            <w:vAlign w:val="center"/>
          </w:tcPr>
          <w:p w14:paraId="27ADE4D8">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100.0 </w:t>
            </w:r>
          </w:p>
        </w:tc>
        <w:tc>
          <w:tcPr>
            <w:tcW w:w="1245" w:type="dxa"/>
            <w:tcBorders>
              <w:left w:val="single" w:color="000000" w:sz="4" w:space="0"/>
              <w:right w:val="single" w:color="000000" w:sz="4" w:space="0"/>
            </w:tcBorders>
            <w:shd w:val="clear" w:color="auto" w:fill="FFFFFF"/>
            <w:vAlign w:val="center"/>
          </w:tcPr>
          <w:p w14:paraId="4121FC6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68.5 </w:t>
            </w:r>
          </w:p>
        </w:tc>
      </w:tr>
      <w:tr w14:paraId="1C9E481C">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593D9D9E">
            <w:pPr>
              <w:widowControl/>
              <w:jc w:val="left"/>
              <w:textAlignment w:val="center"/>
              <w:rPr>
                <w:rFonts w:ascii="宋体" w:hAnsi="宋体" w:eastAsia="宋体" w:cs="宋体"/>
                <w:color w:val="000000"/>
                <w:sz w:val="16"/>
                <w:szCs w:val="16"/>
                <w:highlight w:val="none"/>
              </w:rPr>
            </w:pPr>
            <w:r>
              <w:rPr>
                <w:rFonts w:hint="eastAsia" w:ascii="宋体" w:hAnsi="宋体" w:eastAsia="宋体" w:cs="宋体"/>
                <w:color w:val="000000"/>
                <w:kern w:val="0"/>
                <w:sz w:val="20"/>
                <w:szCs w:val="20"/>
                <w:highlight w:val="none"/>
                <w:lang w:bidi="ar"/>
              </w:rPr>
              <w:t xml:space="preserve">    其他政府性基金债务发行费用支出</w:t>
            </w:r>
          </w:p>
        </w:tc>
        <w:tc>
          <w:tcPr>
            <w:tcW w:w="1022" w:type="dxa"/>
            <w:tcBorders>
              <w:left w:val="single" w:color="000000" w:sz="4" w:space="0"/>
            </w:tcBorders>
            <w:shd w:val="clear" w:color="auto" w:fill="FFFFFF"/>
            <w:vAlign w:val="center"/>
          </w:tcPr>
          <w:p w14:paraId="3736A8C9">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w:t>
            </w:r>
          </w:p>
        </w:tc>
        <w:tc>
          <w:tcPr>
            <w:tcW w:w="1050" w:type="dxa"/>
            <w:tcBorders>
              <w:left w:val="single" w:color="000000" w:sz="4" w:space="0"/>
            </w:tcBorders>
            <w:shd w:val="clear" w:color="auto" w:fill="FFFFFF"/>
            <w:vAlign w:val="center"/>
          </w:tcPr>
          <w:p w14:paraId="5EB37F0F">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w:t>
            </w:r>
          </w:p>
        </w:tc>
        <w:tc>
          <w:tcPr>
            <w:tcW w:w="960" w:type="dxa"/>
            <w:tcBorders>
              <w:left w:val="single" w:color="000000" w:sz="4" w:space="0"/>
            </w:tcBorders>
            <w:shd w:val="clear" w:color="auto" w:fill="auto"/>
            <w:vAlign w:val="center"/>
          </w:tcPr>
          <w:p w14:paraId="60E5730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103</w:t>
            </w:r>
          </w:p>
        </w:tc>
        <w:tc>
          <w:tcPr>
            <w:tcW w:w="1155" w:type="dxa"/>
            <w:tcBorders>
              <w:left w:val="single" w:color="000000" w:sz="4" w:space="0"/>
            </w:tcBorders>
            <w:shd w:val="clear" w:color="auto" w:fill="FFFFFF"/>
            <w:vAlign w:val="center"/>
          </w:tcPr>
          <w:p w14:paraId="56DEB1C0">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429.2 </w:t>
            </w:r>
          </w:p>
        </w:tc>
        <w:tc>
          <w:tcPr>
            <w:tcW w:w="1245" w:type="dxa"/>
            <w:tcBorders>
              <w:left w:val="single" w:color="000000" w:sz="4" w:space="0"/>
              <w:right w:val="single" w:color="000000" w:sz="4" w:space="0"/>
            </w:tcBorders>
            <w:shd w:val="clear" w:color="auto" w:fill="FFFFFF"/>
            <w:vAlign w:val="center"/>
          </w:tcPr>
          <w:p w14:paraId="2393B8B5">
            <w:pPr>
              <w:jc w:val="right"/>
              <w:rPr>
                <w:rFonts w:ascii="宋体" w:hAnsi="宋体" w:eastAsia="宋体" w:cs="宋体"/>
                <w:color w:val="000000"/>
                <w:sz w:val="22"/>
                <w:szCs w:val="22"/>
              </w:rPr>
            </w:pPr>
          </w:p>
        </w:tc>
      </w:tr>
      <w:tr w14:paraId="1C7B7707">
        <w:tblPrEx>
          <w:tblCellMar>
            <w:top w:w="15" w:type="dxa"/>
            <w:left w:w="15" w:type="dxa"/>
            <w:bottom w:w="15" w:type="dxa"/>
            <w:right w:w="15" w:type="dxa"/>
          </w:tblCellMar>
        </w:tblPrEx>
        <w:trPr>
          <w:trHeight w:val="480" w:hRule="atLeast"/>
        </w:trPr>
        <w:tc>
          <w:tcPr>
            <w:tcW w:w="2786" w:type="dxa"/>
            <w:tcBorders>
              <w:left w:val="single" w:color="000000" w:sz="4" w:space="0"/>
            </w:tcBorders>
            <w:shd w:val="clear" w:color="auto" w:fill="FFFFFF"/>
            <w:vAlign w:val="center"/>
          </w:tcPr>
          <w:p w14:paraId="6612DA04">
            <w:pPr>
              <w:rPr>
                <w:rFonts w:ascii="宋体" w:hAnsi="宋体" w:eastAsia="宋体" w:cs="宋体"/>
                <w:color w:val="000000"/>
                <w:sz w:val="16"/>
                <w:szCs w:val="16"/>
              </w:rPr>
            </w:pPr>
          </w:p>
        </w:tc>
        <w:tc>
          <w:tcPr>
            <w:tcW w:w="1022" w:type="dxa"/>
            <w:tcBorders>
              <w:left w:val="single" w:color="000000" w:sz="4" w:space="0"/>
            </w:tcBorders>
            <w:shd w:val="clear" w:color="auto" w:fill="FFFFFF"/>
            <w:vAlign w:val="center"/>
          </w:tcPr>
          <w:p w14:paraId="5F07C28F">
            <w:pPr>
              <w:jc w:val="right"/>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697658D0">
            <w:pPr>
              <w:jc w:val="right"/>
              <w:rPr>
                <w:rFonts w:ascii="宋体" w:hAnsi="宋体" w:eastAsia="宋体" w:cs="宋体"/>
                <w:color w:val="000000"/>
                <w:sz w:val="20"/>
                <w:szCs w:val="20"/>
              </w:rPr>
            </w:pPr>
          </w:p>
        </w:tc>
        <w:tc>
          <w:tcPr>
            <w:tcW w:w="960" w:type="dxa"/>
            <w:tcBorders>
              <w:left w:val="single" w:color="000000" w:sz="4" w:space="0"/>
            </w:tcBorders>
            <w:shd w:val="clear" w:color="auto" w:fill="FFFFFF"/>
            <w:vAlign w:val="center"/>
          </w:tcPr>
          <w:p w14:paraId="4DB0634C">
            <w:pPr>
              <w:jc w:val="right"/>
              <w:rPr>
                <w:rFonts w:ascii="宋体" w:hAnsi="宋体" w:eastAsia="宋体" w:cs="宋体"/>
                <w:color w:val="000000"/>
                <w:sz w:val="20"/>
                <w:szCs w:val="20"/>
              </w:rPr>
            </w:pPr>
          </w:p>
        </w:tc>
        <w:tc>
          <w:tcPr>
            <w:tcW w:w="1155" w:type="dxa"/>
            <w:tcBorders>
              <w:left w:val="single" w:color="000000" w:sz="4" w:space="0"/>
            </w:tcBorders>
            <w:shd w:val="clear" w:color="auto" w:fill="FFFFFF"/>
            <w:vAlign w:val="center"/>
          </w:tcPr>
          <w:p w14:paraId="46A69E82">
            <w:pPr>
              <w:rPr>
                <w:rFonts w:ascii="宋体" w:hAnsi="宋体" w:eastAsia="宋体" w:cs="宋体"/>
                <w:color w:val="000000"/>
                <w:sz w:val="22"/>
                <w:szCs w:val="22"/>
              </w:rPr>
            </w:pPr>
          </w:p>
        </w:tc>
        <w:tc>
          <w:tcPr>
            <w:tcW w:w="1245" w:type="dxa"/>
            <w:tcBorders>
              <w:left w:val="single" w:color="000000" w:sz="4" w:space="0"/>
              <w:right w:val="single" w:color="000000" w:sz="4" w:space="0"/>
            </w:tcBorders>
            <w:shd w:val="clear" w:color="auto" w:fill="FFFFFF"/>
            <w:vAlign w:val="center"/>
          </w:tcPr>
          <w:p w14:paraId="6182EFDF">
            <w:pPr>
              <w:rPr>
                <w:rFonts w:ascii="宋体" w:hAnsi="宋体" w:eastAsia="宋体" w:cs="宋体"/>
                <w:color w:val="000000"/>
                <w:sz w:val="22"/>
                <w:szCs w:val="22"/>
              </w:rPr>
            </w:pPr>
          </w:p>
        </w:tc>
      </w:tr>
      <w:tr w14:paraId="1B077DB6">
        <w:tblPrEx>
          <w:tblCellMar>
            <w:top w:w="15" w:type="dxa"/>
            <w:left w:w="15" w:type="dxa"/>
            <w:bottom w:w="15" w:type="dxa"/>
            <w:right w:w="15" w:type="dxa"/>
          </w:tblCellMar>
        </w:tblPrEx>
        <w:trPr>
          <w:trHeight w:val="480" w:hRule="atLeast"/>
        </w:trPr>
        <w:tc>
          <w:tcPr>
            <w:tcW w:w="2786" w:type="dxa"/>
            <w:tcBorders>
              <w:left w:val="single" w:color="000000" w:sz="4" w:space="0"/>
              <w:bottom w:val="single" w:color="000000" w:sz="4" w:space="0"/>
            </w:tcBorders>
            <w:shd w:val="clear" w:color="auto" w:fill="FFFFFF"/>
            <w:vAlign w:val="center"/>
          </w:tcPr>
          <w:p w14:paraId="29F5AABC">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本 年 支 出 合 计</w:t>
            </w:r>
          </w:p>
        </w:tc>
        <w:tc>
          <w:tcPr>
            <w:tcW w:w="1022" w:type="dxa"/>
            <w:tcBorders>
              <w:left w:val="single" w:color="000000" w:sz="4" w:space="0"/>
              <w:bottom w:val="single" w:color="000000" w:sz="4" w:space="0"/>
            </w:tcBorders>
            <w:shd w:val="clear" w:color="auto" w:fill="FFFFFF"/>
            <w:vAlign w:val="center"/>
          </w:tcPr>
          <w:p w14:paraId="263B5060">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192,300</w:t>
            </w:r>
          </w:p>
        </w:tc>
        <w:tc>
          <w:tcPr>
            <w:tcW w:w="1050" w:type="dxa"/>
            <w:tcBorders>
              <w:left w:val="single" w:color="000000" w:sz="4" w:space="0"/>
              <w:bottom w:val="single" w:color="000000" w:sz="4" w:space="0"/>
            </w:tcBorders>
            <w:shd w:val="clear" w:color="auto" w:fill="FFFFFF"/>
            <w:vAlign w:val="center"/>
          </w:tcPr>
          <w:p w14:paraId="2B4D29A6">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246,700</w:t>
            </w:r>
          </w:p>
        </w:tc>
        <w:tc>
          <w:tcPr>
            <w:tcW w:w="960" w:type="dxa"/>
            <w:tcBorders>
              <w:left w:val="single" w:color="000000" w:sz="4" w:space="0"/>
              <w:bottom w:val="single" w:color="000000" w:sz="4" w:space="0"/>
            </w:tcBorders>
            <w:shd w:val="clear" w:color="auto" w:fill="auto"/>
            <w:vAlign w:val="center"/>
          </w:tcPr>
          <w:p w14:paraId="3AE49C3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252,761</w:t>
            </w:r>
          </w:p>
        </w:tc>
        <w:tc>
          <w:tcPr>
            <w:tcW w:w="1155" w:type="dxa"/>
            <w:tcBorders>
              <w:left w:val="single" w:color="000000" w:sz="4" w:space="0"/>
              <w:bottom w:val="single" w:color="000000" w:sz="4" w:space="0"/>
            </w:tcBorders>
            <w:shd w:val="clear" w:color="auto" w:fill="FFFFFF"/>
            <w:vAlign w:val="center"/>
          </w:tcPr>
          <w:p w14:paraId="427634C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102.5 </w:t>
            </w:r>
          </w:p>
        </w:tc>
        <w:tc>
          <w:tcPr>
            <w:tcW w:w="1245" w:type="dxa"/>
            <w:tcBorders>
              <w:left w:val="single" w:color="000000" w:sz="4" w:space="0"/>
              <w:bottom w:val="single" w:color="000000" w:sz="4" w:space="0"/>
              <w:right w:val="single" w:color="000000" w:sz="4" w:space="0"/>
            </w:tcBorders>
            <w:shd w:val="clear" w:color="auto" w:fill="FFFFFF"/>
            <w:vAlign w:val="center"/>
          </w:tcPr>
          <w:p w14:paraId="59655E1A">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73.8</w:t>
            </w:r>
            <w:r>
              <w:rPr>
                <w:rFonts w:hint="eastAsia" w:ascii="宋体" w:hAnsi="宋体" w:eastAsia="宋体" w:cs="宋体"/>
                <w:b/>
                <w:bCs/>
                <w:i w:val="0"/>
                <w:iCs w:val="0"/>
                <w:color w:val="000000"/>
                <w:kern w:val="0"/>
                <w:sz w:val="22"/>
                <w:szCs w:val="22"/>
                <w:u w:val="none"/>
                <w:lang w:val="en-US" w:eastAsia="zh-CN" w:bidi="ar"/>
              </w:rPr>
              <w:t xml:space="preserve"> </w:t>
            </w:r>
          </w:p>
        </w:tc>
      </w:tr>
    </w:tbl>
    <w:p w14:paraId="1EEE65C0">
      <w:pPr>
        <w:keepNext w:val="0"/>
        <w:keepLines w:val="0"/>
        <w:widowControl/>
        <w:suppressLineNumbers w:val="0"/>
        <w:jc w:val="right"/>
        <w:textAlignment w:val="center"/>
      </w:pPr>
    </w:p>
    <w:p w14:paraId="1877BC69">
      <w:r>
        <w:br w:type="page"/>
      </w:r>
    </w:p>
    <w:tbl>
      <w:tblPr>
        <w:tblStyle w:val="4"/>
        <w:tblW w:w="8683" w:type="dxa"/>
        <w:tblInd w:w="0" w:type="dxa"/>
        <w:tblLayout w:type="fixed"/>
        <w:tblCellMar>
          <w:top w:w="15" w:type="dxa"/>
          <w:left w:w="15" w:type="dxa"/>
          <w:bottom w:w="15" w:type="dxa"/>
          <w:right w:w="15" w:type="dxa"/>
        </w:tblCellMar>
      </w:tblPr>
      <w:tblGrid>
        <w:gridCol w:w="3478"/>
        <w:gridCol w:w="1290"/>
        <w:gridCol w:w="1200"/>
        <w:gridCol w:w="1290"/>
        <w:gridCol w:w="1425"/>
      </w:tblGrid>
      <w:tr w14:paraId="00548504">
        <w:tblPrEx>
          <w:tblCellMar>
            <w:top w:w="15" w:type="dxa"/>
            <w:left w:w="15" w:type="dxa"/>
            <w:bottom w:w="15" w:type="dxa"/>
            <w:right w:w="15" w:type="dxa"/>
          </w:tblCellMar>
        </w:tblPrEx>
        <w:trPr>
          <w:trHeight w:val="840" w:hRule="atLeast"/>
        </w:trPr>
        <w:tc>
          <w:tcPr>
            <w:tcW w:w="8683" w:type="dxa"/>
            <w:gridSpan w:val="5"/>
            <w:shd w:val="clear" w:color="auto" w:fill="FFFFFF"/>
            <w:vAlign w:val="center"/>
          </w:tcPr>
          <w:p w14:paraId="7137C96F">
            <w:pPr>
              <w:widowControl/>
              <w:jc w:val="center"/>
              <w:textAlignment w:val="center"/>
              <w:rPr>
                <w:rFonts w:ascii="宋体" w:hAnsi="宋体" w:eastAsia="宋体" w:cs="宋体"/>
                <w:b/>
                <w:color w:val="000000"/>
                <w:sz w:val="28"/>
                <w:szCs w:val="28"/>
              </w:rPr>
            </w:pPr>
            <w:r>
              <w:rPr>
                <w:rFonts w:hint="eastAsia" w:ascii="华文中宋" w:hAnsi="华文中宋" w:eastAsia="华文中宋" w:cs="华文中宋"/>
                <w:b w:val="0"/>
                <w:bCs/>
                <w:color w:val="000000"/>
                <w:kern w:val="0"/>
                <w:sz w:val="28"/>
                <w:szCs w:val="28"/>
                <w:lang w:eastAsia="zh-CN" w:bidi="ar"/>
              </w:rPr>
              <w:t>濉溪县</w:t>
            </w:r>
            <w:r>
              <w:rPr>
                <w:rStyle w:val="10"/>
                <w:rFonts w:hint="eastAsia" w:ascii="华文中宋" w:hAnsi="华文中宋" w:eastAsia="华文中宋" w:cs="华文中宋"/>
                <w:b w:val="0"/>
                <w:bCs/>
                <w:lang w:eastAsia="zh-CN" w:bidi="ar"/>
              </w:rPr>
              <w:t>2024</w:t>
            </w:r>
            <w:r>
              <w:rPr>
                <w:rFonts w:hint="eastAsia" w:ascii="华文中宋" w:hAnsi="华文中宋" w:eastAsia="华文中宋" w:cs="华文中宋"/>
                <w:b w:val="0"/>
                <w:bCs/>
                <w:color w:val="000000"/>
                <w:kern w:val="0"/>
                <w:sz w:val="28"/>
                <w:szCs w:val="28"/>
                <w:lang w:bidi="ar"/>
              </w:rPr>
              <w:t>年</w:t>
            </w:r>
            <w:r>
              <w:rPr>
                <w:rFonts w:hint="eastAsia" w:ascii="华文中宋" w:hAnsi="华文中宋" w:eastAsia="华文中宋" w:cs="华文中宋"/>
                <w:b w:val="0"/>
                <w:bCs/>
                <w:color w:val="000000"/>
                <w:kern w:val="0"/>
                <w:sz w:val="28"/>
                <w:szCs w:val="28"/>
                <w:lang w:eastAsia="zh-CN" w:bidi="ar"/>
              </w:rPr>
              <w:t>县级</w:t>
            </w:r>
            <w:r>
              <w:rPr>
                <w:rFonts w:hint="eastAsia" w:ascii="华文中宋" w:hAnsi="华文中宋" w:eastAsia="华文中宋" w:cs="华文中宋"/>
                <w:b w:val="0"/>
                <w:bCs/>
                <w:color w:val="000000"/>
                <w:kern w:val="0"/>
                <w:sz w:val="28"/>
                <w:szCs w:val="28"/>
                <w:lang w:bidi="ar"/>
              </w:rPr>
              <w:t>政府性基金预算对下转移支付分项目决算表</w:t>
            </w:r>
          </w:p>
        </w:tc>
      </w:tr>
      <w:tr w14:paraId="2E6F35A7">
        <w:tblPrEx>
          <w:tblCellMar>
            <w:top w:w="15" w:type="dxa"/>
            <w:left w:w="15" w:type="dxa"/>
            <w:bottom w:w="15" w:type="dxa"/>
            <w:right w:w="15" w:type="dxa"/>
          </w:tblCellMar>
        </w:tblPrEx>
        <w:trPr>
          <w:trHeight w:val="480" w:hRule="atLeast"/>
        </w:trPr>
        <w:tc>
          <w:tcPr>
            <w:tcW w:w="3478" w:type="dxa"/>
            <w:shd w:val="clear" w:color="auto" w:fill="FFFFFF"/>
            <w:vAlign w:val="center"/>
          </w:tcPr>
          <w:p w14:paraId="5D3684CE">
            <w:pPr>
              <w:rPr>
                <w:rFonts w:ascii="Calibri" w:hAnsi="Calibri" w:cs="Calibri"/>
                <w:color w:val="000000"/>
                <w:sz w:val="22"/>
                <w:szCs w:val="22"/>
              </w:rPr>
            </w:pPr>
          </w:p>
        </w:tc>
        <w:tc>
          <w:tcPr>
            <w:tcW w:w="1290" w:type="dxa"/>
            <w:shd w:val="clear" w:color="auto" w:fill="FFFFFF"/>
            <w:vAlign w:val="center"/>
          </w:tcPr>
          <w:p w14:paraId="1203CF00">
            <w:pPr>
              <w:rPr>
                <w:rFonts w:ascii="Arial" w:hAnsi="Arial" w:cs="Arial"/>
                <w:color w:val="000000"/>
                <w:sz w:val="20"/>
                <w:szCs w:val="20"/>
              </w:rPr>
            </w:pPr>
          </w:p>
        </w:tc>
        <w:tc>
          <w:tcPr>
            <w:tcW w:w="1200" w:type="dxa"/>
            <w:shd w:val="clear" w:color="auto" w:fill="FFFFFF"/>
            <w:vAlign w:val="center"/>
          </w:tcPr>
          <w:p w14:paraId="0A01E619">
            <w:pPr>
              <w:rPr>
                <w:rFonts w:ascii="Arial" w:hAnsi="Arial" w:cs="Arial"/>
                <w:color w:val="000000"/>
                <w:sz w:val="20"/>
                <w:szCs w:val="20"/>
              </w:rPr>
            </w:pPr>
          </w:p>
        </w:tc>
        <w:tc>
          <w:tcPr>
            <w:tcW w:w="2715" w:type="dxa"/>
            <w:gridSpan w:val="2"/>
            <w:shd w:val="clear" w:color="auto" w:fill="FFFFFF"/>
            <w:vAlign w:val="center"/>
          </w:tcPr>
          <w:p w14:paraId="3CC948C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72053D41">
        <w:tblPrEx>
          <w:tblCellMar>
            <w:top w:w="15" w:type="dxa"/>
            <w:left w:w="15" w:type="dxa"/>
            <w:bottom w:w="15" w:type="dxa"/>
            <w:right w:w="15" w:type="dxa"/>
          </w:tblCellMar>
        </w:tblPrEx>
        <w:trPr>
          <w:trHeight w:val="720" w:hRule="atLeast"/>
        </w:trPr>
        <w:tc>
          <w:tcPr>
            <w:tcW w:w="3478" w:type="dxa"/>
            <w:tcBorders>
              <w:top w:val="single" w:color="000000" w:sz="4" w:space="0"/>
              <w:left w:val="single" w:color="000000" w:sz="4" w:space="0"/>
              <w:right w:val="single" w:color="000000" w:sz="4" w:space="0"/>
            </w:tcBorders>
            <w:shd w:val="clear" w:color="auto" w:fill="FFFFFF"/>
            <w:vAlign w:val="center"/>
          </w:tcPr>
          <w:p w14:paraId="266D7D33">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w:t>
            </w:r>
          </w:p>
        </w:tc>
        <w:tc>
          <w:tcPr>
            <w:tcW w:w="1290" w:type="dxa"/>
            <w:tcBorders>
              <w:top w:val="single" w:color="000000" w:sz="4" w:space="0"/>
              <w:left w:val="single" w:color="000000" w:sz="4" w:space="0"/>
              <w:right w:val="single" w:color="000000" w:sz="4" w:space="0"/>
            </w:tcBorders>
            <w:shd w:val="clear" w:color="auto" w:fill="FFFFFF"/>
            <w:vAlign w:val="center"/>
          </w:tcPr>
          <w:p w14:paraId="052ABE8B">
            <w:pPr>
              <w:widowControl/>
              <w:jc w:val="center"/>
              <w:textAlignment w:val="center"/>
              <w:rPr>
                <w:rFonts w:ascii="Calibri" w:hAnsi="Calibri" w:cs="Calibri"/>
                <w:b/>
                <w:color w:val="000000"/>
                <w:sz w:val="20"/>
                <w:szCs w:val="20"/>
              </w:rPr>
            </w:pPr>
            <w:r>
              <w:rPr>
                <w:rStyle w:val="11"/>
                <w:rFonts w:hint="eastAsia" w:eastAsia="宋体"/>
                <w:lang w:eastAsia="zh-CN" w:bidi="ar"/>
              </w:rPr>
              <w:t>2024</w:t>
            </w:r>
            <w:r>
              <w:rPr>
                <w:rStyle w:val="12"/>
                <w:rFonts w:hint="default"/>
                <w:lang w:bidi="ar"/>
              </w:rPr>
              <w:t>年</w:t>
            </w:r>
            <w:r>
              <w:rPr>
                <w:rStyle w:val="11"/>
                <w:rFonts w:eastAsia="宋体"/>
                <w:lang w:bidi="ar"/>
              </w:rPr>
              <w:br w:type="textWrapping"/>
            </w:r>
            <w:r>
              <w:rPr>
                <w:rStyle w:val="12"/>
                <w:rFonts w:hint="default"/>
                <w:lang w:bidi="ar"/>
              </w:rPr>
              <w:t>预算数</w:t>
            </w:r>
          </w:p>
        </w:tc>
        <w:tc>
          <w:tcPr>
            <w:tcW w:w="1200" w:type="dxa"/>
            <w:tcBorders>
              <w:top w:val="single" w:color="000000" w:sz="4" w:space="0"/>
              <w:left w:val="single" w:color="000000" w:sz="4" w:space="0"/>
              <w:right w:val="single" w:color="000000" w:sz="4" w:space="0"/>
            </w:tcBorders>
            <w:shd w:val="clear" w:color="auto" w:fill="FFFFFF"/>
            <w:vAlign w:val="center"/>
          </w:tcPr>
          <w:p w14:paraId="34761496">
            <w:pPr>
              <w:widowControl/>
              <w:jc w:val="center"/>
              <w:textAlignment w:val="center"/>
              <w:rPr>
                <w:rFonts w:ascii="Calibri" w:hAnsi="Calibri" w:cs="Calibri"/>
                <w:b/>
                <w:color w:val="000000"/>
                <w:sz w:val="20"/>
                <w:szCs w:val="20"/>
              </w:rPr>
            </w:pPr>
            <w:r>
              <w:rPr>
                <w:rStyle w:val="11"/>
                <w:rFonts w:hint="eastAsia" w:eastAsia="宋体"/>
                <w:lang w:eastAsia="zh-CN" w:bidi="ar"/>
              </w:rPr>
              <w:t>2024</w:t>
            </w:r>
            <w:r>
              <w:rPr>
                <w:rStyle w:val="12"/>
                <w:rFonts w:hint="default"/>
                <w:lang w:bidi="ar"/>
              </w:rPr>
              <w:t>年</w:t>
            </w:r>
            <w:r>
              <w:rPr>
                <w:rStyle w:val="11"/>
                <w:rFonts w:eastAsia="宋体"/>
                <w:lang w:bidi="ar"/>
              </w:rPr>
              <w:br w:type="textWrapping"/>
            </w:r>
            <w:r>
              <w:rPr>
                <w:rStyle w:val="12"/>
                <w:rFonts w:hint="default"/>
                <w:lang w:bidi="ar"/>
              </w:rPr>
              <w:t>调整预算数</w:t>
            </w:r>
          </w:p>
        </w:tc>
        <w:tc>
          <w:tcPr>
            <w:tcW w:w="1290" w:type="dxa"/>
            <w:tcBorders>
              <w:top w:val="single" w:color="000000" w:sz="4" w:space="0"/>
              <w:left w:val="single" w:color="000000" w:sz="4" w:space="0"/>
              <w:right w:val="single" w:color="000000" w:sz="4" w:space="0"/>
            </w:tcBorders>
            <w:shd w:val="clear" w:color="auto" w:fill="FFFFFF"/>
            <w:vAlign w:val="center"/>
          </w:tcPr>
          <w:p w14:paraId="72711105">
            <w:pPr>
              <w:widowControl/>
              <w:jc w:val="center"/>
              <w:textAlignment w:val="center"/>
              <w:rPr>
                <w:rFonts w:ascii="Calibri" w:hAnsi="Calibri" w:cs="Calibri"/>
                <w:b/>
                <w:color w:val="000000"/>
                <w:sz w:val="20"/>
                <w:szCs w:val="20"/>
              </w:rPr>
            </w:pPr>
            <w:r>
              <w:rPr>
                <w:rStyle w:val="11"/>
                <w:rFonts w:hint="eastAsia" w:eastAsia="宋体"/>
                <w:lang w:eastAsia="zh-CN" w:bidi="ar"/>
              </w:rPr>
              <w:t>2024</w:t>
            </w:r>
            <w:r>
              <w:rPr>
                <w:rStyle w:val="12"/>
                <w:rFonts w:hint="default"/>
                <w:lang w:bidi="ar"/>
              </w:rPr>
              <w:t>年</w:t>
            </w:r>
            <w:r>
              <w:rPr>
                <w:rStyle w:val="11"/>
                <w:rFonts w:eastAsia="宋体"/>
                <w:lang w:bidi="ar"/>
              </w:rPr>
              <w:br w:type="textWrapping"/>
            </w:r>
            <w:r>
              <w:rPr>
                <w:rStyle w:val="12"/>
                <w:rFonts w:hint="default"/>
                <w:lang w:bidi="ar"/>
              </w:rPr>
              <w:t>决算数</w:t>
            </w:r>
          </w:p>
        </w:tc>
        <w:tc>
          <w:tcPr>
            <w:tcW w:w="1425" w:type="dxa"/>
            <w:tcBorders>
              <w:top w:val="single" w:color="000000" w:sz="4" w:space="0"/>
              <w:left w:val="single" w:color="000000" w:sz="4" w:space="0"/>
              <w:right w:val="single" w:color="000000" w:sz="4" w:space="0"/>
            </w:tcBorders>
            <w:shd w:val="clear" w:color="auto" w:fill="FFFFFF"/>
            <w:vAlign w:val="center"/>
          </w:tcPr>
          <w:p w14:paraId="09AFEF5A">
            <w:pPr>
              <w:widowControl/>
              <w:jc w:val="center"/>
              <w:textAlignment w:val="center"/>
              <w:rPr>
                <w:rFonts w:ascii="宋体" w:hAnsi="宋体" w:eastAsia="宋体" w:cs="宋体"/>
                <w:b/>
                <w:color w:val="000000"/>
                <w:sz w:val="20"/>
                <w:szCs w:val="20"/>
              </w:rPr>
            </w:pPr>
            <w:r>
              <w:rPr>
                <w:rStyle w:val="12"/>
                <w:rFonts w:hint="default"/>
                <w:lang w:bidi="ar"/>
              </w:rPr>
              <w:t>为预算的</w:t>
            </w:r>
            <w:r>
              <w:rPr>
                <w:rStyle w:val="11"/>
                <w:rFonts w:eastAsia="宋体"/>
                <w:lang w:bidi="ar"/>
              </w:rPr>
              <w:t>%</w:t>
            </w:r>
          </w:p>
        </w:tc>
      </w:tr>
      <w:tr w14:paraId="724D2AF6">
        <w:tblPrEx>
          <w:tblCellMar>
            <w:top w:w="15" w:type="dxa"/>
            <w:left w:w="15" w:type="dxa"/>
            <w:bottom w:w="15" w:type="dxa"/>
            <w:right w:w="15" w:type="dxa"/>
          </w:tblCellMar>
        </w:tblPrEx>
        <w:trPr>
          <w:trHeight w:val="435" w:hRule="atLeast"/>
        </w:trPr>
        <w:tc>
          <w:tcPr>
            <w:tcW w:w="3478" w:type="dxa"/>
            <w:tcBorders>
              <w:left w:val="single" w:color="000000" w:sz="4" w:space="0"/>
            </w:tcBorders>
            <w:shd w:val="clear" w:color="auto" w:fill="FFFFFF"/>
            <w:vAlign w:val="center"/>
          </w:tcPr>
          <w:p w14:paraId="6D7B8924">
            <w:pPr>
              <w:widowControl/>
              <w:jc w:val="left"/>
              <w:textAlignment w:val="center"/>
              <w:rPr>
                <w:rFonts w:ascii="宋体" w:hAnsi="宋体" w:eastAsia="宋体" w:cs="宋体"/>
                <w:color w:val="000000"/>
                <w:sz w:val="20"/>
                <w:szCs w:val="20"/>
              </w:rPr>
            </w:pPr>
          </w:p>
        </w:tc>
        <w:tc>
          <w:tcPr>
            <w:tcW w:w="1290" w:type="dxa"/>
            <w:tcBorders>
              <w:left w:val="single" w:color="000000" w:sz="4" w:space="0"/>
            </w:tcBorders>
            <w:shd w:val="clear" w:color="auto" w:fill="FFFFFF"/>
            <w:vAlign w:val="center"/>
          </w:tcPr>
          <w:p w14:paraId="20C3DC90">
            <w:pPr>
              <w:widowControl/>
              <w:jc w:val="right"/>
              <w:textAlignment w:val="center"/>
              <w:rPr>
                <w:rFonts w:ascii="宋体" w:hAnsi="宋体" w:eastAsia="宋体" w:cs="宋体"/>
                <w:color w:val="000000"/>
                <w:sz w:val="20"/>
                <w:szCs w:val="20"/>
              </w:rPr>
            </w:pPr>
          </w:p>
        </w:tc>
        <w:tc>
          <w:tcPr>
            <w:tcW w:w="1200" w:type="dxa"/>
            <w:tcBorders>
              <w:left w:val="single" w:color="000000" w:sz="4" w:space="0"/>
            </w:tcBorders>
            <w:shd w:val="clear" w:color="auto" w:fill="FFFFFF"/>
            <w:vAlign w:val="center"/>
          </w:tcPr>
          <w:p w14:paraId="7DEF0DFC">
            <w:pPr>
              <w:widowControl/>
              <w:jc w:val="right"/>
              <w:textAlignment w:val="center"/>
              <w:rPr>
                <w:rFonts w:ascii="宋体" w:hAnsi="宋体" w:eastAsia="宋体" w:cs="宋体"/>
                <w:color w:val="000000"/>
                <w:sz w:val="20"/>
                <w:szCs w:val="20"/>
              </w:rPr>
            </w:pPr>
          </w:p>
        </w:tc>
        <w:tc>
          <w:tcPr>
            <w:tcW w:w="1290" w:type="dxa"/>
            <w:tcBorders>
              <w:left w:val="single" w:color="000000" w:sz="4" w:space="0"/>
            </w:tcBorders>
            <w:shd w:val="clear" w:color="auto" w:fill="FFFFFF"/>
            <w:vAlign w:val="center"/>
          </w:tcPr>
          <w:p w14:paraId="75F747CF">
            <w:pPr>
              <w:widowControl/>
              <w:jc w:val="right"/>
              <w:textAlignment w:val="center"/>
              <w:rPr>
                <w:rFonts w:ascii="宋体" w:hAnsi="宋体" w:eastAsia="宋体" w:cs="宋体"/>
                <w:color w:val="000000"/>
                <w:sz w:val="20"/>
                <w:szCs w:val="20"/>
              </w:rPr>
            </w:pPr>
          </w:p>
        </w:tc>
        <w:tc>
          <w:tcPr>
            <w:tcW w:w="1425" w:type="dxa"/>
            <w:tcBorders>
              <w:left w:val="single" w:color="000000" w:sz="4" w:space="0"/>
              <w:right w:val="single" w:color="000000" w:sz="4" w:space="0"/>
            </w:tcBorders>
            <w:shd w:val="clear" w:color="auto" w:fill="FFFFFF"/>
            <w:vAlign w:val="center"/>
          </w:tcPr>
          <w:p w14:paraId="6A977E5B">
            <w:pPr>
              <w:widowControl/>
              <w:jc w:val="right"/>
              <w:textAlignment w:val="center"/>
              <w:rPr>
                <w:rFonts w:ascii="宋体" w:hAnsi="宋体" w:eastAsia="宋体" w:cs="宋体"/>
                <w:color w:val="000000"/>
                <w:sz w:val="20"/>
                <w:szCs w:val="20"/>
              </w:rPr>
            </w:pPr>
          </w:p>
        </w:tc>
      </w:tr>
      <w:tr w14:paraId="67FEB901">
        <w:tblPrEx>
          <w:tblCellMar>
            <w:top w:w="15" w:type="dxa"/>
            <w:left w:w="15" w:type="dxa"/>
            <w:bottom w:w="15" w:type="dxa"/>
            <w:right w:w="15" w:type="dxa"/>
          </w:tblCellMar>
        </w:tblPrEx>
        <w:trPr>
          <w:trHeight w:val="435" w:hRule="atLeast"/>
        </w:trPr>
        <w:tc>
          <w:tcPr>
            <w:tcW w:w="3478" w:type="dxa"/>
            <w:tcBorders>
              <w:left w:val="single" w:color="000000" w:sz="4" w:space="0"/>
            </w:tcBorders>
            <w:shd w:val="clear" w:color="auto" w:fill="FFFFFF"/>
            <w:vAlign w:val="center"/>
          </w:tcPr>
          <w:p w14:paraId="4E7A07A1">
            <w:pPr>
              <w:widowControl/>
              <w:jc w:val="left"/>
              <w:textAlignment w:val="center"/>
              <w:rPr>
                <w:rFonts w:ascii="宋体" w:hAnsi="宋体" w:eastAsia="宋体" w:cs="宋体"/>
                <w:color w:val="000000"/>
                <w:sz w:val="20"/>
                <w:szCs w:val="20"/>
              </w:rPr>
            </w:pPr>
          </w:p>
        </w:tc>
        <w:tc>
          <w:tcPr>
            <w:tcW w:w="1290" w:type="dxa"/>
            <w:tcBorders>
              <w:left w:val="single" w:color="000000" w:sz="4" w:space="0"/>
            </w:tcBorders>
            <w:shd w:val="clear" w:color="auto" w:fill="FFFFFF"/>
            <w:vAlign w:val="center"/>
          </w:tcPr>
          <w:p w14:paraId="1867736E">
            <w:pPr>
              <w:widowControl/>
              <w:jc w:val="right"/>
              <w:textAlignment w:val="center"/>
              <w:rPr>
                <w:rFonts w:ascii="宋体" w:hAnsi="宋体" w:eastAsia="宋体" w:cs="宋体"/>
                <w:color w:val="000000"/>
                <w:sz w:val="20"/>
                <w:szCs w:val="20"/>
              </w:rPr>
            </w:pPr>
          </w:p>
        </w:tc>
        <w:tc>
          <w:tcPr>
            <w:tcW w:w="1200" w:type="dxa"/>
            <w:tcBorders>
              <w:left w:val="single" w:color="000000" w:sz="4" w:space="0"/>
            </w:tcBorders>
            <w:shd w:val="clear" w:color="auto" w:fill="FFFFFF"/>
            <w:vAlign w:val="center"/>
          </w:tcPr>
          <w:p w14:paraId="5DCC00C0">
            <w:pPr>
              <w:widowControl/>
              <w:jc w:val="right"/>
              <w:textAlignment w:val="center"/>
              <w:rPr>
                <w:rFonts w:ascii="宋体" w:hAnsi="宋体" w:eastAsia="宋体" w:cs="宋体"/>
                <w:color w:val="000000"/>
                <w:sz w:val="20"/>
                <w:szCs w:val="20"/>
              </w:rPr>
            </w:pPr>
          </w:p>
        </w:tc>
        <w:tc>
          <w:tcPr>
            <w:tcW w:w="1290" w:type="dxa"/>
            <w:tcBorders>
              <w:left w:val="single" w:color="000000" w:sz="4" w:space="0"/>
            </w:tcBorders>
            <w:shd w:val="clear" w:color="auto" w:fill="FFFFFF"/>
            <w:vAlign w:val="center"/>
          </w:tcPr>
          <w:p w14:paraId="75C11C6E">
            <w:pPr>
              <w:widowControl/>
              <w:jc w:val="right"/>
              <w:textAlignment w:val="center"/>
              <w:rPr>
                <w:rFonts w:ascii="宋体" w:hAnsi="宋体" w:eastAsia="宋体" w:cs="宋体"/>
                <w:color w:val="000000"/>
                <w:sz w:val="20"/>
                <w:szCs w:val="20"/>
              </w:rPr>
            </w:pPr>
          </w:p>
        </w:tc>
        <w:tc>
          <w:tcPr>
            <w:tcW w:w="1425" w:type="dxa"/>
            <w:tcBorders>
              <w:left w:val="single" w:color="000000" w:sz="4" w:space="0"/>
              <w:right w:val="single" w:color="000000" w:sz="4" w:space="0"/>
            </w:tcBorders>
            <w:shd w:val="clear" w:color="auto" w:fill="FFFFFF"/>
            <w:vAlign w:val="center"/>
          </w:tcPr>
          <w:p w14:paraId="6C8A2899">
            <w:pPr>
              <w:widowControl/>
              <w:jc w:val="right"/>
              <w:textAlignment w:val="center"/>
              <w:rPr>
                <w:rFonts w:ascii="宋体" w:hAnsi="宋体" w:eastAsia="宋体" w:cs="宋体"/>
                <w:color w:val="000000"/>
                <w:sz w:val="20"/>
                <w:szCs w:val="20"/>
              </w:rPr>
            </w:pPr>
          </w:p>
        </w:tc>
      </w:tr>
      <w:tr w14:paraId="719DF5D5">
        <w:tblPrEx>
          <w:tblCellMar>
            <w:top w:w="15" w:type="dxa"/>
            <w:left w:w="15" w:type="dxa"/>
            <w:bottom w:w="15" w:type="dxa"/>
            <w:right w:w="15" w:type="dxa"/>
          </w:tblCellMar>
        </w:tblPrEx>
        <w:trPr>
          <w:trHeight w:val="435" w:hRule="atLeast"/>
        </w:trPr>
        <w:tc>
          <w:tcPr>
            <w:tcW w:w="3478" w:type="dxa"/>
            <w:tcBorders>
              <w:left w:val="single" w:color="000000" w:sz="4" w:space="0"/>
            </w:tcBorders>
            <w:shd w:val="clear" w:color="auto" w:fill="FFFFFF"/>
            <w:vAlign w:val="center"/>
          </w:tcPr>
          <w:p w14:paraId="20DB5A4F">
            <w:pPr>
              <w:widowControl/>
              <w:jc w:val="left"/>
              <w:textAlignment w:val="center"/>
              <w:rPr>
                <w:rFonts w:ascii="宋体" w:hAnsi="宋体" w:eastAsia="宋体" w:cs="宋体"/>
                <w:color w:val="000000"/>
                <w:sz w:val="20"/>
                <w:szCs w:val="20"/>
              </w:rPr>
            </w:pPr>
          </w:p>
        </w:tc>
        <w:tc>
          <w:tcPr>
            <w:tcW w:w="1290" w:type="dxa"/>
            <w:tcBorders>
              <w:left w:val="single" w:color="000000" w:sz="4" w:space="0"/>
            </w:tcBorders>
            <w:shd w:val="clear" w:color="auto" w:fill="FFFFFF"/>
            <w:vAlign w:val="center"/>
          </w:tcPr>
          <w:p w14:paraId="74E9753E">
            <w:pPr>
              <w:widowControl/>
              <w:jc w:val="right"/>
              <w:textAlignment w:val="center"/>
              <w:rPr>
                <w:rFonts w:ascii="宋体" w:hAnsi="宋体" w:eastAsia="宋体" w:cs="宋体"/>
                <w:color w:val="000000"/>
                <w:sz w:val="20"/>
                <w:szCs w:val="20"/>
              </w:rPr>
            </w:pPr>
          </w:p>
        </w:tc>
        <w:tc>
          <w:tcPr>
            <w:tcW w:w="1200" w:type="dxa"/>
            <w:tcBorders>
              <w:left w:val="single" w:color="000000" w:sz="4" w:space="0"/>
            </w:tcBorders>
            <w:shd w:val="clear" w:color="auto" w:fill="FFFFFF"/>
            <w:vAlign w:val="center"/>
          </w:tcPr>
          <w:p w14:paraId="2D7FA4A9">
            <w:pPr>
              <w:widowControl/>
              <w:jc w:val="right"/>
              <w:textAlignment w:val="center"/>
              <w:rPr>
                <w:rFonts w:ascii="宋体" w:hAnsi="宋体" w:eastAsia="宋体" w:cs="宋体"/>
                <w:color w:val="000000"/>
                <w:sz w:val="20"/>
                <w:szCs w:val="20"/>
              </w:rPr>
            </w:pPr>
          </w:p>
        </w:tc>
        <w:tc>
          <w:tcPr>
            <w:tcW w:w="1290" w:type="dxa"/>
            <w:tcBorders>
              <w:left w:val="single" w:color="000000" w:sz="4" w:space="0"/>
            </w:tcBorders>
            <w:shd w:val="clear" w:color="auto" w:fill="FFFFFF"/>
            <w:vAlign w:val="center"/>
          </w:tcPr>
          <w:p w14:paraId="6AFF293B">
            <w:pPr>
              <w:widowControl/>
              <w:jc w:val="right"/>
              <w:textAlignment w:val="center"/>
              <w:rPr>
                <w:rFonts w:ascii="宋体" w:hAnsi="宋体" w:eastAsia="宋体" w:cs="宋体"/>
                <w:color w:val="000000"/>
                <w:sz w:val="20"/>
                <w:szCs w:val="20"/>
              </w:rPr>
            </w:pPr>
          </w:p>
        </w:tc>
        <w:tc>
          <w:tcPr>
            <w:tcW w:w="1425" w:type="dxa"/>
            <w:tcBorders>
              <w:left w:val="single" w:color="000000" w:sz="4" w:space="0"/>
              <w:right w:val="single" w:color="000000" w:sz="4" w:space="0"/>
            </w:tcBorders>
            <w:shd w:val="clear" w:color="auto" w:fill="FFFFFF"/>
            <w:vAlign w:val="center"/>
          </w:tcPr>
          <w:p w14:paraId="510496C7">
            <w:pPr>
              <w:widowControl/>
              <w:jc w:val="right"/>
              <w:textAlignment w:val="center"/>
              <w:rPr>
                <w:rFonts w:ascii="宋体" w:hAnsi="宋体" w:eastAsia="宋体" w:cs="宋体"/>
                <w:color w:val="000000"/>
                <w:sz w:val="20"/>
                <w:szCs w:val="20"/>
              </w:rPr>
            </w:pPr>
          </w:p>
        </w:tc>
      </w:tr>
      <w:tr w14:paraId="5B80A75D">
        <w:tblPrEx>
          <w:tblCellMar>
            <w:top w:w="15" w:type="dxa"/>
            <w:left w:w="15" w:type="dxa"/>
            <w:bottom w:w="15" w:type="dxa"/>
            <w:right w:w="15" w:type="dxa"/>
          </w:tblCellMar>
        </w:tblPrEx>
        <w:trPr>
          <w:trHeight w:val="435" w:hRule="atLeast"/>
        </w:trPr>
        <w:tc>
          <w:tcPr>
            <w:tcW w:w="3478" w:type="dxa"/>
            <w:tcBorders>
              <w:left w:val="single" w:color="000000" w:sz="4" w:space="0"/>
            </w:tcBorders>
            <w:shd w:val="clear" w:color="auto" w:fill="FFFFFF"/>
            <w:vAlign w:val="center"/>
          </w:tcPr>
          <w:p w14:paraId="18EC03E9">
            <w:pPr>
              <w:widowControl/>
              <w:jc w:val="left"/>
              <w:textAlignment w:val="center"/>
              <w:rPr>
                <w:rFonts w:ascii="宋体" w:hAnsi="宋体" w:eastAsia="宋体" w:cs="宋体"/>
                <w:color w:val="000000"/>
                <w:sz w:val="20"/>
                <w:szCs w:val="20"/>
              </w:rPr>
            </w:pPr>
          </w:p>
        </w:tc>
        <w:tc>
          <w:tcPr>
            <w:tcW w:w="1290" w:type="dxa"/>
            <w:tcBorders>
              <w:left w:val="single" w:color="000000" w:sz="4" w:space="0"/>
            </w:tcBorders>
            <w:shd w:val="clear" w:color="auto" w:fill="FFFFFF"/>
            <w:vAlign w:val="center"/>
          </w:tcPr>
          <w:p w14:paraId="7BB2CEA2">
            <w:pPr>
              <w:widowControl/>
              <w:jc w:val="right"/>
              <w:textAlignment w:val="center"/>
              <w:rPr>
                <w:rFonts w:ascii="宋体" w:hAnsi="宋体" w:eastAsia="宋体" w:cs="宋体"/>
                <w:color w:val="000000"/>
                <w:sz w:val="20"/>
                <w:szCs w:val="20"/>
              </w:rPr>
            </w:pPr>
          </w:p>
        </w:tc>
        <w:tc>
          <w:tcPr>
            <w:tcW w:w="1200" w:type="dxa"/>
            <w:tcBorders>
              <w:left w:val="single" w:color="000000" w:sz="4" w:space="0"/>
            </w:tcBorders>
            <w:shd w:val="clear" w:color="auto" w:fill="FFFFFF"/>
            <w:vAlign w:val="center"/>
          </w:tcPr>
          <w:p w14:paraId="60273795">
            <w:pPr>
              <w:widowControl/>
              <w:jc w:val="right"/>
              <w:textAlignment w:val="center"/>
              <w:rPr>
                <w:rFonts w:ascii="宋体" w:hAnsi="宋体" w:eastAsia="宋体" w:cs="宋体"/>
                <w:color w:val="000000"/>
                <w:sz w:val="20"/>
                <w:szCs w:val="20"/>
              </w:rPr>
            </w:pPr>
          </w:p>
        </w:tc>
        <w:tc>
          <w:tcPr>
            <w:tcW w:w="1290" w:type="dxa"/>
            <w:tcBorders>
              <w:left w:val="single" w:color="000000" w:sz="4" w:space="0"/>
            </w:tcBorders>
            <w:shd w:val="clear" w:color="auto" w:fill="FFFFFF"/>
            <w:vAlign w:val="center"/>
          </w:tcPr>
          <w:p w14:paraId="79A380AE">
            <w:pPr>
              <w:widowControl/>
              <w:jc w:val="right"/>
              <w:textAlignment w:val="center"/>
              <w:rPr>
                <w:rFonts w:ascii="宋体" w:hAnsi="宋体" w:eastAsia="宋体" w:cs="宋体"/>
                <w:color w:val="000000"/>
                <w:sz w:val="20"/>
                <w:szCs w:val="20"/>
              </w:rPr>
            </w:pPr>
          </w:p>
        </w:tc>
        <w:tc>
          <w:tcPr>
            <w:tcW w:w="1425" w:type="dxa"/>
            <w:tcBorders>
              <w:left w:val="single" w:color="000000" w:sz="4" w:space="0"/>
              <w:right w:val="single" w:color="000000" w:sz="4" w:space="0"/>
            </w:tcBorders>
            <w:shd w:val="clear" w:color="auto" w:fill="FFFFFF"/>
            <w:vAlign w:val="center"/>
          </w:tcPr>
          <w:p w14:paraId="1846FC71">
            <w:pPr>
              <w:widowControl/>
              <w:jc w:val="right"/>
              <w:textAlignment w:val="center"/>
              <w:rPr>
                <w:rFonts w:ascii="宋体" w:hAnsi="宋体" w:eastAsia="宋体" w:cs="宋体"/>
                <w:color w:val="000000"/>
                <w:sz w:val="20"/>
                <w:szCs w:val="20"/>
              </w:rPr>
            </w:pPr>
          </w:p>
        </w:tc>
      </w:tr>
      <w:tr w14:paraId="539863A7">
        <w:tblPrEx>
          <w:tblCellMar>
            <w:top w:w="15" w:type="dxa"/>
            <w:left w:w="15" w:type="dxa"/>
            <w:bottom w:w="15" w:type="dxa"/>
            <w:right w:w="15" w:type="dxa"/>
          </w:tblCellMar>
        </w:tblPrEx>
        <w:trPr>
          <w:trHeight w:val="435" w:hRule="atLeast"/>
        </w:trPr>
        <w:tc>
          <w:tcPr>
            <w:tcW w:w="3478" w:type="dxa"/>
            <w:tcBorders>
              <w:left w:val="single" w:color="000000" w:sz="4" w:space="0"/>
            </w:tcBorders>
            <w:shd w:val="clear" w:color="auto" w:fill="FFFFFF"/>
            <w:vAlign w:val="center"/>
          </w:tcPr>
          <w:p w14:paraId="1534CBD9">
            <w:pPr>
              <w:widowControl/>
              <w:jc w:val="left"/>
              <w:textAlignment w:val="center"/>
              <w:rPr>
                <w:rFonts w:ascii="宋体" w:hAnsi="宋体" w:eastAsia="宋体" w:cs="宋体"/>
                <w:color w:val="000000"/>
                <w:sz w:val="20"/>
                <w:szCs w:val="20"/>
              </w:rPr>
            </w:pPr>
          </w:p>
        </w:tc>
        <w:tc>
          <w:tcPr>
            <w:tcW w:w="1290" w:type="dxa"/>
            <w:tcBorders>
              <w:left w:val="single" w:color="000000" w:sz="4" w:space="0"/>
            </w:tcBorders>
            <w:shd w:val="clear" w:color="auto" w:fill="FFFFFF"/>
            <w:vAlign w:val="center"/>
          </w:tcPr>
          <w:p w14:paraId="191B412C">
            <w:pPr>
              <w:widowControl/>
              <w:jc w:val="right"/>
              <w:textAlignment w:val="center"/>
              <w:rPr>
                <w:rFonts w:ascii="宋体" w:hAnsi="宋体" w:eastAsia="宋体" w:cs="宋体"/>
                <w:color w:val="000000"/>
                <w:sz w:val="20"/>
                <w:szCs w:val="20"/>
              </w:rPr>
            </w:pPr>
          </w:p>
        </w:tc>
        <w:tc>
          <w:tcPr>
            <w:tcW w:w="1200" w:type="dxa"/>
            <w:tcBorders>
              <w:left w:val="single" w:color="000000" w:sz="4" w:space="0"/>
            </w:tcBorders>
            <w:shd w:val="clear" w:color="auto" w:fill="FFFFFF"/>
            <w:vAlign w:val="center"/>
          </w:tcPr>
          <w:p w14:paraId="35D05B53">
            <w:pPr>
              <w:widowControl/>
              <w:jc w:val="right"/>
              <w:textAlignment w:val="center"/>
              <w:rPr>
                <w:rFonts w:ascii="宋体" w:hAnsi="宋体" w:eastAsia="宋体" w:cs="宋体"/>
                <w:color w:val="000000"/>
                <w:sz w:val="20"/>
                <w:szCs w:val="20"/>
              </w:rPr>
            </w:pPr>
          </w:p>
        </w:tc>
        <w:tc>
          <w:tcPr>
            <w:tcW w:w="1290" w:type="dxa"/>
            <w:tcBorders>
              <w:left w:val="single" w:color="000000" w:sz="4" w:space="0"/>
            </w:tcBorders>
            <w:shd w:val="clear" w:color="auto" w:fill="FFFFFF"/>
            <w:vAlign w:val="center"/>
          </w:tcPr>
          <w:p w14:paraId="16904B3F">
            <w:pPr>
              <w:widowControl/>
              <w:jc w:val="right"/>
              <w:textAlignment w:val="center"/>
              <w:rPr>
                <w:rFonts w:ascii="宋体" w:hAnsi="宋体" w:eastAsia="宋体" w:cs="宋体"/>
                <w:color w:val="000000"/>
                <w:sz w:val="20"/>
                <w:szCs w:val="20"/>
              </w:rPr>
            </w:pPr>
          </w:p>
        </w:tc>
        <w:tc>
          <w:tcPr>
            <w:tcW w:w="1425" w:type="dxa"/>
            <w:tcBorders>
              <w:left w:val="single" w:color="000000" w:sz="4" w:space="0"/>
              <w:right w:val="single" w:color="000000" w:sz="4" w:space="0"/>
            </w:tcBorders>
            <w:shd w:val="clear" w:color="auto" w:fill="FFFFFF"/>
            <w:vAlign w:val="center"/>
          </w:tcPr>
          <w:p w14:paraId="0A9D8176">
            <w:pPr>
              <w:widowControl/>
              <w:jc w:val="right"/>
              <w:textAlignment w:val="center"/>
              <w:rPr>
                <w:rFonts w:ascii="宋体" w:hAnsi="宋体" w:eastAsia="宋体" w:cs="宋体"/>
                <w:color w:val="000000"/>
                <w:sz w:val="20"/>
                <w:szCs w:val="20"/>
              </w:rPr>
            </w:pPr>
          </w:p>
        </w:tc>
      </w:tr>
      <w:tr w14:paraId="788BD03E">
        <w:tblPrEx>
          <w:tblCellMar>
            <w:top w:w="15" w:type="dxa"/>
            <w:left w:w="15" w:type="dxa"/>
            <w:bottom w:w="15" w:type="dxa"/>
            <w:right w:w="15" w:type="dxa"/>
          </w:tblCellMar>
        </w:tblPrEx>
        <w:trPr>
          <w:trHeight w:val="435" w:hRule="atLeast"/>
        </w:trPr>
        <w:tc>
          <w:tcPr>
            <w:tcW w:w="3478" w:type="dxa"/>
            <w:tcBorders>
              <w:left w:val="single" w:color="000000" w:sz="4" w:space="0"/>
            </w:tcBorders>
            <w:shd w:val="clear" w:color="auto" w:fill="FFFFFF"/>
            <w:vAlign w:val="center"/>
          </w:tcPr>
          <w:p w14:paraId="636AC5B4">
            <w:pPr>
              <w:widowControl/>
              <w:jc w:val="left"/>
              <w:textAlignment w:val="center"/>
              <w:rPr>
                <w:rFonts w:ascii="宋体" w:hAnsi="宋体" w:eastAsia="宋体" w:cs="宋体"/>
                <w:color w:val="000000"/>
                <w:sz w:val="20"/>
                <w:szCs w:val="20"/>
              </w:rPr>
            </w:pPr>
          </w:p>
        </w:tc>
        <w:tc>
          <w:tcPr>
            <w:tcW w:w="1290" w:type="dxa"/>
            <w:tcBorders>
              <w:left w:val="single" w:color="000000" w:sz="4" w:space="0"/>
            </w:tcBorders>
            <w:shd w:val="clear" w:color="auto" w:fill="FFFFFF"/>
            <w:vAlign w:val="center"/>
          </w:tcPr>
          <w:p w14:paraId="5FA434B9">
            <w:pPr>
              <w:widowControl/>
              <w:jc w:val="right"/>
              <w:textAlignment w:val="center"/>
              <w:rPr>
                <w:rFonts w:ascii="宋体" w:hAnsi="宋体" w:eastAsia="宋体" w:cs="宋体"/>
                <w:color w:val="000000"/>
                <w:sz w:val="20"/>
                <w:szCs w:val="20"/>
              </w:rPr>
            </w:pPr>
          </w:p>
        </w:tc>
        <w:tc>
          <w:tcPr>
            <w:tcW w:w="1200" w:type="dxa"/>
            <w:tcBorders>
              <w:left w:val="single" w:color="000000" w:sz="4" w:space="0"/>
            </w:tcBorders>
            <w:shd w:val="clear" w:color="auto" w:fill="FFFFFF"/>
            <w:vAlign w:val="center"/>
          </w:tcPr>
          <w:p w14:paraId="043A73DE">
            <w:pPr>
              <w:widowControl/>
              <w:jc w:val="right"/>
              <w:textAlignment w:val="center"/>
              <w:rPr>
                <w:rFonts w:ascii="宋体" w:hAnsi="宋体" w:eastAsia="宋体" w:cs="宋体"/>
                <w:color w:val="000000"/>
                <w:sz w:val="20"/>
                <w:szCs w:val="20"/>
              </w:rPr>
            </w:pPr>
          </w:p>
        </w:tc>
        <w:tc>
          <w:tcPr>
            <w:tcW w:w="1290" w:type="dxa"/>
            <w:tcBorders>
              <w:left w:val="single" w:color="000000" w:sz="4" w:space="0"/>
            </w:tcBorders>
            <w:shd w:val="clear" w:color="auto" w:fill="FFFFFF"/>
            <w:vAlign w:val="center"/>
          </w:tcPr>
          <w:p w14:paraId="769F3B70">
            <w:pPr>
              <w:widowControl/>
              <w:jc w:val="right"/>
              <w:textAlignment w:val="center"/>
              <w:rPr>
                <w:rFonts w:ascii="宋体" w:hAnsi="宋体" w:eastAsia="宋体" w:cs="宋体"/>
                <w:color w:val="000000"/>
                <w:sz w:val="20"/>
                <w:szCs w:val="20"/>
              </w:rPr>
            </w:pPr>
          </w:p>
        </w:tc>
        <w:tc>
          <w:tcPr>
            <w:tcW w:w="1425" w:type="dxa"/>
            <w:tcBorders>
              <w:left w:val="single" w:color="000000" w:sz="4" w:space="0"/>
              <w:right w:val="single" w:color="000000" w:sz="4" w:space="0"/>
            </w:tcBorders>
            <w:shd w:val="clear" w:color="auto" w:fill="FFFFFF"/>
            <w:vAlign w:val="center"/>
          </w:tcPr>
          <w:p w14:paraId="18277AE9">
            <w:pPr>
              <w:widowControl/>
              <w:jc w:val="right"/>
              <w:textAlignment w:val="center"/>
              <w:rPr>
                <w:rFonts w:ascii="宋体" w:hAnsi="宋体" w:eastAsia="宋体" w:cs="宋体"/>
                <w:color w:val="000000"/>
                <w:sz w:val="20"/>
                <w:szCs w:val="20"/>
              </w:rPr>
            </w:pPr>
          </w:p>
        </w:tc>
      </w:tr>
      <w:tr w14:paraId="720ADEFA">
        <w:tblPrEx>
          <w:tblCellMar>
            <w:top w:w="15" w:type="dxa"/>
            <w:left w:w="15" w:type="dxa"/>
            <w:bottom w:w="15" w:type="dxa"/>
            <w:right w:w="15" w:type="dxa"/>
          </w:tblCellMar>
        </w:tblPrEx>
        <w:trPr>
          <w:trHeight w:val="435" w:hRule="atLeast"/>
        </w:trPr>
        <w:tc>
          <w:tcPr>
            <w:tcW w:w="3478" w:type="dxa"/>
            <w:tcBorders>
              <w:left w:val="single" w:color="000000" w:sz="4" w:space="0"/>
              <w:bottom w:val="single" w:color="000000" w:sz="4" w:space="0"/>
            </w:tcBorders>
            <w:shd w:val="clear" w:color="auto" w:fill="FFFFFF"/>
            <w:vAlign w:val="center"/>
          </w:tcPr>
          <w:p w14:paraId="26C05F43">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支出合计</w:t>
            </w:r>
          </w:p>
        </w:tc>
        <w:tc>
          <w:tcPr>
            <w:tcW w:w="1290" w:type="dxa"/>
            <w:tcBorders>
              <w:left w:val="single" w:color="000000" w:sz="4" w:space="0"/>
              <w:bottom w:val="single" w:color="000000" w:sz="4" w:space="0"/>
            </w:tcBorders>
            <w:shd w:val="clear" w:color="auto" w:fill="FFFFFF"/>
            <w:vAlign w:val="center"/>
          </w:tcPr>
          <w:p w14:paraId="593C9081">
            <w:pPr>
              <w:widowControl/>
              <w:jc w:val="right"/>
              <w:textAlignment w:val="center"/>
              <w:rPr>
                <w:rFonts w:ascii="黑体" w:hAnsi="宋体" w:eastAsia="黑体" w:cs="黑体"/>
                <w:color w:val="000000"/>
                <w:sz w:val="20"/>
                <w:szCs w:val="20"/>
              </w:rPr>
            </w:pPr>
          </w:p>
        </w:tc>
        <w:tc>
          <w:tcPr>
            <w:tcW w:w="1200" w:type="dxa"/>
            <w:tcBorders>
              <w:left w:val="single" w:color="000000" w:sz="4" w:space="0"/>
              <w:bottom w:val="single" w:color="000000" w:sz="4" w:space="0"/>
            </w:tcBorders>
            <w:shd w:val="clear" w:color="auto" w:fill="FFFFFF"/>
            <w:vAlign w:val="center"/>
          </w:tcPr>
          <w:p w14:paraId="5F25C156">
            <w:pPr>
              <w:widowControl/>
              <w:jc w:val="right"/>
              <w:textAlignment w:val="center"/>
              <w:rPr>
                <w:rFonts w:ascii="黑体" w:hAnsi="宋体" w:eastAsia="黑体" w:cs="黑体"/>
                <w:color w:val="000000"/>
                <w:sz w:val="20"/>
                <w:szCs w:val="20"/>
              </w:rPr>
            </w:pPr>
          </w:p>
        </w:tc>
        <w:tc>
          <w:tcPr>
            <w:tcW w:w="1290" w:type="dxa"/>
            <w:tcBorders>
              <w:left w:val="single" w:color="000000" w:sz="4" w:space="0"/>
              <w:bottom w:val="single" w:color="000000" w:sz="4" w:space="0"/>
            </w:tcBorders>
            <w:shd w:val="clear" w:color="auto" w:fill="FFFFFF"/>
            <w:vAlign w:val="center"/>
          </w:tcPr>
          <w:p w14:paraId="05833262">
            <w:pPr>
              <w:widowControl/>
              <w:jc w:val="right"/>
              <w:textAlignment w:val="center"/>
              <w:rPr>
                <w:rFonts w:ascii="黑体" w:hAnsi="宋体" w:eastAsia="黑体" w:cs="黑体"/>
                <w:color w:val="000000"/>
                <w:sz w:val="20"/>
                <w:szCs w:val="20"/>
              </w:rPr>
            </w:pPr>
          </w:p>
        </w:tc>
        <w:tc>
          <w:tcPr>
            <w:tcW w:w="1425" w:type="dxa"/>
            <w:tcBorders>
              <w:left w:val="single" w:color="000000" w:sz="4" w:space="0"/>
              <w:bottom w:val="single" w:color="000000" w:sz="4" w:space="0"/>
              <w:right w:val="single" w:color="000000" w:sz="4" w:space="0"/>
            </w:tcBorders>
            <w:shd w:val="clear" w:color="auto" w:fill="FFFFFF"/>
            <w:vAlign w:val="center"/>
          </w:tcPr>
          <w:p w14:paraId="66C1BBFF">
            <w:pPr>
              <w:widowControl/>
              <w:jc w:val="right"/>
              <w:textAlignment w:val="center"/>
              <w:rPr>
                <w:rFonts w:ascii="黑体" w:hAnsi="宋体" w:eastAsia="黑体" w:cs="黑体"/>
                <w:color w:val="000000"/>
                <w:sz w:val="20"/>
                <w:szCs w:val="20"/>
              </w:rPr>
            </w:pPr>
          </w:p>
        </w:tc>
      </w:tr>
    </w:tbl>
    <w:p w14:paraId="30A04ABE">
      <w:pPr>
        <w:rPr>
          <w:rFonts w:hint="eastAsia" w:ascii="方正小标宋简体" w:hAnsi="方正小标宋简体" w:eastAsia="方正小标宋简体" w:cs="方正小标宋简体"/>
          <w:sz w:val="36"/>
          <w:szCs w:val="36"/>
        </w:rPr>
      </w:pPr>
      <w:r>
        <w:rPr>
          <w:rFonts w:hint="eastAsia" w:ascii="宋体" w:hAnsi="宋体" w:eastAsia="宋体" w:cs="宋体"/>
          <w:b/>
          <w:bCs/>
          <w:i w:val="0"/>
          <w:iCs w:val="0"/>
          <w:color w:val="000000"/>
          <w:kern w:val="0"/>
          <w:sz w:val="21"/>
          <w:szCs w:val="21"/>
          <w:u w:val="none"/>
          <w:lang w:val="en-US" w:eastAsia="zh-CN" w:bidi="ar"/>
        </w:rPr>
        <w:t>注：本表无数据。</w:t>
      </w:r>
      <w:r>
        <w:rPr>
          <w:rFonts w:hint="eastAsia" w:ascii="方正小标宋简体" w:hAnsi="方正小标宋简体" w:eastAsia="方正小标宋简体" w:cs="方正小标宋简体"/>
          <w:sz w:val="36"/>
          <w:szCs w:val="36"/>
        </w:rPr>
        <w:br w:type="page"/>
      </w:r>
    </w:p>
    <w:p w14:paraId="27130821">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关于</w:t>
      </w:r>
      <w:r>
        <w:rPr>
          <w:rFonts w:hint="eastAsia" w:ascii="华文中宋" w:hAnsi="华文中宋" w:eastAsia="华文中宋" w:cs="华文中宋"/>
          <w:sz w:val="36"/>
          <w:szCs w:val="36"/>
          <w:lang w:eastAsia="zh-CN"/>
        </w:rPr>
        <w:t>濉溪县2024</w:t>
      </w:r>
      <w:r>
        <w:rPr>
          <w:rFonts w:hint="eastAsia" w:ascii="华文中宋" w:hAnsi="华文中宋" w:eastAsia="华文中宋" w:cs="华文中宋"/>
          <w:sz w:val="36"/>
          <w:szCs w:val="36"/>
        </w:rPr>
        <w:t>年</w:t>
      </w:r>
      <w:r>
        <w:rPr>
          <w:rFonts w:hint="eastAsia" w:ascii="华文中宋" w:hAnsi="华文中宋" w:eastAsia="华文中宋" w:cs="华文中宋"/>
          <w:sz w:val="36"/>
          <w:szCs w:val="36"/>
          <w:lang w:eastAsia="zh-CN"/>
        </w:rPr>
        <w:t>县级</w:t>
      </w:r>
      <w:r>
        <w:rPr>
          <w:rFonts w:hint="eastAsia" w:ascii="华文中宋" w:hAnsi="华文中宋" w:eastAsia="华文中宋" w:cs="华文中宋"/>
          <w:sz w:val="36"/>
          <w:szCs w:val="36"/>
        </w:rPr>
        <w:t>政府性基金预算</w:t>
      </w:r>
    </w:p>
    <w:p w14:paraId="334B7C2B">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对下转移支付决算的说明</w:t>
      </w:r>
    </w:p>
    <w:p w14:paraId="1DE97832">
      <w:pPr>
        <w:jc w:val="center"/>
        <w:rPr>
          <w:rFonts w:ascii="方正小标宋简体" w:hAnsi="方正小标宋简体" w:eastAsia="方正小标宋简体" w:cs="方正小标宋简体"/>
          <w:sz w:val="36"/>
          <w:szCs w:val="36"/>
        </w:rPr>
      </w:pPr>
    </w:p>
    <w:p w14:paraId="0D404041">
      <w:pPr>
        <w:ind w:firstLine="640" w:firstLineChars="200"/>
        <w:jc w:val="left"/>
        <w:rPr>
          <w:rFonts w:hint="eastAsia" w:eastAsia="仿宋_GB2312"/>
          <w:lang w:eastAsia="zh-CN"/>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政府性基金预算对下转移支付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33D12CCE">
      <w:r>
        <w:br w:type="page"/>
      </w:r>
    </w:p>
    <w:p w14:paraId="6FDADF0C"/>
    <w:tbl>
      <w:tblPr>
        <w:tblStyle w:val="4"/>
        <w:tblW w:w="8445" w:type="dxa"/>
        <w:tblInd w:w="0" w:type="dxa"/>
        <w:tblLayout w:type="fixed"/>
        <w:tblCellMar>
          <w:top w:w="15" w:type="dxa"/>
          <w:left w:w="15" w:type="dxa"/>
          <w:bottom w:w="15" w:type="dxa"/>
          <w:right w:w="15" w:type="dxa"/>
        </w:tblCellMar>
      </w:tblPr>
      <w:tblGrid>
        <w:gridCol w:w="4756"/>
        <w:gridCol w:w="3689"/>
      </w:tblGrid>
      <w:tr w14:paraId="72E3DC1F">
        <w:tblPrEx>
          <w:tblCellMar>
            <w:top w:w="15" w:type="dxa"/>
            <w:left w:w="15" w:type="dxa"/>
            <w:bottom w:w="15" w:type="dxa"/>
            <w:right w:w="15" w:type="dxa"/>
          </w:tblCellMar>
        </w:tblPrEx>
        <w:trPr>
          <w:trHeight w:val="795" w:hRule="atLeast"/>
        </w:trPr>
        <w:tc>
          <w:tcPr>
            <w:tcW w:w="8445" w:type="dxa"/>
            <w:gridSpan w:val="2"/>
            <w:shd w:val="clear" w:color="auto" w:fill="auto"/>
            <w:vAlign w:val="center"/>
          </w:tcPr>
          <w:p w14:paraId="0D5CE158">
            <w:pPr>
              <w:widowControl/>
              <w:jc w:val="center"/>
              <w:textAlignment w:val="center"/>
              <w:rPr>
                <w:rFonts w:ascii="华文中宋" w:hAnsi="华文中宋" w:eastAsia="华文中宋" w:cs="华文中宋"/>
                <w:b/>
                <w:color w:val="000000"/>
                <w:sz w:val="28"/>
                <w:szCs w:val="28"/>
              </w:rPr>
            </w:pPr>
            <w:r>
              <w:rPr>
                <w:rFonts w:hint="eastAsia" w:ascii="华文中宋" w:hAnsi="华文中宋" w:eastAsia="华文中宋" w:cs="华文中宋"/>
                <w:b/>
                <w:color w:val="000000"/>
                <w:sz w:val="28"/>
                <w:szCs w:val="28"/>
              </w:rPr>
              <w:t>濉溪县202</w:t>
            </w:r>
            <w:r>
              <w:rPr>
                <w:rFonts w:hint="eastAsia" w:ascii="华文中宋" w:hAnsi="华文中宋" w:eastAsia="华文中宋" w:cs="华文中宋"/>
                <w:b/>
                <w:color w:val="000000"/>
                <w:sz w:val="28"/>
                <w:szCs w:val="28"/>
                <w:lang w:val="en-US" w:eastAsia="zh-CN"/>
              </w:rPr>
              <w:t>4</w:t>
            </w:r>
            <w:r>
              <w:rPr>
                <w:rFonts w:hint="eastAsia" w:ascii="华文中宋" w:hAnsi="华文中宋" w:eastAsia="华文中宋" w:cs="华文中宋"/>
                <w:b/>
                <w:color w:val="000000"/>
                <w:sz w:val="28"/>
                <w:szCs w:val="28"/>
              </w:rPr>
              <w:t>年县级对下政府性基金转移支付分地区决算表</w:t>
            </w:r>
          </w:p>
        </w:tc>
      </w:tr>
      <w:tr w14:paraId="2486FF0B">
        <w:tblPrEx>
          <w:tblCellMar>
            <w:top w:w="15" w:type="dxa"/>
            <w:left w:w="15" w:type="dxa"/>
            <w:bottom w:w="15" w:type="dxa"/>
            <w:right w:w="15" w:type="dxa"/>
          </w:tblCellMar>
        </w:tblPrEx>
        <w:trPr>
          <w:trHeight w:val="540" w:hRule="atLeast"/>
        </w:trPr>
        <w:tc>
          <w:tcPr>
            <w:tcW w:w="4756" w:type="dxa"/>
            <w:shd w:val="clear" w:color="auto" w:fill="FFFFFF"/>
            <w:vAlign w:val="center"/>
          </w:tcPr>
          <w:p w14:paraId="13A779E7">
            <w:pPr>
              <w:rPr>
                <w:rFonts w:ascii="宋体" w:hAnsi="宋体" w:eastAsia="宋体" w:cs="宋体"/>
                <w:color w:val="000000"/>
                <w:sz w:val="22"/>
                <w:szCs w:val="22"/>
              </w:rPr>
            </w:pPr>
          </w:p>
        </w:tc>
        <w:tc>
          <w:tcPr>
            <w:tcW w:w="3689" w:type="dxa"/>
            <w:shd w:val="clear" w:color="auto" w:fill="FFFFFF"/>
            <w:vAlign w:val="center"/>
          </w:tcPr>
          <w:p w14:paraId="6ECCB44B">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52EFCFC5">
        <w:tblPrEx>
          <w:tblCellMar>
            <w:top w:w="15" w:type="dxa"/>
            <w:left w:w="15" w:type="dxa"/>
            <w:bottom w:w="15" w:type="dxa"/>
            <w:right w:w="15" w:type="dxa"/>
          </w:tblCellMar>
        </w:tblPrEx>
        <w:trPr>
          <w:trHeight w:val="780" w:hRule="atLeast"/>
        </w:trPr>
        <w:tc>
          <w:tcPr>
            <w:tcW w:w="4756" w:type="dxa"/>
            <w:tcBorders>
              <w:top w:val="single" w:color="000000" w:sz="4" w:space="0"/>
              <w:left w:val="single" w:color="000000" w:sz="4" w:space="0"/>
              <w:right w:val="single" w:color="000000" w:sz="4" w:space="0"/>
            </w:tcBorders>
            <w:shd w:val="clear" w:color="auto" w:fill="FFFFFF"/>
            <w:vAlign w:val="center"/>
          </w:tcPr>
          <w:p w14:paraId="4FB6F352">
            <w:pPr>
              <w:widowControl/>
              <w:jc w:val="center"/>
              <w:textAlignment w:val="center"/>
              <w:rPr>
                <w:rFonts w:ascii="黑体" w:hAnsi="宋体" w:eastAsia="黑体" w:cs="黑体"/>
                <w:b/>
                <w:color w:val="000000"/>
                <w:sz w:val="24"/>
              </w:rPr>
            </w:pPr>
            <w:r>
              <w:rPr>
                <w:rFonts w:hint="eastAsia" w:ascii="黑体" w:hAnsi="宋体" w:eastAsia="黑体" w:cs="黑体"/>
                <w:b/>
                <w:color w:val="000000"/>
                <w:kern w:val="0"/>
                <w:sz w:val="24"/>
                <w:lang w:bidi="ar"/>
              </w:rPr>
              <w:t>地   区</w:t>
            </w:r>
          </w:p>
        </w:tc>
        <w:tc>
          <w:tcPr>
            <w:tcW w:w="3689" w:type="dxa"/>
            <w:tcBorders>
              <w:top w:val="single" w:color="000000" w:sz="4" w:space="0"/>
              <w:left w:val="single" w:color="000000" w:sz="4" w:space="0"/>
              <w:right w:val="single" w:color="000000" w:sz="4" w:space="0"/>
            </w:tcBorders>
            <w:shd w:val="clear" w:color="auto" w:fill="FFFFFF"/>
            <w:vAlign w:val="center"/>
          </w:tcPr>
          <w:p w14:paraId="248289E2">
            <w:pPr>
              <w:widowControl/>
              <w:jc w:val="center"/>
              <w:textAlignment w:val="center"/>
              <w:rPr>
                <w:rFonts w:ascii="黑体" w:hAnsi="宋体" w:eastAsia="黑体" w:cs="黑体"/>
                <w:b/>
                <w:color w:val="000000"/>
                <w:sz w:val="24"/>
              </w:rPr>
            </w:pPr>
            <w:r>
              <w:rPr>
                <w:rFonts w:hint="eastAsia" w:ascii="黑体" w:hAnsi="宋体" w:eastAsia="黑体" w:cs="黑体"/>
                <w:b/>
                <w:color w:val="000000"/>
                <w:kern w:val="0"/>
                <w:sz w:val="24"/>
                <w:lang w:eastAsia="zh-CN" w:bidi="ar"/>
              </w:rPr>
              <w:t>2024</w:t>
            </w:r>
            <w:r>
              <w:rPr>
                <w:rFonts w:hint="eastAsia" w:ascii="黑体" w:hAnsi="宋体" w:eastAsia="黑体" w:cs="黑体"/>
                <w:b/>
                <w:color w:val="000000"/>
                <w:kern w:val="0"/>
                <w:sz w:val="24"/>
                <w:lang w:bidi="ar"/>
              </w:rPr>
              <w:t>年决算数</w:t>
            </w:r>
          </w:p>
        </w:tc>
      </w:tr>
      <w:tr w14:paraId="7A7D967E">
        <w:tblPrEx>
          <w:tblCellMar>
            <w:top w:w="15" w:type="dxa"/>
            <w:left w:w="15" w:type="dxa"/>
            <w:bottom w:w="15" w:type="dxa"/>
            <w:right w:w="15" w:type="dxa"/>
          </w:tblCellMar>
        </w:tblPrEx>
        <w:trPr>
          <w:trHeight w:val="690" w:hRule="atLeast"/>
        </w:trPr>
        <w:tc>
          <w:tcPr>
            <w:tcW w:w="4756" w:type="dxa"/>
            <w:tcBorders>
              <w:left w:val="single" w:color="000000" w:sz="4" w:space="0"/>
            </w:tcBorders>
            <w:shd w:val="clear" w:color="auto" w:fill="auto"/>
            <w:vAlign w:val="center"/>
          </w:tcPr>
          <w:p w14:paraId="7A1D9A10">
            <w:pPr>
              <w:widowControl/>
              <w:jc w:val="center"/>
              <w:textAlignment w:val="center"/>
              <w:rPr>
                <w:rFonts w:ascii="宋体" w:hAnsi="宋体" w:eastAsia="宋体" w:cs="宋体"/>
                <w:color w:val="000000"/>
                <w:sz w:val="24"/>
              </w:rPr>
            </w:pPr>
          </w:p>
        </w:tc>
        <w:tc>
          <w:tcPr>
            <w:tcW w:w="3689" w:type="dxa"/>
            <w:tcBorders>
              <w:left w:val="single" w:color="000000" w:sz="4" w:space="0"/>
              <w:right w:val="single" w:color="000000" w:sz="4" w:space="0"/>
            </w:tcBorders>
            <w:shd w:val="clear" w:color="auto" w:fill="auto"/>
            <w:vAlign w:val="center"/>
          </w:tcPr>
          <w:p w14:paraId="41F90842">
            <w:pPr>
              <w:widowControl/>
              <w:jc w:val="right"/>
              <w:textAlignment w:val="center"/>
              <w:rPr>
                <w:rFonts w:ascii="宋体" w:hAnsi="宋体" w:eastAsia="宋体" w:cs="宋体"/>
                <w:color w:val="000000"/>
                <w:sz w:val="24"/>
              </w:rPr>
            </w:pPr>
          </w:p>
        </w:tc>
      </w:tr>
      <w:tr w14:paraId="6C355424">
        <w:tblPrEx>
          <w:tblCellMar>
            <w:top w:w="15" w:type="dxa"/>
            <w:left w:w="15" w:type="dxa"/>
            <w:bottom w:w="15" w:type="dxa"/>
            <w:right w:w="15" w:type="dxa"/>
          </w:tblCellMar>
        </w:tblPrEx>
        <w:trPr>
          <w:trHeight w:val="690" w:hRule="atLeast"/>
        </w:trPr>
        <w:tc>
          <w:tcPr>
            <w:tcW w:w="4756" w:type="dxa"/>
            <w:tcBorders>
              <w:left w:val="single" w:color="000000" w:sz="4" w:space="0"/>
            </w:tcBorders>
            <w:shd w:val="clear" w:color="auto" w:fill="auto"/>
            <w:vAlign w:val="center"/>
          </w:tcPr>
          <w:p w14:paraId="7944E10F">
            <w:pPr>
              <w:widowControl/>
              <w:jc w:val="center"/>
              <w:textAlignment w:val="center"/>
              <w:rPr>
                <w:rFonts w:ascii="宋体" w:hAnsi="宋体" w:eastAsia="宋体" w:cs="宋体"/>
                <w:color w:val="000000"/>
                <w:sz w:val="24"/>
              </w:rPr>
            </w:pPr>
          </w:p>
        </w:tc>
        <w:tc>
          <w:tcPr>
            <w:tcW w:w="3689" w:type="dxa"/>
            <w:tcBorders>
              <w:left w:val="single" w:color="000000" w:sz="4" w:space="0"/>
              <w:right w:val="single" w:color="000000" w:sz="4" w:space="0"/>
            </w:tcBorders>
            <w:shd w:val="clear" w:color="auto" w:fill="auto"/>
            <w:vAlign w:val="center"/>
          </w:tcPr>
          <w:p w14:paraId="47D557BC">
            <w:pPr>
              <w:jc w:val="right"/>
              <w:rPr>
                <w:rFonts w:ascii="宋体" w:hAnsi="宋体" w:eastAsia="宋体" w:cs="宋体"/>
                <w:color w:val="000000"/>
                <w:sz w:val="24"/>
              </w:rPr>
            </w:pPr>
          </w:p>
        </w:tc>
      </w:tr>
      <w:tr w14:paraId="38072243">
        <w:tblPrEx>
          <w:tblCellMar>
            <w:top w:w="15" w:type="dxa"/>
            <w:left w:w="15" w:type="dxa"/>
            <w:bottom w:w="15" w:type="dxa"/>
            <w:right w:w="15" w:type="dxa"/>
          </w:tblCellMar>
        </w:tblPrEx>
        <w:trPr>
          <w:trHeight w:val="690" w:hRule="atLeast"/>
        </w:trPr>
        <w:tc>
          <w:tcPr>
            <w:tcW w:w="4756" w:type="dxa"/>
            <w:tcBorders>
              <w:left w:val="single" w:color="000000" w:sz="4" w:space="0"/>
            </w:tcBorders>
            <w:shd w:val="clear" w:color="auto" w:fill="auto"/>
            <w:vAlign w:val="center"/>
          </w:tcPr>
          <w:p w14:paraId="5E3033E8">
            <w:pPr>
              <w:jc w:val="center"/>
              <w:rPr>
                <w:rFonts w:ascii="宋体" w:hAnsi="宋体" w:eastAsia="宋体" w:cs="宋体"/>
                <w:color w:val="000000"/>
                <w:sz w:val="24"/>
              </w:rPr>
            </w:pPr>
          </w:p>
        </w:tc>
        <w:tc>
          <w:tcPr>
            <w:tcW w:w="3689" w:type="dxa"/>
            <w:tcBorders>
              <w:left w:val="single" w:color="000000" w:sz="4" w:space="0"/>
              <w:right w:val="single" w:color="000000" w:sz="4" w:space="0"/>
            </w:tcBorders>
            <w:shd w:val="clear" w:color="auto" w:fill="auto"/>
            <w:vAlign w:val="center"/>
          </w:tcPr>
          <w:p w14:paraId="7AA81882">
            <w:pPr>
              <w:jc w:val="right"/>
              <w:rPr>
                <w:rFonts w:ascii="宋体" w:hAnsi="宋体" w:eastAsia="宋体" w:cs="宋体"/>
                <w:color w:val="000000"/>
                <w:sz w:val="24"/>
              </w:rPr>
            </w:pPr>
          </w:p>
        </w:tc>
      </w:tr>
      <w:tr w14:paraId="5D3AAE63">
        <w:tblPrEx>
          <w:tblCellMar>
            <w:top w:w="15" w:type="dxa"/>
            <w:left w:w="15" w:type="dxa"/>
            <w:bottom w:w="15" w:type="dxa"/>
            <w:right w:w="15" w:type="dxa"/>
          </w:tblCellMar>
        </w:tblPrEx>
        <w:trPr>
          <w:trHeight w:val="690" w:hRule="atLeast"/>
        </w:trPr>
        <w:tc>
          <w:tcPr>
            <w:tcW w:w="4756" w:type="dxa"/>
            <w:tcBorders>
              <w:left w:val="single" w:color="000000" w:sz="4" w:space="0"/>
              <w:bottom w:val="single" w:color="000000" w:sz="4" w:space="0"/>
            </w:tcBorders>
            <w:shd w:val="clear" w:color="auto" w:fill="auto"/>
            <w:vAlign w:val="center"/>
          </w:tcPr>
          <w:p w14:paraId="792CB4C9">
            <w:pPr>
              <w:widowControl/>
              <w:jc w:val="center"/>
              <w:textAlignment w:val="center"/>
              <w:rPr>
                <w:rFonts w:ascii="黑体" w:hAnsi="宋体" w:eastAsia="黑体" w:cs="黑体"/>
                <w:b/>
                <w:color w:val="000000"/>
                <w:sz w:val="24"/>
              </w:rPr>
            </w:pPr>
            <w:r>
              <w:rPr>
                <w:rFonts w:hint="eastAsia" w:ascii="黑体" w:hAnsi="宋体" w:eastAsia="黑体" w:cs="黑体"/>
                <w:b/>
                <w:color w:val="000000"/>
                <w:kern w:val="0"/>
                <w:sz w:val="24"/>
                <w:lang w:bidi="ar"/>
              </w:rPr>
              <w:t>合    计</w:t>
            </w:r>
          </w:p>
        </w:tc>
        <w:tc>
          <w:tcPr>
            <w:tcW w:w="3689" w:type="dxa"/>
            <w:tcBorders>
              <w:left w:val="single" w:color="000000" w:sz="4" w:space="0"/>
              <w:bottom w:val="single" w:color="000000" w:sz="4" w:space="0"/>
              <w:right w:val="single" w:color="000000" w:sz="4" w:space="0"/>
            </w:tcBorders>
            <w:shd w:val="clear" w:color="auto" w:fill="auto"/>
            <w:vAlign w:val="center"/>
          </w:tcPr>
          <w:p w14:paraId="210FE1AE">
            <w:pPr>
              <w:widowControl/>
              <w:jc w:val="right"/>
              <w:textAlignment w:val="center"/>
              <w:rPr>
                <w:rFonts w:ascii="黑体" w:hAnsi="宋体" w:eastAsia="黑体" w:cs="黑体"/>
                <w:b/>
                <w:color w:val="000000"/>
                <w:sz w:val="24"/>
              </w:rPr>
            </w:pPr>
            <w:r>
              <w:rPr>
                <w:rFonts w:hint="eastAsia" w:ascii="黑体" w:hAnsi="宋体" w:eastAsia="黑体" w:cs="黑体"/>
                <w:b/>
                <w:color w:val="000000"/>
                <w:kern w:val="0"/>
                <w:sz w:val="24"/>
                <w:lang w:bidi="ar"/>
              </w:rPr>
              <w:t xml:space="preserve"> </w:t>
            </w:r>
          </w:p>
        </w:tc>
      </w:tr>
    </w:tbl>
    <w:p w14:paraId="2E758060">
      <w:r>
        <w:rPr>
          <w:rFonts w:hint="eastAsia" w:ascii="宋体" w:hAnsi="宋体" w:eastAsia="宋体" w:cs="宋体"/>
          <w:b/>
          <w:bCs/>
          <w:i w:val="0"/>
          <w:iCs w:val="0"/>
          <w:color w:val="000000"/>
          <w:kern w:val="0"/>
          <w:sz w:val="21"/>
          <w:szCs w:val="21"/>
          <w:u w:val="none"/>
          <w:lang w:val="en-US" w:eastAsia="zh-CN" w:bidi="ar"/>
        </w:rPr>
        <w:t>注：本表无数据。</w:t>
      </w:r>
      <w:r>
        <w:br w:type="page"/>
      </w:r>
    </w:p>
    <w:tbl>
      <w:tblPr>
        <w:tblStyle w:val="4"/>
        <w:tblW w:w="8278" w:type="dxa"/>
        <w:tblInd w:w="0" w:type="dxa"/>
        <w:tblLayout w:type="fixed"/>
        <w:tblCellMar>
          <w:top w:w="15" w:type="dxa"/>
          <w:left w:w="15" w:type="dxa"/>
          <w:bottom w:w="15" w:type="dxa"/>
          <w:right w:w="15" w:type="dxa"/>
        </w:tblCellMar>
      </w:tblPr>
      <w:tblGrid>
        <w:gridCol w:w="2718"/>
        <w:gridCol w:w="1165"/>
        <w:gridCol w:w="975"/>
        <w:gridCol w:w="1080"/>
        <w:gridCol w:w="1110"/>
        <w:gridCol w:w="1230"/>
      </w:tblGrid>
      <w:tr w14:paraId="539342EF">
        <w:tblPrEx>
          <w:tblCellMar>
            <w:top w:w="15" w:type="dxa"/>
            <w:left w:w="15" w:type="dxa"/>
            <w:bottom w:w="15" w:type="dxa"/>
            <w:right w:w="15" w:type="dxa"/>
          </w:tblCellMar>
        </w:tblPrEx>
        <w:trPr>
          <w:trHeight w:val="660" w:hRule="atLeast"/>
        </w:trPr>
        <w:tc>
          <w:tcPr>
            <w:tcW w:w="8278" w:type="dxa"/>
            <w:gridSpan w:val="6"/>
            <w:shd w:val="clear" w:color="auto" w:fill="FFFFFF"/>
            <w:vAlign w:val="center"/>
          </w:tcPr>
          <w:p w14:paraId="77ED435E">
            <w:pPr>
              <w:widowControl/>
              <w:jc w:val="center"/>
              <w:textAlignment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lang w:eastAsia="zh-CN" w:bidi="ar"/>
              </w:rPr>
              <w:t>濉溪县2024</w:t>
            </w:r>
            <w:r>
              <w:rPr>
                <w:rFonts w:hint="eastAsia" w:ascii="华文中宋" w:hAnsi="华文中宋" w:eastAsia="华文中宋" w:cs="华文中宋"/>
                <w:b/>
                <w:color w:val="000000"/>
                <w:kern w:val="0"/>
                <w:sz w:val="36"/>
                <w:szCs w:val="36"/>
                <w:lang w:bidi="ar"/>
              </w:rPr>
              <w:t>年</w:t>
            </w:r>
            <w:r>
              <w:rPr>
                <w:rFonts w:hint="eastAsia" w:ascii="华文中宋" w:hAnsi="华文中宋" w:eastAsia="华文中宋" w:cs="华文中宋"/>
                <w:b/>
                <w:color w:val="000000"/>
                <w:kern w:val="0"/>
                <w:sz w:val="36"/>
                <w:szCs w:val="36"/>
                <w:lang w:eastAsia="zh-CN" w:bidi="ar"/>
              </w:rPr>
              <w:t>县级</w:t>
            </w:r>
            <w:r>
              <w:rPr>
                <w:rFonts w:hint="eastAsia" w:ascii="华文中宋" w:hAnsi="华文中宋" w:eastAsia="华文中宋" w:cs="华文中宋"/>
                <w:b/>
                <w:color w:val="000000"/>
                <w:kern w:val="0"/>
                <w:sz w:val="36"/>
                <w:szCs w:val="36"/>
                <w:lang w:bidi="ar"/>
              </w:rPr>
              <w:t>国有资本经营收入决算表</w:t>
            </w:r>
          </w:p>
        </w:tc>
      </w:tr>
      <w:tr w14:paraId="766A3698">
        <w:tblPrEx>
          <w:tblCellMar>
            <w:top w:w="15" w:type="dxa"/>
            <w:left w:w="15" w:type="dxa"/>
            <w:bottom w:w="15" w:type="dxa"/>
            <w:right w:w="15" w:type="dxa"/>
          </w:tblCellMar>
        </w:tblPrEx>
        <w:trPr>
          <w:trHeight w:val="420" w:hRule="atLeast"/>
        </w:trPr>
        <w:tc>
          <w:tcPr>
            <w:tcW w:w="2718" w:type="dxa"/>
            <w:shd w:val="clear" w:color="auto" w:fill="FFFFFF"/>
            <w:vAlign w:val="center"/>
          </w:tcPr>
          <w:p w14:paraId="57C48151">
            <w:pPr>
              <w:rPr>
                <w:rFonts w:ascii="宋体" w:hAnsi="宋体" w:eastAsia="宋体" w:cs="宋体"/>
                <w:color w:val="000000"/>
                <w:sz w:val="22"/>
                <w:szCs w:val="22"/>
              </w:rPr>
            </w:pPr>
          </w:p>
        </w:tc>
        <w:tc>
          <w:tcPr>
            <w:tcW w:w="1165" w:type="dxa"/>
            <w:shd w:val="clear" w:color="auto" w:fill="FFFFFF"/>
            <w:vAlign w:val="center"/>
          </w:tcPr>
          <w:p w14:paraId="592EC8FC">
            <w:pPr>
              <w:rPr>
                <w:rFonts w:ascii="宋体" w:hAnsi="宋体" w:eastAsia="宋体" w:cs="宋体"/>
                <w:color w:val="000000"/>
                <w:sz w:val="22"/>
                <w:szCs w:val="22"/>
              </w:rPr>
            </w:pPr>
          </w:p>
        </w:tc>
        <w:tc>
          <w:tcPr>
            <w:tcW w:w="975" w:type="dxa"/>
            <w:shd w:val="clear" w:color="auto" w:fill="FFFFFF"/>
            <w:vAlign w:val="center"/>
          </w:tcPr>
          <w:p w14:paraId="414E98F3">
            <w:pPr>
              <w:rPr>
                <w:rFonts w:ascii="宋体" w:hAnsi="宋体" w:eastAsia="宋体" w:cs="宋体"/>
                <w:color w:val="000000"/>
                <w:sz w:val="22"/>
                <w:szCs w:val="22"/>
              </w:rPr>
            </w:pPr>
          </w:p>
        </w:tc>
        <w:tc>
          <w:tcPr>
            <w:tcW w:w="1080" w:type="dxa"/>
            <w:shd w:val="clear" w:color="auto" w:fill="FFFFFF"/>
            <w:vAlign w:val="center"/>
          </w:tcPr>
          <w:p w14:paraId="7A64B0D6">
            <w:pPr>
              <w:rPr>
                <w:rFonts w:ascii="宋体" w:hAnsi="宋体" w:eastAsia="宋体" w:cs="宋体"/>
                <w:color w:val="000000"/>
                <w:sz w:val="22"/>
                <w:szCs w:val="22"/>
              </w:rPr>
            </w:pPr>
          </w:p>
        </w:tc>
        <w:tc>
          <w:tcPr>
            <w:tcW w:w="1110" w:type="dxa"/>
            <w:shd w:val="clear" w:color="auto" w:fill="FFFFFF"/>
            <w:vAlign w:val="center"/>
          </w:tcPr>
          <w:p w14:paraId="7A05A696">
            <w:pPr>
              <w:rPr>
                <w:rFonts w:ascii="宋体" w:hAnsi="宋体" w:eastAsia="宋体" w:cs="宋体"/>
                <w:color w:val="000000"/>
                <w:sz w:val="22"/>
                <w:szCs w:val="22"/>
              </w:rPr>
            </w:pPr>
          </w:p>
        </w:tc>
        <w:tc>
          <w:tcPr>
            <w:tcW w:w="1230" w:type="dxa"/>
            <w:shd w:val="clear" w:color="auto" w:fill="FFFFFF"/>
            <w:vAlign w:val="center"/>
          </w:tcPr>
          <w:p w14:paraId="5A240948">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3350B7A1">
        <w:tblPrEx>
          <w:tblCellMar>
            <w:top w:w="15" w:type="dxa"/>
            <w:left w:w="15" w:type="dxa"/>
            <w:bottom w:w="15" w:type="dxa"/>
            <w:right w:w="15" w:type="dxa"/>
          </w:tblCellMar>
        </w:tblPrEx>
        <w:trPr>
          <w:trHeight w:val="915" w:hRule="atLeast"/>
        </w:trPr>
        <w:tc>
          <w:tcPr>
            <w:tcW w:w="2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C3CB">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项  目</w:t>
            </w:r>
          </w:p>
        </w:tc>
        <w:tc>
          <w:tcPr>
            <w:tcW w:w="1165" w:type="dxa"/>
            <w:tcBorders>
              <w:top w:val="single" w:color="000000" w:sz="4" w:space="0"/>
              <w:left w:val="single" w:color="000000" w:sz="4" w:space="0"/>
              <w:right w:val="single" w:color="000000" w:sz="4" w:space="0"/>
            </w:tcBorders>
            <w:shd w:val="clear" w:color="auto" w:fill="FFFFFF"/>
            <w:vAlign w:val="center"/>
          </w:tcPr>
          <w:p w14:paraId="4566D6AB">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eastAsia="zh-CN" w:bidi="ar"/>
              </w:rPr>
              <w:t>2024</w:t>
            </w:r>
            <w:r>
              <w:rPr>
                <w:rFonts w:hint="eastAsia" w:ascii="黑体" w:hAnsi="宋体" w:eastAsia="黑体" w:cs="黑体"/>
                <w:color w:val="000000"/>
                <w:kern w:val="0"/>
                <w:sz w:val="22"/>
                <w:szCs w:val="22"/>
                <w:lang w:bidi="ar"/>
              </w:rPr>
              <w:t>年预算数</w:t>
            </w:r>
          </w:p>
        </w:tc>
        <w:tc>
          <w:tcPr>
            <w:tcW w:w="975" w:type="dxa"/>
            <w:tcBorders>
              <w:top w:val="single" w:color="000000" w:sz="4" w:space="0"/>
              <w:left w:val="single" w:color="000000" w:sz="4" w:space="0"/>
            </w:tcBorders>
            <w:shd w:val="clear" w:color="auto" w:fill="FFFFFF"/>
            <w:vAlign w:val="center"/>
          </w:tcPr>
          <w:p w14:paraId="3F11D2B0">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eastAsia="zh-CN" w:bidi="ar"/>
              </w:rPr>
              <w:t>2024</w:t>
            </w:r>
            <w:r>
              <w:rPr>
                <w:rFonts w:hint="eastAsia" w:ascii="黑体" w:hAnsi="宋体" w:eastAsia="黑体" w:cs="黑体"/>
                <w:color w:val="000000"/>
                <w:kern w:val="0"/>
                <w:sz w:val="22"/>
                <w:szCs w:val="22"/>
                <w:lang w:bidi="ar"/>
              </w:rPr>
              <w:t>年调整预算数</w:t>
            </w:r>
          </w:p>
        </w:tc>
        <w:tc>
          <w:tcPr>
            <w:tcW w:w="1080" w:type="dxa"/>
            <w:tcBorders>
              <w:top w:val="single" w:color="000000" w:sz="4" w:space="0"/>
              <w:left w:val="single" w:color="000000" w:sz="4" w:space="0"/>
            </w:tcBorders>
            <w:shd w:val="clear" w:color="auto" w:fill="FFFFFF"/>
            <w:vAlign w:val="center"/>
          </w:tcPr>
          <w:p w14:paraId="231E4378">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eastAsia="zh-CN" w:bidi="ar"/>
              </w:rPr>
              <w:t>2024</w:t>
            </w:r>
            <w:r>
              <w:rPr>
                <w:rFonts w:hint="eastAsia" w:ascii="黑体" w:hAnsi="宋体" w:eastAsia="黑体" w:cs="黑体"/>
                <w:color w:val="000000"/>
                <w:kern w:val="0"/>
                <w:sz w:val="22"/>
                <w:szCs w:val="22"/>
                <w:lang w:bidi="ar"/>
              </w:rPr>
              <w:t xml:space="preserve">年决算数           </w:t>
            </w:r>
          </w:p>
        </w:tc>
        <w:tc>
          <w:tcPr>
            <w:tcW w:w="1110" w:type="dxa"/>
            <w:tcBorders>
              <w:top w:val="single" w:color="000000" w:sz="4" w:space="0"/>
              <w:left w:val="single" w:color="000000" w:sz="4" w:space="0"/>
              <w:right w:val="single" w:color="000000" w:sz="4" w:space="0"/>
            </w:tcBorders>
            <w:shd w:val="clear" w:color="auto" w:fill="FFFFFF"/>
            <w:vAlign w:val="center"/>
          </w:tcPr>
          <w:p w14:paraId="052FF140">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为预算的％</w:t>
            </w:r>
          </w:p>
        </w:tc>
        <w:tc>
          <w:tcPr>
            <w:tcW w:w="1230" w:type="dxa"/>
            <w:tcBorders>
              <w:top w:val="single" w:color="000000" w:sz="4" w:space="0"/>
              <w:left w:val="single" w:color="000000" w:sz="4" w:space="0"/>
              <w:right w:val="single" w:color="000000" w:sz="4" w:space="0"/>
            </w:tcBorders>
            <w:shd w:val="clear" w:color="auto" w:fill="FFFFFF"/>
            <w:vAlign w:val="center"/>
          </w:tcPr>
          <w:p w14:paraId="6C357726">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为上年决算的％</w:t>
            </w:r>
          </w:p>
        </w:tc>
      </w:tr>
      <w:tr w14:paraId="62B170C8">
        <w:tblPrEx>
          <w:tblCellMar>
            <w:top w:w="15" w:type="dxa"/>
            <w:left w:w="15" w:type="dxa"/>
            <w:bottom w:w="15" w:type="dxa"/>
            <w:right w:w="15" w:type="dxa"/>
          </w:tblCellMar>
        </w:tblPrEx>
        <w:trPr>
          <w:trHeight w:val="480" w:hRule="atLeast"/>
        </w:trPr>
        <w:tc>
          <w:tcPr>
            <w:tcW w:w="2718" w:type="dxa"/>
            <w:tcBorders>
              <w:top w:val="single" w:color="000000" w:sz="4" w:space="0"/>
              <w:left w:val="single" w:color="000000" w:sz="4" w:space="0"/>
            </w:tcBorders>
            <w:shd w:val="clear" w:color="auto" w:fill="FFFFFF"/>
            <w:vAlign w:val="center"/>
          </w:tcPr>
          <w:p w14:paraId="1E4612F8">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一、产权转让收入</w:t>
            </w:r>
          </w:p>
        </w:tc>
        <w:tc>
          <w:tcPr>
            <w:tcW w:w="1165" w:type="dxa"/>
            <w:tcBorders>
              <w:top w:val="single" w:color="000000" w:sz="4" w:space="0"/>
              <w:left w:val="single" w:color="000000" w:sz="4" w:space="0"/>
            </w:tcBorders>
            <w:shd w:val="clear" w:color="auto" w:fill="FFFFFF"/>
            <w:vAlign w:val="center"/>
          </w:tcPr>
          <w:p w14:paraId="204F3061">
            <w:pPr>
              <w:jc w:val="right"/>
              <w:rPr>
                <w:rFonts w:ascii="宋体" w:hAnsi="宋体" w:eastAsia="宋体" w:cs="宋体"/>
                <w:color w:val="000000"/>
                <w:sz w:val="22"/>
                <w:szCs w:val="22"/>
              </w:rPr>
            </w:pPr>
          </w:p>
        </w:tc>
        <w:tc>
          <w:tcPr>
            <w:tcW w:w="975" w:type="dxa"/>
            <w:tcBorders>
              <w:top w:val="single" w:color="000000" w:sz="4" w:space="0"/>
              <w:left w:val="single" w:color="000000" w:sz="4" w:space="0"/>
            </w:tcBorders>
            <w:shd w:val="clear" w:color="auto" w:fill="FFFFFF"/>
            <w:vAlign w:val="center"/>
          </w:tcPr>
          <w:p w14:paraId="2754B402">
            <w:pPr>
              <w:jc w:val="right"/>
              <w:rPr>
                <w:rFonts w:ascii="宋体" w:hAnsi="宋体" w:eastAsia="宋体" w:cs="宋体"/>
                <w:color w:val="000000"/>
                <w:sz w:val="22"/>
                <w:szCs w:val="22"/>
              </w:rPr>
            </w:pPr>
          </w:p>
        </w:tc>
        <w:tc>
          <w:tcPr>
            <w:tcW w:w="1080" w:type="dxa"/>
            <w:tcBorders>
              <w:top w:val="single" w:color="000000" w:sz="4" w:space="0"/>
              <w:left w:val="single" w:color="000000" w:sz="4" w:space="0"/>
            </w:tcBorders>
            <w:shd w:val="clear" w:color="auto" w:fill="FFFFFF"/>
            <w:vAlign w:val="center"/>
          </w:tcPr>
          <w:p w14:paraId="36FB74E5">
            <w:pPr>
              <w:jc w:val="right"/>
              <w:rPr>
                <w:rFonts w:ascii="宋体" w:hAnsi="宋体" w:eastAsia="宋体" w:cs="宋体"/>
                <w:color w:val="000000"/>
                <w:sz w:val="22"/>
                <w:szCs w:val="22"/>
              </w:rPr>
            </w:pPr>
          </w:p>
        </w:tc>
        <w:tc>
          <w:tcPr>
            <w:tcW w:w="1110" w:type="dxa"/>
            <w:tcBorders>
              <w:top w:val="single" w:color="000000" w:sz="4" w:space="0"/>
              <w:left w:val="single" w:color="000000" w:sz="4" w:space="0"/>
              <w:right w:val="single" w:color="000000" w:sz="4" w:space="0"/>
            </w:tcBorders>
            <w:shd w:val="clear" w:color="auto" w:fill="FFFFFF"/>
            <w:vAlign w:val="center"/>
          </w:tcPr>
          <w:p w14:paraId="0387899D">
            <w:pPr>
              <w:jc w:val="right"/>
              <w:rPr>
                <w:rFonts w:ascii="宋体" w:hAnsi="宋体" w:eastAsia="宋体" w:cs="宋体"/>
                <w:color w:val="000000"/>
                <w:sz w:val="22"/>
                <w:szCs w:val="22"/>
              </w:rPr>
            </w:pPr>
          </w:p>
        </w:tc>
        <w:tc>
          <w:tcPr>
            <w:tcW w:w="1230" w:type="dxa"/>
            <w:tcBorders>
              <w:top w:val="single" w:color="000000" w:sz="4" w:space="0"/>
              <w:left w:val="single" w:color="000000" w:sz="4" w:space="0"/>
              <w:right w:val="single" w:color="000000" w:sz="4" w:space="0"/>
            </w:tcBorders>
            <w:shd w:val="clear" w:color="auto" w:fill="FFFFFF"/>
            <w:vAlign w:val="center"/>
          </w:tcPr>
          <w:p w14:paraId="0D7D91C7">
            <w:pPr>
              <w:jc w:val="right"/>
              <w:rPr>
                <w:rFonts w:ascii="宋体" w:hAnsi="宋体" w:eastAsia="宋体" w:cs="宋体"/>
                <w:color w:val="000000"/>
                <w:sz w:val="22"/>
                <w:szCs w:val="22"/>
              </w:rPr>
            </w:pPr>
          </w:p>
        </w:tc>
      </w:tr>
      <w:tr w14:paraId="5428D597">
        <w:tblPrEx>
          <w:tblCellMar>
            <w:top w:w="15" w:type="dxa"/>
            <w:left w:w="15" w:type="dxa"/>
            <w:bottom w:w="15" w:type="dxa"/>
            <w:right w:w="15" w:type="dxa"/>
          </w:tblCellMar>
        </w:tblPrEx>
        <w:trPr>
          <w:trHeight w:val="480" w:hRule="atLeast"/>
        </w:trPr>
        <w:tc>
          <w:tcPr>
            <w:tcW w:w="2718" w:type="dxa"/>
            <w:tcBorders>
              <w:left w:val="single" w:color="000000" w:sz="4" w:space="0"/>
            </w:tcBorders>
            <w:shd w:val="clear" w:color="auto" w:fill="FFFFFF"/>
            <w:vAlign w:val="center"/>
          </w:tcPr>
          <w:p w14:paraId="0C32EB32">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二、其他国有资本经营预算收入</w:t>
            </w:r>
          </w:p>
        </w:tc>
        <w:tc>
          <w:tcPr>
            <w:tcW w:w="1165" w:type="dxa"/>
            <w:tcBorders>
              <w:left w:val="single" w:color="000000" w:sz="4" w:space="0"/>
            </w:tcBorders>
            <w:shd w:val="clear" w:color="auto" w:fill="FFFFFF"/>
            <w:vAlign w:val="center"/>
          </w:tcPr>
          <w:p w14:paraId="5B836500">
            <w:pPr>
              <w:jc w:val="right"/>
              <w:rPr>
                <w:rFonts w:ascii="宋体" w:hAnsi="宋体" w:eastAsia="宋体" w:cs="宋体"/>
                <w:color w:val="000000"/>
                <w:sz w:val="22"/>
                <w:szCs w:val="22"/>
              </w:rPr>
            </w:pPr>
          </w:p>
        </w:tc>
        <w:tc>
          <w:tcPr>
            <w:tcW w:w="975" w:type="dxa"/>
            <w:tcBorders>
              <w:left w:val="single" w:color="000000" w:sz="4" w:space="0"/>
            </w:tcBorders>
            <w:shd w:val="clear" w:color="auto" w:fill="FFFFFF"/>
            <w:vAlign w:val="center"/>
          </w:tcPr>
          <w:p w14:paraId="7A4A8A7F">
            <w:pPr>
              <w:jc w:val="right"/>
              <w:rPr>
                <w:rFonts w:ascii="宋体" w:hAnsi="宋体" w:eastAsia="宋体" w:cs="宋体"/>
                <w:color w:val="000000"/>
                <w:sz w:val="22"/>
                <w:szCs w:val="22"/>
              </w:rPr>
            </w:pPr>
          </w:p>
        </w:tc>
        <w:tc>
          <w:tcPr>
            <w:tcW w:w="1080" w:type="dxa"/>
            <w:tcBorders>
              <w:left w:val="single" w:color="000000" w:sz="4" w:space="0"/>
            </w:tcBorders>
            <w:shd w:val="clear" w:color="auto" w:fill="FFFFFF"/>
            <w:vAlign w:val="center"/>
          </w:tcPr>
          <w:p w14:paraId="399191B4">
            <w:pPr>
              <w:jc w:val="right"/>
              <w:rPr>
                <w:rFonts w:ascii="宋体" w:hAnsi="宋体" w:eastAsia="宋体" w:cs="宋体"/>
                <w:color w:val="000000"/>
                <w:sz w:val="22"/>
                <w:szCs w:val="22"/>
              </w:rPr>
            </w:pPr>
          </w:p>
        </w:tc>
        <w:tc>
          <w:tcPr>
            <w:tcW w:w="1110" w:type="dxa"/>
            <w:tcBorders>
              <w:left w:val="single" w:color="000000" w:sz="4" w:space="0"/>
              <w:right w:val="single" w:color="000000" w:sz="4" w:space="0"/>
            </w:tcBorders>
            <w:shd w:val="clear" w:color="auto" w:fill="FFFFFF"/>
            <w:vAlign w:val="center"/>
          </w:tcPr>
          <w:p w14:paraId="03C7B526">
            <w:pPr>
              <w:jc w:val="right"/>
              <w:rPr>
                <w:rFonts w:ascii="宋体" w:hAnsi="宋体" w:eastAsia="宋体" w:cs="宋体"/>
                <w:color w:val="000000"/>
                <w:sz w:val="22"/>
                <w:szCs w:val="22"/>
              </w:rPr>
            </w:pPr>
          </w:p>
        </w:tc>
        <w:tc>
          <w:tcPr>
            <w:tcW w:w="1230" w:type="dxa"/>
            <w:tcBorders>
              <w:left w:val="single" w:color="000000" w:sz="4" w:space="0"/>
              <w:right w:val="single" w:color="000000" w:sz="4" w:space="0"/>
            </w:tcBorders>
            <w:shd w:val="clear" w:color="auto" w:fill="FFFFFF"/>
            <w:vAlign w:val="center"/>
          </w:tcPr>
          <w:p w14:paraId="3C1AB008">
            <w:pPr>
              <w:jc w:val="right"/>
              <w:rPr>
                <w:rFonts w:ascii="宋体" w:hAnsi="宋体" w:eastAsia="宋体" w:cs="宋体"/>
                <w:color w:val="000000"/>
                <w:sz w:val="22"/>
                <w:szCs w:val="22"/>
              </w:rPr>
            </w:pPr>
          </w:p>
        </w:tc>
      </w:tr>
      <w:tr w14:paraId="4D8CB78D">
        <w:tblPrEx>
          <w:tblCellMar>
            <w:top w:w="15" w:type="dxa"/>
            <w:left w:w="15" w:type="dxa"/>
            <w:bottom w:w="15" w:type="dxa"/>
            <w:right w:w="15" w:type="dxa"/>
          </w:tblCellMar>
        </w:tblPrEx>
        <w:trPr>
          <w:trHeight w:val="480" w:hRule="atLeast"/>
        </w:trPr>
        <w:tc>
          <w:tcPr>
            <w:tcW w:w="2718" w:type="dxa"/>
            <w:tcBorders>
              <w:left w:val="single" w:color="000000" w:sz="4" w:space="0"/>
            </w:tcBorders>
            <w:shd w:val="clear" w:color="auto" w:fill="FFFFFF"/>
            <w:vAlign w:val="center"/>
          </w:tcPr>
          <w:p w14:paraId="79F1D0AA">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三、利润收入</w:t>
            </w:r>
          </w:p>
        </w:tc>
        <w:tc>
          <w:tcPr>
            <w:tcW w:w="1165" w:type="dxa"/>
            <w:tcBorders>
              <w:left w:val="single" w:color="000000" w:sz="4" w:space="0"/>
            </w:tcBorders>
            <w:shd w:val="clear" w:color="auto" w:fill="FFFFFF"/>
            <w:vAlign w:val="center"/>
          </w:tcPr>
          <w:p w14:paraId="7D00421C">
            <w:pPr>
              <w:widowControl/>
              <w:jc w:val="right"/>
              <w:textAlignment w:val="center"/>
              <w:rPr>
                <w:rFonts w:hint="eastAsia" w:ascii="黑体" w:hAnsi="宋体" w:eastAsia="黑体" w:cs="黑体"/>
                <w:color w:val="000000"/>
                <w:kern w:val="0"/>
                <w:sz w:val="22"/>
                <w:szCs w:val="22"/>
                <w:lang w:val="en-US" w:eastAsia="zh-CN" w:bidi="ar"/>
              </w:rPr>
            </w:pPr>
            <w:r>
              <w:rPr>
                <w:rFonts w:hint="default" w:ascii="黑体" w:hAnsi="宋体" w:eastAsia="黑体" w:cs="黑体"/>
                <w:color w:val="000000"/>
                <w:kern w:val="0"/>
                <w:sz w:val="22"/>
                <w:szCs w:val="22"/>
                <w:lang w:val="en-US" w:eastAsia="zh-CN" w:bidi="ar"/>
              </w:rPr>
              <w:t>16000</w:t>
            </w:r>
          </w:p>
        </w:tc>
        <w:tc>
          <w:tcPr>
            <w:tcW w:w="975" w:type="dxa"/>
            <w:tcBorders>
              <w:left w:val="single" w:color="000000" w:sz="4" w:space="0"/>
            </w:tcBorders>
            <w:shd w:val="clear" w:color="auto" w:fill="FFFFFF"/>
            <w:vAlign w:val="center"/>
          </w:tcPr>
          <w:p w14:paraId="7D4D57A2">
            <w:pPr>
              <w:widowControl/>
              <w:jc w:val="right"/>
              <w:textAlignment w:val="center"/>
              <w:rPr>
                <w:rFonts w:hint="eastAsia" w:ascii="黑体" w:hAnsi="宋体" w:eastAsia="黑体" w:cs="黑体"/>
                <w:color w:val="000000"/>
                <w:kern w:val="0"/>
                <w:sz w:val="22"/>
                <w:szCs w:val="22"/>
                <w:lang w:val="en-US" w:eastAsia="zh-CN" w:bidi="ar"/>
              </w:rPr>
            </w:pPr>
            <w:r>
              <w:rPr>
                <w:rFonts w:hint="default" w:ascii="黑体" w:hAnsi="宋体" w:eastAsia="黑体" w:cs="黑体"/>
                <w:color w:val="000000"/>
                <w:kern w:val="0"/>
                <w:sz w:val="22"/>
                <w:szCs w:val="22"/>
                <w:lang w:val="en-US" w:eastAsia="zh-CN" w:bidi="ar"/>
              </w:rPr>
              <w:t xml:space="preserve">25000 </w:t>
            </w:r>
          </w:p>
        </w:tc>
        <w:tc>
          <w:tcPr>
            <w:tcW w:w="1080" w:type="dxa"/>
            <w:tcBorders>
              <w:left w:val="single" w:color="000000" w:sz="4" w:space="0"/>
            </w:tcBorders>
            <w:shd w:val="clear" w:color="auto" w:fill="auto"/>
            <w:vAlign w:val="center"/>
          </w:tcPr>
          <w:p w14:paraId="36666884">
            <w:pPr>
              <w:widowControl/>
              <w:jc w:val="right"/>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24000</w:t>
            </w:r>
          </w:p>
        </w:tc>
        <w:tc>
          <w:tcPr>
            <w:tcW w:w="1110" w:type="dxa"/>
            <w:tcBorders>
              <w:left w:val="single" w:color="000000" w:sz="4" w:space="0"/>
              <w:right w:val="single" w:color="000000" w:sz="4" w:space="0"/>
            </w:tcBorders>
            <w:shd w:val="clear" w:color="auto" w:fill="FFFFFF"/>
            <w:vAlign w:val="center"/>
          </w:tcPr>
          <w:p w14:paraId="4E7E70C6">
            <w:pPr>
              <w:widowControl/>
              <w:jc w:val="right"/>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 xml:space="preserve">96.0 </w:t>
            </w:r>
          </w:p>
        </w:tc>
        <w:tc>
          <w:tcPr>
            <w:tcW w:w="1230" w:type="dxa"/>
            <w:tcBorders>
              <w:left w:val="single" w:color="000000" w:sz="4" w:space="0"/>
              <w:right w:val="single" w:color="000000" w:sz="4" w:space="0"/>
            </w:tcBorders>
            <w:shd w:val="clear" w:color="auto" w:fill="FFFFFF"/>
            <w:vAlign w:val="center"/>
          </w:tcPr>
          <w:p w14:paraId="147999D8">
            <w:pPr>
              <w:widowControl/>
              <w:jc w:val="right"/>
              <w:textAlignment w:val="center"/>
              <w:rPr>
                <w:rFonts w:ascii="宋体" w:hAnsi="宋体" w:eastAsia="宋体" w:cs="宋体"/>
                <w:color w:val="000000"/>
                <w:sz w:val="22"/>
                <w:szCs w:val="22"/>
              </w:rPr>
            </w:pPr>
          </w:p>
        </w:tc>
      </w:tr>
      <w:tr w14:paraId="5F365D9E">
        <w:tblPrEx>
          <w:tblCellMar>
            <w:top w:w="15" w:type="dxa"/>
            <w:left w:w="15" w:type="dxa"/>
            <w:bottom w:w="15" w:type="dxa"/>
            <w:right w:w="15" w:type="dxa"/>
          </w:tblCellMar>
        </w:tblPrEx>
        <w:trPr>
          <w:trHeight w:val="480" w:hRule="atLeast"/>
        </w:trPr>
        <w:tc>
          <w:tcPr>
            <w:tcW w:w="2718" w:type="dxa"/>
            <w:tcBorders>
              <w:left w:val="single" w:color="000000" w:sz="4" w:space="0"/>
            </w:tcBorders>
            <w:shd w:val="clear" w:color="auto" w:fill="FFFFFF"/>
            <w:vAlign w:val="center"/>
          </w:tcPr>
          <w:p w14:paraId="39F911D4">
            <w:pPr>
              <w:widowControl/>
              <w:jc w:val="left"/>
              <w:textAlignment w:val="center"/>
              <w:rPr>
                <w:rFonts w:hint="eastAsia" w:ascii="黑体" w:hAnsi="宋体" w:eastAsia="黑体" w:cs="黑体"/>
                <w:color w:val="000000"/>
                <w:kern w:val="0"/>
                <w:sz w:val="22"/>
                <w:szCs w:val="22"/>
                <w:lang w:bidi="ar"/>
              </w:rPr>
            </w:pPr>
            <w:r>
              <w:rPr>
                <w:rFonts w:hint="eastAsia" w:ascii="宋体" w:hAnsi="宋体" w:eastAsia="宋体" w:cs="宋体"/>
                <w:color w:val="000000"/>
                <w:kern w:val="0"/>
                <w:sz w:val="22"/>
                <w:szCs w:val="22"/>
                <w:lang w:bidi="ar"/>
              </w:rPr>
              <w:t xml:space="preserve">    其他国有资本经营预算企业利润收入</w:t>
            </w:r>
          </w:p>
        </w:tc>
        <w:tc>
          <w:tcPr>
            <w:tcW w:w="1165" w:type="dxa"/>
            <w:tcBorders>
              <w:left w:val="single" w:color="000000" w:sz="4" w:space="0"/>
            </w:tcBorders>
            <w:shd w:val="clear" w:color="auto" w:fill="FFFFFF"/>
            <w:vAlign w:val="center"/>
          </w:tcPr>
          <w:p w14:paraId="4151EE14">
            <w:pPr>
              <w:widowControl/>
              <w:jc w:val="right"/>
              <w:textAlignment w:val="center"/>
              <w:rPr>
                <w:rFonts w:hint="default" w:ascii="宋体" w:hAnsi="宋体" w:eastAsia="宋体" w:cs="宋体"/>
                <w:color w:val="000000"/>
                <w:kern w:val="0"/>
                <w:sz w:val="22"/>
                <w:szCs w:val="22"/>
                <w:lang w:val="en-US" w:eastAsia="zh-CN" w:bidi="ar"/>
              </w:rPr>
            </w:pPr>
            <w:r>
              <w:rPr>
                <w:rFonts w:hint="default" w:ascii="宋体" w:hAnsi="宋体" w:eastAsia="宋体" w:cs="宋体"/>
                <w:color w:val="000000"/>
                <w:kern w:val="0"/>
                <w:sz w:val="22"/>
                <w:szCs w:val="22"/>
                <w:lang w:val="en-US" w:eastAsia="zh-CN" w:bidi="ar"/>
              </w:rPr>
              <w:t>16000</w:t>
            </w:r>
          </w:p>
        </w:tc>
        <w:tc>
          <w:tcPr>
            <w:tcW w:w="975" w:type="dxa"/>
            <w:tcBorders>
              <w:left w:val="single" w:color="000000" w:sz="4" w:space="0"/>
            </w:tcBorders>
            <w:shd w:val="clear" w:color="auto" w:fill="FFFFFF"/>
            <w:vAlign w:val="center"/>
          </w:tcPr>
          <w:p w14:paraId="71EF9AC1">
            <w:pPr>
              <w:widowControl/>
              <w:jc w:val="right"/>
              <w:textAlignment w:val="center"/>
              <w:rPr>
                <w:rFonts w:hint="default" w:ascii="宋体" w:hAnsi="宋体" w:eastAsia="宋体" w:cs="宋体"/>
                <w:color w:val="000000"/>
                <w:kern w:val="0"/>
                <w:sz w:val="22"/>
                <w:szCs w:val="22"/>
                <w:lang w:val="en-US" w:eastAsia="zh-CN" w:bidi="ar"/>
              </w:rPr>
            </w:pPr>
            <w:r>
              <w:rPr>
                <w:rFonts w:hint="default" w:ascii="宋体" w:hAnsi="宋体" w:eastAsia="宋体" w:cs="宋体"/>
                <w:color w:val="000000"/>
                <w:kern w:val="0"/>
                <w:sz w:val="22"/>
                <w:szCs w:val="22"/>
                <w:lang w:val="en-US" w:eastAsia="zh-CN" w:bidi="ar"/>
              </w:rPr>
              <w:t xml:space="preserve">25000 </w:t>
            </w:r>
          </w:p>
        </w:tc>
        <w:tc>
          <w:tcPr>
            <w:tcW w:w="1080" w:type="dxa"/>
            <w:tcBorders>
              <w:left w:val="single" w:color="000000" w:sz="4" w:space="0"/>
            </w:tcBorders>
            <w:shd w:val="clear" w:color="auto" w:fill="auto"/>
            <w:vAlign w:val="center"/>
          </w:tcPr>
          <w:p w14:paraId="367B5144">
            <w:pPr>
              <w:widowControl/>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color w:val="000000"/>
                <w:kern w:val="0"/>
                <w:sz w:val="22"/>
                <w:szCs w:val="22"/>
                <w:lang w:val="en-US" w:eastAsia="zh-CN" w:bidi="ar"/>
              </w:rPr>
              <w:t>24000</w:t>
            </w:r>
          </w:p>
        </w:tc>
        <w:tc>
          <w:tcPr>
            <w:tcW w:w="1110" w:type="dxa"/>
            <w:tcBorders>
              <w:left w:val="single" w:color="000000" w:sz="4" w:space="0"/>
              <w:right w:val="single" w:color="000000" w:sz="4" w:space="0"/>
            </w:tcBorders>
            <w:shd w:val="clear" w:color="auto" w:fill="FFFFFF"/>
            <w:vAlign w:val="center"/>
          </w:tcPr>
          <w:p w14:paraId="61C179CF">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96.0 </w:t>
            </w:r>
          </w:p>
        </w:tc>
        <w:tc>
          <w:tcPr>
            <w:tcW w:w="1230" w:type="dxa"/>
            <w:tcBorders>
              <w:left w:val="single" w:color="000000" w:sz="4" w:space="0"/>
              <w:right w:val="single" w:color="000000" w:sz="4" w:space="0"/>
            </w:tcBorders>
            <w:shd w:val="clear" w:color="auto" w:fill="FFFFFF"/>
            <w:vAlign w:val="center"/>
          </w:tcPr>
          <w:p w14:paraId="58D12842">
            <w:pPr>
              <w:widowControl/>
              <w:jc w:val="right"/>
              <w:textAlignment w:val="center"/>
              <w:rPr>
                <w:rFonts w:ascii="宋体" w:hAnsi="宋体" w:eastAsia="宋体" w:cs="宋体"/>
                <w:color w:val="000000"/>
                <w:sz w:val="22"/>
                <w:szCs w:val="22"/>
              </w:rPr>
            </w:pPr>
          </w:p>
        </w:tc>
      </w:tr>
      <w:tr w14:paraId="79FB102D">
        <w:tblPrEx>
          <w:tblCellMar>
            <w:top w:w="15" w:type="dxa"/>
            <w:left w:w="15" w:type="dxa"/>
            <w:bottom w:w="15" w:type="dxa"/>
            <w:right w:w="15" w:type="dxa"/>
          </w:tblCellMar>
        </w:tblPrEx>
        <w:trPr>
          <w:trHeight w:val="480" w:hRule="atLeast"/>
        </w:trPr>
        <w:tc>
          <w:tcPr>
            <w:tcW w:w="2718" w:type="dxa"/>
            <w:tcBorders>
              <w:left w:val="single" w:color="000000" w:sz="4" w:space="0"/>
            </w:tcBorders>
            <w:shd w:val="clear" w:color="auto" w:fill="FFFFFF"/>
            <w:vAlign w:val="center"/>
          </w:tcPr>
          <w:p w14:paraId="641EE41E">
            <w:pPr>
              <w:widowControl/>
              <w:jc w:val="left"/>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val="en-US" w:eastAsia="zh-CN" w:bidi="ar"/>
              </w:rPr>
              <w:t>四</w:t>
            </w:r>
            <w:r>
              <w:rPr>
                <w:rFonts w:hint="eastAsia" w:ascii="黑体" w:hAnsi="宋体" w:eastAsia="黑体" w:cs="黑体"/>
                <w:color w:val="000000"/>
                <w:kern w:val="0"/>
                <w:sz w:val="22"/>
                <w:szCs w:val="22"/>
                <w:lang w:bidi="ar"/>
              </w:rPr>
              <w:t>、股利、股息收入</w:t>
            </w:r>
          </w:p>
        </w:tc>
        <w:tc>
          <w:tcPr>
            <w:tcW w:w="1165" w:type="dxa"/>
            <w:tcBorders>
              <w:left w:val="single" w:color="000000" w:sz="4" w:space="0"/>
            </w:tcBorders>
            <w:shd w:val="clear" w:color="auto" w:fill="FFFFFF"/>
            <w:vAlign w:val="center"/>
          </w:tcPr>
          <w:p w14:paraId="338F1AA6">
            <w:pPr>
              <w:widowControl/>
              <w:jc w:val="right"/>
              <w:textAlignment w:val="center"/>
              <w:rPr>
                <w:rFonts w:hint="default" w:ascii="宋体" w:hAnsi="宋体" w:eastAsia="宋体" w:cs="宋体"/>
                <w:color w:val="000000"/>
                <w:kern w:val="0"/>
                <w:sz w:val="22"/>
                <w:szCs w:val="22"/>
                <w:lang w:val="en-US" w:eastAsia="zh-CN" w:bidi="ar"/>
              </w:rPr>
            </w:pPr>
          </w:p>
        </w:tc>
        <w:tc>
          <w:tcPr>
            <w:tcW w:w="975" w:type="dxa"/>
            <w:tcBorders>
              <w:left w:val="single" w:color="000000" w:sz="4" w:space="0"/>
            </w:tcBorders>
            <w:shd w:val="clear" w:color="auto" w:fill="FFFFFF"/>
            <w:vAlign w:val="center"/>
          </w:tcPr>
          <w:p w14:paraId="70133C9A">
            <w:pPr>
              <w:widowControl/>
              <w:jc w:val="right"/>
              <w:textAlignment w:val="center"/>
              <w:rPr>
                <w:rFonts w:hint="default" w:ascii="宋体" w:hAnsi="宋体" w:eastAsia="宋体" w:cs="宋体"/>
                <w:color w:val="000000"/>
                <w:kern w:val="0"/>
                <w:sz w:val="22"/>
                <w:szCs w:val="22"/>
                <w:lang w:val="en-US" w:eastAsia="zh-CN" w:bidi="ar"/>
              </w:rPr>
            </w:pPr>
          </w:p>
        </w:tc>
        <w:tc>
          <w:tcPr>
            <w:tcW w:w="1080" w:type="dxa"/>
            <w:tcBorders>
              <w:left w:val="single" w:color="000000" w:sz="4" w:space="0"/>
            </w:tcBorders>
            <w:shd w:val="clear" w:color="auto" w:fill="auto"/>
            <w:vAlign w:val="center"/>
          </w:tcPr>
          <w:p w14:paraId="5E9E1B9A">
            <w:pPr>
              <w:widowControl/>
              <w:jc w:val="right"/>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1</w:t>
            </w:r>
          </w:p>
        </w:tc>
        <w:tc>
          <w:tcPr>
            <w:tcW w:w="1110" w:type="dxa"/>
            <w:tcBorders>
              <w:left w:val="single" w:color="000000" w:sz="4" w:space="0"/>
              <w:right w:val="single" w:color="000000" w:sz="4" w:space="0"/>
            </w:tcBorders>
            <w:shd w:val="clear" w:color="auto" w:fill="FFFFFF"/>
            <w:vAlign w:val="center"/>
          </w:tcPr>
          <w:p w14:paraId="5C7BBFCD">
            <w:pPr>
              <w:widowControl/>
              <w:jc w:val="right"/>
              <w:textAlignment w:val="center"/>
              <w:rPr>
                <w:rFonts w:hint="default" w:ascii="黑体" w:hAnsi="宋体" w:eastAsia="黑体" w:cs="黑体"/>
                <w:color w:val="000000"/>
                <w:kern w:val="0"/>
                <w:sz w:val="22"/>
                <w:szCs w:val="22"/>
                <w:lang w:val="en-US" w:eastAsia="zh-CN" w:bidi="ar"/>
              </w:rPr>
            </w:pPr>
          </w:p>
        </w:tc>
        <w:tc>
          <w:tcPr>
            <w:tcW w:w="1230" w:type="dxa"/>
            <w:tcBorders>
              <w:left w:val="single" w:color="000000" w:sz="4" w:space="0"/>
              <w:right w:val="single" w:color="000000" w:sz="4" w:space="0"/>
            </w:tcBorders>
            <w:shd w:val="clear" w:color="auto" w:fill="FFFFFF"/>
            <w:vAlign w:val="center"/>
          </w:tcPr>
          <w:p w14:paraId="34E9E67F">
            <w:pPr>
              <w:widowControl/>
              <w:jc w:val="right"/>
              <w:textAlignment w:val="center"/>
              <w:rPr>
                <w:rFonts w:hint="default" w:ascii="黑体" w:hAnsi="宋体" w:eastAsia="黑体" w:cs="黑体"/>
                <w:color w:val="000000"/>
                <w:kern w:val="0"/>
                <w:sz w:val="22"/>
                <w:szCs w:val="22"/>
                <w:lang w:val="en-US" w:eastAsia="zh-CN" w:bidi="ar"/>
              </w:rPr>
            </w:pPr>
          </w:p>
        </w:tc>
      </w:tr>
      <w:tr w14:paraId="7958963A">
        <w:tblPrEx>
          <w:tblCellMar>
            <w:top w:w="15" w:type="dxa"/>
            <w:left w:w="15" w:type="dxa"/>
            <w:bottom w:w="15" w:type="dxa"/>
            <w:right w:w="15" w:type="dxa"/>
          </w:tblCellMar>
        </w:tblPrEx>
        <w:trPr>
          <w:trHeight w:val="480" w:hRule="atLeast"/>
        </w:trPr>
        <w:tc>
          <w:tcPr>
            <w:tcW w:w="2718" w:type="dxa"/>
            <w:tcBorders>
              <w:left w:val="single" w:color="000000" w:sz="4" w:space="0"/>
            </w:tcBorders>
            <w:shd w:val="clear" w:color="auto" w:fill="FFFFFF"/>
            <w:vAlign w:val="center"/>
          </w:tcPr>
          <w:p w14:paraId="162EA1D4">
            <w:pPr>
              <w:widowControl/>
              <w:jc w:val="left"/>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val="en-US" w:eastAsia="zh-CN" w:bidi="ar"/>
              </w:rPr>
              <w:t>五</w:t>
            </w:r>
            <w:r>
              <w:rPr>
                <w:rFonts w:hint="eastAsia" w:ascii="黑体" w:hAnsi="宋体" w:eastAsia="黑体" w:cs="黑体"/>
                <w:color w:val="000000"/>
                <w:kern w:val="0"/>
                <w:sz w:val="22"/>
                <w:szCs w:val="22"/>
                <w:lang w:bidi="ar"/>
              </w:rPr>
              <w:t>、其他国有资本经营预算收入</w:t>
            </w:r>
          </w:p>
        </w:tc>
        <w:tc>
          <w:tcPr>
            <w:tcW w:w="1165" w:type="dxa"/>
            <w:tcBorders>
              <w:left w:val="single" w:color="000000" w:sz="4" w:space="0"/>
            </w:tcBorders>
            <w:shd w:val="clear" w:color="auto" w:fill="FFFFFF"/>
            <w:vAlign w:val="center"/>
          </w:tcPr>
          <w:p w14:paraId="394B191C">
            <w:pPr>
              <w:widowControl/>
              <w:jc w:val="right"/>
              <w:textAlignment w:val="center"/>
              <w:rPr>
                <w:rFonts w:hint="default" w:ascii="宋体" w:hAnsi="宋体" w:eastAsia="宋体" w:cs="宋体"/>
                <w:color w:val="000000"/>
                <w:kern w:val="0"/>
                <w:sz w:val="22"/>
                <w:szCs w:val="22"/>
                <w:lang w:val="en-US" w:eastAsia="zh-CN" w:bidi="ar"/>
              </w:rPr>
            </w:pPr>
          </w:p>
        </w:tc>
        <w:tc>
          <w:tcPr>
            <w:tcW w:w="975" w:type="dxa"/>
            <w:tcBorders>
              <w:left w:val="single" w:color="000000" w:sz="4" w:space="0"/>
            </w:tcBorders>
            <w:shd w:val="clear" w:color="auto" w:fill="FFFFFF"/>
            <w:vAlign w:val="center"/>
          </w:tcPr>
          <w:p w14:paraId="14D4BDA4">
            <w:pPr>
              <w:widowControl/>
              <w:jc w:val="right"/>
              <w:textAlignment w:val="center"/>
              <w:rPr>
                <w:rFonts w:hint="default" w:ascii="宋体" w:hAnsi="宋体" w:eastAsia="宋体" w:cs="宋体"/>
                <w:color w:val="000000"/>
                <w:kern w:val="0"/>
                <w:sz w:val="22"/>
                <w:szCs w:val="22"/>
                <w:lang w:val="en-US" w:eastAsia="zh-CN" w:bidi="ar"/>
              </w:rPr>
            </w:pPr>
          </w:p>
        </w:tc>
        <w:tc>
          <w:tcPr>
            <w:tcW w:w="1080" w:type="dxa"/>
            <w:tcBorders>
              <w:left w:val="single" w:color="000000" w:sz="4" w:space="0"/>
            </w:tcBorders>
            <w:shd w:val="clear" w:color="auto" w:fill="auto"/>
            <w:vAlign w:val="center"/>
          </w:tcPr>
          <w:p w14:paraId="787E226A">
            <w:pPr>
              <w:widowControl/>
              <w:jc w:val="right"/>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13901</w:t>
            </w:r>
          </w:p>
        </w:tc>
        <w:tc>
          <w:tcPr>
            <w:tcW w:w="1110" w:type="dxa"/>
            <w:tcBorders>
              <w:left w:val="single" w:color="000000" w:sz="4" w:space="0"/>
              <w:right w:val="single" w:color="000000" w:sz="4" w:space="0"/>
            </w:tcBorders>
            <w:shd w:val="clear" w:color="auto" w:fill="FFFFFF"/>
            <w:vAlign w:val="center"/>
          </w:tcPr>
          <w:p w14:paraId="546363DC">
            <w:pPr>
              <w:widowControl/>
              <w:jc w:val="right"/>
              <w:textAlignment w:val="center"/>
              <w:rPr>
                <w:rFonts w:hint="default" w:ascii="黑体" w:hAnsi="宋体" w:eastAsia="黑体" w:cs="黑体"/>
                <w:color w:val="000000"/>
                <w:kern w:val="0"/>
                <w:sz w:val="22"/>
                <w:szCs w:val="22"/>
                <w:lang w:val="en-US" w:eastAsia="zh-CN" w:bidi="ar"/>
              </w:rPr>
            </w:pPr>
          </w:p>
        </w:tc>
        <w:tc>
          <w:tcPr>
            <w:tcW w:w="1230" w:type="dxa"/>
            <w:tcBorders>
              <w:left w:val="single" w:color="000000" w:sz="4" w:space="0"/>
              <w:right w:val="single" w:color="000000" w:sz="4" w:space="0"/>
            </w:tcBorders>
            <w:shd w:val="clear" w:color="auto" w:fill="FFFFFF"/>
            <w:vAlign w:val="center"/>
          </w:tcPr>
          <w:p w14:paraId="0DC193B2">
            <w:pPr>
              <w:widowControl/>
              <w:jc w:val="right"/>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 xml:space="preserve">22.4 </w:t>
            </w:r>
          </w:p>
        </w:tc>
      </w:tr>
      <w:tr w14:paraId="7EAF1172">
        <w:tblPrEx>
          <w:tblCellMar>
            <w:top w:w="15" w:type="dxa"/>
            <w:left w:w="15" w:type="dxa"/>
            <w:bottom w:w="15" w:type="dxa"/>
            <w:right w:w="15" w:type="dxa"/>
          </w:tblCellMar>
        </w:tblPrEx>
        <w:trPr>
          <w:trHeight w:val="480" w:hRule="atLeast"/>
        </w:trPr>
        <w:tc>
          <w:tcPr>
            <w:tcW w:w="2718" w:type="dxa"/>
            <w:tcBorders>
              <w:left w:val="single" w:color="000000" w:sz="4" w:space="0"/>
            </w:tcBorders>
            <w:shd w:val="clear" w:color="auto" w:fill="FFFFFF"/>
            <w:vAlign w:val="center"/>
          </w:tcPr>
          <w:p w14:paraId="3DC4509C">
            <w:pPr>
              <w:jc w:val="left"/>
              <w:rPr>
                <w:rFonts w:ascii="黑体" w:hAnsi="宋体" w:eastAsia="黑体" w:cs="黑体"/>
                <w:color w:val="000000"/>
                <w:sz w:val="22"/>
                <w:szCs w:val="22"/>
              </w:rPr>
            </w:pPr>
          </w:p>
        </w:tc>
        <w:tc>
          <w:tcPr>
            <w:tcW w:w="1165" w:type="dxa"/>
            <w:tcBorders>
              <w:left w:val="single" w:color="000000" w:sz="4" w:space="0"/>
            </w:tcBorders>
            <w:shd w:val="clear" w:color="auto" w:fill="FFFFFF"/>
            <w:vAlign w:val="center"/>
          </w:tcPr>
          <w:p w14:paraId="776F44F6">
            <w:pPr>
              <w:jc w:val="right"/>
              <w:rPr>
                <w:rFonts w:ascii="宋体" w:hAnsi="宋体" w:eastAsia="宋体" w:cs="宋体"/>
                <w:color w:val="000000"/>
                <w:sz w:val="22"/>
                <w:szCs w:val="22"/>
              </w:rPr>
            </w:pPr>
          </w:p>
        </w:tc>
        <w:tc>
          <w:tcPr>
            <w:tcW w:w="975" w:type="dxa"/>
            <w:tcBorders>
              <w:left w:val="single" w:color="000000" w:sz="4" w:space="0"/>
            </w:tcBorders>
            <w:shd w:val="clear" w:color="auto" w:fill="FFFFFF"/>
            <w:vAlign w:val="center"/>
          </w:tcPr>
          <w:p w14:paraId="71F1D3EE">
            <w:pPr>
              <w:jc w:val="right"/>
              <w:rPr>
                <w:rFonts w:ascii="宋体" w:hAnsi="宋体" w:eastAsia="宋体" w:cs="宋体"/>
                <w:color w:val="000000"/>
                <w:sz w:val="22"/>
                <w:szCs w:val="22"/>
              </w:rPr>
            </w:pPr>
          </w:p>
        </w:tc>
        <w:tc>
          <w:tcPr>
            <w:tcW w:w="1080" w:type="dxa"/>
            <w:tcBorders>
              <w:left w:val="single" w:color="000000" w:sz="4" w:space="0"/>
            </w:tcBorders>
            <w:shd w:val="clear" w:color="auto" w:fill="FFFFFF"/>
            <w:vAlign w:val="center"/>
          </w:tcPr>
          <w:p w14:paraId="2D09FDA3">
            <w:pPr>
              <w:jc w:val="right"/>
              <w:rPr>
                <w:rFonts w:ascii="宋体" w:hAnsi="宋体" w:eastAsia="宋体" w:cs="宋体"/>
                <w:color w:val="000000"/>
                <w:sz w:val="22"/>
                <w:szCs w:val="22"/>
              </w:rPr>
            </w:pPr>
          </w:p>
        </w:tc>
        <w:tc>
          <w:tcPr>
            <w:tcW w:w="1110" w:type="dxa"/>
            <w:tcBorders>
              <w:left w:val="single" w:color="000000" w:sz="4" w:space="0"/>
              <w:right w:val="single" w:color="000000" w:sz="4" w:space="0"/>
            </w:tcBorders>
            <w:shd w:val="clear" w:color="auto" w:fill="FFFFFF"/>
            <w:vAlign w:val="center"/>
          </w:tcPr>
          <w:p w14:paraId="73D802F1">
            <w:pPr>
              <w:jc w:val="right"/>
              <w:rPr>
                <w:rFonts w:ascii="宋体" w:hAnsi="宋体" w:eastAsia="宋体" w:cs="宋体"/>
                <w:color w:val="000000"/>
                <w:sz w:val="22"/>
                <w:szCs w:val="22"/>
              </w:rPr>
            </w:pPr>
          </w:p>
        </w:tc>
        <w:tc>
          <w:tcPr>
            <w:tcW w:w="1230" w:type="dxa"/>
            <w:tcBorders>
              <w:left w:val="single" w:color="000000" w:sz="4" w:space="0"/>
              <w:right w:val="single" w:color="000000" w:sz="4" w:space="0"/>
            </w:tcBorders>
            <w:shd w:val="clear" w:color="auto" w:fill="FFFFFF"/>
            <w:vAlign w:val="center"/>
          </w:tcPr>
          <w:p w14:paraId="15A0D8D1">
            <w:pPr>
              <w:jc w:val="right"/>
              <w:rPr>
                <w:rFonts w:ascii="宋体" w:hAnsi="宋体" w:eastAsia="宋体" w:cs="宋体"/>
                <w:color w:val="000000"/>
                <w:sz w:val="22"/>
                <w:szCs w:val="22"/>
              </w:rPr>
            </w:pPr>
          </w:p>
        </w:tc>
      </w:tr>
      <w:tr w14:paraId="63667834">
        <w:tblPrEx>
          <w:tblCellMar>
            <w:top w:w="15" w:type="dxa"/>
            <w:left w:w="15" w:type="dxa"/>
            <w:bottom w:w="15" w:type="dxa"/>
            <w:right w:w="15" w:type="dxa"/>
          </w:tblCellMar>
        </w:tblPrEx>
        <w:trPr>
          <w:trHeight w:val="480" w:hRule="atLeast"/>
        </w:trPr>
        <w:tc>
          <w:tcPr>
            <w:tcW w:w="2718" w:type="dxa"/>
            <w:tcBorders>
              <w:left w:val="single" w:color="000000" w:sz="4" w:space="0"/>
            </w:tcBorders>
            <w:shd w:val="clear" w:color="auto" w:fill="FFFFFF"/>
            <w:vAlign w:val="center"/>
          </w:tcPr>
          <w:p w14:paraId="7D76BD42">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收入合计</w:t>
            </w:r>
          </w:p>
        </w:tc>
        <w:tc>
          <w:tcPr>
            <w:tcW w:w="1165" w:type="dxa"/>
            <w:tcBorders>
              <w:left w:val="single" w:color="000000" w:sz="4" w:space="0"/>
            </w:tcBorders>
            <w:shd w:val="clear" w:color="auto" w:fill="FFFFFF"/>
            <w:vAlign w:val="center"/>
          </w:tcPr>
          <w:p w14:paraId="64E15A1E">
            <w:pPr>
              <w:widowControl/>
              <w:jc w:val="right"/>
              <w:textAlignment w:val="center"/>
              <w:rPr>
                <w:rFonts w:hint="eastAsia" w:ascii="黑体" w:hAnsi="宋体" w:eastAsia="黑体" w:cs="黑体"/>
                <w:color w:val="000000"/>
                <w:kern w:val="0"/>
                <w:sz w:val="22"/>
                <w:szCs w:val="22"/>
                <w:lang w:val="en-US" w:eastAsia="zh-CN" w:bidi="ar"/>
              </w:rPr>
            </w:pPr>
            <w:r>
              <w:rPr>
                <w:rFonts w:hint="default" w:ascii="黑体" w:hAnsi="宋体" w:eastAsia="黑体" w:cs="黑体"/>
                <w:color w:val="000000"/>
                <w:kern w:val="0"/>
                <w:sz w:val="22"/>
                <w:szCs w:val="22"/>
                <w:lang w:val="en-US" w:eastAsia="zh-CN" w:bidi="ar"/>
              </w:rPr>
              <w:t>16000</w:t>
            </w:r>
          </w:p>
        </w:tc>
        <w:tc>
          <w:tcPr>
            <w:tcW w:w="975" w:type="dxa"/>
            <w:tcBorders>
              <w:left w:val="single" w:color="000000" w:sz="4" w:space="0"/>
            </w:tcBorders>
            <w:shd w:val="clear" w:color="auto" w:fill="FFFFFF"/>
            <w:vAlign w:val="center"/>
          </w:tcPr>
          <w:p w14:paraId="7615BCCB">
            <w:pPr>
              <w:widowControl/>
              <w:jc w:val="right"/>
              <w:textAlignment w:val="center"/>
              <w:rPr>
                <w:rFonts w:hint="eastAsia" w:ascii="黑体" w:hAnsi="宋体" w:eastAsia="黑体" w:cs="黑体"/>
                <w:color w:val="000000"/>
                <w:kern w:val="0"/>
                <w:sz w:val="22"/>
                <w:szCs w:val="22"/>
                <w:lang w:val="en-US" w:eastAsia="zh-CN" w:bidi="ar"/>
              </w:rPr>
            </w:pPr>
            <w:r>
              <w:rPr>
                <w:rFonts w:hint="default" w:ascii="黑体" w:hAnsi="宋体" w:eastAsia="黑体" w:cs="黑体"/>
                <w:color w:val="000000"/>
                <w:kern w:val="0"/>
                <w:sz w:val="22"/>
                <w:szCs w:val="22"/>
                <w:lang w:val="en-US" w:eastAsia="zh-CN" w:bidi="ar"/>
              </w:rPr>
              <w:t xml:space="preserve">25000 </w:t>
            </w:r>
          </w:p>
        </w:tc>
        <w:tc>
          <w:tcPr>
            <w:tcW w:w="1080" w:type="dxa"/>
            <w:tcBorders>
              <w:left w:val="single" w:color="000000" w:sz="4" w:space="0"/>
            </w:tcBorders>
            <w:shd w:val="clear" w:color="auto" w:fill="auto"/>
            <w:vAlign w:val="center"/>
          </w:tcPr>
          <w:p w14:paraId="46D21CA5">
            <w:pPr>
              <w:widowControl/>
              <w:jc w:val="right"/>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37902</w:t>
            </w:r>
          </w:p>
        </w:tc>
        <w:tc>
          <w:tcPr>
            <w:tcW w:w="1110" w:type="dxa"/>
            <w:tcBorders>
              <w:left w:val="single" w:color="000000" w:sz="4" w:space="0"/>
              <w:right w:val="single" w:color="000000" w:sz="4" w:space="0"/>
            </w:tcBorders>
            <w:shd w:val="clear" w:color="auto" w:fill="FFFFFF"/>
            <w:vAlign w:val="center"/>
          </w:tcPr>
          <w:p w14:paraId="26B56C79">
            <w:pPr>
              <w:widowControl/>
              <w:jc w:val="right"/>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 xml:space="preserve">151.6 </w:t>
            </w:r>
          </w:p>
        </w:tc>
        <w:tc>
          <w:tcPr>
            <w:tcW w:w="1230" w:type="dxa"/>
            <w:tcBorders>
              <w:left w:val="single" w:color="000000" w:sz="4" w:space="0"/>
              <w:right w:val="single" w:color="000000" w:sz="4" w:space="0"/>
            </w:tcBorders>
            <w:shd w:val="clear" w:color="auto" w:fill="FFFFFF"/>
            <w:vAlign w:val="center"/>
          </w:tcPr>
          <w:p w14:paraId="43C05962">
            <w:pPr>
              <w:widowControl/>
              <w:jc w:val="right"/>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 xml:space="preserve">61.0 </w:t>
            </w:r>
          </w:p>
        </w:tc>
      </w:tr>
      <w:tr w14:paraId="6A7011DE">
        <w:tblPrEx>
          <w:tblCellMar>
            <w:top w:w="15" w:type="dxa"/>
            <w:left w:w="15" w:type="dxa"/>
            <w:bottom w:w="15" w:type="dxa"/>
            <w:right w:w="15" w:type="dxa"/>
          </w:tblCellMar>
        </w:tblPrEx>
        <w:trPr>
          <w:trHeight w:val="480" w:hRule="atLeast"/>
        </w:trPr>
        <w:tc>
          <w:tcPr>
            <w:tcW w:w="2718" w:type="dxa"/>
            <w:tcBorders>
              <w:top w:val="single" w:color="000000" w:sz="4" w:space="0"/>
              <w:left w:val="single" w:color="000000" w:sz="4" w:space="0"/>
            </w:tcBorders>
            <w:shd w:val="clear" w:color="auto" w:fill="FFFFFF"/>
            <w:vAlign w:val="center"/>
          </w:tcPr>
          <w:p w14:paraId="0321589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加：上级补助收入</w:t>
            </w:r>
          </w:p>
        </w:tc>
        <w:tc>
          <w:tcPr>
            <w:tcW w:w="1165" w:type="dxa"/>
            <w:tcBorders>
              <w:top w:val="single" w:color="000000" w:sz="4" w:space="0"/>
              <w:left w:val="single" w:color="000000" w:sz="4" w:space="0"/>
            </w:tcBorders>
            <w:shd w:val="clear" w:color="auto" w:fill="FFFFFF"/>
            <w:vAlign w:val="center"/>
          </w:tcPr>
          <w:p w14:paraId="14A938E3">
            <w:pPr>
              <w:rPr>
                <w:rFonts w:ascii="宋体" w:hAnsi="宋体" w:eastAsia="宋体" w:cs="宋体"/>
                <w:color w:val="000000"/>
                <w:sz w:val="22"/>
                <w:szCs w:val="22"/>
              </w:rPr>
            </w:pPr>
          </w:p>
        </w:tc>
        <w:tc>
          <w:tcPr>
            <w:tcW w:w="975" w:type="dxa"/>
            <w:tcBorders>
              <w:top w:val="single" w:color="000000" w:sz="4" w:space="0"/>
              <w:left w:val="single" w:color="000000" w:sz="4" w:space="0"/>
            </w:tcBorders>
            <w:shd w:val="clear" w:color="auto" w:fill="FFFFFF"/>
            <w:vAlign w:val="center"/>
          </w:tcPr>
          <w:p w14:paraId="4E8BE24E">
            <w:pPr>
              <w:jc w:val="right"/>
              <w:rPr>
                <w:rFonts w:ascii="宋体" w:hAnsi="宋体" w:eastAsia="宋体" w:cs="宋体"/>
                <w:color w:val="000000"/>
                <w:sz w:val="22"/>
                <w:szCs w:val="22"/>
              </w:rPr>
            </w:pPr>
          </w:p>
        </w:tc>
        <w:tc>
          <w:tcPr>
            <w:tcW w:w="1080" w:type="dxa"/>
            <w:tcBorders>
              <w:top w:val="single" w:color="000000" w:sz="4" w:space="0"/>
              <w:left w:val="single" w:color="000000" w:sz="4" w:space="0"/>
            </w:tcBorders>
            <w:shd w:val="clear" w:color="auto" w:fill="auto"/>
            <w:vAlign w:val="center"/>
          </w:tcPr>
          <w:p w14:paraId="486430DC">
            <w:pPr>
              <w:widowControl/>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color w:val="000000"/>
                <w:kern w:val="0"/>
                <w:sz w:val="22"/>
                <w:szCs w:val="22"/>
                <w:lang w:val="en-US" w:eastAsia="zh-CN" w:bidi="ar"/>
              </w:rPr>
              <w:t>35</w:t>
            </w:r>
          </w:p>
        </w:tc>
        <w:tc>
          <w:tcPr>
            <w:tcW w:w="1110" w:type="dxa"/>
            <w:tcBorders>
              <w:top w:val="single" w:color="000000" w:sz="4" w:space="0"/>
              <w:left w:val="single" w:color="000000" w:sz="4" w:space="0"/>
              <w:right w:val="single" w:color="000000" w:sz="4" w:space="0"/>
            </w:tcBorders>
            <w:shd w:val="clear" w:color="auto" w:fill="FFFFFF"/>
            <w:vAlign w:val="center"/>
          </w:tcPr>
          <w:p w14:paraId="232A1732">
            <w:pPr>
              <w:jc w:val="right"/>
              <w:rPr>
                <w:rFonts w:ascii="宋体" w:hAnsi="宋体" w:eastAsia="宋体" w:cs="宋体"/>
                <w:color w:val="000000"/>
                <w:sz w:val="22"/>
                <w:szCs w:val="22"/>
              </w:rPr>
            </w:pPr>
          </w:p>
        </w:tc>
        <w:tc>
          <w:tcPr>
            <w:tcW w:w="1230" w:type="dxa"/>
            <w:tcBorders>
              <w:top w:val="single" w:color="000000" w:sz="4" w:space="0"/>
              <w:left w:val="single" w:color="000000" w:sz="4" w:space="0"/>
              <w:right w:val="single" w:color="000000" w:sz="4" w:space="0"/>
            </w:tcBorders>
            <w:shd w:val="clear" w:color="auto" w:fill="FFFFFF"/>
            <w:vAlign w:val="center"/>
          </w:tcPr>
          <w:p w14:paraId="647FE860">
            <w:pPr>
              <w:jc w:val="right"/>
              <w:rPr>
                <w:rFonts w:ascii="宋体" w:hAnsi="宋体" w:eastAsia="宋体" w:cs="宋体"/>
                <w:color w:val="000000"/>
                <w:sz w:val="22"/>
                <w:szCs w:val="22"/>
              </w:rPr>
            </w:pPr>
          </w:p>
        </w:tc>
      </w:tr>
      <w:tr w14:paraId="3B4CFAC7">
        <w:tblPrEx>
          <w:tblCellMar>
            <w:top w:w="15" w:type="dxa"/>
            <w:left w:w="15" w:type="dxa"/>
            <w:bottom w:w="15" w:type="dxa"/>
            <w:right w:w="15" w:type="dxa"/>
          </w:tblCellMar>
        </w:tblPrEx>
        <w:trPr>
          <w:trHeight w:val="480" w:hRule="atLeast"/>
        </w:trPr>
        <w:tc>
          <w:tcPr>
            <w:tcW w:w="2718" w:type="dxa"/>
            <w:tcBorders>
              <w:left w:val="single" w:color="000000" w:sz="4" w:space="0"/>
            </w:tcBorders>
            <w:shd w:val="clear" w:color="auto" w:fill="FFFFFF"/>
            <w:vAlign w:val="center"/>
          </w:tcPr>
          <w:p w14:paraId="17699CE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上年结转</w:t>
            </w:r>
          </w:p>
        </w:tc>
        <w:tc>
          <w:tcPr>
            <w:tcW w:w="1165" w:type="dxa"/>
            <w:tcBorders>
              <w:left w:val="single" w:color="000000" w:sz="4" w:space="0"/>
            </w:tcBorders>
            <w:shd w:val="clear" w:color="auto" w:fill="FFFFFF"/>
            <w:vAlign w:val="center"/>
          </w:tcPr>
          <w:p w14:paraId="40B4519B">
            <w:pPr>
              <w:rPr>
                <w:rFonts w:ascii="宋体" w:hAnsi="宋体" w:eastAsia="宋体" w:cs="宋体"/>
                <w:color w:val="000000"/>
                <w:sz w:val="22"/>
                <w:szCs w:val="22"/>
              </w:rPr>
            </w:pPr>
          </w:p>
        </w:tc>
        <w:tc>
          <w:tcPr>
            <w:tcW w:w="975" w:type="dxa"/>
            <w:tcBorders>
              <w:left w:val="single" w:color="000000" w:sz="4" w:space="0"/>
            </w:tcBorders>
            <w:shd w:val="clear" w:color="auto" w:fill="FFFFFF"/>
            <w:vAlign w:val="center"/>
          </w:tcPr>
          <w:p w14:paraId="7172833F">
            <w:pPr>
              <w:jc w:val="right"/>
              <w:rPr>
                <w:rFonts w:ascii="宋体" w:hAnsi="宋体" w:eastAsia="宋体" w:cs="宋体"/>
                <w:color w:val="000000"/>
                <w:sz w:val="22"/>
                <w:szCs w:val="22"/>
              </w:rPr>
            </w:pPr>
          </w:p>
        </w:tc>
        <w:tc>
          <w:tcPr>
            <w:tcW w:w="1080" w:type="dxa"/>
            <w:tcBorders>
              <w:left w:val="single" w:color="000000" w:sz="4" w:space="0"/>
            </w:tcBorders>
            <w:shd w:val="clear" w:color="auto" w:fill="auto"/>
            <w:vAlign w:val="center"/>
          </w:tcPr>
          <w:p w14:paraId="26B96695">
            <w:pPr>
              <w:widowControl/>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color w:val="000000"/>
                <w:kern w:val="0"/>
                <w:sz w:val="22"/>
                <w:szCs w:val="22"/>
                <w:lang w:val="en-US" w:eastAsia="zh-CN" w:bidi="ar"/>
              </w:rPr>
              <w:t>26</w:t>
            </w:r>
          </w:p>
        </w:tc>
        <w:tc>
          <w:tcPr>
            <w:tcW w:w="1110" w:type="dxa"/>
            <w:tcBorders>
              <w:left w:val="single" w:color="000000" w:sz="4" w:space="0"/>
              <w:right w:val="single" w:color="000000" w:sz="4" w:space="0"/>
            </w:tcBorders>
            <w:shd w:val="clear" w:color="auto" w:fill="FFFFFF"/>
            <w:vAlign w:val="center"/>
          </w:tcPr>
          <w:p w14:paraId="445AD3E0">
            <w:pPr>
              <w:jc w:val="right"/>
              <w:rPr>
                <w:rFonts w:ascii="宋体" w:hAnsi="宋体" w:eastAsia="宋体" w:cs="宋体"/>
                <w:color w:val="000000"/>
                <w:sz w:val="22"/>
                <w:szCs w:val="22"/>
              </w:rPr>
            </w:pPr>
          </w:p>
        </w:tc>
        <w:tc>
          <w:tcPr>
            <w:tcW w:w="1230" w:type="dxa"/>
            <w:tcBorders>
              <w:left w:val="single" w:color="000000" w:sz="4" w:space="0"/>
              <w:right w:val="single" w:color="000000" w:sz="4" w:space="0"/>
            </w:tcBorders>
            <w:shd w:val="clear" w:color="auto" w:fill="FFFFFF"/>
            <w:vAlign w:val="center"/>
          </w:tcPr>
          <w:p w14:paraId="73C92C30">
            <w:pPr>
              <w:jc w:val="right"/>
              <w:rPr>
                <w:rFonts w:ascii="宋体" w:hAnsi="宋体" w:eastAsia="宋体" w:cs="宋体"/>
                <w:color w:val="000000"/>
                <w:sz w:val="22"/>
                <w:szCs w:val="22"/>
              </w:rPr>
            </w:pPr>
          </w:p>
        </w:tc>
      </w:tr>
      <w:tr w14:paraId="5E202554">
        <w:tblPrEx>
          <w:tblCellMar>
            <w:top w:w="15" w:type="dxa"/>
            <w:left w:w="15" w:type="dxa"/>
            <w:bottom w:w="15" w:type="dxa"/>
            <w:right w:w="15" w:type="dxa"/>
          </w:tblCellMar>
        </w:tblPrEx>
        <w:trPr>
          <w:trHeight w:val="480" w:hRule="atLeast"/>
        </w:trPr>
        <w:tc>
          <w:tcPr>
            <w:tcW w:w="2718" w:type="dxa"/>
            <w:tcBorders>
              <w:left w:val="single" w:color="000000" w:sz="4" w:space="0"/>
            </w:tcBorders>
            <w:shd w:val="clear" w:color="auto" w:fill="FFFFFF"/>
            <w:vAlign w:val="center"/>
          </w:tcPr>
          <w:p w14:paraId="54EC686E">
            <w:pPr>
              <w:rPr>
                <w:rFonts w:ascii="宋体" w:hAnsi="宋体" w:eastAsia="宋体" w:cs="宋体"/>
                <w:color w:val="000000"/>
                <w:sz w:val="22"/>
                <w:szCs w:val="22"/>
              </w:rPr>
            </w:pPr>
          </w:p>
        </w:tc>
        <w:tc>
          <w:tcPr>
            <w:tcW w:w="1165" w:type="dxa"/>
            <w:tcBorders>
              <w:left w:val="single" w:color="000000" w:sz="4" w:space="0"/>
            </w:tcBorders>
            <w:shd w:val="clear" w:color="auto" w:fill="FFFFFF"/>
            <w:vAlign w:val="center"/>
          </w:tcPr>
          <w:p w14:paraId="7BF95370">
            <w:pPr>
              <w:rPr>
                <w:rFonts w:ascii="宋体" w:hAnsi="宋体" w:eastAsia="宋体" w:cs="宋体"/>
                <w:color w:val="000000"/>
                <w:sz w:val="22"/>
                <w:szCs w:val="22"/>
              </w:rPr>
            </w:pPr>
          </w:p>
        </w:tc>
        <w:tc>
          <w:tcPr>
            <w:tcW w:w="975" w:type="dxa"/>
            <w:tcBorders>
              <w:left w:val="single" w:color="000000" w:sz="4" w:space="0"/>
            </w:tcBorders>
            <w:shd w:val="clear" w:color="auto" w:fill="FFFFFF"/>
            <w:vAlign w:val="center"/>
          </w:tcPr>
          <w:p w14:paraId="2FE36A5F">
            <w:pPr>
              <w:jc w:val="right"/>
              <w:rPr>
                <w:rFonts w:ascii="宋体" w:hAnsi="宋体" w:eastAsia="宋体" w:cs="宋体"/>
                <w:color w:val="000000"/>
                <w:sz w:val="22"/>
                <w:szCs w:val="22"/>
              </w:rPr>
            </w:pPr>
          </w:p>
        </w:tc>
        <w:tc>
          <w:tcPr>
            <w:tcW w:w="1080" w:type="dxa"/>
            <w:tcBorders>
              <w:left w:val="single" w:color="000000" w:sz="4" w:space="0"/>
            </w:tcBorders>
            <w:shd w:val="clear" w:color="auto" w:fill="FFFFFF"/>
            <w:vAlign w:val="center"/>
          </w:tcPr>
          <w:p w14:paraId="6E6D2251">
            <w:pPr>
              <w:jc w:val="right"/>
              <w:rPr>
                <w:rFonts w:ascii="宋体" w:hAnsi="宋体" w:eastAsia="宋体" w:cs="宋体"/>
                <w:color w:val="000000"/>
                <w:sz w:val="22"/>
                <w:szCs w:val="22"/>
              </w:rPr>
            </w:pPr>
          </w:p>
        </w:tc>
        <w:tc>
          <w:tcPr>
            <w:tcW w:w="1110" w:type="dxa"/>
            <w:tcBorders>
              <w:left w:val="single" w:color="000000" w:sz="4" w:space="0"/>
              <w:right w:val="single" w:color="000000" w:sz="4" w:space="0"/>
            </w:tcBorders>
            <w:shd w:val="clear" w:color="auto" w:fill="FFFFFF"/>
            <w:vAlign w:val="center"/>
          </w:tcPr>
          <w:p w14:paraId="78610EC6">
            <w:pPr>
              <w:jc w:val="right"/>
              <w:rPr>
                <w:rFonts w:ascii="宋体" w:hAnsi="宋体" w:eastAsia="宋体" w:cs="宋体"/>
                <w:color w:val="000000"/>
                <w:sz w:val="22"/>
                <w:szCs w:val="22"/>
              </w:rPr>
            </w:pPr>
          </w:p>
        </w:tc>
        <w:tc>
          <w:tcPr>
            <w:tcW w:w="1230" w:type="dxa"/>
            <w:tcBorders>
              <w:left w:val="single" w:color="000000" w:sz="4" w:space="0"/>
              <w:right w:val="single" w:color="000000" w:sz="4" w:space="0"/>
            </w:tcBorders>
            <w:shd w:val="clear" w:color="auto" w:fill="FFFFFF"/>
            <w:vAlign w:val="center"/>
          </w:tcPr>
          <w:p w14:paraId="2D794EF1">
            <w:pPr>
              <w:jc w:val="right"/>
              <w:rPr>
                <w:rFonts w:ascii="宋体" w:hAnsi="宋体" w:eastAsia="宋体" w:cs="宋体"/>
                <w:color w:val="000000"/>
                <w:sz w:val="22"/>
                <w:szCs w:val="22"/>
              </w:rPr>
            </w:pPr>
          </w:p>
        </w:tc>
      </w:tr>
      <w:tr w14:paraId="69DAA035">
        <w:tblPrEx>
          <w:tblCellMar>
            <w:top w:w="15" w:type="dxa"/>
            <w:left w:w="15" w:type="dxa"/>
            <w:bottom w:w="15" w:type="dxa"/>
            <w:right w:w="15" w:type="dxa"/>
          </w:tblCellMar>
        </w:tblPrEx>
        <w:trPr>
          <w:trHeight w:val="480" w:hRule="atLeast"/>
        </w:trPr>
        <w:tc>
          <w:tcPr>
            <w:tcW w:w="2718" w:type="dxa"/>
            <w:tcBorders>
              <w:left w:val="single" w:color="000000" w:sz="4" w:space="0"/>
              <w:bottom w:val="single" w:color="000000" w:sz="4" w:space="0"/>
            </w:tcBorders>
            <w:shd w:val="clear" w:color="auto" w:fill="FFFFFF"/>
            <w:vAlign w:val="center"/>
          </w:tcPr>
          <w:p w14:paraId="424497A3">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 xml:space="preserve">    收入总计</w:t>
            </w:r>
          </w:p>
        </w:tc>
        <w:tc>
          <w:tcPr>
            <w:tcW w:w="1165" w:type="dxa"/>
            <w:tcBorders>
              <w:left w:val="single" w:color="000000" w:sz="4" w:space="0"/>
              <w:bottom w:val="single" w:color="000000" w:sz="4" w:space="0"/>
            </w:tcBorders>
            <w:shd w:val="clear" w:color="auto" w:fill="FFFFFF"/>
            <w:vAlign w:val="center"/>
          </w:tcPr>
          <w:p w14:paraId="1193AC58">
            <w:pPr>
              <w:rPr>
                <w:rFonts w:ascii="宋体" w:hAnsi="宋体" w:eastAsia="宋体" w:cs="宋体"/>
                <w:b/>
                <w:color w:val="000000"/>
                <w:sz w:val="22"/>
                <w:szCs w:val="22"/>
              </w:rPr>
            </w:pPr>
          </w:p>
        </w:tc>
        <w:tc>
          <w:tcPr>
            <w:tcW w:w="975" w:type="dxa"/>
            <w:tcBorders>
              <w:left w:val="single" w:color="000000" w:sz="4" w:space="0"/>
              <w:bottom w:val="single" w:color="000000" w:sz="4" w:space="0"/>
            </w:tcBorders>
            <w:shd w:val="clear" w:color="auto" w:fill="FFFFFF"/>
            <w:vAlign w:val="center"/>
          </w:tcPr>
          <w:p w14:paraId="45787FCD">
            <w:pPr>
              <w:jc w:val="right"/>
              <w:rPr>
                <w:rFonts w:ascii="宋体" w:hAnsi="宋体" w:eastAsia="宋体" w:cs="宋体"/>
                <w:b/>
                <w:color w:val="000000"/>
                <w:sz w:val="22"/>
                <w:szCs w:val="22"/>
              </w:rPr>
            </w:pPr>
          </w:p>
        </w:tc>
        <w:tc>
          <w:tcPr>
            <w:tcW w:w="1080" w:type="dxa"/>
            <w:tcBorders>
              <w:left w:val="single" w:color="000000" w:sz="4" w:space="0"/>
              <w:bottom w:val="single" w:color="000000" w:sz="4" w:space="0"/>
            </w:tcBorders>
            <w:shd w:val="clear" w:color="auto" w:fill="auto"/>
            <w:vAlign w:val="center"/>
          </w:tcPr>
          <w:p w14:paraId="38EB8705">
            <w:pPr>
              <w:widowControl/>
              <w:jc w:val="right"/>
              <w:textAlignment w:val="center"/>
              <w:rPr>
                <w:rFonts w:hint="eastAsia" w:ascii="宋体" w:hAnsi="宋体" w:eastAsia="宋体" w:cs="宋体"/>
                <w:b/>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37963</w:t>
            </w:r>
          </w:p>
        </w:tc>
        <w:tc>
          <w:tcPr>
            <w:tcW w:w="1110" w:type="dxa"/>
            <w:tcBorders>
              <w:left w:val="single" w:color="000000" w:sz="4" w:space="0"/>
              <w:bottom w:val="single" w:color="000000" w:sz="4" w:space="0"/>
              <w:right w:val="single" w:color="000000" w:sz="4" w:space="0"/>
            </w:tcBorders>
            <w:shd w:val="clear" w:color="auto" w:fill="FFFFFF"/>
            <w:vAlign w:val="center"/>
          </w:tcPr>
          <w:p w14:paraId="6A329295">
            <w:pPr>
              <w:widowControl/>
              <w:jc w:val="right"/>
              <w:textAlignment w:val="center"/>
              <w:rPr>
                <w:rFonts w:hint="eastAsia" w:ascii="宋体" w:hAnsi="宋体" w:eastAsia="宋体" w:cs="宋体"/>
                <w:b/>
                <w:color w:val="000000"/>
                <w:kern w:val="0"/>
                <w:sz w:val="22"/>
                <w:szCs w:val="22"/>
                <w:lang w:val="en-US" w:eastAsia="zh-CN" w:bidi="ar"/>
              </w:rPr>
            </w:pPr>
          </w:p>
        </w:tc>
        <w:tc>
          <w:tcPr>
            <w:tcW w:w="1230" w:type="dxa"/>
            <w:tcBorders>
              <w:left w:val="single" w:color="000000" w:sz="4" w:space="0"/>
              <w:bottom w:val="single" w:color="000000" w:sz="4" w:space="0"/>
              <w:right w:val="single" w:color="000000" w:sz="4" w:space="0"/>
            </w:tcBorders>
            <w:shd w:val="clear" w:color="auto" w:fill="FFFFFF"/>
            <w:vAlign w:val="center"/>
          </w:tcPr>
          <w:p w14:paraId="16BDBFAD">
            <w:pPr>
              <w:jc w:val="right"/>
              <w:rPr>
                <w:rFonts w:ascii="宋体" w:hAnsi="宋体" w:eastAsia="宋体" w:cs="宋体"/>
                <w:b/>
                <w:color w:val="000000"/>
                <w:sz w:val="22"/>
                <w:szCs w:val="22"/>
              </w:rPr>
            </w:pPr>
          </w:p>
        </w:tc>
      </w:tr>
    </w:tbl>
    <w:p w14:paraId="1EF93C30"/>
    <w:p w14:paraId="19E80D79">
      <w:r>
        <w:rPr>
          <w:rFonts w:ascii="方正小标宋简体" w:hAnsi="方正小标宋简体" w:eastAsia="方正小标宋简体" w:cs="方正小标宋简体"/>
          <w:sz w:val="36"/>
          <w:szCs w:val="36"/>
        </w:rPr>
        <w:br w:type="page"/>
      </w:r>
    </w:p>
    <w:p w14:paraId="0413B62B">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关于</w:t>
      </w:r>
      <w:r>
        <w:rPr>
          <w:rFonts w:hint="eastAsia" w:ascii="华文中宋" w:hAnsi="华文中宋" w:eastAsia="华文中宋" w:cs="华文中宋"/>
          <w:sz w:val="36"/>
          <w:szCs w:val="36"/>
          <w:lang w:eastAsia="zh-CN"/>
        </w:rPr>
        <w:t>濉溪县2024</w:t>
      </w:r>
      <w:r>
        <w:rPr>
          <w:rFonts w:hint="eastAsia" w:ascii="华文中宋" w:hAnsi="华文中宋" w:eastAsia="华文中宋" w:cs="华文中宋"/>
          <w:sz w:val="36"/>
          <w:szCs w:val="36"/>
        </w:rPr>
        <w:t>年</w:t>
      </w:r>
      <w:r>
        <w:rPr>
          <w:rFonts w:hint="eastAsia" w:ascii="华文中宋" w:hAnsi="华文中宋" w:eastAsia="华文中宋" w:cs="华文中宋"/>
          <w:sz w:val="36"/>
          <w:szCs w:val="36"/>
          <w:lang w:eastAsia="zh-CN"/>
        </w:rPr>
        <w:t>县级</w:t>
      </w:r>
      <w:r>
        <w:rPr>
          <w:rFonts w:hint="eastAsia" w:ascii="华文中宋" w:hAnsi="华文中宋" w:eastAsia="华文中宋" w:cs="华文中宋"/>
          <w:sz w:val="36"/>
          <w:szCs w:val="36"/>
        </w:rPr>
        <w:t>国有资本经营</w:t>
      </w:r>
    </w:p>
    <w:p w14:paraId="58CB1C88">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收入决算的说明</w:t>
      </w:r>
    </w:p>
    <w:p w14:paraId="5A6BA8E1">
      <w:pPr>
        <w:jc w:val="center"/>
        <w:rPr>
          <w:rFonts w:ascii="方正小标宋简体" w:hAnsi="方正小标宋简体" w:eastAsia="方正小标宋简体" w:cs="方正小标宋简体"/>
          <w:sz w:val="36"/>
          <w:szCs w:val="36"/>
        </w:rPr>
      </w:pPr>
    </w:p>
    <w:p w14:paraId="3AE5C097">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国有资本经营收入预算数为</w:t>
      </w:r>
      <w:r>
        <w:rPr>
          <w:rFonts w:hint="eastAsia" w:ascii="仿宋_GB2312" w:hAnsi="仿宋_GB2312" w:eastAsia="仿宋_GB2312" w:cs="仿宋_GB2312"/>
          <w:sz w:val="32"/>
          <w:szCs w:val="32"/>
          <w:lang w:val="en-US" w:eastAsia="zh-CN"/>
        </w:rPr>
        <w:t>16000</w:t>
      </w:r>
      <w:r>
        <w:rPr>
          <w:rFonts w:hint="eastAsia" w:ascii="仿宋_GB2312" w:hAnsi="仿宋_GB2312" w:eastAsia="仿宋_GB2312" w:cs="仿宋_GB2312"/>
          <w:sz w:val="32"/>
          <w:szCs w:val="32"/>
        </w:rPr>
        <w:t>万元，调整预算数为</w:t>
      </w:r>
      <w:r>
        <w:rPr>
          <w:rFonts w:hint="eastAsia" w:ascii="仿宋_GB2312" w:hAnsi="仿宋_GB2312" w:eastAsia="仿宋_GB2312" w:cs="仿宋_GB2312"/>
          <w:sz w:val="32"/>
          <w:szCs w:val="32"/>
          <w:lang w:val="en-US" w:eastAsia="zh-CN"/>
        </w:rPr>
        <w:t>25000</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37902</w:t>
      </w:r>
      <w:r>
        <w:rPr>
          <w:rFonts w:hint="eastAsia" w:ascii="仿宋_GB2312" w:hAnsi="仿宋_GB2312" w:eastAsia="仿宋_GB2312" w:cs="仿宋_GB2312"/>
          <w:sz w:val="32"/>
          <w:szCs w:val="32"/>
        </w:rPr>
        <w:t>万元，为预算的1</w:t>
      </w:r>
      <w:r>
        <w:rPr>
          <w:rFonts w:hint="eastAsia" w:ascii="仿宋_GB2312" w:hAnsi="仿宋_GB2312" w:eastAsia="仿宋_GB2312" w:cs="仿宋_GB2312"/>
          <w:sz w:val="32"/>
          <w:szCs w:val="32"/>
          <w:lang w:val="en-US" w:eastAsia="zh-CN"/>
        </w:rPr>
        <w:t>51.6</w:t>
      </w:r>
      <w:r>
        <w:rPr>
          <w:rFonts w:hint="eastAsia" w:ascii="仿宋_GB2312" w:hAnsi="仿宋_GB2312" w:eastAsia="仿宋_GB2312" w:cs="仿宋_GB2312"/>
          <w:sz w:val="32"/>
          <w:szCs w:val="32"/>
        </w:rPr>
        <w:t>%，全部为</w:t>
      </w:r>
      <w:r>
        <w:rPr>
          <w:rFonts w:hint="eastAsia" w:ascii="仿宋_GB2312" w:hAnsi="仿宋_GB2312" w:eastAsia="仿宋_GB2312" w:cs="仿宋_GB2312"/>
          <w:sz w:val="32"/>
          <w:szCs w:val="32"/>
          <w:lang w:val="en-US" w:eastAsia="zh-CN"/>
        </w:rPr>
        <w:t>其他国有资本经营预算收入</w:t>
      </w:r>
      <w:r>
        <w:rPr>
          <w:rFonts w:hint="eastAsia" w:ascii="仿宋_GB2312" w:hAnsi="仿宋_GB2312" w:eastAsia="仿宋_GB2312" w:cs="仿宋_GB2312"/>
          <w:sz w:val="32"/>
          <w:szCs w:val="32"/>
        </w:rPr>
        <w:t>。</w:t>
      </w:r>
    </w:p>
    <w:p w14:paraId="51F22ED0">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收入分企业为：</w:t>
      </w:r>
    </w:p>
    <w:p w14:paraId="19F0F807">
      <w:pPr>
        <w:numPr>
          <w:ilvl w:val="0"/>
          <w:numId w:val="3"/>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濉溪县</w:t>
      </w:r>
      <w:r>
        <w:rPr>
          <w:rFonts w:hint="eastAsia" w:ascii="仿宋_GB2312" w:hAnsi="仿宋_GB2312" w:eastAsia="仿宋_GB2312" w:cs="仿宋_GB2312"/>
          <w:sz w:val="32"/>
          <w:szCs w:val="32"/>
        </w:rPr>
        <w:t>建投控股集团有限公司</w:t>
      </w:r>
      <w:r>
        <w:rPr>
          <w:rFonts w:hint="eastAsia" w:ascii="仿宋_GB2312" w:hAnsi="仿宋_GB2312" w:eastAsia="仿宋_GB2312" w:cs="仿宋_GB2312"/>
          <w:sz w:val="32"/>
          <w:szCs w:val="32"/>
          <w:lang w:val="en-US" w:eastAsia="zh-CN"/>
        </w:rPr>
        <w:t>37902</w:t>
      </w:r>
      <w:r>
        <w:rPr>
          <w:rFonts w:hint="eastAsia" w:ascii="仿宋_GB2312" w:hAnsi="仿宋_GB2312" w:eastAsia="仿宋_GB2312" w:cs="仿宋_GB2312"/>
          <w:sz w:val="32"/>
          <w:szCs w:val="32"/>
        </w:rPr>
        <w:t>万元。</w:t>
      </w:r>
    </w:p>
    <w:p w14:paraId="048CB1D0">
      <w:r>
        <w:br w:type="page"/>
      </w:r>
    </w:p>
    <w:tbl>
      <w:tblPr>
        <w:tblStyle w:val="4"/>
        <w:tblW w:w="8520" w:type="dxa"/>
        <w:tblInd w:w="0" w:type="dxa"/>
        <w:tblLayout w:type="fixed"/>
        <w:tblCellMar>
          <w:top w:w="15" w:type="dxa"/>
          <w:left w:w="15" w:type="dxa"/>
          <w:bottom w:w="15" w:type="dxa"/>
          <w:right w:w="15" w:type="dxa"/>
        </w:tblCellMar>
      </w:tblPr>
      <w:tblGrid>
        <w:gridCol w:w="5250"/>
        <w:gridCol w:w="3270"/>
      </w:tblGrid>
      <w:tr w14:paraId="3595F85F">
        <w:tblPrEx>
          <w:tblCellMar>
            <w:top w:w="15" w:type="dxa"/>
            <w:left w:w="15" w:type="dxa"/>
            <w:bottom w:w="15" w:type="dxa"/>
            <w:right w:w="15" w:type="dxa"/>
          </w:tblCellMar>
        </w:tblPrEx>
        <w:trPr>
          <w:trHeight w:val="915" w:hRule="atLeast"/>
        </w:trPr>
        <w:tc>
          <w:tcPr>
            <w:tcW w:w="8520" w:type="dxa"/>
            <w:gridSpan w:val="2"/>
            <w:shd w:val="clear" w:color="auto" w:fill="auto"/>
            <w:vAlign w:val="center"/>
          </w:tcPr>
          <w:p w14:paraId="3592E2B6">
            <w:pPr>
              <w:widowControl/>
              <w:jc w:val="center"/>
              <w:textAlignment w:val="center"/>
              <w:rPr>
                <w:rFonts w:ascii="宋体" w:hAnsi="宋体" w:eastAsia="宋体" w:cs="宋体"/>
                <w:b/>
                <w:color w:val="000000"/>
                <w:sz w:val="36"/>
                <w:szCs w:val="36"/>
              </w:rPr>
            </w:pPr>
            <w:r>
              <w:rPr>
                <w:rFonts w:hint="eastAsia" w:ascii="华文中宋" w:hAnsi="华文中宋" w:eastAsia="华文中宋" w:cs="华文中宋"/>
                <w:b/>
                <w:color w:val="000000"/>
                <w:kern w:val="0"/>
                <w:sz w:val="36"/>
                <w:szCs w:val="36"/>
                <w:lang w:eastAsia="zh-CN" w:bidi="ar"/>
              </w:rPr>
              <w:t>濉溪县2024</w:t>
            </w:r>
            <w:r>
              <w:rPr>
                <w:rFonts w:hint="eastAsia" w:ascii="华文中宋" w:hAnsi="华文中宋" w:eastAsia="华文中宋" w:cs="华文中宋"/>
                <w:b/>
                <w:color w:val="000000"/>
                <w:kern w:val="0"/>
                <w:sz w:val="36"/>
                <w:szCs w:val="36"/>
                <w:lang w:bidi="ar"/>
              </w:rPr>
              <w:t>年</w:t>
            </w:r>
            <w:r>
              <w:rPr>
                <w:rFonts w:hint="eastAsia" w:ascii="华文中宋" w:hAnsi="华文中宋" w:eastAsia="华文中宋" w:cs="华文中宋"/>
                <w:b/>
                <w:color w:val="000000"/>
                <w:kern w:val="0"/>
                <w:sz w:val="36"/>
                <w:szCs w:val="36"/>
                <w:lang w:eastAsia="zh-CN" w:bidi="ar"/>
              </w:rPr>
              <w:t>县级</w:t>
            </w:r>
            <w:r>
              <w:rPr>
                <w:rFonts w:hint="eastAsia" w:ascii="华文中宋" w:hAnsi="华文中宋" w:eastAsia="华文中宋" w:cs="华文中宋"/>
                <w:b/>
                <w:color w:val="000000"/>
                <w:kern w:val="0"/>
                <w:sz w:val="36"/>
                <w:szCs w:val="36"/>
                <w:lang w:bidi="ar"/>
              </w:rPr>
              <w:t>国有资本经营收入分企业决算表</w:t>
            </w:r>
          </w:p>
        </w:tc>
      </w:tr>
      <w:tr w14:paraId="4663C2B4">
        <w:tblPrEx>
          <w:tblCellMar>
            <w:top w:w="15" w:type="dxa"/>
            <w:left w:w="15" w:type="dxa"/>
            <w:bottom w:w="15" w:type="dxa"/>
            <w:right w:w="15" w:type="dxa"/>
          </w:tblCellMar>
        </w:tblPrEx>
        <w:trPr>
          <w:trHeight w:val="316" w:hRule="atLeast"/>
        </w:trPr>
        <w:tc>
          <w:tcPr>
            <w:tcW w:w="5250" w:type="dxa"/>
            <w:shd w:val="clear" w:color="auto" w:fill="auto"/>
            <w:vAlign w:val="center"/>
          </w:tcPr>
          <w:p w14:paraId="3843BC9A">
            <w:pPr>
              <w:rPr>
                <w:rFonts w:ascii="宋体" w:hAnsi="宋体" w:eastAsia="宋体" w:cs="宋体"/>
                <w:color w:val="000000"/>
                <w:sz w:val="24"/>
              </w:rPr>
            </w:pPr>
          </w:p>
        </w:tc>
        <w:tc>
          <w:tcPr>
            <w:tcW w:w="3270" w:type="dxa"/>
            <w:shd w:val="clear" w:color="auto" w:fill="auto"/>
            <w:vAlign w:val="center"/>
          </w:tcPr>
          <w:p w14:paraId="04CBF1E1">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lang w:bidi="ar"/>
              </w:rPr>
              <w:t>单位：万元</w:t>
            </w:r>
          </w:p>
        </w:tc>
      </w:tr>
      <w:tr w14:paraId="188F35D1">
        <w:tblPrEx>
          <w:tblCellMar>
            <w:top w:w="15" w:type="dxa"/>
            <w:left w:w="15" w:type="dxa"/>
            <w:bottom w:w="15" w:type="dxa"/>
            <w:right w:w="15" w:type="dxa"/>
          </w:tblCellMar>
        </w:tblPrEx>
        <w:trPr>
          <w:trHeight w:val="555" w:hRule="atLeast"/>
        </w:trPr>
        <w:tc>
          <w:tcPr>
            <w:tcW w:w="5250" w:type="dxa"/>
            <w:tcBorders>
              <w:top w:val="single" w:color="000000" w:sz="4" w:space="0"/>
              <w:left w:val="single" w:color="000000" w:sz="4" w:space="0"/>
              <w:right w:val="single" w:color="000000" w:sz="4" w:space="0"/>
            </w:tcBorders>
            <w:shd w:val="clear" w:color="auto" w:fill="auto"/>
            <w:vAlign w:val="center"/>
          </w:tcPr>
          <w:p w14:paraId="75367C77">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项    目</w:t>
            </w:r>
          </w:p>
        </w:tc>
        <w:tc>
          <w:tcPr>
            <w:tcW w:w="3270" w:type="dxa"/>
            <w:tcBorders>
              <w:top w:val="single" w:color="000000" w:sz="4" w:space="0"/>
              <w:left w:val="single" w:color="000000" w:sz="4" w:space="0"/>
              <w:right w:val="single" w:color="000000" w:sz="4" w:space="0"/>
            </w:tcBorders>
            <w:shd w:val="clear" w:color="auto" w:fill="auto"/>
            <w:vAlign w:val="center"/>
          </w:tcPr>
          <w:p w14:paraId="5F0A5F21">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eastAsia="zh-CN" w:bidi="ar"/>
              </w:rPr>
              <w:t>2024</w:t>
            </w:r>
            <w:r>
              <w:rPr>
                <w:rFonts w:hint="eastAsia" w:ascii="黑体" w:hAnsi="宋体" w:eastAsia="黑体" w:cs="黑体"/>
                <w:color w:val="000000"/>
                <w:kern w:val="0"/>
                <w:sz w:val="24"/>
                <w:lang w:bidi="ar"/>
              </w:rPr>
              <w:t>年决算数</w:t>
            </w:r>
          </w:p>
        </w:tc>
      </w:tr>
      <w:tr w14:paraId="6B85F1FF">
        <w:tblPrEx>
          <w:tblCellMar>
            <w:top w:w="15" w:type="dxa"/>
            <w:left w:w="15" w:type="dxa"/>
            <w:bottom w:w="15" w:type="dxa"/>
            <w:right w:w="15" w:type="dxa"/>
          </w:tblCellMar>
        </w:tblPrEx>
        <w:trPr>
          <w:trHeight w:val="555" w:hRule="atLeast"/>
        </w:trPr>
        <w:tc>
          <w:tcPr>
            <w:tcW w:w="5250" w:type="dxa"/>
            <w:tcBorders>
              <w:top w:val="single" w:color="000000" w:sz="4" w:space="0"/>
              <w:left w:val="single" w:color="000000" w:sz="4" w:space="0"/>
            </w:tcBorders>
            <w:shd w:val="clear" w:color="auto" w:fill="auto"/>
            <w:vAlign w:val="center"/>
          </w:tcPr>
          <w:p w14:paraId="01AEDF73">
            <w:pPr>
              <w:widowControl/>
              <w:jc w:val="left"/>
              <w:textAlignment w:val="center"/>
              <w:rPr>
                <w:rFonts w:ascii="宋体" w:hAnsi="宋体" w:eastAsia="宋体" w:cs="宋体"/>
                <w:b/>
                <w:color w:val="000000"/>
                <w:kern w:val="2"/>
                <w:sz w:val="22"/>
                <w:szCs w:val="22"/>
                <w:lang w:val="en-US" w:eastAsia="zh-CN" w:bidi="ar-SA"/>
              </w:rPr>
            </w:pPr>
            <w:r>
              <w:rPr>
                <w:rFonts w:hint="eastAsia" w:ascii="黑体" w:hAnsi="宋体" w:eastAsia="黑体" w:cs="黑体"/>
                <w:i w:val="0"/>
                <w:iCs w:val="0"/>
                <w:color w:val="000000"/>
                <w:kern w:val="0"/>
                <w:sz w:val="24"/>
                <w:szCs w:val="24"/>
                <w:u w:val="none"/>
                <w:lang w:val="en-US" w:eastAsia="zh-CN" w:bidi="ar"/>
              </w:rPr>
              <w:t>其他国有资本经营预算收入</w:t>
            </w:r>
          </w:p>
        </w:tc>
        <w:tc>
          <w:tcPr>
            <w:tcW w:w="3270" w:type="dxa"/>
            <w:tcBorders>
              <w:top w:val="single" w:color="000000" w:sz="4" w:space="0"/>
              <w:left w:val="single" w:color="000000" w:sz="4" w:space="0"/>
              <w:right w:val="single" w:color="000000" w:sz="4" w:space="0"/>
            </w:tcBorders>
            <w:shd w:val="clear" w:color="auto" w:fill="auto"/>
            <w:vAlign w:val="center"/>
          </w:tcPr>
          <w:p w14:paraId="26440C54">
            <w:pPr>
              <w:widowControl/>
              <w:jc w:val="right"/>
              <w:textAlignment w:val="center"/>
              <w:rPr>
                <w:rFonts w:ascii="宋体" w:hAnsi="宋体" w:eastAsia="宋体" w:cs="宋体"/>
                <w:b/>
                <w:color w:val="000000"/>
                <w:sz w:val="22"/>
                <w:szCs w:val="22"/>
              </w:rPr>
            </w:pPr>
            <w:r>
              <w:rPr>
                <w:rFonts w:hint="eastAsia" w:ascii="宋体" w:hAnsi="宋体" w:eastAsia="宋体" w:cs="宋体"/>
                <w:b/>
                <w:color w:val="000000"/>
                <w:sz w:val="22"/>
                <w:szCs w:val="22"/>
                <w:lang w:val="en-US" w:eastAsia="zh-CN"/>
              </w:rPr>
              <w:t>37902</w:t>
            </w:r>
          </w:p>
        </w:tc>
      </w:tr>
      <w:tr w14:paraId="7B12C4B2">
        <w:tblPrEx>
          <w:tblCellMar>
            <w:top w:w="15" w:type="dxa"/>
            <w:left w:w="15" w:type="dxa"/>
            <w:bottom w:w="15" w:type="dxa"/>
            <w:right w:w="15" w:type="dxa"/>
          </w:tblCellMar>
        </w:tblPrEx>
        <w:trPr>
          <w:trHeight w:val="555" w:hRule="atLeast"/>
        </w:trPr>
        <w:tc>
          <w:tcPr>
            <w:tcW w:w="5250" w:type="dxa"/>
            <w:tcBorders>
              <w:left w:val="single" w:color="000000" w:sz="4" w:space="0"/>
            </w:tcBorders>
            <w:shd w:val="clear" w:color="auto" w:fill="auto"/>
            <w:vAlign w:val="center"/>
          </w:tcPr>
          <w:p w14:paraId="6486CFBE">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 xml:space="preserve">    </w:t>
            </w:r>
            <w:r>
              <w:rPr>
                <w:rFonts w:hint="eastAsia" w:ascii="宋体" w:hAnsi="宋体" w:eastAsia="宋体" w:cs="宋体"/>
                <w:color w:val="000000"/>
                <w:kern w:val="0"/>
                <w:sz w:val="22"/>
                <w:szCs w:val="22"/>
                <w:lang w:val="en-US" w:eastAsia="zh-CN" w:bidi="ar"/>
              </w:rPr>
              <w:t>国有资本经营预算收入</w:t>
            </w:r>
          </w:p>
        </w:tc>
        <w:tc>
          <w:tcPr>
            <w:tcW w:w="3270" w:type="dxa"/>
            <w:tcBorders>
              <w:left w:val="single" w:color="000000" w:sz="4" w:space="0"/>
              <w:right w:val="single" w:color="000000" w:sz="4" w:space="0"/>
            </w:tcBorders>
            <w:shd w:val="clear" w:color="auto" w:fill="auto"/>
            <w:vAlign w:val="center"/>
          </w:tcPr>
          <w:p w14:paraId="7613383B">
            <w:pPr>
              <w:widowControl/>
              <w:jc w:val="righ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37902</w:t>
            </w:r>
          </w:p>
        </w:tc>
      </w:tr>
      <w:tr w14:paraId="1127E661">
        <w:tblPrEx>
          <w:tblCellMar>
            <w:top w:w="15" w:type="dxa"/>
            <w:left w:w="15" w:type="dxa"/>
            <w:bottom w:w="15" w:type="dxa"/>
            <w:right w:w="15" w:type="dxa"/>
          </w:tblCellMar>
        </w:tblPrEx>
        <w:trPr>
          <w:trHeight w:val="555" w:hRule="atLeast"/>
        </w:trPr>
        <w:tc>
          <w:tcPr>
            <w:tcW w:w="5250" w:type="dxa"/>
            <w:tcBorders>
              <w:left w:val="single" w:color="000000" w:sz="4" w:space="0"/>
            </w:tcBorders>
            <w:shd w:val="clear" w:color="auto" w:fill="auto"/>
            <w:vAlign w:val="center"/>
          </w:tcPr>
          <w:p w14:paraId="29023EFB">
            <w:pPr>
              <w:widowControl/>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 xml:space="preserve">      </w:t>
            </w:r>
            <w:r>
              <w:rPr>
                <w:rFonts w:hint="eastAsia" w:ascii="宋体" w:hAnsi="宋体" w:eastAsia="宋体" w:cs="宋体"/>
                <w:color w:val="000000"/>
                <w:kern w:val="0"/>
                <w:sz w:val="22"/>
                <w:szCs w:val="22"/>
                <w:lang w:eastAsia="zh-CN" w:bidi="ar"/>
              </w:rPr>
              <w:t>濉溪县</w:t>
            </w:r>
            <w:r>
              <w:rPr>
                <w:rFonts w:hint="eastAsia" w:ascii="宋体" w:hAnsi="宋体" w:eastAsia="宋体" w:cs="宋体"/>
                <w:color w:val="000000"/>
                <w:kern w:val="0"/>
                <w:sz w:val="22"/>
                <w:szCs w:val="22"/>
                <w:lang w:bidi="ar"/>
              </w:rPr>
              <w:t>建投控股集团有限公司</w:t>
            </w:r>
          </w:p>
        </w:tc>
        <w:tc>
          <w:tcPr>
            <w:tcW w:w="3270" w:type="dxa"/>
            <w:tcBorders>
              <w:left w:val="single" w:color="000000" w:sz="4" w:space="0"/>
              <w:right w:val="single" w:color="000000" w:sz="4" w:space="0"/>
            </w:tcBorders>
            <w:shd w:val="clear" w:color="auto" w:fill="auto"/>
            <w:vAlign w:val="center"/>
          </w:tcPr>
          <w:p w14:paraId="7BE67F1D">
            <w:pPr>
              <w:widowControl/>
              <w:jc w:val="righ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37902</w:t>
            </w:r>
          </w:p>
        </w:tc>
      </w:tr>
      <w:tr w14:paraId="2BB2AA46">
        <w:tblPrEx>
          <w:tblCellMar>
            <w:top w:w="15" w:type="dxa"/>
            <w:left w:w="15" w:type="dxa"/>
            <w:bottom w:w="15" w:type="dxa"/>
            <w:right w:w="15" w:type="dxa"/>
          </w:tblCellMar>
        </w:tblPrEx>
        <w:trPr>
          <w:trHeight w:val="555" w:hRule="atLeast"/>
        </w:trPr>
        <w:tc>
          <w:tcPr>
            <w:tcW w:w="5250" w:type="dxa"/>
            <w:tcBorders>
              <w:left w:val="single" w:color="000000" w:sz="4" w:space="0"/>
            </w:tcBorders>
            <w:shd w:val="clear" w:color="auto" w:fill="auto"/>
            <w:vAlign w:val="center"/>
          </w:tcPr>
          <w:p w14:paraId="460D1AB5">
            <w:pPr>
              <w:widowControl/>
              <w:jc w:val="left"/>
              <w:textAlignment w:val="center"/>
              <w:rPr>
                <w:rFonts w:ascii="宋体" w:hAnsi="宋体" w:eastAsia="宋体" w:cs="宋体"/>
                <w:color w:val="000000"/>
                <w:sz w:val="22"/>
                <w:szCs w:val="22"/>
              </w:rPr>
            </w:pPr>
          </w:p>
        </w:tc>
        <w:tc>
          <w:tcPr>
            <w:tcW w:w="3270" w:type="dxa"/>
            <w:tcBorders>
              <w:left w:val="single" w:color="000000" w:sz="4" w:space="0"/>
              <w:right w:val="single" w:color="000000" w:sz="4" w:space="0"/>
            </w:tcBorders>
            <w:shd w:val="clear" w:color="auto" w:fill="auto"/>
            <w:vAlign w:val="center"/>
          </w:tcPr>
          <w:p w14:paraId="0F31FB47">
            <w:pPr>
              <w:widowControl/>
              <w:jc w:val="right"/>
              <w:textAlignment w:val="center"/>
              <w:rPr>
                <w:rFonts w:ascii="宋体" w:hAnsi="宋体" w:eastAsia="宋体" w:cs="宋体"/>
                <w:color w:val="000000"/>
                <w:sz w:val="22"/>
                <w:szCs w:val="22"/>
              </w:rPr>
            </w:pPr>
          </w:p>
        </w:tc>
      </w:tr>
      <w:tr w14:paraId="709918F5">
        <w:tblPrEx>
          <w:tblCellMar>
            <w:top w:w="15" w:type="dxa"/>
            <w:left w:w="15" w:type="dxa"/>
            <w:bottom w:w="15" w:type="dxa"/>
            <w:right w:w="15" w:type="dxa"/>
          </w:tblCellMar>
        </w:tblPrEx>
        <w:trPr>
          <w:trHeight w:val="555" w:hRule="atLeast"/>
        </w:trPr>
        <w:tc>
          <w:tcPr>
            <w:tcW w:w="5250" w:type="dxa"/>
            <w:tcBorders>
              <w:left w:val="single" w:color="000000" w:sz="4" w:space="0"/>
            </w:tcBorders>
            <w:shd w:val="clear" w:color="auto" w:fill="auto"/>
            <w:vAlign w:val="center"/>
          </w:tcPr>
          <w:p w14:paraId="7A09354C">
            <w:pPr>
              <w:widowControl/>
              <w:jc w:val="left"/>
              <w:textAlignment w:val="center"/>
              <w:rPr>
                <w:rFonts w:ascii="宋体" w:hAnsi="宋体" w:eastAsia="宋体" w:cs="宋体"/>
                <w:color w:val="000000"/>
                <w:sz w:val="22"/>
                <w:szCs w:val="22"/>
              </w:rPr>
            </w:pPr>
          </w:p>
        </w:tc>
        <w:tc>
          <w:tcPr>
            <w:tcW w:w="3270" w:type="dxa"/>
            <w:tcBorders>
              <w:left w:val="single" w:color="000000" w:sz="4" w:space="0"/>
              <w:right w:val="single" w:color="000000" w:sz="4" w:space="0"/>
            </w:tcBorders>
            <w:shd w:val="clear" w:color="auto" w:fill="auto"/>
            <w:vAlign w:val="center"/>
          </w:tcPr>
          <w:p w14:paraId="7B3F16EC">
            <w:pPr>
              <w:widowControl/>
              <w:jc w:val="right"/>
              <w:textAlignment w:val="center"/>
              <w:rPr>
                <w:rFonts w:ascii="宋体" w:hAnsi="宋体" w:eastAsia="宋体" w:cs="宋体"/>
                <w:color w:val="000000"/>
                <w:sz w:val="22"/>
                <w:szCs w:val="22"/>
              </w:rPr>
            </w:pPr>
          </w:p>
        </w:tc>
      </w:tr>
      <w:tr w14:paraId="5B826FC4">
        <w:tblPrEx>
          <w:tblCellMar>
            <w:top w:w="15" w:type="dxa"/>
            <w:left w:w="15" w:type="dxa"/>
            <w:bottom w:w="15" w:type="dxa"/>
            <w:right w:w="15" w:type="dxa"/>
          </w:tblCellMar>
        </w:tblPrEx>
        <w:trPr>
          <w:trHeight w:val="555" w:hRule="atLeast"/>
        </w:trPr>
        <w:tc>
          <w:tcPr>
            <w:tcW w:w="5250" w:type="dxa"/>
            <w:tcBorders>
              <w:left w:val="single" w:color="000000" w:sz="4" w:space="0"/>
            </w:tcBorders>
            <w:shd w:val="clear" w:color="auto" w:fill="auto"/>
            <w:vAlign w:val="center"/>
          </w:tcPr>
          <w:p w14:paraId="1D7B0295">
            <w:pPr>
              <w:widowControl/>
              <w:jc w:val="left"/>
              <w:textAlignment w:val="center"/>
              <w:rPr>
                <w:rFonts w:ascii="宋体" w:hAnsi="宋体" w:eastAsia="宋体" w:cs="宋体"/>
                <w:color w:val="000000"/>
                <w:sz w:val="22"/>
                <w:szCs w:val="22"/>
              </w:rPr>
            </w:pPr>
          </w:p>
        </w:tc>
        <w:tc>
          <w:tcPr>
            <w:tcW w:w="3270" w:type="dxa"/>
            <w:tcBorders>
              <w:left w:val="single" w:color="000000" w:sz="4" w:space="0"/>
              <w:right w:val="single" w:color="000000" w:sz="4" w:space="0"/>
            </w:tcBorders>
            <w:shd w:val="clear" w:color="auto" w:fill="auto"/>
            <w:vAlign w:val="center"/>
          </w:tcPr>
          <w:p w14:paraId="1673AF9F">
            <w:pPr>
              <w:widowControl/>
              <w:jc w:val="right"/>
              <w:textAlignment w:val="center"/>
              <w:rPr>
                <w:rFonts w:ascii="宋体" w:hAnsi="宋体" w:eastAsia="宋体" w:cs="宋体"/>
                <w:color w:val="000000"/>
                <w:sz w:val="22"/>
                <w:szCs w:val="22"/>
              </w:rPr>
            </w:pPr>
          </w:p>
        </w:tc>
      </w:tr>
      <w:tr w14:paraId="7742DCDD">
        <w:tblPrEx>
          <w:tblCellMar>
            <w:top w:w="15" w:type="dxa"/>
            <w:left w:w="15" w:type="dxa"/>
            <w:bottom w:w="15" w:type="dxa"/>
            <w:right w:w="15" w:type="dxa"/>
          </w:tblCellMar>
        </w:tblPrEx>
        <w:trPr>
          <w:trHeight w:val="555" w:hRule="atLeast"/>
        </w:trPr>
        <w:tc>
          <w:tcPr>
            <w:tcW w:w="5250" w:type="dxa"/>
            <w:tcBorders>
              <w:left w:val="single" w:color="000000" w:sz="4" w:space="0"/>
            </w:tcBorders>
            <w:shd w:val="clear" w:color="auto" w:fill="auto"/>
            <w:vAlign w:val="center"/>
          </w:tcPr>
          <w:p w14:paraId="3E5CBDE5">
            <w:pPr>
              <w:widowControl/>
              <w:jc w:val="left"/>
              <w:textAlignment w:val="center"/>
              <w:rPr>
                <w:rFonts w:ascii="宋体" w:hAnsi="宋体" w:eastAsia="宋体" w:cs="宋体"/>
                <w:color w:val="000000"/>
                <w:sz w:val="22"/>
                <w:szCs w:val="22"/>
              </w:rPr>
            </w:pPr>
          </w:p>
        </w:tc>
        <w:tc>
          <w:tcPr>
            <w:tcW w:w="3270" w:type="dxa"/>
            <w:tcBorders>
              <w:left w:val="single" w:color="000000" w:sz="4" w:space="0"/>
              <w:right w:val="single" w:color="000000" w:sz="4" w:space="0"/>
            </w:tcBorders>
            <w:shd w:val="clear" w:color="auto" w:fill="auto"/>
            <w:vAlign w:val="center"/>
          </w:tcPr>
          <w:p w14:paraId="33D531E3">
            <w:pPr>
              <w:widowControl/>
              <w:jc w:val="right"/>
              <w:textAlignment w:val="center"/>
              <w:rPr>
                <w:rFonts w:ascii="宋体" w:hAnsi="宋体" w:eastAsia="宋体" w:cs="宋体"/>
                <w:color w:val="000000"/>
                <w:sz w:val="22"/>
                <w:szCs w:val="22"/>
              </w:rPr>
            </w:pPr>
          </w:p>
        </w:tc>
      </w:tr>
      <w:tr w14:paraId="326645EA">
        <w:tblPrEx>
          <w:tblCellMar>
            <w:top w:w="15" w:type="dxa"/>
            <w:left w:w="15" w:type="dxa"/>
            <w:bottom w:w="15" w:type="dxa"/>
            <w:right w:w="15" w:type="dxa"/>
          </w:tblCellMar>
        </w:tblPrEx>
        <w:trPr>
          <w:trHeight w:val="555" w:hRule="atLeast"/>
        </w:trPr>
        <w:tc>
          <w:tcPr>
            <w:tcW w:w="5250" w:type="dxa"/>
            <w:tcBorders>
              <w:left w:val="single" w:color="000000" w:sz="4" w:space="0"/>
            </w:tcBorders>
            <w:shd w:val="clear" w:color="auto" w:fill="auto"/>
            <w:vAlign w:val="center"/>
          </w:tcPr>
          <w:p w14:paraId="0B78953C">
            <w:pPr>
              <w:jc w:val="left"/>
              <w:rPr>
                <w:rFonts w:ascii="宋体" w:hAnsi="宋体" w:eastAsia="宋体" w:cs="宋体"/>
                <w:color w:val="000000"/>
                <w:sz w:val="22"/>
                <w:szCs w:val="22"/>
              </w:rPr>
            </w:pPr>
          </w:p>
        </w:tc>
        <w:tc>
          <w:tcPr>
            <w:tcW w:w="3270" w:type="dxa"/>
            <w:tcBorders>
              <w:left w:val="single" w:color="000000" w:sz="4" w:space="0"/>
              <w:right w:val="single" w:color="000000" w:sz="4" w:space="0"/>
            </w:tcBorders>
            <w:shd w:val="clear" w:color="auto" w:fill="auto"/>
            <w:vAlign w:val="center"/>
          </w:tcPr>
          <w:p w14:paraId="4FEEFA61">
            <w:pPr>
              <w:jc w:val="right"/>
              <w:rPr>
                <w:rFonts w:ascii="宋体" w:hAnsi="宋体" w:eastAsia="宋体" w:cs="宋体"/>
                <w:color w:val="000000"/>
                <w:sz w:val="22"/>
                <w:szCs w:val="22"/>
              </w:rPr>
            </w:pPr>
          </w:p>
        </w:tc>
      </w:tr>
      <w:tr w14:paraId="065072FE">
        <w:tblPrEx>
          <w:tblCellMar>
            <w:top w:w="15" w:type="dxa"/>
            <w:left w:w="15" w:type="dxa"/>
            <w:bottom w:w="15" w:type="dxa"/>
            <w:right w:w="15" w:type="dxa"/>
          </w:tblCellMar>
        </w:tblPrEx>
        <w:trPr>
          <w:trHeight w:val="555" w:hRule="atLeast"/>
        </w:trPr>
        <w:tc>
          <w:tcPr>
            <w:tcW w:w="5250" w:type="dxa"/>
            <w:tcBorders>
              <w:left w:val="single" w:color="000000" w:sz="4" w:space="0"/>
              <w:bottom w:val="single" w:color="000000" w:sz="4" w:space="0"/>
            </w:tcBorders>
            <w:shd w:val="clear" w:color="auto" w:fill="auto"/>
            <w:vAlign w:val="center"/>
          </w:tcPr>
          <w:p w14:paraId="344B28C4">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收入合计</w:t>
            </w:r>
          </w:p>
        </w:tc>
        <w:tc>
          <w:tcPr>
            <w:tcW w:w="3270" w:type="dxa"/>
            <w:tcBorders>
              <w:left w:val="single" w:color="000000" w:sz="4" w:space="0"/>
              <w:bottom w:val="single" w:color="000000" w:sz="4" w:space="0"/>
              <w:right w:val="single" w:color="000000" w:sz="4" w:space="0"/>
            </w:tcBorders>
            <w:shd w:val="clear" w:color="auto" w:fill="auto"/>
            <w:vAlign w:val="center"/>
          </w:tcPr>
          <w:p w14:paraId="5FA0A1BD">
            <w:pPr>
              <w:widowControl/>
              <w:jc w:val="righ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val="en-US" w:eastAsia="zh-CN" w:bidi="ar"/>
              </w:rPr>
              <w:t>37902</w:t>
            </w:r>
            <w:r>
              <w:rPr>
                <w:rFonts w:hint="eastAsia" w:ascii="黑体" w:hAnsi="宋体" w:eastAsia="黑体" w:cs="黑体"/>
                <w:color w:val="000000"/>
                <w:kern w:val="0"/>
                <w:sz w:val="22"/>
                <w:szCs w:val="22"/>
                <w:lang w:bidi="ar"/>
              </w:rPr>
              <w:t xml:space="preserve"> </w:t>
            </w:r>
          </w:p>
        </w:tc>
      </w:tr>
    </w:tbl>
    <w:p w14:paraId="6DC1D936">
      <w:r>
        <w:br w:type="page"/>
      </w:r>
    </w:p>
    <w:tbl>
      <w:tblPr>
        <w:tblStyle w:val="4"/>
        <w:tblW w:w="8368" w:type="dxa"/>
        <w:tblInd w:w="0" w:type="dxa"/>
        <w:tblLayout w:type="fixed"/>
        <w:tblCellMar>
          <w:top w:w="15" w:type="dxa"/>
          <w:left w:w="15" w:type="dxa"/>
          <w:bottom w:w="15" w:type="dxa"/>
          <w:right w:w="15" w:type="dxa"/>
        </w:tblCellMar>
      </w:tblPr>
      <w:tblGrid>
        <w:gridCol w:w="3007"/>
        <w:gridCol w:w="988"/>
        <w:gridCol w:w="1102"/>
        <w:gridCol w:w="1001"/>
        <w:gridCol w:w="898"/>
        <w:gridCol w:w="1372"/>
      </w:tblGrid>
      <w:tr w14:paraId="1F947746">
        <w:tblPrEx>
          <w:tblCellMar>
            <w:top w:w="15" w:type="dxa"/>
            <w:left w:w="15" w:type="dxa"/>
            <w:bottom w:w="15" w:type="dxa"/>
            <w:right w:w="15" w:type="dxa"/>
          </w:tblCellMar>
        </w:tblPrEx>
        <w:trPr>
          <w:trHeight w:val="660" w:hRule="atLeast"/>
        </w:trPr>
        <w:tc>
          <w:tcPr>
            <w:tcW w:w="8368" w:type="dxa"/>
            <w:gridSpan w:val="6"/>
            <w:shd w:val="clear" w:color="auto" w:fill="FFFFFF"/>
            <w:vAlign w:val="center"/>
          </w:tcPr>
          <w:p w14:paraId="7C91A53A">
            <w:pPr>
              <w:widowControl/>
              <w:jc w:val="center"/>
              <w:textAlignment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lang w:eastAsia="zh-CN" w:bidi="ar"/>
              </w:rPr>
              <w:t>濉溪</w:t>
            </w:r>
            <w:r>
              <w:rPr>
                <w:rFonts w:hint="eastAsia" w:ascii="华文中宋" w:hAnsi="华文中宋" w:eastAsia="华文中宋" w:cs="华文中宋"/>
                <w:b/>
                <w:color w:val="000000"/>
                <w:kern w:val="0"/>
                <w:sz w:val="36"/>
                <w:szCs w:val="36"/>
                <w:highlight w:val="none"/>
                <w:lang w:eastAsia="zh-CN" w:bidi="ar"/>
              </w:rPr>
              <w:t>县2024</w:t>
            </w:r>
            <w:r>
              <w:rPr>
                <w:rFonts w:hint="eastAsia" w:ascii="华文中宋" w:hAnsi="华文中宋" w:eastAsia="华文中宋" w:cs="华文中宋"/>
                <w:b/>
                <w:color w:val="000000"/>
                <w:kern w:val="0"/>
                <w:sz w:val="36"/>
                <w:szCs w:val="36"/>
                <w:highlight w:val="none"/>
                <w:lang w:bidi="ar"/>
              </w:rPr>
              <w:t>年</w:t>
            </w:r>
            <w:r>
              <w:rPr>
                <w:rFonts w:hint="eastAsia" w:ascii="华文中宋" w:hAnsi="华文中宋" w:eastAsia="华文中宋" w:cs="华文中宋"/>
                <w:b/>
                <w:color w:val="000000"/>
                <w:kern w:val="0"/>
                <w:sz w:val="36"/>
                <w:szCs w:val="36"/>
                <w:lang w:eastAsia="zh-CN" w:bidi="ar"/>
              </w:rPr>
              <w:t>县级</w:t>
            </w:r>
            <w:r>
              <w:rPr>
                <w:rFonts w:hint="eastAsia" w:ascii="华文中宋" w:hAnsi="华文中宋" w:eastAsia="华文中宋" w:cs="华文中宋"/>
                <w:b/>
                <w:color w:val="000000"/>
                <w:kern w:val="0"/>
                <w:sz w:val="36"/>
                <w:szCs w:val="36"/>
                <w:lang w:bidi="ar"/>
              </w:rPr>
              <w:t>国有资本经营支出决算表</w:t>
            </w:r>
          </w:p>
        </w:tc>
      </w:tr>
      <w:tr w14:paraId="7F79C8D0">
        <w:tblPrEx>
          <w:tblCellMar>
            <w:top w:w="15" w:type="dxa"/>
            <w:left w:w="15" w:type="dxa"/>
            <w:bottom w:w="15" w:type="dxa"/>
            <w:right w:w="15" w:type="dxa"/>
          </w:tblCellMar>
        </w:tblPrEx>
        <w:trPr>
          <w:trHeight w:val="420" w:hRule="atLeast"/>
        </w:trPr>
        <w:tc>
          <w:tcPr>
            <w:tcW w:w="3007" w:type="dxa"/>
            <w:shd w:val="clear" w:color="auto" w:fill="FFFFFF"/>
            <w:vAlign w:val="center"/>
          </w:tcPr>
          <w:p w14:paraId="78E1E71A">
            <w:pPr>
              <w:rPr>
                <w:rFonts w:ascii="宋体" w:hAnsi="宋体" w:eastAsia="宋体" w:cs="宋体"/>
                <w:color w:val="000000"/>
                <w:sz w:val="22"/>
                <w:szCs w:val="22"/>
              </w:rPr>
            </w:pPr>
          </w:p>
        </w:tc>
        <w:tc>
          <w:tcPr>
            <w:tcW w:w="988" w:type="dxa"/>
            <w:shd w:val="clear" w:color="auto" w:fill="FFFFFF"/>
            <w:vAlign w:val="center"/>
          </w:tcPr>
          <w:p w14:paraId="565D8A1B">
            <w:pPr>
              <w:rPr>
                <w:rFonts w:ascii="宋体" w:hAnsi="宋体" w:eastAsia="宋体" w:cs="宋体"/>
                <w:color w:val="000000"/>
                <w:sz w:val="22"/>
                <w:szCs w:val="22"/>
              </w:rPr>
            </w:pPr>
          </w:p>
        </w:tc>
        <w:tc>
          <w:tcPr>
            <w:tcW w:w="1102" w:type="dxa"/>
            <w:shd w:val="clear" w:color="auto" w:fill="FFFFFF"/>
            <w:vAlign w:val="center"/>
          </w:tcPr>
          <w:p w14:paraId="1BC0B3EE">
            <w:pPr>
              <w:rPr>
                <w:rFonts w:ascii="宋体" w:hAnsi="宋体" w:eastAsia="宋体" w:cs="宋体"/>
                <w:color w:val="000000"/>
                <w:sz w:val="22"/>
                <w:szCs w:val="22"/>
              </w:rPr>
            </w:pPr>
          </w:p>
        </w:tc>
        <w:tc>
          <w:tcPr>
            <w:tcW w:w="1001" w:type="dxa"/>
            <w:shd w:val="clear" w:color="auto" w:fill="FFFFFF"/>
            <w:vAlign w:val="center"/>
          </w:tcPr>
          <w:p w14:paraId="7B9503BF">
            <w:pPr>
              <w:rPr>
                <w:rFonts w:ascii="宋体" w:hAnsi="宋体" w:eastAsia="宋体" w:cs="宋体"/>
                <w:color w:val="000000"/>
                <w:sz w:val="22"/>
                <w:szCs w:val="22"/>
              </w:rPr>
            </w:pPr>
          </w:p>
        </w:tc>
        <w:tc>
          <w:tcPr>
            <w:tcW w:w="898" w:type="dxa"/>
            <w:shd w:val="clear" w:color="auto" w:fill="FFFFFF"/>
            <w:vAlign w:val="center"/>
          </w:tcPr>
          <w:p w14:paraId="23E540F7">
            <w:pPr>
              <w:rPr>
                <w:rFonts w:ascii="宋体" w:hAnsi="宋体" w:eastAsia="宋体" w:cs="宋体"/>
                <w:color w:val="000000"/>
                <w:sz w:val="22"/>
                <w:szCs w:val="22"/>
              </w:rPr>
            </w:pPr>
          </w:p>
        </w:tc>
        <w:tc>
          <w:tcPr>
            <w:tcW w:w="1372" w:type="dxa"/>
            <w:shd w:val="clear" w:color="auto" w:fill="FFFFFF"/>
            <w:vAlign w:val="center"/>
          </w:tcPr>
          <w:p w14:paraId="6FD32D5E">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3D6A71CE">
        <w:tblPrEx>
          <w:tblCellMar>
            <w:top w:w="15" w:type="dxa"/>
            <w:left w:w="15" w:type="dxa"/>
            <w:bottom w:w="15" w:type="dxa"/>
            <w:right w:w="15" w:type="dxa"/>
          </w:tblCellMar>
        </w:tblPrEx>
        <w:trPr>
          <w:trHeight w:val="1080" w:hRule="atLeast"/>
        </w:trPr>
        <w:tc>
          <w:tcPr>
            <w:tcW w:w="3007" w:type="dxa"/>
            <w:tcBorders>
              <w:top w:val="single" w:color="000000" w:sz="4" w:space="0"/>
              <w:left w:val="single" w:color="000000" w:sz="4" w:space="0"/>
              <w:right w:val="single" w:color="000000" w:sz="4" w:space="0"/>
            </w:tcBorders>
            <w:shd w:val="clear" w:color="auto" w:fill="FFFFFF"/>
            <w:vAlign w:val="center"/>
          </w:tcPr>
          <w:p w14:paraId="237DEE49">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项  目</w:t>
            </w:r>
          </w:p>
        </w:tc>
        <w:tc>
          <w:tcPr>
            <w:tcW w:w="988" w:type="dxa"/>
            <w:tcBorders>
              <w:top w:val="single" w:color="000000" w:sz="4" w:space="0"/>
              <w:left w:val="single" w:color="000000" w:sz="4" w:space="0"/>
              <w:right w:val="single" w:color="000000" w:sz="4" w:space="0"/>
            </w:tcBorders>
            <w:shd w:val="clear" w:color="auto" w:fill="FFFFFF"/>
            <w:vAlign w:val="center"/>
          </w:tcPr>
          <w:p w14:paraId="189E8667">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eastAsia="zh-CN" w:bidi="ar"/>
              </w:rPr>
              <w:t>2024</w:t>
            </w:r>
            <w:r>
              <w:rPr>
                <w:rFonts w:hint="eastAsia" w:ascii="宋体" w:hAnsi="宋体" w:eastAsia="宋体" w:cs="宋体"/>
                <w:b/>
                <w:color w:val="000000"/>
                <w:kern w:val="0"/>
                <w:sz w:val="22"/>
                <w:szCs w:val="22"/>
                <w:lang w:bidi="ar"/>
              </w:rPr>
              <w:t xml:space="preserve">年预算数            </w:t>
            </w:r>
          </w:p>
        </w:tc>
        <w:tc>
          <w:tcPr>
            <w:tcW w:w="1102" w:type="dxa"/>
            <w:tcBorders>
              <w:top w:val="single" w:color="000000" w:sz="4" w:space="0"/>
              <w:left w:val="single" w:color="000000" w:sz="4" w:space="0"/>
              <w:right w:val="single" w:color="000000" w:sz="4" w:space="0"/>
            </w:tcBorders>
            <w:shd w:val="clear" w:color="auto" w:fill="FFFFFF"/>
            <w:vAlign w:val="center"/>
          </w:tcPr>
          <w:p w14:paraId="38E65497">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eastAsia="zh-CN" w:bidi="ar"/>
              </w:rPr>
              <w:t>2024</w:t>
            </w:r>
            <w:r>
              <w:rPr>
                <w:rFonts w:hint="eastAsia" w:ascii="宋体" w:hAnsi="宋体" w:eastAsia="宋体" w:cs="宋体"/>
                <w:b/>
                <w:color w:val="000000"/>
                <w:kern w:val="0"/>
                <w:sz w:val="22"/>
                <w:szCs w:val="22"/>
                <w:lang w:bidi="ar"/>
              </w:rPr>
              <w:t xml:space="preserve">年调整预算数       </w:t>
            </w:r>
          </w:p>
        </w:tc>
        <w:tc>
          <w:tcPr>
            <w:tcW w:w="1001" w:type="dxa"/>
            <w:tcBorders>
              <w:top w:val="single" w:color="000000" w:sz="4" w:space="0"/>
              <w:left w:val="single" w:color="000000" w:sz="4" w:space="0"/>
              <w:right w:val="single" w:color="000000" w:sz="4" w:space="0"/>
            </w:tcBorders>
            <w:shd w:val="clear" w:color="auto" w:fill="FFFFFF"/>
            <w:vAlign w:val="center"/>
          </w:tcPr>
          <w:p w14:paraId="3B3B8DB4">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eastAsia="zh-CN" w:bidi="ar"/>
              </w:rPr>
              <w:t>2024</w:t>
            </w:r>
            <w:r>
              <w:rPr>
                <w:rFonts w:hint="eastAsia" w:ascii="宋体" w:hAnsi="宋体" w:eastAsia="宋体" w:cs="宋体"/>
                <w:b/>
                <w:color w:val="000000"/>
                <w:kern w:val="0"/>
                <w:sz w:val="22"/>
                <w:szCs w:val="22"/>
                <w:lang w:bidi="ar"/>
              </w:rPr>
              <w:t>年决算数</w:t>
            </w:r>
          </w:p>
        </w:tc>
        <w:tc>
          <w:tcPr>
            <w:tcW w:w="898" w:type="dxa"/>
            <w:tcBorders>
              <w:top w:val="single" w:color="000000" w:sz="4" w:space="0"/>
              <w:left w:val="single" w:color="000000" w:sz="4" w:space="0"/>
              <w:right w:val="single" w:color="000000" w:sz="4" w:space="0"/>
            </w:tcBorders>
            <w:shd w:val="clear" w:color="auto" w:fill="FFFFFF"/>
            <w:vAlign w:val="center"/>
          </w:tcPr>
          <w:p w14:paraId="19EAC0B0">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为预算的%</w:t>
            </w:r>
          </w:p>
        </w:tc>
        <w:tc>
          <w:tcPr>
            <w:tcW w:w="1372" w:type="dxa"/>
            <w:tcBorders>
              <w:top w:val="single" w:color="000000" w:sz="4" w:space="0"/>
              <w:left w:val="single" w:color="000000" w:sz="4" w:space="0"/>
              <w:right w:val="single" w:color="000000" w:sz="4" w:space="0"/>
            </w:tcBorders>
            <w:shd w:val="clear" w:color="auto" w:fill="FFFFFF"/>
            <w:vAlign w:val="center"/>
          </w:tcPr>
          <w:p w14:paraId="43B9AE8E">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为上年决算的％</w:t>
            </w:r>
          </w:p>
        </w:tc>
      </w:tr>
      <w:tr w14:paraId="29A2DBB0">
        <w:tblPrEx>
          <w:tblCellMar>
            <w:top w:w="15" w:type="dxa"/>
            <w:left w:w="15" w:type="dxa"/>
            <w:bottom w:w="15" w:type="dxa"/>
            <w:right w:w="15" w:type="dxa"/>
          </w:tblCellMar>
        </w:tblPrEx>
        <w:trPr>
          <w:trHeight w:val="690" w:hRule="atLeast"/>
        </w:trPr>
        <w:tc>
          <w:tcPr>
            <w:tcW w:w="3007" w:type="dxa"/>
            <w:tcBorders>
              <w:top w:val="single" w:color="000000" w:sz="4" w:space="0"/>
              <w:left w:val="single" w:color="000000" w:sz="4" w:space="0"/>
            </w:tcBorders>
            <w:shd w:val="clear" w:color="auto" w:fill="FFFFFF"/>
            <w:vAlign w:val="center"/>
          </w:tcPr>
          <w:p w14:paraId="0AAFEF5D">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解决历史遗留问题及改革成本支出</w:t>
            </w:r>
          </w:p>
        </w:tc>
        <w:tc>
          <w:tcPr>
            <w:tcW w:w="988" w:type="dxa"/>
            <w:tcBorders>
              <w:top w:val="single" w:color="000000" w:sz="4" w:space="0"/>
              <w:left w:val="single" w:color="000000" w:sz="4" w:space="0"/>
            </w:tcBorders>
            <w:shd w:val="clear" w:color="auto" w:fill="FFFFFF"/>
            <w:vAlign w:val="center"/>
          </w:tcPr>
          <w:p w14:paraId="3654D14F">
            <w:pPr>
              <w:widowControl/>
              <w:jc w:val="right"/>
              <w:textAlignment w:val="center"/>
              <w:rPr>
                <w:rFonts w:ascii="黑体" w:hAnsi="宋体" w:eastAsia="黑体" w:cs="黑体"/>
                <w:color w:val="000000"/>
                <w:sz w:val="20"/>
                <w:szCs w:val="20"/>
              </w:rPr>
            </w:pPr>
          </w:p>
        </w:tc>
        <w:tc>
          <w:tcPr>
            <w:tcW w:w="1102" w:type="dxa"/>
            <w:tcBorders>
              <w:top w:val="single" w:color="000000" w:sz="4" w:space="0"/>
              <w:left w:val="single" w:color="000000" w:sz="4" w:space="0"/>
            </w:tcBorders>
            <w:shd w:val="clear" w:color="auto" w:fill="FFFFFF"/>
            <w:vAlign w:val="center"/>
          </w:tcPr>
          <w:p w14:paraId="76CDBDEF">
            <w:pPr>
              <w:jc w:val="right"/>
              <w:rPr>
                <w:rFonts w:hint="eastAsia" w:ascii="黑体" w:hAnsi="黑体" w:eastAsia="黑体" w:cs="黑体"/>
                <w:color w:val="000000"/>
                <w:sz w:val="20"/>
                <w:szCs w:val="20"/>
              </w:rPr>
            </w:pPr>
            <w:r>
              <w:rPr>
                <w:rFonts w:hint="eastAsia" w:ascii="黑体" w:hAnsi="黑体" w:eastAsia="黑体" w:cs="黑体"/>
                <w:i w:val="0"/>
                <w:iCs w:val="0"/>
                <w:color w:val="000000"/>
                <w:kern w:val="0"/>
                <w:sz w:val="20"/>
                <w:szCs w:val="20"/>
                <w:u w:val="none"/>
                <w:lang w:val="en-US" w:eastAsia="zh-CN" w:bidi="ar"/>
              </w:rPr>
              <w:t>35</w:t>
            </w:r>
          </w:p>
        </w:tc>
        <w:tc>
          <w:tcPr>
            <w:tcW w:w="1001" w:type="dxa"/>
            <w:tcBorders>
              <w:top w:val="single" w:color="000000" w:sz="4" w:space="0"/>
              <w:left w:val="single" w:color="000000" w:sz="4" w:space="0"/>
            </w:tcBorders>
            <w:shd w:val="clear" w:color="auto" w:fill="auto"/>
            <w:vAlign w:val="center"/>
          </w:tcPr>
          <w:p w14:paraId="3A00731B">
            <w:pPr>
              <w:keepNext w:val="0"/>
              <w:keepLines w:val="0"/>
              <w:widowControl/>
              <w:suppressLineNumbers w:val="0"/>
              <w:jc w:val="right"/>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3</w:t>
            </w:r>
          </w:p>
        </w:tc>
        <w:tc>
          <w:tcPr>
            <w:tcW w:w="898" w:type="dxa"/>
            <w:tcBorders>
              <w:top w:val="single" w:color="000000" w:sz="4" w:space="0"/>
              <w:left w:val="single" w:color="000000" w:sz="4" w:space="0"/>
              <w:right w:val="single" w:color="000000" w:sz="4" w:space="0"/>
            </w:tcBorders>
            <w:shd w:val="clear" w:color="auto" w:fill="FFFFFF"/>
            <w:vAlign w:val="center"/>
          </w:tcPr>
          <w:p w14:paraId="219A7940">
            <w:pPr>
              <w:keepNext w:val="0"/>
              <w:keepLines w:val="0"/>
              <w:widowControl/>
              <w:suppressLineNumbers w:val="0"/>
              <w:jc w:val="right"/>
              <w:textAlignment w:val="center"/>
              <w:rPr>
                <w:rFonts w:hint="eastAsia" w:ascii="黑体" w:hAnsi="黑体" w:eastAsia="黑体" w:cs="黑体"/>
                <w:color w:val="000000"/>
                <w:sz w:val="20"/>
                <w:szCs w:val="20"/>
              </w:rPr>
            </w:pPr>
            <w:r>
              <w:rPr>
                <w:rFonts w:hint="eastAsia" w:ascii="黑体" w:hAnsi="黑体" w:eastAsia="黑体" w:cs="黑体"/>
                <w:i w:val="0"/>
                <w:iCs w:val="0"/>
                <w:color w:val="000000"/>
                <w:kern w:val="0"/>
                <w:sz w:val="20"/>
                <w:szCs w:val="20"/>
                <w:u w:val="none"/>
                <w:lang w:val="en-US" w:eastAsia="zh-CN" w:bidi="ar"/>
              </w:rPr>
              <w:t xml:space="preserve">8.6 </w:t>
            </w:r>
          </w:p>
        </w:tc>
        <w:tc>
          <w:tcPr>
            <w:tcW w:w="1372" w:type="dxa"/>
            <w:tcBorders>
              <w:top w:val="single" w:color="000000" w:sz="4" w:space="0"/>
              <w:left w:val="single" w:color="000000" w:sz="4" w:space="0"/>
              <w:right w:val="single" w:color="000000" w:sz="4" w:space="0"/>
            </w:tcBorders>
            <w:shd w:val="clear" w:color="auto" w:fill="FFFFFF"/>
            <w:vAlign w:val="center"/>
          </w:tcPr>
          <w:p w14:paraId="1CA032C2">
            <w:pPr>
              <w:keepNext w:val="0"/>
              <w:keepLines w:val="0"/>
              <w:widowControl/>
              <w:suppressLineNumbers w:val="0"/>
              <w:jc w:val="right"/>
              <w:textAlignment w:val="center"/>
              <w:rPr>
                <w:rFonts w:hint="eastAsia" w:ascii="黑体" w:hAnsi="黑体" w:eastAsia="黑体" w:cs="黑体"/>
                <w:color w:val="000000"/>
                <w:sz w:val="20"/>
                <w:szCs w:val="20"/>
              </w:rPr>
            </w:pPr>
            <w:r>
              <w:rPr>
                <w:rFonts w:hint="eastAsia" w:ascii="黑体" w:hAnsi="黑体" w:eastAsia="黑体" w:cs="黑体"/>
                <w:i w:val="0"/>
                <w:iCs w:val="0"/>
                <w:color w:val="000000"/>
                <w:kern w:val="0"/>
                <w:sz w:val="20"/>
                <w:szCs w:val="20"/>
                <w:u w:val="none"/>
                <w:lang w:val="en-US" w:eastAsia="zh-CN" w:bidi="ar"/>
              </w:rPr>
              <w:t xml:space="preserve">11.5 </w:t>
            </w:r>
          </w:p>
        </w:tc>
      </w:tr>
      <w:tr w14:paraId="38E70AFD">
        <w:tblPrEx>
          <w:tblCellMar>
            <w:top w:w="15" w:type="dxa"/>
            <w:left w:w="15" w:type="dxa"/>
            <w:bottom w:w="15" w:type="dxa"/>
            <w:right w:w="15" w:type="dxa"/>
          </w:tblCellMar>
        </w:tblPrEx>
        <w:trPr>
          <w:trHeight w:val="690" w:hRule="atLeast"/>
        </w:trPr>
        <w:tc>
          <w:tcPr>
            <w:tcW w:w="3007" w:type="dxa"/>
            <w:tcBorders>
              <w:left w:val="single" w:color="000000" w:sz="4" w:space="0"/>
            </w:tcBorders>
            <w:shd w:val="clear" w:color="auto" w:fill="FFFFFF"/>
            <w:vAlign w:val="center"/>
          </w:tcPr>
          <w:p w14:paraId="4432732C">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r>
              <w:rPr>
                <w:rStyle w:val="13"/>
                <w:rFonts w:hint="default"/>
                <w:lang w:bidi="ar"/>
              </w:rPr>
              <w:t>国有企业退休人员社会化管理补助支出</w:t>
            </w:r>
          </w:p>
        </w:tc>
        <w:tc>
          <w:tcPr>
            <w:tcW w:w="988" w:type="dxa"/>
            <w:tcBorders>
              <w:left w:val="single" w:color="000000" w:sz="4" w:space="0"/>
            </w:tcBorders>
            <w:shd w:val="clear" w:color="auto" w:fill="FFFFFF"/>
            <w:vAlign w:val="center"/>
          </w:tcPr>
          <w:p w14:paraId="45971892">
            <w:pPr>
              <w:widowControl/>
              <w:jc w:val="right"/>
              <w:textAlignment w:val="center"/>
              <w:rPr>
                <w:rFonts w:ascii="宋体" w:hAnsi="宋体" w:eastAsia="宋体" w:cs="宋体"/>
                <w:color w:val="000000"/>
                <w:sz w:val="20"/>
                <w:szCs w:val="20"/>
              </w:rPr>
            </w:pPr>
          </w:p>
        </w:tc>
        <w:tc>
          <w:tcPr>
            <w:tcW w:w="1102" w:type="dxa"/>
            <w:tcBorders>
              <w:left w:val="single" w:color="000000" w:sz="4" w:space="0"/>
            </w:tcBorders>
            <w:shd w:val="clear" w:color="auto" w:fill="FFFFFF"/>
            <w:vAlign w:val="center"/>
          </w:tcPr>
          <w:p w14:paraId="64C92C81">
            <w:pPr>
              <w:jc w:val="right"/>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35</w:t>
            </w:r>
          </w:p>
        </w:tc>
        <w:tc>
          <w:tcPr>
            <w:tcW w:w="1001" w:type="dxa"/>
            <w:tcBorders>
              <w:left w:val="single" w:color="000000" w:sz="4" w:space="0"/>
            </w:tcBorders>
            <w:shd w:val="clear" w:color="auto" w:fill="auto"/>
            <w:vAlign w:val="center"/>
          </w:tcPr>
          <w:p w14:paraId="09BE861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898" w:type="dxa"/>
            <w:tcBorders>
              <w:left w:val="single" w:color="000000" w:sz="4" w:space="0"/>
              <w:right w:val="single" w:color="000000" w:sz="4" w:space="0"/>
            </w:tcBorders>
            <w:shd w:val="clear" w:color="auto" w:fill="FFFFFF"/>
            <w:vAlign w:val="center"/>
          </w:tcPr>
          <w:p w14:paraId="09869843">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8.6 </w:t>
            </w:r>
          </w:p>
        </w:tc>
        <w:tc>
          <w:tcPr>
            <w:tcW w:w="1372" w:type="dxa"/>
            <w:tcBorders>
              <w:left w:val="single" w:color="000000" w:sz="4" w:space="0"/>
              <w:right w:val="single" w:color="000000" w:sz="4" w:space="0"/>
            </w:tcBorders>
            <w:shd w:val="clear" w:color="auto" w:fill="FFFFFF"/>
            <w:vAlign w:val="center"/>
          </w:tcPr>
          <w:p w14:paraId="31A3818C">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11.5 </w:t>
            </w:r>
          </w:p>
        </w:tc>
      </w:tr>
      <w:tr w14:paraId="4F8E2E1D">
        <w:tblPrEx>
          <w:tblCellMar>
            <w:top w:w="15" w:type="dxa"/>
            <w:left w:w="15" w:type="dxa"/>
            <w:bottom w:w="15" w:type="dxa"/>
            <w:right w:w="15" w:type="dxa"/>
          </w:tblCellMar>
        </w:tblPrEx>
        <w:trPr>
          <w:trHeight w:val="690" w:hRule="atLeast"/>
        </w:trPr>
        <w:tc>
          <w:tcPr>
            <w:tcW w:w="3007" w:type="dxa"/>
            <w:tcBorders>
              <w:left w:val="single" w:color="000000" w:sz="4" w:space="0"/>
            </w:tcBorders>
            <w:shd w:val="clear" w:color="auto" w:fill="FFFFFF"/>
            <w:vAlign w:val="center"/>
          </w:tcPr>
          <w:p w14:paraId="6FADF2A4">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国有企业资本金注入</w:t>
            </w:r>
          </w:p>
        </w:tc>
        <w:tc>
          <w:tcPr>
            <w:tcW w:w="988" w:type="dxa"/>
            <w:tcBorders>
              <w:left w:val="single" w:color="000000" w:sz="4" w:space="0"/>
            </w:tcBorders>
            <w:shd w:val="clear" w:color="auto" w:fill="FFFFFF"/>
            <w:vAlign w:val="center"/>
          </w:tcPr>
          <w:p w14:paraId="4BB8D44D">
            <w:pPr>
              <w:widowControl/>
              <w:jc w:val="right"/>
              <w:textAlignment w:val="center"/>
              <w:rPr>
                <w:rFonts w:ascii="黑体" w:hAnsi="宋体" w:eastAsia="黑体" w:cs="黑体"/>
                <w:color w:val="000000"/>
                <w:sz w:val="20"/>
                <w:szCs w:val="20"/>
              </w:rPr>
            </w:pPr>
          </w:p>
        </w:tc>
        <w:tc>
          <w:tcPr>
            <w:tcW w:w="1102" w:type="dxa"/>
            <w:tcBorders>
              <w:left w:val="single" w:color="000000" w:sz="4" w:space="0"/>
            </w:tcBorders>
            <w:shd w:val="clear" w:color="auto" w:fill="FFFFFF"/>
            <w:vAlign w:val="center"/>
          </w:tcPr>
          <w:p w14:paraId="0DFE2706">
            <w:pPr>
              <w:widowControl/>
              <w:jc w:val="right"/>
              <w:textAlignment w:val="center"/>
              <w:rPr>
                <w:rFonts w:hint="eastAsia" w:ascii="黑体" w:hAnsi="黑体" w:eastAsia="黑体" w:cs="黑体"/>
                <w:color w:val="000000"/>
                <w:sz w:val="20"/>
                <w:szCs w:val="20"/>
              </w:rPr>
            </w:pPr>
            <w:r>
              <w:rPr>
                <w:rFonts w:hint="eastAsia" w:ascii="黑体" w:hAnsi="黑体" w:eastAsia="黑体" w:cs="黑体"/>
                <w:i w:val="0"/>
                <w:iCs w:val="0"/>
                <w:color w:val="000000"/>
                <w:kern w:val="0"/>
                <w:sz w:val="20"/>
                <w:szCs w:val="20"/>
                <w:u w:val="none"/>
                <w:lang w:val="en-US" w:eastAsia="zh-CN" w:bidi="ar"/>
              </w:rPr>
              <w:t>16</w:t>
            </w:r>
            <w:r>
              <w:rPr>
                <w:rFonts w:hint="eastAsia" w:ascii="黑体" w:hAnsi="宋体" w:eastAsia="黑体" w:cs="黑体"/>
                <w:color w:val="000000"/>
                <w:kern w:val="0"/>
                <w:sz w:val="20"/>
                <w:szCs w:val="20"/>
                <w:lang w:bidi="ar"/>
              </w:rPr>
              <w:t>,</w:t>
            </w:r>
            <w:r>
              <w:rPr>
                <w:rFonts w:hint="eastAsia" w:ascii="黑体" w:hAnsi="黑体" w:eastAsia="黑体" w:cs="黑体"/>
                <w:i w:val="0"/>
                <w:iCs w:val="0"/>
                <w:color w:val="000000"/>
                <w:kern w:val="0"/>
                <w:sz w:val="20"/>
                <w:szCs w:val="20"/>
                <w:u w:val="none"/>
                <w:lang w:val="en-US" w:eastAsia="zh-CN" w:bidi="ar"/>
              </w:rPr>
              <w:t>900</w:t>
            </w:r>
          </w:p>
        </w:tc>
        <w:tc>
          <w:tcPr>
            <w:tcW w:w="1001" w:type="dxa"/>
            <w:tcBorders>
              <w:left w:val="single" w:color="000000" w:sz="4" w:space="0"/>
            </w:tcBorders>
            <w:shd w:val="clear" w:color="auto" w:fill="auto"/>
            <w:vAlign w:val="center"/>
          </w:tcPr>
          <w:p w14:paraId="207BCD77">
            <w:pPr>
              <w:keepNext w:val="0"/>
              <w:keepLines w:val="0"/>
              <w:widowControl/>
              <w:suppressLineNumbers w:val="0"/>
              <w:jc w:val="right"/>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23</w:t>
            </w:r>
            <w:r>
              <w:rPr>
                <w:rFonts w:hint="eastAsia" w:ascii="黑体" w:hAnsi="宋体" w:eastAsia="黑体" w:cs="黑体"/>
                <w:color w:val="000000"/>
                <w:kern w:val="0"/>
                <w:sz w:val="20"/>
                <w:szCs w:val="20"/>
                <w:lang w:bidi="ar"/>
              </w:rPr>
              <w:t>,</w:t>
            </w:r>
            <w:r>
              <w:rPr>
                <w:rFonts w:hint="eastAsia" w:ascii="黑体" w:hAnsi="黑体" w:eastAsia="黑体" w:cs="黑体"/>
                <w:i w:val="0"/>
                <w:iCs w:val="0"/>
                <w:color w:val="000000"/>
                <w:kern w:val="0"/>
                <w:sz w:val="20"/>
                <w:szCs w:val="20"/>
                <w:u w:val="none"/>
                <w:lang w:val="en-US" w:eastAsia="zh-CN" w:bidi="ar"/>
              </w:rPr>
              <w:t>400</w:t>
            </w:r>
          </w:p>
        </w:tc>
        <w:tc>
          <w:tcPr>
            <w:tcW w:w="898" w:type="dxa"/>
            <w:tcBorders>
              <w:left w:val="single" w:color="000000" w:sz="4" w:space="0"/>
              <w:right w:val="single" w:color="000000" w:sz="4" w:space="0"/>
            </w:tcBorders>
            <w:shd w:val="clear" w:color="auto" w:fill="FFFFFF"/>
            <w:vAlign w:val="center"/>
          </w:tcPr>
          <w:p w14:paraId="52621FB9">
            <w:pPr>
              <w:keepNext w:val="0"/>
              <w:keepLines w:val="0"/>
              <w:widowControl/>
              <w:suppressLineNumbers w:val="0"/>
              <w:jc w:val="right"/>
              <w:textAlignment w:val="center"/>
              <w:rPr>
                <w:rFonts w:hint="eastAsia" w:ascii="黑体" w:hAnsi="黑体" w:eastAsia="黑体" w:cs="黑体"/>
                <w:color w:val="000000"/>
                <w:sz w:val="20"/>
                <w:szCs w:val="20"/>
              </w:rPr>
            </w:pPr>
            <w:r>
              <w:rPr>
                <w:rFonts w:hint="eastAsia" w:ascii="黑体" w:hAnsi="黑体" w:eastAsia="黑体" w:cs="黑体"/>
                <w:i w:val="0"/>
                <w:iCs w:val="0"/>
                <w:color w:val="000000"/>
                <w:kern w:val="0"/>
                <w:sz w:val="20"/>
                <w:szCs w:val="20"/>
                <w:u w:val="none"/>
                <w:lang w:val="en-US" w:eastAsia="zh-CN" w:bidi="ar"/>
              </w:rPr>
              <w:t xml:space="preserve">138.5 </w:t>
            </w:r>
          </w:p>
        </w:tc>
        <w:tc>
          <w:tcPr>
            <w:tcW w:w="1372" w:type="dxa"/>
            <w:tcBorders>
              <w:left w:val="single" w:color="000000" w:sz="4" w:space="0"/>
              <w:right w:val="single" w:color="000000" w:sz="4" w:space="0"/>
            </w:tcBorders>
            <w:shd w:val="clear" w:color="auto" w:fill="FFFFFF"/>
            <w:vAlign w:val="center"/>
          </w:tcPr>
          <w:p w14:paraId="7BA22E05">
            <w:pPr>
              <w:keepNext w:val="0"/>
              <w:keepLines w:val="0"/>
              <w:widowControl/>
              <w:suppressLineNumbers w:val="0"/>
              <w:jc w:val="right"/>
              <w:textAlignment w:val="center"/>
              <w:rPr>
                <w:rFonts w:hint="eastAsia" w:ascii="黑体" w:hAnsi="黑体" w:eastAsia="黑体" w:cs="黑体"/>
                <w:color w:val="000000"/>
                <w:sz w:val="20"/>
                <w:szCs w:val="20"/>
              </w:rPr>
            </w:pPr>
            <w:r>
              <w:rPr>
                <w:rFonts w:hint="eastAsia" w:ascii="黑体" w:hAnsi="黑体" w:eastAsia="黑体" w:cs="黑体"/>
                <w:i w:val="0"/>
                <w:iCs w:val="0"/>
                <w:color w:val="000000"/>
                <w:kern w:val="0"/>
                <w:sz w:val="20"/>
                <w:szCs w:val="20"/>
                <w:u w:val="none"/>
                <w:lang w:val="en-US" w:eastAsia="zh-CN" w:bidi="ar"/>
              </w:rPr>
              <w:t xml:space="preserve">101.7 </w:t>
            </w:r>
          </w:p>
        </w:tc>
      </w:tr>
      <w:tr w14:paraId="264EC768">
        <w:tblPrEx>
          <w:tblCellMar>
            <w:top w:w="15" w:type="dxa"/>
            <w:left w:w="15" w:type="dxa"/>
            <w:bottom w:w="15" w:type="dxa"/>
            <w:right w:w="15" w:type="dxa"/>
          </w:tblCellMar>
        </w:tblPrEx>
        <w:trPr>
          <w:trHeight w:val="495" w:hRule="atLeast"/>
        </w:trPr>
        <w:tc>
          <w:tcPr>
            <w:tcW w:w="3007" w:type="dxa"/>
            <w:tcBorders>
              <w:left w:val="single" w:color="000000" w:sz="4" w:space="0"/>
            </w:tcBorders>
            <w:shd w:val="clear" w:color="auto" w:fill="FFFFFF"/>
            <w:vAlign w:val="center"/>
          </w:tcPr>
          <w:p w14:paraId="0943D88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其他国有企业资本金注入</w:t>
            </w:r>
          </w:p>
        </w:tc>
        <w:tc>
          <w:tcPr>
            <w:tcW w:w="988" w:type="dxa"/>
            <w:tcBorders>
              <w:left w:val="single" w:color="000000" w:sz="4" w:space="0"/>
            </w:tcBorders>
            <w:shd w:val="clear" w:color="auto" w:fill="FFFFFF"/>
            <w:vAlign w:val="center"/>
          </w:tcPr>
          <w:p w14:paraId="38021A5E">
            <w:pPr>
              <w:widowControl/>
              <w:jc w:val="right"/>
              <w:textAlignment w:val="center"/>
              <w:rPr>
                <w:rFonts w:ascii="宋体" w:hAnsi="宋体" w:eastAsia="宋体" w:cs="宋体"/>
                <w:color w:val="000000"/>
                <w:sz w:val="20"/>
                <w:szCs w:val="20"/>
              </w:rPr>
            </w:pPr>
          </w:p>
        </w:tc>
        <w:tc>
          <w:tcPr>
            <w:tcW w:w="1102" w:type="dxa"/>
            <w:tcBorders>
              <w:left w:val="single" w:color="000000" w:sz="4" w:space="0"/>
            </w:tcBorders>
            <w:shd w:val="clear" w:color="auto" w:fill="FFFFFF"/>
            <w:vAlign w:val="center"/>
          </w:tcPr>
          <w:p w14:paraId="21648F83">
            <w:pPr>
              <w:widowControl/>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16</w:t>
            </w:r>
            <w:r>
              <w:rPr>
                <w:rFonts w:hint="eastAsia" w:ascii="宋体" w:hAnsi="宋体" w:eastAsia="宋体" w:cs="宋体"/>
                <w:color w:val="000000"/>
                <w:kern w:val="0"/>
                <w:sz w:val="20"/>
                <w:szCs w:val="20"/>
                <w:lang w:bidi="ar"/>
              </w:rPr>
              <w:t>,</w:t>
            </w:r>
            <w:r>
              <w:rPr>
                <w:rFonts w:hint="eastAsia" w:ascii="宋体" w:hAnsi="宋体" w:eastAsia="宋体" w:cs="宋体"/>
                <w:i w:val="0"/>
                <w:iCs w:val="0"/>
                <w:color w:val="000000"/>
                <w:kern w:val="0"/>
                <w:sz w:val="20"/>
                <w:szCs w:val="20"/>
                <w:u w:val="none"/>
                <w:lang w:val="en-US" w:eastAsia="zh-CN" w:bidi="ar"/>
              </w:rPr>
              <w:t>900</w:t>
            </w:r>
          </w:p>
        </w:tc>
        <w:tc>
          <w:tcPr>
            <w:tcW w:w="1001" w:type="dxa"/>
            <w:tcBorders>
              <w:left w:val="single" w:color="000000" w:sz="4" w:space="0"/>
            </w:tcBorders>
            <w:shd w:val="clear" w:color="auto" w:fill="auto"/>
            <w:vAlign w:val="center"/>
          </w:tcPr>
          <w:p w14:paraId="65F8FB9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r>
              <w:rPr>
                <w:rFonts w:hint="eastAsia" w:ascii="宋体" w:hAnsi="宋体" w:eastAsia="宋体" w:cs="宋体"/>
                <w:color w:val="000000"/>
                <w:kern w:val="0"/>
                <w:sz w:val="20"/>
                <w:szCs w:val="20"/>
                <w:lang w:bidi="ar"/>
              </w:rPr>
              <w:t>,</w:t>
            </w:r>
            <w:r>
              <w:rPr>
                <w:rFonts w:hint="eastAsia" w:ascii="宋体" w:hAnsi="宋体" w:eastAsia="宋体" w:cs="宋体"/>
                <w:i w:val="0"/>
                <w:iCs w:val="0"/>
                <w:color w:val="000000"/>
                <w:kern w:val="0"/>
                <w:sz w:val="20"/>
                <w:szCs w:val="20"/>
                <w:u w:val="none"/>
                <w:lang w:val="en-US" w:eastAsia="zh-CN" w:bidi="ar"/>
              </w:rPr>
              <w:t>400</w:t>
            </w:r>
          </w:p>
        </w:tc>
        <w:tc>
          <w:tcPr>
            <w:tcW w:w="898" w:type="dxa"/>
            <w:tcBorders>
              <w:left w:val="single" w:color="000000" w:sz="4" w:space="0"/>
              <w:right w:val="single" w:color="000000" w:sz="4" w:space="0"/>
            </w:tcBorders>
            <w:shd w:val="clear" w:color="auto" w:fill="FFFFFF"/>
            <w:vAlign w:val="center"/>
          </w:tcPr>
          <w:p w14:paraId="491A621F">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138.5 </w:t>
            </w:r>
          </w:p>
        </w:tc>
        <w:tc>
          <w:tcPr>
            <w:tcW w:w="1372" w:type="dxa"/>
            <w:tcBorders>
              <w:left w:val="single" w:color="000000" w:sz="4" w:space="0"/>
              <w:right w:val="single" w:color="000000" w:sz="4" w:space="0"/>
            </w:tcBorders>
            <w:shd w:val="clear" w:color="auto" w:fill="FFFFFF"/>
            <w:vAlign w:val="center"/>
          </w:tcPr>
          <w:p w14:paraId="5485C424">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101.7 </w:t>
            </w:r>
          </w:p>
        </w:tc>
      </w:tr>
      <w:tr w14:paraId="11914969">
        <w:tblPrEx>
          <w:tblCellMar>
            <w:top w:w="15" w:type="dxa"/>
            <w:left w:w="15" w:type="dxa"/>
            <w:bottom w:w="15" w:type="dxa"/>
            <w:right w:w="15" w:type="dxa"/>
          </w:tblCellMar>
        </w:tblPrEx>
        <w:trPr>
          <w:trHeight w:val="495" w:hRule="atLeast"/>
        </w:trPr>
        <w:tc>
          <w:tcPr>
            <w:tcW w:w="3007" w:type="dxa"/>
            <w:tcBorders>
              <w:left w:val="single" w:color="000000" w:sz="4" w:space="0"/>
            </w:tcBorders>
            <w:shd w:val="clear" w:color="auto" w:fill="FFFFFF"/>
            <w:vAlign w:val="center"/>
          </w:tcPr>
          <w:p w14:paraId="41DD9F53">
            <w:pPr>
              <w:jc w:val="left"/>
              <w:rPr>
                <w:rFonts w:ascii="宋体" w:hAnsi="宋体" w:eastAsia="宋体" w:cs="宋体"/>
                <w:color w:val="000000"/>
                <w:sz w:val="20"/>
                <w:szCs w:val="20"/>
              </w:rPr>
            </w:pPr>
          </w:p>
        </w:tc>
        <w:tc>
          <w:tcPr>
            <w:tcW w:w="988" w:type="dxa"/>
            <w:tcBorders>
              <w:left w:val="single" w:color="000000" w:sz="4" w:space="0"/>
            </w:tcBorders>
            <w:shd w:val="clear" w:color="auto" w:fill="FFFFFF"/>
            <w:vAlign w:val="center"/>
          </w:tcPr>
          <w:p w14:paraId="65DC3D59">
            <w:pPr>
              <w:jc w:val="right"/>
              <w:rPr>
                <w:rFonts w:ascii="宋体" w:hAnsi="宋体" w:eastAsia="宋体" w:cs="宋体"/>
                <w:color w:val="000000"/>
                <w:sz w:val="20"/>
                <w:szCs w:val="20"/>
              </w:rPr>
            </w:pPr>
          </w:p>
        </w:tc>
        <w:tc>
          <w:tcPr>
            <w:tcW w:w="1102" w:type="dxa"/>
            <w:tcBorders>
              <w:left w:val="single" w:color="000000" w:sz="4" w:space="0"/>
            </w:tcBorders>
            <w:shd w:val="clear" w:color="auto" w:fill="FFFFFF"/>
            <w:vAlign w:val="center"/>
          </w:tcPr>
          <w:p w14:paraId="175EA051">
            <w:pPr>
              <w:jc w:val="right"/>
              <w:rPr>
                <w:rFonts w:ascii="宋体" w:hAnsi="宋体" w:eastAsia="宋体" w:cs="宋体"/>
                <w:color w:val="000000"/>
                <w:sz w:val="20"/>
                <w:szCs w:val="20"/>
              </w:rPr>
            </w:pPr>
          </w:p>
        </w:tc>
        <w:tc>
          <w:tcPr>
            <w:tcW w:w="1001" w:type="dxa"/>
            <w:tcBorders>
              <w:left w:val="single" w:color="000000" w:sz="4" w:space="0"/>
            </w:tcBorders>
            <w:shd w:val="clear" w:color="auto" w:fill="FFFFFF"/>
            <w:vAlign w:val="center"/>
          </w:tcPr>
          <w:p w14:paraId="1BB2D3E2">
            <w:pPr>
              <w:jc w:val="right"/>
              <w:rPr>
                <w:rFonts w:ascii="宋体" w:hAnsi="宋体" w:eastAsia="宋体" w:cs="宋体"/>
                <w:color w:val="000000"/>
                <w:sz w:val="20"/>
                <w:szCs w:val="20"/>
              </w:rPr>
            </w:pPr>
          </w:p>
        </w:tc>
        <w:tc>
          <w:tcPr>
            <w:tcW w:w="898" w:type="dxa"/>
            <w:tcBorders>
              <w:left w:val="single" w:color="000000" w:sz="4" w:space="0"/>
              <w:right w:val="single" w:color="000000" w:sz="4" w:space="0"/>
            </w:tcBorders>
            <w:shd w:val="clear" w:color="auto" w:fill="FFFFFF"/>
            <w:vAlign w:val="center"/>
          </w:tcPr>
          <w:p w14:paraId="37106E0F">
            <w:pPr>
              <w:jc w:val="right"/>
              <w:rPr>
                <w:rFonts w:ascii="宋体" w:hAnsi="宋体" w:eastAsia="宋体" w:cs="宋体"/>
                <w:color w:val="000000"/>
                <w:sz w:val="20"/>
                <w:szCs w:val="20"/>
              </w:rPr>
            </w:pPr>
          </w:p>
        </w:tc>
        <w:tc>
          <w:tcPr>
            <w:tcW w:w="1372" w:type="dxa"/>
            <w:tcBorders>
              <w:left w:val="single" w:color="000000" w:sz="4" w:space="0"/>
              <w:right w:val="single" w:color="000000" w:sz="4" w:space="0"/>
            </w:tcBorders>
            <w:shd w:val="clear" w:color="auto" w:fill="FFFFFF"/>
            <w:vAlign w:val="center"/>
          </w:tcPr>
          <w:p w14:paraId="6BEDD289">
            <w:pPr>
              <w:jc w:val="right"/>
              <w:rPr>
                <w:rFonts w:ascii="宋体" w:hAnsi="宋体" w:eastAsia="宋体" w:cs="宋体"/>
                <w:color w:val="000000"/>
                <w:sz w:val="20"/>
                <w:szCs w:val="20"/>
              </w:rPr>
            </w:pPr>
          </w:p>
        </w:tc>
      </w:tr>
      <w:tr w14:paraId="444AB491">
        <w:tblPrEx>
          <w:tblCellMar>
            <w:top w:w="15" w:type="dxa"/>
            <w:left w:w="15" w:type="dxa"/>
            <w:bottom w:w="15" w:type="dxa"/>
            <w:right w:w="15" w:type="dxa"/>
          </w:tblCellMar>
        </w:tblPrEx>
        <w:trPr>
          <w:trHeight w:val="495" w:hRule="atLeast"/>
        </w:trPr>
        <w:tc>
          <w:tcPr>
            <w:tcW w:w="3007" w:type="dxa"/>
            <w:tcBorders>
              <w:left w:val="single" w:color="000000" w:sz="4" w:space="0"/>
            </w:tcBorders>
            <w:shd w:val="clear" w:color="auto" w:fill="FFFFFF"/>
            <w:vAlign w:val="center"/>
          </w:tcPr>
          <w:p w14:paraId="4E618814">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支出合计</w:t>
            </w:r>
          </w:p>
        </w:tc>
        <w:tc>
          <w:tcPr>
            <w:tcW w:w="988" w:type="dxa"/>
            <w:tcBorders>
              <w:left w:val="single" w:color="000000" w:sz="4" w:space="0"/>
            </w:tcBorders>
            <w:shd w:val="clear" w:color="auto" w:fill="FFFFFF"/>
            <w:vAlign w:val="center"/>
          </w:tcPr>
          <w:p w14:paraId="6C5CACF5">
            <w:pPr>
              <w:widowControl/>
              <w:jc w:val="right"/>
              <w:textAlignment w:val="center"/>
              <w:rPr>
                <w:rFonts w:ascii="黑体" w:hAnsi="宋体" w:eastAsia="黑体" w:cs="黑体"/>
                <w:color w:val="000000"/>
                <w:sz w:val="20"/>
                <w:szCs w:val="20"/>
              </w:rPr>
            </w:pPr>
          </w:p>
        </w:tc>
        <w:tc>
          <w:tcPr>
            <w:tcW w:w="1102" w:type="dxa"/>
            <w:tcBorders>
              <w:left w:val="single" w:color="000000" w:sz="4" w:space="0"/>
            </w:tcBorders>
            <w:shd w:val="clear" w:color="auto" w:fill="FFFFFF"/>
            <w:vAlign w:val="center"/>
          </w:tcPr>
          <w:p w14:paraId="1B8EA975">
            <w:pPr>
              <w:widowControl/>
              <w:jc w:val="right"/>
              <w:textAlignment w:val="center"/>
              <w:rPr>
                <w:rFonts w:hint="eastAsia" w:ascii="黑体" w:hAnsi="黑体" w:eastAsia="黑体" w:cs="黑体"/>
                <w:color w:val="000000"/>
                <w:sz w:val="20"/>
                <w:szCs w:val="20"/>
              </w:rPr>
            </w:pPr>
            <w:r>
              <w:rPr>
                <w:rFonts w:hint="eastAsia" w:ascii="黑体" w:hAnsi="黑体" w:eastAsia="黑体" w:cs="黑体"/>
                <w:i w:val="0"/>
                <w:iCs w:val="0"/>
                <w:color w:val="000000"/>
                <w:kern w:val="0"/>
                <w:sz w:val="20"/>
                <w:szCs w:val="20"/>
                <w:u w:val="none"/>
                <w:lang w:val="en-US" w:eastAsia="zh-CN" w:bidi="ar"/>
              </w:rPr>
              <w:t>16</w:t>
            </w:r>
            <w:r>
              <w:rPr>
                <w:rFonts w:hint="eastAsia" w:ascii="黑体" w:hAnsi="宋体" w:eastAsia="黑体" w:cs="黑体"/>
                <w:color w:val="000000"/>
                <w:kern w:val="0"/>
                <w:sz w:val="20"/>
                <w:szCs w:val="20"/>
                <w:lang w:bidi="ar"/>
              </w:rPr>
              <w:t>,</w:t>
            </w:r>
            <w:r>
              <w:rPr>
                <w:rFonts w:hint="eastAsia" w:ascii="黑体" w:hAnsi="黑体" w:eastAsia="黑体" w:cs="黑体"/>
                <w:i w:val="0"/>
                <w:iCs w:val="0"/>
                <w:color w:val="000000"/>
                <w:kern w:val="0"/>
                <w:sz w:val="20"/>
                <w:szCs w:val="20"/>
                <w:u w:val="none"/>
                <w:lang w:val="en-US" w:eastAsia="zh-CN" w:bidi="ar"/>
              </w:rPr>
              <w:t xml:space="preserve">935 </w:t>
            </w:r>
          </w:p>
        </w:tc>
        <w:tc>
          <w:tcPr>
            <w:tcW w:w="1001" w:type="dxa"/>
            <w:tcBorders>
              <w:left w:val="single" w:color="000000" w:sz="4" w:space="0"/>
            </w:tcBorders>
            <w:shd w:val="clear" w:color="auto" w:fill="auto"/>
            <w:vAlign w:val="center"/>
          </w:tcPr>
          <w:p w14:paraId="10E67FDD">
            <w:pPr>
              <w:keepNext w:val="0"/>
              <w:keepLines w:val="0"/>
              <w:widowControl/>
              <w:suppressLineNumbers w:val="0"/>
              <w:jc w:val="right"/>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23</w:t>
            </w:r>
            <w:r>
              <w:rPr>
                <w:rFonts w:hint="eastAsia" w:ascii="黑体" w:hAnsi="宋体" w:eastAsia="黑体" w:cs="黑体"/>
                <w:color w:val="000000"/>
                <w:kern w:val="0"/>
                <w:sz w:val="20"/>
                <w:szCs w:val="20"/>
                <w:lang w:bidi="ar"/>
              </w:rPr>
              <w:t>,</w:t>
            </w:r>
            <w:r>
              <w:rPr>
                <w:rFonts w:hint="eastAsia" w:ascii="黑体" w:hAnsi="黑体" w:eastAsia="黑体" w:cs="黑体"/>
                <w:i w:val="0"/>
                <w:iCs w:val="0"/>
                <w:color w:val="000000"/>
                <w:kern w:val="0"/>
                <w:sz w:val="20"/>
                <w:szCs w:val="20"/>
                <w:u w:val="none"/>
                <w:lang w:val="en-US" w:eastAsia="zh-CN" w:bidi="ar"/>
              </w:rPr>
              <w:t>403</w:t>
            </w:r>
          </w:p>
        </w:tc>
        <w:tc>
          <w:tcPr>
            <w:tcW w:w="898" w:type="dxa"/>
            <w:tcBorders>
              <w:left w:val="single" w:color="000000" w:sz="4" w:space="0"/>
              <w:right w:val="single" w:color="000000" w:sz="4" w:space="0"/>
            </w:tcBorders>
            <w:shd w:val="clear" w:color="auto" w:fill="FFFFFF"/>
            <w:vAlign w:val="center"/>
          </w:tcPr>
          <w:p w14:paraId="47C89F81">
            <w:pPr>
              <w:keepNext w:val="0"/>
              <w:keepLines w:val="0"/>
              <w:widowControl/>
              <w:suppressLineNumbers w:val="0"/>
              <w:jc w:val="right"/>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 xml:space="preserve">138.2 </w:t>
            </w:r>
          </w:p>
        </w:tc>
        <w:tc>
          <w:tcPr>
            <w:tcW w:w="1372" w:type="dxa"/>
            <w:tcBorders>
              <w:left w:val="single" w:color="000000" w:sz="4" w:space="0"/>
              <w:right w:val="single" w:color="000000" w:sz="4" w:space="0"/>
            </w:tcBorders>
            <w:shd w:val="clear" w:color="auto" w:fill="FFFFFF"/>
            <w:vAlign w:val="center"/>
          </w:tcPr>
          <w:p w14:paraId="4EA7496F">
            <w:pPr>
              <w:keepNext w:val="0"/>
              <w:keepLines w:val="0"/>
              <w:widowControl/>
              <w:suppressLineNumbers w:val="0"/>
              <w:jc w:val="right"/>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 xml:space="preserve">101.6 </w:t>
            </w:r>
          </w:p>
        </w:tc>
      </w:tr>
      <w:tr w14:paraId="6BD9E581">
        <w:tblPrEx>
          <w:tblCellMar>
            <w:top w:w="15" w:type="dxa"/>
            <w:left w:w="15" w:type="dxa"/>
            <w:bottom w:w="15" w:type="dxa"/>
            <w:right w:w="15" w:type="dxa"/>
          </w:tblCellMar>
        </w:tblPrEx>
        <w:trPr>
          <w:trHeight w:val="495" w:hRule="atLeast"/>
        </w:trPr>
        <w:tc>
          <w:tcPr>
            <w:tcW w:w="3007" w:type="dxa"/>
            <w:tcBorders>
              <w:top w:val="single" w:color="000000" w:sz="4" w:space="0"/>
              <w:left w:val="single" w:color="000000" w:sz="4" w:space="0"/>
            </w:tcBorders>
            <w:shd w:val="clear" w:color="auto" w:fill="FFFFFF"/>
            <w:vAlign w:val="center"/>
          </w:tcPr>
          <w:p w14:paraId="648511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加：</w:t>
            </w:r>
            <w:r>
              <w:rPr>
                <w:rFonts w:hint="eastAsia" w:ascii="宋体" w:hAnsi="宋体" w:eastAsia="宋体" w:cs="宋体"/>
                <w:color w:val="000000"/>
                <w:kern w:val="0"/>
                <w:sz w:val="20"/>
                <w:szCs w:val="20"/>
                <w:lang w:val="en-US" w:eastAsia="zh-CN" w:bidi="ar"/>
              </w:rPr>
              <w:t>结转下年</w:t>
            </w:r>
          </w:p>
        </w:tc>
        <w:tc>
          <w:tcPr>
            <w:tcW w:w="988" w:type="dxa"/>
            <w:tcBorders>
              <w:top w:val="single" w:color="000000" w:sz="4" w:space="0"/>
              <w:left w:val="single" w:color="000000" w:sz="4" w:space="0"/>
            </w:tcBorders>
            <w:shd w:val="clear" w:color="auto" w:fill="FFFFFF"/>
            <w:vAlign w:val="center"/>
          </w:tcPr>
          <w:p w14:paraId="3A651657">
            <w:pPr>
              <w:jc w:val="right"/>
              <w:rPr>
                <w:rFonts w:ascii="宋体" w:hAnsi="宋体" w:eastAsia="宋体" w:cs="宋体"/>
                <w:color w:val="000000"/>
                <w:sz w:val="20"/>
                <w:szCs w:val="20"/>
              </w:rPr>
            </w:pPr>
          </w:p>
        </w:tc>
        <w:tc>
          <w:tcPr>
            <w:tcW w:w="1102" w:type="dxa"/>
            <w:tcBorders>
              <w:top w:val="single" w:color="000000" w:sz="4" w:space="0"/>
              <w:left w:val="single" w:color="000000" w:sz="4" w:space="0"/>
            </w:tcBorders>
            <w:shd w:val="clear" w:color="auto" w:fill="FFFFFF"/>
            <w:vAlign w:val="center"/>
          </w:tcPr>
          <w:p w14:paraId="4CCFB2AD">
            <w:pPr>
              <w:jc w:val="right"/>
              <w:rPr>
                <w:rFonts w:ascii="宋体" w:hAnsi="宋体" w:eastAsia="宋体" w:cs="宋体"/>
                <w:color w:val="000000"/>
                <w:sz w:val="20"/>
                <w:szCs w:val="20"/>
              </w:rPr>
            </w:pPr>
          </w:p>
        </w:tc>
        <w:tc>
          <w:tcPr>
            <w:tcW w:w="1001" w:type="dxa"/>
            <w:tcBorders>
              <w:top w:val="single" w:color="000000" w:sz="4" w:space="0"/>
              <w:left w:val="single" w:color="000000" w:sz="4" w:space="0"/>
            </w:tcBorders>
            <w:shd w:val="clear" w:color="auto" w:fill="auto"/>
            <w:vAlign w:val="center"/>
          </w:tcPr>
          <w:p w14:paraId="470739B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898" w:type="dxa"/>
            <w:tcBorders>
              <w:top w:val="single" w:color="000000" w:sz="4" w:space="0"/>
              <w:left w:val="single" w:color="000000" w:sz="4" w:space="0"/>
              <w:right w:val="single" w:color="000000" w:sz="4" w:space="0"/>
            </w:tcBorders>
            <w:shd w:val="clear" w:color="auto" w:fill="FFFFFF"/>
            <w:vAlign w:val="center"/>
          </w:tcPr>
          <w:p w14:paraId="0CFCEC25">
            <w:pPr>
              <w:jc w:val="right"/>
              <w:rPr>
                <w:rFonts w:ascii="宋体" w:hAnsi="宋体" w:eastAsia="宋体" w:cs="宋体"/>
                <w:color w:val="000000"/>
                <w:sz w:val="20"/>
                <w:szCs w:val="20"/>
              </w:rPr>
            </w:pPr>
          </w:p>
        </w:tc>
        <w:tc>
          <w:tcPr>
            <w:tcW w:w="1372" w:type="dxa"/>
            <w:tcBorders>
              <w:top w:val="single" w:color="000000" w:sz="4" w:space="0"/>
              <w:left w:val="single" w:color="000000" w:sz="4" w:space="0"/>
              <w:right w:val="single" w:color="000000" w:sz="4" w:space="0"/>
            </w:tcBorders>
            <w:shd w:val="clear" w:color="auto" w:fill="FFFFFF"/>
            <w:vAlign w:val="center"/>
          </w:tcPr>
          <w:p w14:paraId="551C7064">
            <w:pPr>
              <w:jc w:val="right"/>
              <w:rPr>
                <w:rFonts w:ascii="黑体" w:hAnsi="宋体" w:eastAsia="黑体" w:cs="黑体"/>
                <w:color w:val="000000"/>
                <w:sz w:val="20"/>
                <w:szCs w:val="20"/>
              </w:rPr>
            </w:pPr>
          </w:p>
        </w:tc>
      </w:tr>
      <w:tr w14:paraId="30CB383E">
        <w:tblPrEx>
          <w:tblCellMar>
            <w:top w:w="15" w:type="dxa"/>
            <w:left w:w="15" w:type="dxa"/>
            <w:bottom w:w="15" w:type="dxa"/>
            <w:right w:w="15" w:type="dxa"/>
          </w:tblCellMar>
        </w:tblPrEx>
        <w:trPr>
          <w:trHeight w:val="495" w:hRule="atLeast"/>
        </w:trPr>
        <w:tc>
          <w:tcPr>
            <w:tcW w:w="3007" w:type="dxa"/>
            <w:tcBorders>
              <w:left w:val="single" w:color="000000" w:sz="4" w:space="0"/>
            </w:tcBorders>
            <w:shd w:val="clear" w:color="auto" w:fill="FFFFFF"/>
            <w:vAlign w:val="center"/>
          </w:tcPr>
          <w:p w14:paraId="4BE911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调出资金</w:t>
            </w:r>
          </w:p>
        </w:tc>
        <w:tc>
          <w:tcPr>
            <w:tcW w:w="988" w:type="dxa"/>
            <w:tcBorders>
              <w:left w:val="single" w:color="000000" w:sz="4" w:space="0"/>
            </w:tcBorders>
            <w:shd w:val="clear" w:color="auto" w:fill="FFFFFF"/>
            <w:vAlign w:val="center"/>
          </w:tcPr>
          <w:p w14:paraId="53ED7888">
            <w:pPr>
              <w:jc w:val="right"/>
              <w:rPr>
                <w:rFonts w:ascii="宋体" w:hAnsi="宋体" w:eastAsia="宋体" w:cs="宋体"/>
                <w:color w:val="000000"/>
                <w:sz w:val="20"/>
                <w:szCs w:val="20"/>
              </w:rPr>
            </w:pPr>
          </w:p>
        </w:tc>
        <w:tc>
          <w:tcPr>
            <w:tcW w:w="1102" w:type="dxa"/>
            <w:tcBorders>
              <w:left w:val="single" w:color="000000" w:sz="4" w:space="0"/>
            </w:tcBorders>
            <w:shd w:val="clear" w:color="auto" w:fill="FFFFFF"/>
            <w:vAlign w:val="center"/>
          </w:tcPr>
          <w:p w14:paraId="3648D05B">
            <w:pPr>
              <w:jc w:val="right"/>
              <w:rPr>
                <w:rFonts w:ascii="宋体" w:hAnsi="宋体" w:eastAsia="宋体" w:cs="宋体"/>
                <w:color w:val="000000"/>
                <w:sz w:val="20"/>
                <w:szCs w:val="20"/>
              </w:rPr>
            </w:pPr>
          </w:p>
        </w:tc>
        <w:tc>
          <w:tcPr>
            <w:tcW w:w="1001" w:type="dxa"/>
            <w:tcBorders>
              <w:left w:val="single" w:color="000000" w:sz="4" w:space="0"/>
            </w:tcBorders>
            <w:shd w:val="clear" w:color="auto" w:fill="auto"/>
            <w:vAlign w:val="center"/>
          </w:tcPr>
          <w:p w14:paraId="2CFB2B2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r>
              <w:rPr>
                <w:rFonts w:hint="eastAsia" w:ascii="宋体" w:hAnsi="宋体" w:eastAsia="宋体" w:cs="宋体"/>
                <w:color w:val="000000"/>
                <w:kern w:val="0"/>
                <w:sz w:val="20"/>
                <w:szCs w:val="20"/>
                <w:lang w:bidi="ar"/>
              </w:rPr>
              <w:t>,</w:t>
            </w:r>
            <w:r>
              <w:rPr>
                <w:rFonts w:hint="eastAsia" w:ascii="宋体" w:hAnsi="宋体" w:eastAsia="宋体" w:cs="宋体"/>
                <w:i w:val="0"/>
                <w:iCs w:val="0"/>
                <w:color w:val="000000"/>
                <w:kern w:val="0"/>
                <w:sz w:val="20"/>
                <w:szCs w:val="20"/>
                <w:u w:val="none"/>
                <w:lang w:val="en-US" w:eastAsia="zh-CN" w:bidi="ar"/>
              </w:rPr>
              <w:t>528</w:t>
            </w:r>
          </w:p>
        </w:tc>
        <w:tc>
          <w:tcPr>
            <w:tcW w:w="898" w:type="dxa"/>
            <w:tcBorders>
              <w:left w:val="single" w:color="000000" w:sz="4" w:space="0"/>
              <w:right w:val="single" w:color="000000" w:sz="4" w:space="0"/>
            </w:tcBorders>
            <w:shd w:val="clear" w:color="auto" w:fill="FFFFFF"/>
            <w:vAlign w:val="center"/>
          </w:tcPr>
          <w:p w14:paraId="2C787A88">
            <w:pPr>
              <w:jc w:val="right"/>
              <w:rPr>
                <w:rFonts w:ascii="宋体" w:hAnsi="宋体" w:eastAsia="宋体" w:cs="宋体"/>
                <w:color w:val="000000"/>
                <w:sz w:val="20"/>
                <w:szCs w:val="20"/>
              </w:rPr>
            </w:pPr>
          </w:p>
        </w:tc>
        <w:tc>
          <w:tcPr>
            <w:tcW w:w="1372" w:type="dxa"/>
            <w:tcBorders>
              <w:left w:val="single" w:color="000000" w:sz="4" w:space="0"/>
              <w:right w:val="single" w:color="000000" w:sz="4" w:space="0"/>
            </w:tcBorders>
            <w:shd w:val="clear" w:color="auto" w:fill="FFFFFF"/>
            <w:vAlign w:val="center"/>
          </w:tcPr>
          <w:p w14:paraId="3A5C503D">
            <w:pPr>
              <w:jc w:val="right"/>
              <w:rPr>
                <w:rFonts w:ascii="黑体" w:hAnsi="宋体" w:eastAsia="黑体" w:cs="黑体"/>
                <w:color w:val="000000"/>
                <w:sz w:val="20"/>
                <w:szCs w:val="20"/>
              </w:rPr>
            </w:pPr>
          </w:p>
        </w:tc>
      </w:tr>
      <w:tr w14:paraId="0AC574D9">
        <w:tblPrEx>
          <w:tblCellMar>
            <w:top w:w="15" w:type="dxa"/>
            <w:left w:w="15" w:type="dxa"/>
            <w:bottom w:w="15" w:type="dxa"/>
            <w:right w:w="15" w:type="dxa"/>
          </w:tblCellMar>
        </w:tblPrEx>
        <w:trPr>
          <w:trHeight w:val="495" w:hRule="atLeast"/>
        </w:trPr>
        <w:tc>
          <w:tcPr>
            <w:tcW w:w="3007" w:type="dxa"/>
            <w:tcBorders>
              <w:left w:val="single" w:color="000000" w:sz="4" w:space="0"/>
            </w:tcBorders>
            <w:shd w:val="clear" w:color="auto" w:fill="FFFFFF"/>
            <w:vAlign w:val="center"/>
          </w:tcPr>
          <w:p w14:paraId="5D2A49C5">
            <w:pPr>
              <w:jc w:val="center"/>
              <w:rPr>
                <w:rFonts w:ascii="宋体" w:hAnsi="宋体" w:eastAsia="宋体" w:cs="宋体"/>
                <w:color w:val="000000"/>
                <w:sz w:val="20"/>
                <w:szCs w:val="20"/>
              </w:rPr>
            </w:pPr>
          </w:p>
        </w:tc>
        <w:tc>
          <w:tcPr>
            <w:tcW w:w="988" w:type="dxa"/>
            <w:tcBorders>
              <w:left w:val="single" w:color="000000" w:sz="4" w:space="0"/>
            </w:tcBorders>
            <w:shd w:val="clear" w:color="auto" w:fill="FFFFFF"/>
            <w:vAlign w:val="center"/>
          </w:tcPr>
          <w:p w14:paraId="6F62EDD6">
            <w:pPr>
              <w:jc w:val="right"/>
              <w:rPr>
                <w:rFonts w:ascii="宋体" w:hAnsi="宋体" w:eastAsia="宋体" w:cs="宋体"/>
                <w:color w:val="000000"/>
                <w:sz w:val="20"/>
                <w:szCs w:val="20"/>
              </w:rPr>
            </w:pPr>
          </w:p>
        </w:tc>
        <w:tc>
          <w:tcPr>
            <w:tcW w:w="1102" w:type="dxa"/>
            <w:tcBorders>
              <w:left w:val="single" w:color="000000" w:sz="4" w:space="0"/>
            </w:tcBorders>
            <w:shd w:val="clear" w:color="auto" w:fill="FFFFFF"/>
            <w:vAlign w:val="center"/>
          </w:tcPr>
          <w:p w14:paraId="36EF7136">
            <w:pPr>
              <w:jc w:val="right"/>
              <w:rPr>
                <w:rFonts w:ascii="宋体" w:hAnsi="宋体" w:eastAsia="宋体" w:cs="宋体"/>
                <w:color w:val="000000"/>
                <w:sz w:val="20"/>
                <w:szCs w:val="20"/>
              </w:rPr>
            </w:pPr>
          </w:p>
        </w:tc>
        <w:tc>
          <w:tcPr>
            <w:tcW w:w="1001" w:type="dxa"/>
            <w:tcBorders>
              <w:left w:val="single" w:color="000000" w:sz="4" w:space="0"/>
            </w:tcBorders>
            <w:shd w:val="clear" w:color="auto" w:fill="FFFFFF"/>
            <w:vAlign w:val="center"/>
          </w:tcPr>
          <w:p w14:paraId="27AA6345">
            <w:pPr>
              <w:jc w:val="right"/>
              <w:rPr>
                <w:rFonts w:ascii="宋体" w:hAnsi="宋体" w:eastAsia="宋体" w:cs="宋体"/>
                <w:color w:val="000000"/>
                <w:sz w:val="20"/>
                <w:szCs w:val="20"/>
              </w:rPr>
            </w:pPr>
          </w:p>
        </w:tc>
        <w:tc>
          <w:tcPr>
            <w:tcW w:w="898" w:type="dxa"/>
            <w:tcBorders>
              <w:left w:val="single" w:color="000000" w:sz="4" w:space="0"/>
              <w:right w:val="single" w:color="000000" w:sz="4" w:space="0"/>
            </w:tcBorders>
            <w:shd w:val="clear" w:color="auto" w:fill="FFFFFF"/>
            <w:vAlign w:val="center"/>
          </w:tcPr>
          <w:p w14:paraId="6F88CE79">
            <w:pPr>
              <w:jc w:val="right"/>
              <w:rPr>
                <w:rFonts w:ascii="宋体" w:hAnsi="宋体" w:eastAsia="宋体" w:cs="宋体"/>
                <w:color w:val="000000"/>
                <w:sz w:val="20"/>
                <w:szCs w:val="20"/>
              </w:rPr>
            </w:pPr>
          </w:p>
        </w:tc>
        <w:tc>
          <w:tcPr>
            <w:tcW w:w="1372" w:type="dxa"/>
            <w:tcBorders>
              <w:left w:val="single" w:color="000000" w:sz="4" w:space="0"/>
              <w:right w:val="single" w:color="000000" w:sz="4" w:space="0"/>
            </w:tcBorders>
            <w:shd w:val="clear" w:color="auto" w:fill="FFFFFF"/>
            <w:vAlign w:val="center"/>
          </w:tcPr>
          <w:p w14:paraId="7A77281B">
            <w:pPr>
              <w:jc w:val="right"/>
              <w:rPr>
                <w:rFonts w:ascii="黑体" w:hAnsi="宋体" w:eastAsia="黑体" w:cs="黑体"/>
                <w:color w:val="000000"/>
                <w:sz w:val="20"/>
                <w:szCs w:val="20"/>
              </w:rPr>
            </w:pPr>
          </w:p>
        </w:tc>
      </w:tr>
      <w:tr w14:paraId="4C88CB7C">
        <w:tblPrEx>
          <w:tblCellMar>
            <w:top w:w="15" w:type="dxa"/>
            <w:left w:w="15" w:type="dxa"/>
            <w:bottom w:w="15" w:type="dxa"/>
            <w:right w:w="15" w:type="dxa"/>
          </w:tblCellMar>
        </w:tblPrEx>
        <w:trPr>
          <w:trHeight w:val="720" w:hRule="atLeast"/>
        </w:trPr>
        <w:tc>
          <w:tcPr>
            <w:tcW w:w="3007" w:type="dxa"/>
            <w:tcBorders>
              <w:left w:val="single" w:color="000000" w:sz="4" w:space="0"/>
              <w:bottom w:val="single" w:color="000000" w:sz="4" w:space="0"/>
            </w:tcBorders>
            <w:shd w:val="clear" w:color="auto" w:fill="FFFFFF"/>
            <w:vAlign w:val="center"/>
          </w:tcPr>
          <w:p w14:paraId="10FCF9C2">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支出总计</w:t>
            </w:r>
          </w:p>
        </w:tc>
        <w:tc>
          <w:tcPr>
            <w:tcW w:w="988" w:type="dxa"/>
            <w:tcBorders>
              <w:left w:val="single" w:color="000000" w:sz="4" w:space="0"/>
              <w:bottom w:val="single" w:color="000000" w:sz="4" w:space="0"/>
            </w:tcBorders>
            <w:shd w:val="clear" w:color="auto" w:fill="FFFFFF"/>
            <w:vAlign w:val="center"/>
          </w:tcPr>
          <w:p w14:paraId="41AADE19">
            <w:pPr>
              <w:jc w:val="right"/>
              <w:rPr>
                <w:rFonts w:ascii="黑体" w:hAnsi="宋体" w:eastAsia="黑体" w:cs="黑体"/>
                <w:color w:val="000000"/>
                <w:sz w:val="20"/>
                <w:szCs w:val="20"/>
              </w:rPr>
            </w:pPr>
          </w:p>
        </w:tc>
        <w:tc>
          <w:tcPr>
            <w:tcW w:w="1102" w:type="dxa"/>
            <w:tcBorders>
              <w:left w:val="single" w:color="000000" w:sz="4" w:space="0"/>
              <w:bottom w:val="single" w:color="000000" w:sz="4" w:space="0"/>
            </w:tcBorders>
            <w:shd w:val="clear" w:color="auto" w:fill="FFFFFF"/>
            <w:vAlign w:val="center"/>
          </w:tcPr>
          <w:p w14:paraId="465FCEE4">
            <w:pPr>
              <w:jc w:val="right"/>
              <w:rPr>
                <w:rFonts w:ascii="黑体" w:hAnsi="宋体" w:eastAsia="黑体" w:cs="黑体"/>
                <w:color w:val="000000"/>
                <w:sz w:val="20"/>
                <w:szCs w:val="20"/>
              </w:rPr>
            </w:pPr>
          </w:p>
        </w:tc>
        <w:tc>
          <w:tcPr>
            <w:tcW w:w="1001" w:type="dxa"/>
            <w:tcBorders>
              <w:left w:val="single" w:color="000000" w:sz="4" w:space="0"/>
              <w:bottom w:val="single" w:color="000000" w:sz="4" w:space="0"/>
            </w:tcBorders>
            <w:shd w:val="clear" w:color="auto" w:fill="auto"/>
            <w:vAlign w:val="center"/>
          </w:tcPr>
          <w:p w14:paraId="763B5026">
            <w:pPr>
              <w:keepNext w:val="0"/>
              <w:keepLines w:val="0"/>
              <w:widowControl/>
              <w:suppressLineNumbers w:val="0"/>
              <w:jc w:val="right"/>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37</w:t>
            </w:r>
            <w:r>
              <w:rPr>
                <w:rFonts w:hint="eastAsia" w:ascii="黑体" w:hAnsi="宋体" w:eastAsia="黑体" w:cs="黑体"/>
                <w:color w:val="000000"/>
                <w:kern w:val="0"/>
                <w:sz w:val="20"/>
                <w:szCs w:val="20"/>
                <w:lang w:bidi="ar"/>
              </w:rPr>
              <w:t>,</w:t>
            </w:r>
            <w:r>
              <w:rPr>
                <w:rFonts w:hint="eastAsia" w:ascii="黑体" w:hAnsi="黑体" w:eastAsia="黑体" w:cs="黑体"/>
                <w:i w:val="0"/>
                <w:iCs w:val="0"/>
                <w:color w:val="000000"/>
                <w:kern w:val="0"/>
                <w:sz w:val="20"/>
                <w:szCs w:val="20"/>
                <w:u w:val="none"/>
                <w:lang w:val="en-US" w:eastAsia="zh-CN" w:bidi="ar"/>
              </w:rPr>
              <w:t>963</w:t>
            </w:r>
          </w:p>
        </w:tc>
        <w:tc>
          <w:tcPr>
            <w:tcW w:w="898" w:type="dxa"/>
            <w:tcBorders>
              <w:left w:val="single" w:color="000000" w:sz="4" w:space="0"/>
              <w:bottom w:val="single" w:color="000000" w:sz="4" w:space="0"/>
              <w:right w:val="single" w:color="000000" w:sz="4" w:space="0"/>
            </w:tcBorders>
            <w:shd w:val="clear" w:color="auto" w:fill="FFFFFF"/>
            <w:vAlign w:val="center"/>
          </w:tcPr>
          <w:p w14:paraId="6EC9F910">
            <w:pPr>
              <w:jc w:val="right"/>
              <w:rPr>
                <w:rFonts w:hint="eastAsia" w:ascii="黑体" w:hAnsi="黑体" w:eastAsia="黑体" w:cs="黑体"/>
                <w:color w:val="000000"/>
                <w:sz w:val="20"/>
                <w:szCs w:val="20"/>
              </w:rPr>
            </w:pPr>
          </w:p>
        </w:tc>
        <w:tc>
          <w:tcPr>
            <w:tcW w:w="1372" w:type="dxa"/>
            <w:tcBorders>
              <w:left w:val="single" w:color="000000" w:sz="4" w:space="0"/>
              <w:bottom w:val="single" w:color="000000" w:sz="4" w:space="0"/>
              <w:right w:val="single" w:color="000000" w:sz="4" w:space="0"/>
            </w:tcBorders>
            <w:shd w:val="clear" w:color="auto" w:fill="FFFFFF"/>
            <w:vAlign w:val="center"/>
          </w:tcPr>
          <w:p w14:paraId="1BAB118F">
            <w:pPr>
              <w:jc w:val="right"/>
              <w:rPr>
                <w:rFonts w:ascii="黑体" w:hAnsi="宋体" w:eastAsia="黑体" w:cs="黑体"/>
                <w:color w:val="000000"/>
                <w:sz w:val="20"/>
                <w:szCs w:val="20"/>
              </w:rPr>
            </w:pPr>
          </w:p>
        </w:tc>
      </w:tr>
    </w:tbl>
    <w:p w14:paraId="23E224F6">
      <w:r>
        <w:br w:type="page"/>
      </w:r>
    </w:p>
    <w:p w14:paraId="6BDAEF19">
      <w:pPr>
        <w:spacing w:line="56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关于</w:t>
      </w:r>
      <w:r>
        <w:rPr>
          <w:rFonts w:hint="eastAsia" w:ascii="华文中宋" w:hAnsi="华文中宋" w:eastAsia="华文中宋" w:cs="华文中宋"/>
          <w:sz w:val="36"/>
          <w:szCs w:val="36"/>
          <w:lang w:eastAsia="zh-CN"/>
        </w:rPr>
        <w:t>濉溪</w:t>
      </w:r>
      <w:r>
        <w:rPr>
          <w:rFonts w:hint="eastAsia" w:ascii="华文中宋" w:hAnsi="华文中宋" w:eastAsia="华文中宋" w:cs="华文中宋"/>
          <w:sz w:val="36"/>
          <w:szCs w:val="36"/>
          <w:highlight w:val="none"/>
          <w:lang w:eastAsia="zh-CN"/>
        </w:rPr>
        <w:t>县2024</w:t>
      </w:r>
      <w:r>
        <w:rPr>
          <w:rFonts w:hint="eastAsia" w:ascii="华文中宋" w:hAnsi="华文中宋" w:eastAsia="华文中宋" w:cs="华文中宋"/>
          <w:sz w:val="36"/>
          <w:szCs w:val="36"/>
          <w:highlight w:val="none"/>
        </w:rPr>
        <w:t>年</w:t>
      </w:r>
      <w:r>
        <w:rPr>
          <w:rFonts w:hint="eastAsia" w:ascii="华文中宋" w:hAnsi="华文中宋" w:eastAsia="华文中宋" w:cs="华文中宋"/>
          <w:sz w:val="36"/>
          <w:szCs w:val="36"/>
          <w:lang w:eastAsia="zh-CN"/>
        </w:rPr>
        <w:t>县级</w:t>
      </w:r>
      <w:r>
        <w:rPr>
          <w:rFonts w:hint="eastAsia" w:ascii="华文中宋" w:hAnsi="华文中宋" w:eastAsia="华文中宋" w:cs="华文中宋"/>
          <w:sz w:val="36"/>
          <w:szCs w:val="36"/>
        </w:rPr>
        <w:t>国有资本经营</w:t>
      </w:r>
    </w:p>
    <w:p w14:paraId="1A3FEA65">
      <w:pPr>
        <w:spacing w:line="56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支出决算的说明</w:t>
      </w:r>
    </w:p>
    <w:p w14:paraId="3811E577">
      <w:pPr>
        <w:spacing w:line="560" w:lineRule="exact"/>
        <w:ind w:firstLine="645"/>
        <w:rPr>
          <w:sz w:val="36"/>
          <w:szCs w:val="36"/>
        </w:rPr>
      </w:pPr>
    </w:p>
    <w:p w14:paraId="1307142B">
      <w:pPr>
        <w:pStyle w:val="3"/>
        <w:spacing w:before="0" w:beforeAutospacing="0" w:after="0" w:afterAutospacing="0" w:line="560" w:lineRule="exact"/>
        <w:ind w:firstLine="646"/>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年，国有资本经营支出总计</w:t>
      </w:r>
      <w:r>
        <w:rPr>
          <w:rFonts w:hint="eastAsia" w:ascii="仿宋" w:hAnsi="仿宋" w:eastAsia="仿宋"/>
          <w:sz w:val="32"/>
          <w:szCs w:val="32"/>
          <w:lang w:val="en-US" w:eastAsia="zh-CN"/>
        </w:rPr>
        <w:t>37963</w:t>
      </w:r>
      <w:r>
        <w:rPr>
          <w:rFonts w:hint="eastAsia" w:ascii="仿宋" w:hAnsi="仿宋" w:eastAsia="仿宋"/>
          <w:sz w:val="32"/>
          <w:szCs w:val="32"/>
        </w:rPr>
        <w:t>万元，其中：国有资本经营预算支出</w:t>
      </w:r>
      <w:r>
        <w:rPr>
          <w:rFonts w:hint="eastAsia" w:ascii="仿宋" w:hAnsi="仿宋" w:eastAsia="仿宋"/>
          <w:sz w:val="32"/>
          <w:szCs w:val="32"/>
          <w:lang w:val="en-US" w:eastAsia="zh-CN"/>
        </w:rPr>
        <w:t>23403</w:t>
      </w:r>
      <w:r>
        <w:rPr>
          <w:rFonts w:hint="eastAsia" w:ascii="仿宋" w:hAnsi="仿宋" w:eastAsia="仿宋"/>
          <w:sz w:val="32"/>
          <w:szCs w:val="32"/>
        </w:rPr>
        <w:t>万元，</w:t>
      </w:r>
      <w:r>
        <w:rPr>
          <w:rFonts w:hint="eastAsia" w:ascii="仿宋" w:hAnsi="仿宋" w:eastAsia="仿宋"/>
          <w:sz w:val="32"/>
          <w:szCs w:val="32"/>
          <w:lang w:val="en-US" w:eastAsia="zh-CN"/>
        </w:rPr>
        <w:t>结转下年</w:t>
      </w:r>
      <w:r>
        <w:rPr>
          <w:rFonts w:hint="eastAsia" w:ascii="仿宋" w:hAnsi="仿宋" w:eastAsia="仿宋"/>
          <w:sz w:val="32"/>
          <w:szCs w:val="32"/>
        </w:rPr>
        <w:t>支出</w:t>
      </w:r>
      <w:r>
        <w:rPr>
          <w:rFonts w:hint="eastAsia" w:ascii="仿宋" w:hAnsi="仿宋" w:eastAsia="仿宋"/>
          <w:sz w:val="32"/>
          <w:szCs w:val="32"/>
          <w:lang w:val="en-US" w:eastAsia="zh-CN"/>
        </w:rPr>
        <w:t>32</w:t>
      </w:r>
      <w:r>
        <w:rPr>
          <w:rFonts w:hint="eastAsia" w:ascii="仿宋" w:hAnsi="仿宋" w:eastAsia="仿宋"/>
          <w:sz w:val="32"/>
          <w:szCs w:val="32"/>
        </w:rPr>
        <w:t>万元，调出资金</w:t>
      </w:r>
      <w:r>
        <w:rPr>
          <w:rFonts w:hint="eastAsia" w:ascii="仿宋" w:hAnsi="仿宋" w:eastAsia="仿宋"/>
          <w:sz w:val="32"/>
          <w:szCs w:val="32"/>
          <w:lang w:val="en-US" w:eastAsia="zh-CN"/>
        </w:rPr>
        <w:t>14528</w:t>
      </w:r>
      <w:r>
        <w:rPr>
          <w:rFonts w:hint="eastAsia" w:ascii="仿宋" w:hAnsi="仿宋" w:eastAsia="仿宋"/>
          <w:sz w:val="32"/>
          <w:szCs w:val="32"/>
        </w:rPr>
        <w:t>万元，系当年国有资本经营收支结余调入一般公共预算统筹安排使用。其中：</w:t>
      </w:r>
    </w:p>
    <w:p w14:paraId="657F604D">
      <w:pPr>
        <w:pStyle w:val="3"/>
        <w:numPr>
          <w:ilvl w:val="0"/>
          <w:numId w:val="4"/>
        </w:numPr>
        <w:spacing w:before="0" w:beforeAutospacing="0" w:after="0" w:afterAutospacing="0" w:line="560" w:lineRule="exact"/>
        <w:ind w:firstLine="646"/>
        <w:rPr>
          <w:rFonts w:ascii="仿宋" w:hAnsi="仿宋" w:eastAsia="仿宋"/>
          <w:sz w:val="32"/>
          <w:szCs w:val="32"/>
        </w:rPr>
      </w:pPr>
      <w:r>
        <w:rPr>
          <w:rFonts w:hint="eastAsia" w:ascii="仿宋" w:hAnsi="仿宋" w:eastAsia="仿宋"/>
          <w:sz w:val="32"/>
          <w:szCs w:val="32"/>
        </w:rPr>
        <w:t>国有企业资本金注入预算数为</w:t>
      </w:r>
      <w:r>
        <w:rPr>
          <w:rFonts w:hint="eastAsia" w:ascii="仿宋" w:hAnsi="仿宋" w:eastAsia="仿宋"/>
          <w:sz w:val="32"/>
          <w:szCs w:val="32"/>
          <w:lang w:val="en-US" w:eastAsia="zh-CN"/>
        </w:rPr>
        <w:t>0</w:t>
      </w:r>
      <w:r>
        <w:rPr>
          <w:rFonts w:hint="eastAsia" w:ascii="仿宋" w:hAnsi="仿宋" w:eastAsia="仿宋"/>
          <w:sz w:val="32"/>
          <w:szCs w:val="32"/>
        </w:rPr>
        <w:t>万元，调整预算数</w:t>
      </w:r>
      <w:r>
        <w:rPr>
          <w:rFonts w:hint="eastAsia" w:ascii="仿宋" w:hAnsi="仿宋" w:eastAsia="仿宋"/>
          <w:sz w:val="32"/>
          <w:szCs w:val="32"/>
          <w:lang w:val="en-US" w:eastAsia="zh-CN"/>
        </w:rPr>
        <w:t>16900</w:t>
      </w:r>
      <w:r>
        <w:rPr>
          <w:rFonts w:hint="eastAsia" w:ascii="仿宋" w:hAnsi="仿宋" w:eastAsia="仿宋"/>
          <w:sz w:val="32"/>
          <w:szCs w:val="32"/>
        </w:rPr>
        <w:t>万元，决算数为</w:t>
      </w:r>
      <w:r>
        <w:rPr>
          <w:rFonts w:hint="eastAsia" w:ascii="仿宋" w:hAnsi="仿宋" w:eastAsia="仿宋"/>
          <w:sz w:val="32"/>
          <w:szCs w:val="32"/>
          <w:lang w:val="en-US" w:eastAsia="zh-CN"/>
        </w:rPr>
        <w:t>23400</w:t>
      </w:r>
      <w:r>
        <w:rPr>
          <w:rFonts w:hint="eastAsia" w:ascii="仿宋" w:hAnsi="仿宋" w:eastAsia="仿宋"/>
          <w:sz w:val="32"/>
          <w:szCs w:val="32"/>
        </w:rPr>
        <w:t>万元，完成预算的1</w:t>
      </w:r>
      <w:r>
        <w:rPr>
          <w:rFonts w:hint="eastAsia" w:ascii="仿宋" w:hAnsi="仿宋" w:eastAsia="仿宋"/>
          <w:sz w:val="32"/>
          <w:szCs w:val="32"/>
          <w:lang w:val="en-US" w:eastAsia="zh-CN"/>
        </w:rPr>
        <w:t>38.5</w:t>
      </w:r>
      <w:r>
        <w:rPr>
          <w:rFonts w:hint="eastAsia" w:ascii="仿宋" w:hAnsi="仿宋" w:eastAsia="仿宋"/>
          <w:sz w:val="32"/>
          <w:szCs w:val="32"/>
        </w:rPr>
        <w:t>%。</w:t>
      </w:r>
    </w:p>
    <w:p w14:paraId="34FA4C9F">
      <w:pPr>
        <w:pStyle w:val="3"/>
        <w:numPr>
          <w:ilvl w:val="0"/>
          <w:numId w:val="4"/>
        </w:numPr>
        <w:spacing w:before="0" w:beforeAutospacing="0" w:after="0" w:afterAutospacing="0" w:line="560" w:lineRule="exact"/>
        <w:ind w:firstLine="646"/>
        <w:rPr>
          <w:rFonts w:ascii="仿宋" w:hAnsi="仿宋" w:eastAsia="仿宋"/>
          <w:sz w:val="32"/>
          <w:szCs w:val="32"/>
        </w:rPr>
      </w:pPr>
      <w:r>
        <w:rPr>
          <w:rFonts w:hint="eastAsia" w:ascii="仿宋" w:hAnsi="仿宋" w:eastAsia="仿宋"/>
          <w:sz w:val="32"/>
          <w:szCs w:val="32"/>
        </w:rPr>
        <w:t>解决历史遗留问题及改革成本支出预算数为</w:t>
      </w:r>
      <w:r>
        <w:rPr>
          <w:rFonts w:hint="eastAsia" w:ascii="仿宋" w:hAnsi="仿宋" w:eastAsia="仿宋"/>
          <w:sz w:val="32"/>
          <w:szCs w:val="32"/>
          <w:lang w:val="en-US" w:eastAsia="zh-CN"/>
        </w:rPr>
        <w:t>0</w:t>
      </w:r>
      <w:r>
        <w:rPr>
          <w:rFonts w:hint="eastAsia" w:ascii="仿宋" w:hAnsi="仿宋" w:eastAsia="仿宋"/>
          <w:sz w:val="32"/>
          <w:szCs w:val="32"/>
        </w:rPr>
        <w:t>万元，调整预算数</w:t>
      </w:r>
      <w:r>
        <w:rPr>
          <w:rFonts w:hint="eastAsia" w:ascii="仿宋" w:hAnsi="仿宋" w:eastAsia="仿宋"/>
          <w:sz w:val="32"/>
          <w:szCs w:val="32"/>
          <w:lang w:val="en-US" w:eastAsia="zh-CN"/>
        </w:rPr>
        <w:t>35</w:t>
      </w:r>
      <w:r>
        <w:rPr>
          <w:rFonts w:hint="eastAsia" w:ascii="仿宋" w:hAnsi="仿宋" w:eastAsia="仿宋"/>
          <w:sz w:val="32"/>
          <w:szCs w:val="32"/>
        </w:rPr>
        <w:t>万元，决算数为</w:t>
      </w:r>
      <w:r>
        <w:rPr>
          <w:rFonts w:hint="eastAsia" w:ascii="仿宋" w:hAnsi="仿宋" w:eastAsia="仿宋"/>
          <w:sz w:val="32"/>
          <w:szCs w:val="32"/>
          <w:lang w:val="en-US" w:eastAsia="zh-CN"/>
        </w:rPr>
        <w:t>3</w:t>
      </w:r>
      <w:r>
        <w:rPr>
          <w:rFonts w:hint="eastAsia" w:ascii="仿宋" w:hAnsi="仿宋" w:eastAsia="仿宋"/>
          <w:sz w:val="32"/>
          <w:szCs w:val="32"/>
        </w:rPr>
        <w:t>万元，完成预算的</w:t>
      </w:r>
      <w:r>
        <w:rPr>
          <w:rFonts w:hint="eastAsia" w:ascii="仿宋" w:hAnsi="仿宋" w:eastAsia="仿宋"/>
          <w:sz w:val="32"/>
          <w:szCs w:val="32"/>
          <w:lang w:val="en-US" w:eastAsia="zh-CN"/>
        </w:rPr>
        <w:t>8.6</w:t>
      </w:r>
      <w:r>
        <w:rPr>
          <w:rFonts w:hint="eastAsia" w:ascii="仿宋" w:hAnsi="仿宋" w:eastAsia="仿宋"/>
          <w:sz w:val="32"/>
          <w:szCs w:val="32"/>
        </w:rPr>
        <w:t>%。</w:t>
      </w:r>
    </w:p>
    <w:p w14:paraId="6421F9E1">
      <w:pPr>
        <w:pStyle w:val="3"/>
        <w:numPr>
          <w:ilvl w:val="0"/>
          <w:numId w:val="4"/>
        </w:numPr>
        <w:spacing w:before="0" w:beforeAutospacing="0" w:after="0" w:afterAutospacing="0" w:line="560" w:lineRule="exact"/>
        <w:ind w:firstLine="646"/>
        <w:rPr>
          <w:rFonts w:ascii="仿宋" w:hAnsi="仿宋" w:eastAsia="仿宋"/>
          <w:sz w:val="32"/>
          <w:szCs w:val="32"/>
        </w:rPr>
      </w:pPr>
      <w:r>
        <w:rPr>
          <w:rFonts w:hint="eastAsia" w:ascii="仿宋" w:hAnsi="仿宋" w:eastAsia="仿宋"/>
          <w:sz w:val="32"/>
          <w:szCs w:val="32"/>
          <w:lang w:val="en-US" w:eastAsia="zh-CN"/>
        </w:rPr>
        <w:t>结转下年</w:t>
      </w:r>
      <w:r>
        <w:rPr>
          <w:rFonts w:hint="eastAsia" w:ascii="仿宋" w:hAnsi="仿宋" w:eastAsia="仿宋"/>
          <w:sz w:val="32"/>
          <w:szCs w:val="32"/>
        </w:rPr>
        <w:t>支出</w:t>
      </w:r>
      <w:r>
        <w:rPr>
          <w:rFonts w:hint="eastAsia" w:ascii="仿宋" w:hAnsi="仿宋" w:eastAsia="仿宋"/>
          <w:sz w:val="32"/>
          <w:szCs w:val="32"/>
          <w:lang w:val="en-US" w:eastAsia="zh-CN"/>
        </w:rPr>
        <w:t>32</w:t>
      </w:r>
      <w:r>
        <w:rPr>
          <w:rFonts w:hint="eastAsia" w:ascii="仿宋" w:hAnsi="仿宋" w:eastAsia="仿宋"/>
          <w:sz w:val="32"/>
          <w:szCs w:val="32"/>
        </w:rPr>
        <w:t>万元。</w:t>
      </w:r>
    </w:p>
    <w:p w14:paraId="56C88021">
      <w:pPr>
        <w:pStyle w:val="3"/>
        <w:numPr>
          <w:ilvl w:val="0"/>
          <w:numId w:val="4"/>
        </w:numPr>
        <w:spacing w:before="0" w:beforeAutospacing="0" w:after="0" w:afterAutospacing="0" w:line="560" w:lineRule="exact"/>
        <w:ind w:firstLine="646"/>
        <w:rPr>
          <w:rFonts w:ascii="仿宋" w:hAnsi="仿宋" w:eastAsia="仿宋"/>
          <w:sz w:val="32"/>
          <w:szCs w:val="32"/>
        </w:rPr>
      </w:pPr>
      <w:r>
        <w:rPr>
          <w:rFonts w:hint="eastAsia" w:ascii="仿宋" w:hAnsi="仿宋" w:eastAsia="仿宋"/>
          <w:sz w:val="32"/>
          <w:szCs w:val="32"/>
        </w:rPr>
        <w:t>调出资金</w:t>
      </w:r>
      <w:r>
        <w:rPr>
          <w:rFonts w:hint="eastAsia" w:ascii="仿宋" w:hAnsi="仿宋" w:eastAsia="仿宋"/>
          <w:sz w:val="32"/>
          <w:szCs w:val="32"/>
          <w:lang w:val="en-US" w:eastAsia="zh-CN"/>
        </w:rPr>
        <w:t>14528</w:t>
      </w:r>
      <w:r>
        <w:rPr>
          <w:rFonts w:hint="eastAsia" w:ascii="仿宋" w:hAnsi="仿宋" w:eastAsia="仿宋"/>
          <w:sz w:val="32"/>
          <w:szCs w:val="32"/>
        </w:rPr>
        <w:t>万元。</w:t>
      </w:r>
    </w:p>
    <w:p w14:paraId="3E015535">
      <w:r>
        <w:br w:type="page"/>
      </w:r>
    </w:p>
    <w:tbl>
      <w:tblPr>
        <w:tblStyle w:val="4"/>
        <w:tblW w:w="8113" w:type="dxa"/>
        <w:tblInd w:w="0" w:type="dxa"/>
        <w:tblLayout w:type="fixed"/>
        <w:tblCellMar>
          <w:top w:w="15" w:type="dxa"/>
          <w:left w:w="15" w:type="dxa"/>
          <w:bottom w:w="15" w:type="dxa"/>
          <w:right w:w="15" w:type="dxa"/>
        </w:tblCellMar>
      </w:tblPr>
      <w:tblGrid>
        <w:gridCol w:w="3193"/>
        <w:gridCol w:w="975"/>
        <w:gridCol w:w="945"/>
        <w:gridCol w:w="930"/>
        <w:gridCol w:w="975"/>
        <w:gridCol w:w="1095"/>
      </w:tblGrid>
      <w:tr w14:paraId="1949C28B">
        <w:tblPrEx>
          <w:tblCellMar>
            <w:top w:w="15" w:type="dxa"/>
            <w:left w:w="15" w:type="dxa"/>
            <w:bottom w:w="15" w:type="dxa"/>
            <w:right w:w="15" w:type="dxa"/>
          </w:tblCellMar>
        </w:tblPrEx>
        <w:trPr>
          <w:trHeight w:val="660" w:hRule="atLeast"/>
        </w:trPr>
        <w:tc>
          <w:tcPr>
            <w:tcW w:w="8113" w:type="dxa"/>
            <w:gridSpan w:val="6"/>
            <w:shd w:val="clear" w:color="auto" w:fill="FFFFFF"/>
            <w:vAlign w:val="center"/>
          </w:tcPr>
          <w:p w14:paraId="548EA053">
            <w:pPr>
              <w:widowControl/>
              <w:jc w:val="center"/>
              <w:textAlignment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lang w:eastAsia="zh-CN" w:bidi="ar"/>
              </w:rPr>
              <w:t>濉溪</w:t>
            </w:r>
            <w:r>
              <w:rPr>
                <w:rFonts w:hint="eastAsia" w:ascii="华文中宋" w:hAnsi="华文中宋" w:eastAsia="华文中宋" w:cs="华文中宋"/>
                <w:b/>
                <w:color w:val="000000"/>
                <w:kern w:val="0"/>
                <w:sz w:val="36"/>
                <w:szCs w:val="36"/>
                <w:highlight w:val="none"/>
                <w:lang w:eastAsia="zh-CN" w:bidi="ar"/>
              </w:rPr>
              <w:t>县2024</w:t>
            </w:r>
            <w:r>
              <w:rPr>
                <w:rFonts w:hint="eastAsia" w:ascii="华文中宋" w:hAnsi="华文中宋" w:eastAsia="华文中宋" w:cs="华文中宋"/>
                <w:b/>
                <w:color w:val="000000"/>
                <w:kern w:val="0"/>
                <w:sz w:val="36"/>
                <w:szCs w:val="36"/>
                <w:highlight w:val="none"/>
                <w:lang w:bidi="ar"/>
              </w:rPr>
              <w:t>年</w:t>
            </w:r>
            <w:r>
              <w:rPr>
                <w:rFonts w:hint="eastAsia" w:ascii="华文中宋" w:hAnsi="华文中宋" w:eastAsia="华文中宋" w:cs="华文中宋"/>
                <w:b/>
                <w:color w:val="000000"/>
                <w:kern w:val="0"/>
                <w:sz w:val="36"/>
                <w:szCs w:val="36"/>
                <w:lang w:eastAsia="zh-CN" w:bidi="ar"/>
              </w:rPr>
              <w:t>县</w:t>
            </w:r>
            <w:r>
              <w:rPr>
                <w:rFonts w:hint="eastAsia" w:ascii="华文中宋" w:hAnsi="华文中宋" w:eastAsia="华文中宋" w:cs="华文中宋"/>
                <w:b/>
                <w:color w:val="000000"/>
                <w:kern w:val="0"/>
                <w:sz w:val="36"/>
                <w:szCs w:val="36"/>
                <w:lang w:bidi="ar"/>
              </w:rPr>
              <w:t>本级国有资本经营支出决算表</w:t>
            </w:r>
          </w:p>
        </w:tc>
      </w:tr>
      <w:tr w14:paraId="1CE2DEB9">
        <w:tblPrEx>
          <w:tblCellMar>
            <w:top w:w="15" w:type="dxa"/>
            <w:left w:w="15" w:type="dxa"/>
            <w:bottom w:w="15" w:type="dxa"/>
            <w:right w:w="15" w:type="dxa"/>
          </w:tblCellMar>
        </w:tblPrEx>
        <w:trPr>
          <w:trHeight w:val="900" w:hRule="atLeast"/>
        </w:trPr>
        <w:tc>
          <w:tcPr>
            <w:tcW w:w="3193" w:type="dxa"/>
            <w:shd w:val="clear" w:color="auto" w:fill="FFFFFF"/>
            <w:vAlign w:val="center"/>
          </w:tcPr>
          <w:p w14:paraId="2ED22400">
            <w:pPr>
              <w:rPr>
                <w:rFonts w:ascii="宋体" w:hAnsi="宋体" w:eastAsia="宋体" w:cs="宋体"/>
                <w:color w:val="000000"/>
                <w:sz w:val="22"/>
                <w:szCs w:val="22"/>
              </w:rPr>
            </w:pPr>
          </w:p>
        </w:tc>
        <w:tc>
          <w:tcPr>
            <w:tcW w:w="975" w:type="dxa"/>
            <w:shd w:val="clear" w:color="auto" w:fill="FFFFFF"/>
            <w:vAlign w:val="center"/>
          </w:tcPr>
          <w:p w14:paraId="4C1FF8AA">
            <w:pPr>
              <w:rPr>
                <w:rFonts w:ascii="宋体" w:hAnsi="宋体" w:eastAsia="宋体" w:cs="宋体"/>
                <w:color w:val="000000"/>
                <w:sz w:val="22"/>
                <w:szCs w:val="22"/>
              </w:rPr>
            </w:pPr>
          </w:p>
        </w:tc>
        <w:tc>
          <w:tcPr>
            <w:tcW w:w="945" w:type="dxa"/>
            <w:shd w:val="clear" w:color="auto" w:fill="FFFFFF"/>
            <w:vAlign w:val="center"/>
          </w:tcPr>
          <w:p w14:paraId="2C49F3E5">
            <w:pPr>
              <w:rPr>
                <w:rFonts w:ascii="宋体" w:hAnsi="宋体" w:eastAsia="宋体" w:cs="宋体"/>
                <w:color w:val="000000"/>
                <w:sz w:val="22"/>
                <w:szCs w:val="22"/>
              </w:rPr>
            </w:pPr>
          </w:p>
        </w:tc>
        <w:tc>
          <w:tcPr>
            <w:tcW w:w="930" w:type="dxa"/>
            <w:shd w:val="clear" w:color="auto" w:fill="FFFFFF"/>
            <w:vAlign w:val="center"/>
          </w:tcPr>
          <w:p w14:paraId="739C156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975" w:type="dxa"/>
            <w:shd w:val="clear" w:color="auto" w:fill="FFFFFF"/>
            <w:vAlign w:val="center"/>
          </w:tcPr>
          <w:p w14:paraId="44FFB4E8">
            <w:pPr>
              <w:rPr>
                <w:rFonts w:ascii="宋体" w:hAnsi="宋体" w:eastAsia="宋体" w:cs="宋体"/>
                <w:color w:val="000000"/>
                <w:sz w:val="22"/>
                <w:szCs w:val="22"/>
              </w:rPr>
            </w:pPr>
          </w:p>
        </w:tc>
        <w:tc>
          <w:tcPr>
            <w:tcW w:w="1095" w:type="dxa"/>
            <w:shd w:val="clear" w:color="auto" w:fill="FFFFFF"/>
            <w:vAlign w:val="center"/>
          </w:tcPr>
          <w:p w14:paraId="7C58C17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69E8A95B">
        <w:tblPrEx>
          <w:tblCellMar>
            <w:top w:w="15" w:type="dxa"/>
            <w:left w:w="15" w:type="dxa"/>
            <w:bottom w:w="15" w:type="dxa"/>
            <w:right w:w="15" w:type="dxa"/>
          </w:tblCellMar>
        </w:tblPrEx>
        <w:trPr>
          <w:trHeight w:val="900" w:hRule="atLeast"/>
        </w:trPr>
        <w:tc>
          <w:tcPr>
            <w:tcW w:w="3193" w:type="dxa"/>
            <w:tcBorders>
              <w:top w:val="single" w:color="000000" w:sz="4" w:space="0"/>
              <w:left w:val="single" w:color="000000" w:sz="4" w:space="0"/>
              <w:right w:val="single" w:color="000000" w:sz="4" w:space="0"/>
            </w:tcBorders>
            <w:shd w:val="clear" w:color="auto" w:fill="FFFFFF"/>
            <w:vAlign w:val="center"/>
          </w:tcPr>
          <w:p w14:paraId="1FB7A77C">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项  目</w:t>
            </w:r>
          </w:p>
        </w:tc>
        <w:tc>
          <w:tcPr>
            <w:tcW w:w="975" w:type="dxa"/>
            <w:tcBorders>
              <w:top w:val="single" w:color="000000" w:sz="4" w:space="0"/>
              <w:left w:val="single" w:color="000000" w:sz="4" w:space="0"/>
              <w:right w:val="single" w:color="000000" w:sz="4" w:space="0"/>
            </w:tcBorders>
            <w:shd w:val="clear" w:color="auto" w:fill="FFFFFF"/>
            <w:vAlign w:val="center"/>
          </w:tcPr>
          <w:p w14:paraId="25B31468">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eastAsia="zh-CN" w:bidi="ar"/>
              </w:rPr>
              <w:t>2024</w:t>
            </w:r>
            <w:r>
              <w:rPr>
                <w:rFonts w:hint="eastAsia" w:ascii="黑体" w:hAnsi="宋体" w:eastAsia="黑体" w:cs="黑体"/>
                <w:color w:val="000000"/>
                <w:kern w:val="0"/>
                <w:sz w:val="22"/>
                <w:szCs w:val="22"/>
                <w:lang w:bidi="ar"/>
              </w:rPr>
              <w:t>年预算数</w:t>
            </w:r>
          </w:p>
        </w:tc>
        <w:tc>
          <w:tcPr>
            <w:tcW w:w="945" w:type="dxa"/>
            <w:tcBorders>
              <w:top w:val="single" w:color="000000" w:sz="4" w:space="0"/>
              <w:left w:val="single" w:color="000000" w:sz="4" w:space="0"/>
              <w:right w:val="single" w:color="000000" w:sz="4" w:space="0"/>
            </w:tcBorders>
            <w:shd w:val="clear" w:color="auto" w:fill="FFFFFF"/>
            <w:vAlign w:val="center"/>
          </w:tcPr>
          <w:p w14:paraId="59DCE843">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eastAsia="zh-CN" w:bidi="ar"/>
              </w:rPr>
              <w:t>2024</w:t>
            </w:r>
            <w:r>
              <w:rPr>
                <w:rFonts w:hint="eastAsia" w:ascii="黑体" w:hAnsi="宋体" w:eastAsia="黑体" w:cs="黑体"/>
                <w:color w:val="000000"/>
                <w:kern w:val="0"/>
                <w:sz w:val="22"/>
                <w:szCs w:val="22"/>
                <w:lang w:bidi="ar"/>
              </w:rPr>
              <w:t>年调整预算数</w:t>
            </w:r>
          </w:p>
        </w:tc>
        <w:tc>
          <w:tcPr>
            <w:tcW w:w="930" w:type="dxa"/>
            <w:tcBorders>
              <w:top w:val="single" w:color="000000" w:sz="4" w:space="0"/>
              <w:left w:val="single" w:color="000000" w:sz="4" w:space="0"/>
              <w:right w:val="single" w:color="000000" w:sz="4" w:space="0"/>
            </w:tcBorders>
            <w:shd w:val="clear" w:color="auto" w:fill="FFFFFF"/>
            <w:vAlign w:val="center"/>
          </w:tcPr>
          <w:p w14:paraId="0D35C6A4">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eastAsia="zh-CN" w:bidi="ar"/>
              </w:rPr>
              <w:t>2024</w:t>
            </w:r>
            <w:r>
              <w:rPr>
                <w:rFonts w:hint="eastAsia" w:ascii="黑体" w:hAnsi="宋体" w:eastAsia="黑体" w:cs="黑体"/>
                <w:color w:val="000000"/>
                <w:kern w:val="0"/>
                <w:sz w:val="22"/>
                <w:szCs w:val="22"/>
                <w:lang w:bidi="ar"/>
              </w:rPr>
              <w:t>年决算数</w:t>
            </w:r>
          </w:p>
        </w:tc>
        <w:tc>
          <w:tcPr>
            <w:tcW w:w="975" w:type="dxa"/>
            <w:tcBorders>
              <w:top w:val="single" w:color="000000" w:sz="4" w:space="0"/>
              <w:left w:val="single" w:color="000000" w:sz="4" w:space="0"/>
              <w:right w:val="single" w:color="000000" w:sz="4" w:space="0"/>
            </w:tcBorders>
            <w:shd w:val="clear" w:color="auto" w:fill="FFFFFF"/>
            <w:vAlign w:val="center"/>
          </w:tcPr>
          <w:p w14:paraId="7B21CFFB">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完成预算的%</w:t>
            </w:r>
          </w:p>
        </w:tc>
        <w:tc>
          <w:tcPr>
            <w:tcW w:w="1095" w:type="dxa"/>
            <w:tcBorders>
              <w:top w:val="single" w:color="000000" w:sz="4" w:space="0"/>
              <w:left w:val="single" w:color="000000" w:sz="4" w:space="0"/>
              <w:right w:val="single" w:color="000000" w:sz="4" w:space="0"/>
            </w:tcBorders>
            <w:shd w:val="clear" w:color="auto" w:fill="FFFFFF"/>
            <w:vAlign w:val="center"/>
          </w:tcPr>
          <w:p w14:paraId="7BB0C7EC">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完成上年决算的%</w:t>
            </w:r>
          </w:p>
        </w:tc>
      </w:tr>
      <w:tr w14:paraId="44DD9B2B">
        <w:tblPrEx>
          <w:tblCellMar>
            <w:top w:w="15" w:type="dxa"/>
            <w:left w:w="15" w:type="dxa"/>
            <w:bottom w:w="15" w:type="dxa"/>
            <w:right w:w="15" w:type="dxa"/>
          </w:tblCellMar>
        </w:tblPrEx>
        <w:trPr>
          <w:trHeight w:val="660" w:hRule="atLeast"/>
        </w:trPr>
        <w:tc>
          <w:tcPr>
            <w:tcW w:w="3193" w:type="dxa"/>
            <w:tcBorders>
              <w:top w:val="single" w:color="000000" w:sz="4" w:space="0"/>
              <w:left w:val="single" w:color="000000" w:sz="4" w:space="0"/>
            </w:tcBorders>
            <w:shd w:val="clear" w:color="auto" w:fill="FFFFFF"/>
            <w:vAlign w:val="center"/>
          </w:tcPr>
          <w:p w14:paraId="12651F5A">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解决历史遗留问题及改革成本支出</w:t>
            </w:r>
          </w:p>
        </w:tc>
        <w:tc>
          <w:tcPr>
            <w:tcW w:w="975" w:type="dxa"/>
            <w:tcBorders>
              <w:top w:val="single" w:color="000000" w:sz="4" w:space="0"/>
              <w:left w:val="single" w:color="000000" w:sz="4" w:space="0"/>
            </w:tcBorders>
            <w:shd w:val="clear" w:color="auto" w:fill="FFFFFF"/>
            <w:vAlign w:val="center"/>
          </w:tcPr>
          <w:p w14:paraId="66FBF399">
            <w:pPr>
              <w:widowControl/>
              <w:jc w:val="right"/>
              <w:textAlignment w:val="center"/>
              <w:rPr>
                <w:rFonts w:ascii="黑体" w:hAnsi="宋体" w:eastAsia="黑体" w:cs="黑体"/>
                <w:color w:val="000000"/>
                <w:sz w:val="22"/>
                <w:szCs w:val="22"/>
              </w:rPr>
            </w:pPr>
          </w:p>
        </w:tc>
        <w:tc>
          <w:tcPr>
            <w:tcW w:w="945" w:type="dxa"/>
            <w:tcBorders>
              <w:top w:val="single" w:color="000000" w:sz="4" w:space="0"/>
              <w:left w:val="single" w:color="000000" w:sz="4" w:space="0"/>
            </w:tcBorders>
            <w:shd w:val="clear" w:color="auto" w:fill="FFFFFF"/>
            <w:vAlign w:val="center"/>
          </w:tcPr>
          <w:p w14:paraId="06843AEE">
            <w:pPr>
              <w:jc w:val="right"/>
              <w:rPr>
                <w:rFonts w:ascii="黑体" w:hAnsi="宋体" w:eastAsia="黑体" w:cs="黑体"/>
                <w:color w:val="000000"/>
                <w:sz w:val="22"/>
                <w:szCs w:val="22"/>
              </w:rPr>
            </w:pPr>
            <w:r>
              <w:rPr>
                <w:rFonts w:hint="eastAsia" w:ascii="黑体" w:hAnsi="黑体" w:eastAsia="黑体" w:cs="黑体"/>
                <w:i w:val="0"/>
                <w:iCs w:val="0"/>
                <w:color w:val="000000"/>
                <w:kern w:val="0"/>
                <w:sz w:val="20"/>
                <w:szCs w:val="20"/>
                <w:u w:val="none"/>
                <w:lang w:val="en-US" w:eastAsia="zh-CN" w:bidi="ar"/>
              </w:rPr>
              <w:t>35</w:t>
            </w:r>
          </w:p>
        </w:tc>
        <w:tc>
          <w:tcPr>
            <w:tcW w:w="930" w:type="dxa"/>
            <w:tcBorders>
              <w:top w:val="single" w:color="000000" w:sz="4" w:space="0"/>
              <w:left w:val="single" w:color="000000" w:sz="4" w:space="0"/>
            </w:tcBorders>
            <w:shd w:val="clear" w:color="auto" w:fill="FFFFFF"/>
            <w:vAlign w:val="center"/>
          </w:tcPr>
          <w:p w14:paraId="00EBA49D">
            <w:pPr>
              <w:keepNext w:val="0"/>
              <w:keepLines w:val="0"/>
              <w:widowControl/>
              <w:suppressLineNumbers w:val="0"/>
              <w:jc w:val="right"/>
              <w:textAlignment w:val="center"/>
              <w:rPr>
                <w:rFonts w:hint="eastAsia" w:ascii="黑体" w:hAnsi="宋体" w:eastAsia="黑体" w:cs="黑体"/>
                <w:color w:val="000000"/>
                <w:sz w:val="22"/>
                <w:szCs w:val="22"/>
                <w:lang w:val="en-US" w:eastAsia="zh-CN"/>
              </w:rPr>
            </w:pPr>
            <w:r>
              <w:rPr>
                <w:rFonts w:hint="eastAsia" w:ascii="黑体" w:hAnsi="黑体" w:eastAsia="黑体" w:cs="黑体"/>
                <w:i w:val="0"/>
                <w:iCs w:val="0"/>
                <w:color w:val="000000"/>
                <w:kern w:val="0"/>
                <w:sz w:val="20"/>
                <w:szCs w:val="20"/>
                <w:u w:val="none"/>
                <w:lang w:val="en-US" w:eastAsia="zh-CN" w:bidi="ar"/>
              </w:rPr>
              <w:t>3</w:t>
            </w:r>
          </w:p>
        </w:tc>
        <w:tc>
          <w:tcPr>
            <w:tcW w:w="975" w:type="dxa"/>
            <w:tcBorders>
              <w:top w:val="single" w:color="000000" w:sz="4" w:space="0"/>
              <w:left w:val="single" w:color="000000" w:sz="4" w:space="0"/>
            </w:tcBorders>
            <w:shd w:val="clear" w:color="auto" w:fill="FFFFFF"/>
            <w:vAlign w:val="center"/>
          </w:tcPr>
          <w:p w14:paraId="6709916E">
            <w:pPr>
              <w:keepNext w:val="0"/>
              <w:keepLines w:val="0"/>
              <w:widowControl/>
              <w:suppressLineNumbers w:val="0"/>
              <w:jc w:val="right"/>
              <w:textAlignment w:val="center"/>
              <w:rPr>
                <w:rFonts w:ascii="黑体" w:hAnsi="宋体" w:eastAsia="黑体" w:cs="黑体"/>
                <w:color w:val="000000"/>
                <w:sz w:val="22"/>
                <w:szCs w:val="22"/>
              </w:rPr>
            </w:pPr>
            <w:r>
              <w:rPr>
                <w:rFonts w:hint="eastAsia" w:ascii="黑体" w:hAnsi="黑体" w:eastAsia="黑体" w:cs="黑体"/>
                <w:i w:val="0"/>
                <w:iCs w:val="0"/>
                <w:color w:val="000000"/>
                <w:kern w:val="0"/>
                <w:sz w:val="20"/>
                <w:szCs w:val="20"/>
                <w:u w:val="none"/>
                <w:lang w:val="en-US" w:eastAsia="zh-CN" w:bidi="ar"/>
              </w:rPr>
              <w:t xml:space="preserve">8.6 </w:t>
            </w:r>
          </w:p>
        </w:tc>
        <w:tc>
          <w:tcPr>
            <w:tcW w:w="1095" w:type="dxa"/>
            <w:tcBorders>
              <w:top w:val="single" w:color="000000" w:sz="4" w:space="0"/>
              <w:left w:val="single" w:color="000000" w:sz="4" w:space="0"/>
              <w:right w:val="single" w:color="000000" w:sz="4" w:space="0"/>
            </w:tcBorders>
            <w:shd w:val="clear" w:color="auto" w:fill="FFFFFF"/>
            <w:vAlign w:val="center"/>
          </w:tcPr>
          <w:p w14:paraId="16A098C1">
            <w:pPr>
              <w:keepNext w:val="0"/>
              <w:keepLines w:val="0"/>
              <w:widowControl/>
              <w:suppressLineNumbers w:val="0"/>
              <w:jc w:val="right"/>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i w:val="0"/>
                <w:iCs w:val="0"/>
                <w:color w:val="000000"/>
                <w:kern w:val="0"/>
                <w:sz w:val="20"/>
                <w:szCs w:val="20"/>
                <w:u w:val="none"/>
                <w:lang w:val="en-US" w:eastAsia="zh-CN" w:bidi="ar"/>
              </w:rPr>
              <w:t xml:space="preserve">11.5 </w:t>
            </w:r>
          </w:p>
        </w:tc>
      </w:tr>
      <w:tr w14:paraId="40BA7BB1">
        <w:tblPrEx>
          <w:tblCellMar>
            <w:top w:w="15" w:type="dxa"/>
            <w:left w:w="15" w:type="dxa"/>
            <w:bottom w:w="15" w:type="dxa"/>
            <w:right w:w="15" w:type="dxa"/>
          </w:tblCellMar>
        </w:tblPrEx>
        <w:trPr>
          <w:trHeight w:val="480" w:hRule="atLeast"/>
        </w:trPr>
        <w:tc>
          <w:tcPr>
            <w:tcW w:w="3193" w:type="dxa"/>
            <w:tcBorders>
              <w:left w:val="single" w:color="000000" w:sz="4" w:space="0"/>
            </w:tcBorders>
            <w:shd w:val="clear" w:color="auto" w:fill="FFFFFF"/>
            <w:vAlign w:val="center"/>
          </w:tcPr>
          <w:p w14:paraId="35D9281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国有企业退休人员社会化管理补助支出</w:t>
            </w:r>
          </w:p>
        </w:tc>
        <w:tc>
          <w:tcPr>
            <w:tcW w:w="975" w:type="dxa"/>
            <w:tcBorders>
              <w:left w:val="single" w:color="000000" w:sz="4" w:space="0"/>
            </w:tcBorders>
            <w:shd w:val="clear" w:color="auto" w:fill="FFFFFF"/>
            <w:vAlign w:val="center"/>
          </w:tcPr>
          <w:p w14:paraId="25C3634D">
            <w:pPr>
              <w:widowControl/>
              <w:jc w:val="right"/>
              <w:textAlignment w:val="center"/>
              <w:rPr>
                <w:rFonts w:ascii="宋体" w:hAnsi="宋体" w:eastAsia="宋体" w:cs="宋体"/>
                <w:color w:val="000000"/>
                <w:sz w:val="22"/>
                <w:szCs w:val="22"/>
              </w:rPr>
            </w:pPr>
          </w:p>
        </w:tc>
        <w:tc>
          <w:tcPr>
            <w:tcW w:w="945" w:type="dxa"/>
            <w:tcBorders>
              <w:left w:val="single" w:color="000000" w:sz="4" w:space="0"/>
            </w:tcBorders>
            <w:shd w:val="clear" w:color="auto" w:fill="FFFFFF"/>
            <w:vAlign w:val="center"/>
          </w:tcPr>
          <w:p w14:paraId="30AE0951">
            <w:pPr>
              <w:jc w:val="right"/>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35</w:t>
            </w:r>
          </w:p>
        </w:tc>
        <w:tc>
          <w:tcPr>
            <w:tcW w:w="930" w:type="dxa"/>
            <w:tcBorders>
              <w:left w:val="single" w:color="000000" w:sz="4" w:space="0"/>
            </w:tcBorders>
            <w:shd w:val="clear" w:color="auto" w:fill="FFFFFF"/>
            <w:vAlign w:val="center"/>
          </w:tcPr>
          <w:p w14:paraId="3D747859">
            <w:pPr>
              <w:keepNext w:val="0"/>
              <w:keepLines w:val="0"/>
              <w:widowControl/>
              <w:suppressLineNumbers w:val="0"/>
              <w:jc w:val="right"/>
              <w:textAlignment w:val="center"/>
              <w:rPr>
                <w:rFonts w:hint="eastAsia" w:ascii="宋体" w:hAnsi="宋体" w:eastAsia="宋体" w:cs="宋体"/>
                <w:color w:val="000000"/>
                <w:sz w:val="22"/>
                <w:szCs w:val="22"/>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975" w:type="dxa"/>
            <w:tcBorders>
              <w:left w:val="single" w:color="000000" w:sz="4" w:space="0"/>
            </w:tcBorders>
            <w:shd w:val="clear" w:color="auto" w:fill="FFFFFF"/>
            <w:vAlign w:val="center"/>
          </w:tcPr>
          <w:p w14:paraId="6240D7BB">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8.6 </w:t>
            </w:r>
          </w:p>
        </w:tc>
        <w:tc>
          <w:tcPr>
            <w:tcW w:w="1095" w:type="dxa"/>
            <w:tcBorders>
              <w:left w:val="single" w:color="000000" w:sz="4" w:space="0"/>
              <w:right w:val="single" w:color="000000" w:sz="4" w:space="0"/>
            </w:tcBorders>
            <w:shd w:val="clear" w:color="auto" w:fill="FFFFFF"/>
            <w:vAlign w:val="center"/>
          </w:tcPr>
          <w:p w14:paraId="447718F9">
            <w:pPr>
              <w:keepNext w:val="0"/>
              <w:keepLines w:val="0"/>
              <w:widowControl/>
              <w:suppressLineNumbers w:val="0"/>
              <w:jc w:val="righ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11.5 </w:t>
            </w:r>
          </w:p>
        </w:tc>
      </w:tr>
      <w:tr w14:paraId="01FC50AE">
        <w:tblPrEx>
          <w:tblCellMar>
            <w:top w:w="15" w:type="dxa"/>
            <w:left w:w="15" w:type="dxa"/>
            <w:bottom w:w="15" w:type="dxa"/>
            <w:right w:w="15" w:type="dxa"/>
          </w:tblCellMar>
        </w:tblPrEx>
        <w:trPr>
          <w:trHeight w:val="480" w:hRule="atLeast"/>
        </w:trPr>
        <w:tc>
          <w:tcPr>
            <w:tcW w:w="3193" w:type="dxa"/>
            <w:tcBorders>
              <w:left w:val="single" w:color="000000" w:sz="4" w:space="0"/>
            </w:tcBorders>
            <w:shd w:val="clear" w:color="auto" w:fill="FFFFFF"/>
            <w:vAlign w:val="center"/>
          </w:tcPr>
          <w:p w14:paraId="76CD6810">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国有企业资本金注入</w:t>
            </w:r>
          </w:p>
        </w:tc>
        <w:tc>
          <w:tcPr>
            <w:tcW w:w="975" w:type="dxa"/>
            <w:tcBorders>
              <w:left w:val="single" w:color="000000" w:sz="4" w:space="0"/>
            </w:tcBorders>
            <w:shd w:val="clear" w:color="auto" w:fill="FFFFFF"/>
            <w:vAlign w:val="center"/>
          </w:tcPr>
          <w:p w14:paraId="53A4562F">
            <w:pPr>
              <w:widowControl/>
              <w:jc w:val="right"/>
              <w:textAlignment w:val="center"/>
              <w:rPr>
                <w:rFonts w:ascii="黑体" w:hAnsi="宋体" w:eastAsia="黑体" w:cs="黑体"/>
                <w:color w:val="000000"/>
                <w:sz w:val="22"/>
                <w:szCs w:val="22"/>
              </w:rPr>
            </w:pPr>
          </w:p>
        </w:tc>
        <w:tc>
          <w:tcPr>
            <w:tcW w:w="945" w:type="dxa"/>
            <w:tcBorders>
              <w:left w:val="single" w:color="000000" w:sz="4" w:space="0"/>
            </w:tcBorders>
            <w:shd w:val="clear" w:color="auto" w:fill="FFFFFF"/>
            <w:vAlign w:val="center"/>
          </w:tcPr>
          <w:p w14:paraId="7CFE584D">
            <w:pPr>
              <w:widowControl/>
              <w:jc w:val="right"/>
              <w:textAlignment w:val="center"/>
              <w:rPr>
                <w:rFonts w:ascii="黑体" w:hAnsi="宋体" w:eastAsia="黑体" w:cs="黑体"/>
                <w:color w:val="000000"/>
                <w:sz w:val="22"/>
                <w:szCs w:val="22"/>
              </w:rPr>
            </w:pPr>
            <w:r>
              <w:rPr>
                <w:rFonts w:hint="eastAsia" w:ascii="黑体" w:hAnsi="黑体" w:eastAsia="黑体" w:cs="黑体"/>
                <w:i w:val="0"/>
                <w:iCs w:val="0"/>
                <w:color w:val="000000"/>
                <w:kern w:val="0"/>
                <w:sz w:val="20"/>
                <w:szCs w:val="20"/>
                <w:u w:val="none"/>
                <w:lang w:val="en-US" w:eastAsia="zh-CN" w:bidi="ar"/>
              </w:rPr>
              <w:t>16</w:t>
            </w:r>
            <w:r>
              <w:rPr>
                <w:rFonts w:hint="eastAsia" w:ascii="黑体" w:hAnsi="宋体" w:eastAsia="黑体" w:cs="黑体"/>
                <w:color w:val="000000"/>
                <w:kern w:val="0"/>
                <w:sz w:val="20"/>
                <w:szCs w:val="20"/>
                <w:lang w:bidi="ar"/>
              </w:rPr>
              <w:t>,</w:t>
            </w:r>
            <w:r>
              <w:rPr>
                <w:rFonts w:hint="eastAsia" w:ascii="黑体" w:hAnsi="黑体" w:eastAsia="黑体" w:cs="黑体"/>
                <w:i w:val="0"/>
                <w:iCs w:val="0"/>
                <w:color w:val="000000"/>
                <w:kern w:val="0"/>
                <w:sz w:val="20"/>
                <w:szCs w:val="20"/>
                <w:u w:val="none"/>
                <w:lang w:val="en-US" w:eastAsia="zh-CN" w:bidi="ar"/>
              </w:rPr>
              <w:t>900</w:t>
            </w:r>
          </w:p>
        </w:tc>
        <w:tc>
          <w:tcPr>
            <w:tcW w:w="930" w:type="dxa"/>
            <w:tcBorders>
              <w:left w:val="single" w:color="000000" w:sz="4" w:space="0"/>
            </w:tcBorders>
            <w:shd w:val="clear" w:color="auto" w:fill="FFFFFF"/>
            <w:vAlign w:val="center"/>
          </w:tcPr>
          <w:p w14:paraId="2CF24786">
            <w:pPr>
              <w:keepNext w:val="0"/>
              <w:keepLines w:val="0"/>
              <w:widowControl/>
              <w:suppressLineNumbers w:val="0"/>
              <w:jc w:val="right"/>
              <w:textAlignment w:val="center"/>
              <w:rPr>
                <w:rFonts w:hint="default" w:ascii="黑体" w:hAnsi="宋体" w:eastAsia="黑体" w:cs="黑体"/>
                <w:color w:val="000000"/>
                <w:sz w:val="22"/>
                <w:szCs w:val="22"/>
                <w:lang w:val="en-US" w:eastAsia="zh-CN"/>
              </w:rPr>
            </w:pPr>
            <w:r>
              <w:rPr>
                <w:rFonts w:hint="eastAsia" w:ascii="黑体" w:hAnsi="黑体" w:eastAsia="黑体" w:cs="黑体"/>
                <w:i w:val="0"/>
                <w:iCs w:val="0"/>
                <w:color w:val="000000"/>
                <w:kern w:val="0"/>
                <w:sz w:val="20"/>
                <w:szCs w:val="20"/>
                <w:u w:val="none"/>
                <w:lang w:val="en-US" w:eastAsia="zh-CN" w:bidi="ar"/>
              </w:rPr>
              <w:t>23</w:t>
            </w:r>
            <w:r>
              <w:rPr>
                <w:rFonts w:hint="eastAsia" w:ascii="黑体" w:hAnsi="宋体" w:eastAsia="黑体" w:cs="黑体"/>
                <w:color w:val="000000"/>
                <w:kern w:val="0"/>
                <w:sz w:val="20"/>
                <w:szCs w:val="20"/>
                <w:lang w:bidi="ar"/>
              </w:rPr>
              <w:t>,</w:t>
            </w:r>
            <w:r>
              <w:rPr>
                <w:rFonts w:hint="eastAsia" w:ascii="黑体" w:hAnsi="黑体" w:eastAsia="黑体" w:cs="黑体"/>
                <w:i w:val="0"/>
                <w:iCs w:val="0"/>
                <w:color w:val="000000"/>
                <w:kern w:val="0"/>
                <w:sz w:val="20"/>
                <w:szCs w:val="20"/>
                <w:u w:val="none"/>
                <w:lang w:val="en-US" w:eastAsia="zh-CN" w:bidi="ar"/>
              </w:rPr>
              <w:t>400</w:t>
            </w:r>
          </w:p>
        </w:tc>
        <w:tc>
          <w:tcPr>
            <w:tcW w:w="975" w:type="dxa"/>
            <w:tcBorders>
              <w:left w:val="single" w:color="000000" w:sz="4" w:space="0"/>
            </w:tcBorders>
            <w:shd w:val="clear" w:color="auto" w:fill="FFFFFF"/>
            <w:vAlign w:val="center"/>
          </w:tcPr>
          <w:p w14:paraId="3BBC6CF1">
            <w:pPr>
              <w:keepNext w:val="0"/>
              <w:keepLines w:val="0"/>
              <w:widowControl/>
              <w:suppressLineNumbers w:val="0"/>
              <w:jc w:val="right"/>
              <w:textAlignment w:val="center"/>
              <w:rPr>
                <w:rFonts w:ascii="黑体" w:hAnsi="宋体" w:eastAsia="黑体" w:cs="黑体"/>
                <w:color w:val="000000"/>
                <w:sz w:val="22"/>
                <w:szCs w:val="22"/>
              </w:rPr>
            </w:pPr>
            <w:r>
              <w:rPr>
                <w:rFonts w:hint="eastAsia" w:ascii="黑体" w:hAnsi="黑体" w:eastAsia="黑体" w:cs="黑体"/>
                <w:i w:val="0"/>
                <w:iCs w:val="0"/>
                <w:color w:val="000000"/>
                <w:kern w:val="0"/>
                <w:sz w:val="20"/>
                <w:szCs w:val="20"/>
                <w:u w:val="none"/>
                <w:lang w:val="en-US" w:eastAsia="zh-CN" w:bidi="ar"/>
              </w:rPr>
              <w:t xml:space="preserve">138.5 </w:t>
            </w:r>
          </w:p>
        </w:tc>
        <w:tc>
          <w:tcPr>
            <w:tcW w:w="1095" w:type="dxa"/>
            <w:tcBorders>
              <w:left w:val="single" w:color="000000" w:sz="4" w:space="0"/>
              <w:right w:val="single" w:color="000000" w:sz="4" w:space="0"/>
            </w:tcBorders>
            <w:shd w:val="clear" w:color="auto" w:fill="FFFFFF"/>
            <w:vAlign w:val="center"/>
          </w:tcPr>
          <w:p w14:paraId="65BC7899">
            <w:pPr>
              <w:keepNext w:val="0"/>
              <w:keepLines w:val="0"/>
              <w:widowControl/>
              <w:suppressLineNumbers w:val="0"/>
              <w:jc w:val="right"/>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i w:val="0"/>
                <w:iCs w:val="0"/>
                <w:color w:val="000000"/>
                <w:kern w:val="0"/>
                <w:sz w:val="20"/>
                <w:szCs w:val="20"/>
                <w:u w:val="none"/>
                <w:lang w:val="en-US" w:eastAsia="zh-CN" w:bidi="ar"/>
              </w:rPr>
              <w:t xml:space="preserve">101.7 </w:t>
            </w:r>
          </w:p>
        </w:tc>
      </w:tr>
      <w:tr w14:paraId="6F111685">
        <w:tblPrEx>
          <w:tblCellMar>
            <w:top w:w="15" w:type="dxa"/>
            <w:left w:w="15" w:type="dxa"/>
            <w:bottom w:w="15" w:type="dxa"/>
            <w:right w:w="15" w:type="dxa"/>
          </w:tblCellMar>
        </w:tblPrEx>
        <w:trPr>
          <w:trHeight w:val="480" w:hRule="atLeast"/>
        </w:trPr>
        <w:tc>
          <w:tcPr>
            <w:tcW w:w="3193" w:type="dxa"/>
            <w:tcBorders>
              <w:left w:val="single" w:color="000000" w:sz="4" w:space="0"/>
            </w:tcBorders>
            <w:shd w:val="clear" w:color="auto" w:fill="FFFFFF"/>
            <w:vAlign w:val="center"/>
          </w:tcPr>
          <w:p w14:paraId="6EF4A1D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其他国有企业资本金注入</w:t>
            </w:r>
          </w:p>
        </w:tc>
        <w:tc>
          <w:tcPr>
            <w:tcW w:w="975" w:type="dxa"/>
            <w:tcBorders>
              <w:left w:val="single" w:color="000000" w:sz="4" w:space="0"/>
            </w:tcBorders>
            <w:shd w:val="clear" w:color="auto" w:fill="FFFFFF"/>
            <w:vAlign w:val="center"/>
          </w:tcPr>
          <w:p w14:paraId="041CD903">
            <w:pPr>
              <w:widowControl/>
              <w:jc w:val="right"/>
              <w:textAlignment w:val="center"/>
              <w:rPr>
                <w:rFonts w:ascii="宋体" w:hAnsi="宋体" w:eastAsia="宋体" w:cs="宋体"/>
                <w:color w:val="000000"/>
                <w:sz w:val="22"/>
                <w:szCs w:val="22"/>
              </w:rPr>
            </w:pPr>
          </w:p>
        </w:tc>
        <w:tc>
          <w:tcPr>
            <w:tcW w:w="945" w:type="dxa"/>
            <w:tcBorders>
              <w:left w:val="single" w:color="000000" w:sz="4" w:space="0"/>
            </w:tcBorders>
            <w:shd w:val="clear" w:color="auto" w:fill="FFFFFF"/>
            <w:vAlign w:val="center"/>
          </w:tcPr>
          <w:p w14:paraId="22BE4E8F">
            <w:pPr>
              <w:widowControl/>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16</w:t>
            </w:r>
            <w:r>
              <w:rPr>
                <w:rFonts w:hint="eastAsia" w:ascii="宋体" w:hAnsi="宋体" w:eastAsia="宋体" w:cs="宋体"/>
                <w:color w:val="000000"/>
                <w:kern w:val="0"/>
                <w:sz w:val="20"/>
                <w:szCs w:val="20"/>
                <w:lang w:bidi="ar"/>
              </w:rPr>
              <w:t>,</w:t>
            </w:r>
            <w:r>
              <w:rPr>
                <w:rFonts w:hint="eastAsia" w:ascii="宋体" w:hAnsi="宋体" w:eastAsia="宋体" w:cs="宋体"/>
                <w:i w:val="0"/>
                <w:iCs w:val="0"/>
                <w:color w:val="000000"/>
                <w:kern w:val="0"/>
                <w:sz w:val="20"/>
                <w:szCs w:val="20"/>
                <w:u w:val="none"/>
                <w:lang w:val="en-US" w:eastAsia="zh-CN" w:bidi="ar"/>
              </w:rPr>
              <w:t>900</w:t>
            </w:r>
          </w:p>
        </w:tc>
        <w:tc>
          <w:tcPr>
            <w:tcW w:w="930" w:type="dxa"/>
            <w:tcBorders>
              <w:left w:val="single" w:color="000000" w:sz="4" w:space="0"/>
            </w:tcBorders>
            <w:shd w:val="clear" w:color="auto" w:fill="FFFFFF"/>
            <w:vAlign w:val="center"/>
          </w:tcPr>
          <w:p w14:paraId="30FA614C">
            <w:pPr>
              <w:keepNext w:val="0"/>
              <w:keepLines w:val="0"/>
              <w:widowControl/>
              <w:suppressLineNumbers w:val="0"/>
              <w:jc w:val="right"/>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0"/>
                <w:szCs w:val="20"/>
                <w:u w:val="none"/>
                <w:lang w:val="en-US" w:eastAsia="zh-CN" w:bidi="ar"/>
              </w:rPr>
              <w:t>23</w:t>
            </w:r>
            <w:r>
              <w:rPr>
                <w:rFonts w:hint="eastAsia" w:ascii="宋体" w:hAnsi="宋体" w:eastAsia="宋体" w:cs="宋体"/>
                <w:color w:val="000000"/>
                <w:kern w:val="0"/>
                <w:sz w:val="20"/>
                <w:szCs w:val="20"/>
                <w:lang w:bidi="ar"/>
              </w:rPr>
              <w:t>,</w:t>
            </w:r>
            <w:r>
              <w:rPr>
                <w:rFonts w:hint="eastAsia" w:ascii="宋体" w:hAnsi="宋体" w:eastAsia="宋体" w:cs="宋体"/>
                <w:i w:val="0"/>
                <w:iCs w:val="0"/>
                <w:color w:val="000000"/>
                <w:kern w:val="0"/>
                <w:sz w:val="20"/>
                <w:szCs w:val="20"/>
                <w:u w:val="none"/>
                <w:lang w:val="en-US" w:eastAsia="zh-CN" w:bidi="ar"/>
              </w:rPr>
              <w:t>400</w:t>
            </w:r>
          </w:p>
        </w:tc>
        <w:tc>
          <w:tcPr>
            <w:tcW w:w="975" w:type="dxa"/>
            <w:tcBorders>
              <w:left w:val="single" w:color="000000" w:sz="4" w:space="0"/>
            </w:tcBorders>
            <w:shd w:val="clear" w:color="auto" w:fill="FFFFFF"/>
            <w:vAlign w:val="center"/>
          </w:tcPr>
          <w:p w14:paraId="5AF4006B">
            <w:pPr>
              <w:keepNext w:val="0"/>
              <w:keepLines w:val="0"/>
              <w:widowControl/>
              <w:suppressLineNumbers w:val="0"/>
              <w:jc w:val="right"/>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 xml:space="preserve">138.5 </w:t>
            </w:r>
          </w:p>
        </w:tc>
        <w:tc>
          <w:tcPr>
            <w:tcW w:w="1095" w:type="dxa"/>
            <w:tcBorders>
              <w:left w:val="single" w:color="000000" w:sz="4" w:space="0"/>
              <w:right w:val="single" w:color="000000" w:sz="4" w:space="0"/>
            </w:tcBorders>
            <w:shd w:val="clear" w:color="auto" w:fill="FFFFFF"/>
            <w:vAlign w:val="center"/>
          </w:tcPr>
          <w:p w14:paraId="22E9F217">
            <w:pPr>
              <w:keepNext w:val="0"/>
              <w:keepLines w:val="0"/>
              <w:widowControl/>
              <w:suppressLineNumbers w:val="0"/>
              <w:jc w:val="righ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101.7 </w:t>
            </w:r>
          </w:p>
        </w:tc>
      </w:tr>
      <w:tr w14:paraId="73DF7DBA">
        <w:tblPrEx>
          <w:tblCellMar>
            <w:top w:w="15" w:type="dxa"/>
            <w:left w:w="15" w:type="dxa"/>
            <w:bottom w:w="15" w:type="dxa"/>
            <w:right w:w="15" w:type="dxa"/>
          </w:tblCellMar>
        </w:tblPrEx>
        <w:trPr>
          <w:trHeight w:val="480" w:hRule="atLeast"/>
        </w:trPr>
        <w:tc>
          <w:tcPr>
            <w:tcW w:w="3193" w:type="dxa"/>
            <w:tcBorders>
              <w:left w:val="single" w:color="000000" w:sz="4" w:space="0"/>
            </w:tcBorders>
            <w:shd w:val="clear" w:color="auto" w:fill="FFFFFF"/>
            <w:vAlign w:val="center"/>
          </w:tcPr>
          <w:p w14:paraId="56D9ED44">
            <w:pPr>
              <w:jc w:val="left"/>
              <w:rPr>
                <w:rFonts w:ascii="宋体" w:hAnsi="宋体" w:eastAsia="宋体" w:cs="宋体"/>
                <w:color w:val="000000"/>
                <w:sz w:val="20"/>
                <w:szCs w:val="20"/>
              </w:rPr>
            </w:pPr>
          </w:p>
        </w:tc>
        <w:tc>
          <w:tcPr>
            <w:tcW w:w="975" w:type="dxa"/>
            <w:tcBorders>
              <w:left w:val="single" w:color="000000" w:sz="4" w:space="0"/>
            </w:tcBorders>
            <w:shd w:val="clear" w:color="auto" w:fill="FFFFFF"/>
            <w:vAlign w:val="center"/>
          </w:tcPr>
          <w:p w14:paraId="7B5D9E32">
            <w:pPr>
              <w:jc w:val="right"/>
              <w:rPr>
                <w:rFonts w:ascii="宋体" w:hAnsi="宋体" w:eastAsia="宋体" w:cs="宋体"/>
                <w:color w:val="000000"/>
                <w:sz w:val="22"/>
                <w:szCs w:val="22"/>
              </w:rPr>
            </w:pPr>
          </w:p>
        </w:tc>
        <w:tc>
          <w:tcPr>
            <w:tcW w:w="945" w:type="dxa"/>
            <w:tcBorders>
              <w:left w:val="single" w:color="000000" w:sz="4" w:space="0"/>
            </w:tcBorders>
            <w:shd w:val="clear" w:color="auto" w:fill="FFFFFF"/>
            <w:vAlign w:val="center"/>
          </w:tcPr>
          <w:p w14:paraId="437BCD10">
            <w:pPr>
              <w:jc w:val="right"/>
              <w:rPr>
                <w:rFonts w:ascii="宋体" w:hAnsi="宋体" w:eastAsia="宋体" w:cs="宋体"/>
                <w:color w:val="000000"/>
                <w:sz w:val="22"/>
                <w:szCs w:val="22"/>
              </w:rPr>
            </w:pPr>
          </w:p>
        </w:tc>
        <w:tc>
          <w:tcPr>
            <w:tcW w:w="930" w:type="dxa"/>
            <w:tcBorders>
              <w:left w:val="single" w:color="000000" w:sz="4" w:space="0"/>
            </w:tcBorders>
            <w:shd w:val="clear" w:color="auto" w:fill="FFFFFF"/>
            <w:vAlign w:val="center"/>
          </w:tcPr>
          <w:p w14:paraId="12F3801F">
            <w:pPr>
              <w:jc w:val="right"/>
              <w:rPr>
                <w:rFonts w:ascii="宋体" w:hAnsi="宋体" w:eastAsia="宋体" w:cs="宋体"/>
                <w:color w:val="000000"/>
                <w:sz w:val="22"/>
                <w:szCs w:val="22"/>
              </w:rPr>
            </w:pPr>
          </w:p>
        </w:tc>
        <w:tc>
          <w:tcPr>
            <w:tcW w:w="975" w:type="dxa"/>
            <w:tcBorders>
              <w:left w:val="single" w:color="000000" w:sz="4" w:space="0"/>
            </w:tcBorders>
            <w:shd w:val="clear" w:color="auto" w:fill="FFFFFF"/>
            <w:vAlign w:val="center"/>
          </w:tcPr>
          <w:p w14:paraId="2D4FBD49">
            <w:pPr>
              <w:jc w:val="right"/>
              <w:rPr>
                <w:rFonts w:ascii="宋体" w:hAnsi="宋体" w:eastAsia="宋体" w:cs="宋体"/>
                <w:color w:val="000000"/>
                <w:sz w:val="22"/>
                <w:szCs w:val="22"/>
              </w:rPr>
            </w:pPr>
          </w:p>
        </w:tc>
        <w:tc>
          <w:tcPr>
            <w:tcW w:w="1095" w:type="dxa"/>
            <w:tcBorders>
              <w:left w:val="single" w:color="000000" w:sz="4" w:space="0"/>
              <w:right w:val="single" w:color="000000" w:sz="4" w:space="0"/>
            </w:tcBorders>
            <w:shd w:val="clear" w:color="auto" w:fill="FFFFFF"/>
            <w:vAlign w:val="center"/>
          </w:tcPr>
          <w:p w14:paraId="47EF0989">
            <w:pPr>
              <w:jc w:val="right"/>
              <w:rPr>
                <w:rFonts w:ascii="宋体" w:hAnsi="宋体" w:eastAsia="宋体" w:cs="宋体"/>
                <w:color w:val="000000"/>
                <w:kern w:val="2"/>
                <w:sz w:val="20"/>
                <w:szCs w:val="20"/>
                <w:lang w:val="en-US" w:eastAsia="zh-CN" w:bidi="ar-SA"/>
              </w:rPr>
            </w:pPr>
          </w:p>
        </w:tc>
      </w:tr>
      <w:tr w14:paraId="24A65F92">
        <w:tblPrEx>
          <w:tblCellMar>
            <w:top w:w="15" w:type="dxa"/>
            <w:left w:w="15" w:type="dxa"/>
            <w:bottom w:w="15" w:type="dxa"/>
            <w:right w:w="15" w:type="dxa"/>
          </w:tblCellMar>
        </w:tblPrEx>
        <w:trPr>
          <w:trHeight w:val="480" w:hRule="atLeast"/>
        </w:trPr>
        <w:tc>
          <w:tcPr>
            <w:tcW w:w="3193" w:type="dxa"/>
            <w:tcBorders>
              <w:left w:val="single" w:color="000000" w:sz="4" w:space="0"/>
              <w:bottom w:val="single" w:color="000000" w:sz="4" w:space="0"/>
            </w:tcBorders>
            <w:shd w:val="clear" w:color="auto" w:fill="FFFFFF"/>
            <w:vAlign w:val="center"/>
          </w:tcPr>
          <w:p w14:paraId="5B6C9743">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支 出 合 计</w:t>
            </w:r>
          </w:p>
        </w:tc>
        <w:tc>
          <w:tcPr>
            <w:tcW w:w="975" w:type="dxa"/>
            <w:tcBorders>
              <w:left w:val="single" w:color="000000" w:sz="4" w:space="0"/>
              <w:bottom w:val="single" w:color="000000" w:sz="4" w:space="0"/>
            </w:tcBorders>
            <w:shd w:val="clear" w:color="auto" w:fill="FFFFFF"/>
            <w:vAlign w:val="center"/>
          </w:tcPr>
          <w:p w14:paraId="5E3DED0A">
            <w:pPr>
              <w:widowControl/>
              <w:jc w:val="right"/>
              <w:textAlignment w:val="center"/>
              <w:rPr>
                <w:rFonts w:ascii="黑体" w:hAnsi="宋体" w:eastAsia="黑体" w:cs="黑体"/>
                <w:color w:val="000000"/>
                <w:sz w:val="22"/>
                <w:szCs w:val="22"/>
              </w:rPr>
            </w:pPr>
          </w:p>
        </w:tc>
        <w:tc>
          <w:tcPr>
            <w:tcW w:w="945" w:type="dxa"/>
            <w:tcBorders>
              <w:left w:val="single" w:color="000000" w:sz="4" w:space="0"/>
              <w:bottom w:val="single" w:color="000000" w:sz="4" w:space="0"/>
            </w:tcBorders>
            <w:shd w:val="clear" w:color="auto" w:fill="FFFFFF"/>
            <w:vAlign w:val="center"/>
          </w:tcPr>
          <w:p w14:paraId="2E6C0509">
            <w:pPr>
              <w:widowControl/>
              <w:jc w:val="right"/>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i w:val="0"/>
                <w:iCs w:val="0"/>
                <w:color w:val="000000"/>
                <w:kern w:val="0"/>
                <w:sz w:val="20"/>
                <w:szCs w:val="20"/>
                <w:u w:val="none"/>
                <w:lang w:val="en-US" w:eastAsia="zh-CN" w:bidi="ar"/>
              </w:rPr>
              <w:t>16</w:t>
            </w:r>
            <w:r>
              <w:rPr>
                <w:rFonts w:hint="eastAsia" w:ascii="黑体" w:hAnsi="宋体" w:eastAsia="黑体" w:cs="黑体"/>
                <w:color w:val="000000"/>
                <w:kern w:val="0"/>
                <w:sz w:val="20"/>
                <w:szCs w:val="20"/>
                <w:lang w:bidi="ar"/>
              </w:rPr>
              <w:t>,</w:t>
            </w:r>
            <w:r>
              <w:rPr>
                <w:rFonts w:hint="eastAsia" w:ascii="黑体" w:hAnsi="黑体" w:eastAsia="黑体" w:cs="黑体"/>
                <w:i w:val="0"/>
                <w:iCs w:val="0"/>
                <w:color w:val="000000"/>
                <w:kern w:val="0"/>
                <w:sz w:val="20"/>
                <w:szCs w:val="20"/>
                <w:u w:val="none"/>
                <w:lang w:val="en-US" w:eastAsia="zh-CN" w:bidi="ar"/>
              </w:rPr>
              <w:t xml:space="preserve">935 </w:t>
            </w:r>
          </w:p>
        </w:tc>
        <w:tc>
          <w:tcPr>
            <w:tcW w:w="930" w:type="dxa"/>
            <w:tcBorders>
              <w:left w:val="single" w:color="000000" w:sz="4" w:space="0"/>
              <w:bottom w:val="single" w:color="000000" w:sz="4" w:space="0"/>
            </w:tcBorders>
            <w:shd w:val="clear" w:color="auto" w:fill="auto"/>
            <w:vAlign w:val="center"/>
          </w:tcPr>
          <w:p w14:paraId="3487B99D">
            <w:pPr>
              <w:keepNext w:val="0"/>
              <w:keepLines w:val="0"/>
              <w:widowControl/>
              <w:suppressLineNumbers w:val="0"/>
              <w:jc w:val="right"/>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23</w:t>
            </w:r>
            <w:r>
              <w:rPr>
                <w:rFonts w:hint="eastAsia" w:ascii="黑体" w:hAnsi="宋体" w:eastAsia="黑体" w:cs="黑体"/>
                <w:color w:val="000000"/>
                <w:kern w:val="0"/>
                <w:sz w:val="20"/>
                <w:szCs w:val="20"/>
                <w:lang w:bidi="ar"/>
              </w:rPr>
              <w:t>,</w:t>
            </w:r>
            <w:r>
              <w:rPr>
                <w:rFonts w:hint="eastAsia" w:ascii="黑体" w:hAnsi="黑体" w:eastAsia="黑体" w:cs="黑体"/>
                <w:i w:val="0"/>
                <w:iCs w:val="0"/>
                <w:color w:val="000000"/>
                <w:kern w:val="0"/>
                <w:sz w:val="20"/>
                <w:szCs w:val="20"/>
                <w:u w:val="none"/>
                <w:lang w:val="en-US" w:eastAsia="zh-CN" w:bidi="ar"/>
              </w:rPr>
              <w:t>403</w:t>
            </w:r>
          </w:p>
        </w:tc>
        <w:tc>
          <w:tcPr>
            <w:tcW w:w="975" w:type="dxa"/>
            <w:tcBorders>
              <w:left w:val="single" w:color="000000" w:sz="4" w:space="0"/>
              <w:bottom w:val="single" w:color="000000" w:sz="4" w:space="0"/>
            </w:tcBorders>
            <w:shd w:val="clear" w:color="auto" w:fill="FFFFFF"/>
            <w:vAlign w:val="center"/>
          </w:tcPr>
          <w:p w14:paraId="5ADFA227">
            <w:pPr>
              <w:keepNext w:val="0"/>
              <w:keepLines w:val="0"/>
              <w:widowControl/>
              <w:suppressLineNumbers w:val="0"/>
              <w:jc w:val="right"/>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 xml:space="preserve">138.2 </w:t>
            </w:r>
          </w:p>
        </w:tc>
        <w:tc>
          <w:tcPr>
            <w:tcW w:w="1095" w:type="dxa"/>
            <w:tcBorders>
              <w:left w:val="single" w:color="000000" w:sz="4" w:space="0"/>
              <w:bottom w:val="single" w:color="000000" w:sz="4" w:space="0"/>
              <w:right w:val="single" w:color="000000" w:sz="4" w:space="0"/>
            </w:tcBorders>
            <w:shd w:val="clear" w:color="auto" w:fill="FFFFFF"/>
            <w:vAlign w:val="center"/>
          </w:tcPr>
          <w:p w14:paraId="74FFA5A4">
            <w:pPr>
              <w:keepNext w:val="0"/>
              <w:keepLines w:val="0"/>
              <w:widowControl/>
              <w:suppressLineNumbers w:val="0"/>
              <w:jc w:val="right"/>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 xml:space="preserve">101.6 </w:t>
            </w:r>
          </w:p>
        </w:tc>
      </w:tr>
    </w:tbl>
    <w:p w14:paraId="4131FB5F">
      <w:r>
        <w:br w:type="page"/>
      </w:r>
    </w:p>
    <w:tbl>
      <w:tblPr>
        <w:tblStyle w:val="4"/>
        <w:tblW w:w="7976" w:type="dxa"/>
        <w:tblInd w:w="0" w:type="dxa"/>
        <w:tblLayout w:type="fixed"/>
        <w:tblCellMar>
          <w:top w:w="15" w:type="dxa"/>
          <w:left w:w="15" w:type="dxa"/>
          <w:bottom w:w="15" w:type="dxa"/>
          <w:right w:w="15" w:type="dxa"/>
        </w:tblCellMar>
      </w:tblPr>
      <w:tblGrid>
        <w:gridCol w:w="3990"/>
        <w:gridCol w:w="1057"/>
        <w:gridCol w:w="953"/>
        <w:gridCol w:w="953"/>
        <w:gridCol w:w="1023"/>
      </w:tblGrid>
      <w:tr w14:paraId="518742B6">
        <w:tblPrEx>
          <w:tblCellMar>
            <w:top w:w="15" w:type="dxa"/>
            <w:left w:w="15" w:type="dxa"/>
            <w:bottom w:w="15" w:type="dxa"/>
            <w:right w:w="15" w:type="dxa"/>
          </w:tblCellMar>
        </w:tblPrEx>
        <w:trPr>
          <w:trHeight w:val="1711" w:hRule="atLeast"/>
        </w:trPr>
        <w:tc>
          <w:tcPr>
            <w:tcW w:w="7976" w:type="dxa"/>
            <w:gridSpan w:val="5"/>
            <w:shd w:val="clear" w:color="auto" w:fill="auto"/>
            <w:vAlign w:val="center"/>
          </w:tcPr>
          <w:p w14:paraId="54CFCB1E">
            <w:pPr>
              <w:widowControl/>
              <w:jc w:val="center"/>
              <w:textAlignment w:val="center"/>
              <w:rPr>
                <w:rFonts w:ascii="宋体" w:hAnsi="宋体" w:eastAsia="宋体" w:cs="宋体"/>
                <w:color w:val="000000"/>
                <w:sz w:val="28"/>
                <w:szCs w:val="28"/>
              </w:rPr>
            </w:pPr>
            <w:r>
              <w:rPr>
                <w:rStyle w:val="14"/>
                <w:rFonts w:hint="eastAsia" w:ascii="华文中宋" w:hAnsi="华文中宋" w:eastAsia="华文中宋" w:cs="华文中宋"/>
                <w:lang w:eastAsia="zh-CN" w:bidi="ar"/>
              </w:rPr>
              <w:t>濉溪县</w:t>
            </w:r>
            <w:r>
              <w:rPr>
                <w:rFonts w:hint="eastAsia" w:ascii="华文中宋" w:hAnsi="华文中宋" w:eastAsia="华文中宋" w:cs="华文中宋"/>
                <w:color w:val="000000"/>
                <w:kern w:val="0"/>
                <w:sz w:val="28"/>
                <w:szCs w:val="28"/>
                <w:lang w:eastAsia="zh-CN" w:bidi="ar"/>
              </w:rPr>
              <w:t>2024</w:t>
            </w:r>
            <w:r>
              <w:rPr>
                <w:rStyle w:val="14"/>
                <w:rFonts w:hint="eastAsia" w:ascii="华文中宋" w:hAnsi="华文中宋" w:eastAsia="华文中宋" w:cs="华文中宋"/>
                <w:lang w:bidi="ar"/>
              </w:rPr>
              <w:t>年</w:t>
            </w:r>
            <w:r>
              <w:rPr>
                <w:rStyle w:val="14"/>
                <w:rFonts w:hint="eastAsia" w:ascii="华文中宋" w:hAnsi="华文中宋" w:eastAsia="华文中宋" w:cs="华文中宋"/>
                <w:lang w:eastAsia="zh-CN" w:bidi="ar"/>
              </w:rPr>
              <w:t>县级</w:t>
            </w:r>
            <w:r>
              <w:rPr>
                <w:rStyle w:val="14"/>
                <w:rFonts w:hint="eastAsia" w:ascii="华文中宋" w:hAnsi="华文中宋" w:eastAsia="华文中宋" w:cs="华文中宋"/>
                <w:lang w:bidi="ar"/>
              </w:rPr>
              <w:t>国有资本经营预算</w:t>
            </w:r>
            <w:r>
              <w:rPr>
                <w:rStyle w:val="14"/>
                <w:rFonts w:hint="eastAsia" w:ascii="华文中宋" w:hAnsi="华文中宋" w:eastAsia="华文中宋" w:cs="华文中宋"/>
                <w:lang w:bidi="ar"/>
              </w:rPr>
              <w:br w:type="textWrapping"/>
            </w:r>
            <w:r>
              <w:rPr>
                <w:rStyle w:val="14"/>
                <w:rFonts w:hint="eastAsia" w:ascii="华文中宋" w:hAnsi="华文中宋" w:eastAsia="华文中宋" w:cs="华文中宋"/>
                <w:lang w:bidi="ar"/>
              </w:rPr>
              <w:t>转移支付支出分项目决算表</w:t>
            </w:r>
          </w:p>
        </w:tc>
      </w:tr>
      <w:tr w14:paraId="16FE24B0">
        <w:tblPrEx>
          <w:tblCellMar>
            <w:top w:w="15" w:type="dxa"/>
            <w:left w:w="15" w:type="dxa"/>
            <w:bottom w:w="15" w:type="dxa"/>
            <w:right w:w="15" w:type="dxa"/>
          </w:tblCellMar>
        </w:tblPrEx>
        <w:trPr>
          <w:trHeight w:val="435" w:hRule="atLeast"/>
        </w:trPr>
        <w:tc>
          <w:tcPr>
            <w:tcW w:w="3990" w:type="dxa"/>
            <w:shd w:val="clear" w:color="auto" w:fill="auto"/>
            <w:vAlign w:val="center"/>
          </w:tcPr>
          <w:p w14:paraId="0BA72C40">
            <w:pPr>
              <w:rPr>
                <w:rFonts w:ascii="Calibri" w:hAnsi="Calibri" w:cs="Calibri"/>
                <w:color w:val="000000"/>
                <w:sz w:val="22"/>
                <w:szCs w:val="22"/>
              </w:rPr>
            </w:pPr>
          </w:p>
        </w:tc>
        <w:tc>
          <w:tcPr>
            <w:tcW w:w="1057" w:type="dxa"/>
            <w:shd w:val="clear" w:color="auto" w:fill="auto"/>
            <w:vAlign w:val="center"/>
          </w:tcPr>
          <w:p w14:paraId="46B56FB0">
            <w:pPr>
              <w:jc w:val="center"/>
              <w:rPr>
                <w:rFonts w:ascii="Arial" w:hAnsi="Arial" w:cs="Arial"/>
                <w:color w:val="000000"/>
                <w:sz w:val="20"/>
                <w:szCs w:val="20"/>
              </w:rPr>
            </w:pPr>
          </w:p>
        </w:tc>
        <w:tc>
          <w:tcPr>
            <w:tcW w:w="953" w:type="dxa"/>
            <w:shd w:val="clear" w:color="auto" w:fill="auto"/>
            <w:vAlign w:val="center"/>
          </w:tcPr>
          <w:p w14:paraId="53EF0BA9">
            <w:pPr>
              <w:jc w:val="center"/>
              <w:rPr>
                <w:rFonts w:ascii="Arial" w:hAnsi="Arial" w:cs="Arial"/>
                <w:color w:val="000000"/>
                <w:sz w:val="20"/>
                <w:szCs w:val="20"/>
              </w:rPr>
            </w:pPr>
          </w:p>
        </w:tc>
        <w:tc>
          <w:tcPr>
            <w:tcW w:w="953" w:type="dxa"/>
            <w:shd w:val="clear" w:color="auto" w:fill="auto"/>
            <w:vAlign w:val="center"/>
          </w:tcPr>
          <w:p w14:paraId="0BCE37BE">
            <w:pPr>
              <w:jc w:val="center"/>
              <w:rPr>
                <w:rFonts w:ascii="Arial" w:hAnsi="Arial" w:cs="Arial"/>
                <w:color w:val="000000"/>
                <w:sz w:val="20"/>
                <w:szCs w:val="20"/>
              </w:rPr>
            </w:pPr>
          </w:p>
        </w:tc>
        <w:tc>
          <w:tcPr>
            <w:tcW w:w="1023" w:type="dxa"/>
            <w:shd w:val="clear" w:color="auto" w:fill="auto"/>
            <w:vAlign w:val="center"/>
          </w:tcPr>
          <w:p w14:paraId="2F7AA8F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758D5A2E">
        <w:tblPrEx>
          <w:tblCellMar>
            <w:top w:w="15" w:type="dxa"/>
            <w:left w:w="15" w:type="dxa"/>
            <w:bottom w:w="15" w:type="dxa"/>
            <w:right w:w="15" w:type="dxa"/>
          </w:tblCellMar>
        </w:tblPrEx>
        <w:trPr>
          <w:trHeight w:val="915" w:hRule="atLeast"/>
        </w:trPr>
        <w:tc>
          <w:tcPr>
            <w:tcW w:w="3990" w:type="dxa"/>
            <w:tcBorders>
              <w:top w:val="single" w:color="000000" w:sz="4" w:space="0"/>
              <w:left w:val="single" w:color="000000" w:sz="4" w:space="0"/>
              <w:right w:val="single" w:color="000000" w:sz="4" w:space="0"/>
            </w:tcBorders>
            <w:shd w:val="clear" w:color="auto" w:fill="FFFFFF"/>
            <w:vAlign w:val="center"/>
          </w:tcPr>
          <w:p w14:paraId="73967D33">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项  目</w:t>
            </w:r>
          </w:p>
        </w:tc>
        <w:tc>
          <w:tcPr>
            <w:tcW w:w="1057" w:type="dxa"/>
            <w:tcBorders>
              <w:top w:val="single" w:color="000000" w:sz="4" w:space="0"/>
              <w:left w:val="single" w:color="000000" w:sz="4" w:space="0"/>
              <w:right w:val="single" w:color="000000" w:sz="4" w:space="0"/>
            </w:tcBorders>
            <w:shd w:val="clear" w:color="auto" w:fill="FFFFFF"/>
            <w:vAlign w:val="center"/>
          </w:tcPr>
          <w:p w14:paraId="394AB17F">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eastAsia="zh-CN" w:bidi="ar"/>
              </w:rPr>
              <w:t>2024</w:t>
            </w:r>
            <w:r>
              <w:rPr>
                <w:rFonts w:hint="eastAsia" w:ascii="黑体" w:hAnsi="宋体" w:eastAsia="黑体" w:cs="黑体"/>
                <w:b/>
                <w:color w:val="000000"/>
                <w:kern w:val="0"/>
                <w:sz w:val="20"/>
                <w:szCs w:val="20"/>
                <w:lang w:bidi="ar"/>
              </w:rPr>
              <w:t>年</w:t>
            </w:r>
            <w:r>
              <w:rPr>
                <w:rFonts w:hint="eastAsia" w:ascii="黑体" w:hAnsi="宋体" w:eastAsia="黑体" w:cs="黑体"/>
                <w:b/>
                <w:color w:val="000000"/>
                <w:kern w:val="0"/>
                <w:sz w:val="20"/>
                <w:szCs w:val="20"/>
                <w:lang w:bidi="ar"/>
              </w:rPr>
              <w:br w:type="textWrapping"/>
            </w:r>
            <w:r>
              <w:rPr>
                <w:rFonts w:hint="eastAsia" w:ascii="黑体" w:hAnsi="宋体" w:eastAsia="黑体" w:cs="黑体"/>
                <w:b/>
                <w:color w:val="000000"/>
                <w:kern w:val="0"/>
                <w:sz w:val="20"/>
                <w:szCs w:val="20"/>
                <w:lang w:bidi="ar"/>
              </w:rPr>
              <w:t>预算数</w:t>
            </w:r>
          </w:p>
        </w:tc>
        <w:tc>
          <w:tcPr>
            <w:tcW w:w="953" w:type="dxa"/>
            <w:tcBorders>
              <w:top w:val="single" w:color="000000" w:sz="4" w:space="0"/>
              <w:left w:val="single" w:color="000000" w:sz="4" w:space="0"/>
              <w:right w:val="single" w:color="000000" w:sz="4" w:space="0"/>
            </w:tcBorders>
            <w:shd w:val="clear" w:color="auto" w:fill="FFFFFF"/>
            <w:vAlign w:val="center"/>
          </w:tcPr>
          <w:p w14:paraId="402F6D43">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eastAsia="zh-CN" w:bidi="ar"/>
              </w:rPr>
              <w:t>2024</w:t>
            </w:r>
            <w:r>
              <w:rPr>
                <w:rFonts w:hint="eastAsia" w:ascii="黑体" w:hAnsi="宋体" w:eastAsia="黑体" w:cs="黑体"/>
                <w:b/>
                <w:color w:val="000000"/>
                <w:kern w:val="0"/>
                <w:sz w:val="20"/>
                <w:szCs w:val="20"/>
                <w:lang w:bidi="ar"/>
              </w:rPr>
              <w:t>年调整预算数</w:t>
            </w:r>
          </w:p>
        </w:tc>
        <w:tc>
          <w:tcPr>
            <w:tcW w:w="953" w:type="dxa"/>
            <w:tcBorders>
              <w:top w:val="single" w:color="000000" w:sz="4" w:space="0"/>
              <w:left w:val="single" w:color="000000" w:sz="4" w:space="0"/>
              <w:right w:val="single" w:color="000000" w:sz="4" w:space="0"/>
            </w:tcBorders>
            <w:shd w:val="clear" w:color="auto" w:fill="FFFFFF"/>
            <w:vAlign w:val="center"/>
          </w:tcPr>
          <w:p w14:paraId="483F5663">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eastAsia="zh-CN" w:bidi="ar"/>
              </w:rPr>
              <w:t>2024</w:t>
            </w:r>
            <w:r>
              <w:rPr>
                <w:rFonts w:hint="eastAsia" w:ascii="黑体" w:hAnsi="宋体" w:eastAsia="黑体" w:cs="黑体"/>
                <w:b/>
                <w:color w:val="000000"/>
                <w:kern w:val="0"/>
                <w:sz w:val="20"/>
                <w:szCs w:val="20"/>
                <w:lang w:bidi="ar"/>
              </w:rPr>
              <w:t>年</w:t>
            </w:r>
            <w:r>
              <w:rPr>
                <w:rFonts w:hint="eastAsia" w:ascii="黑体" w:hAnsi="宋体" w:eastAsia="黑体" w:cs="黑体"/>
                <w:b/>
                <w:color w:val="000000"/>
                <w:kern w:val="0"/>
                <w:sz w:val="20"/>
                <w:szCs w:val="20"/>
                <w:lang w:bidi="ar"/>
              </w:rPr>
              <w:br w:type="textWrapping"/>
            </w:r>
            <w:r>
              <w:rPr>
                <w:rFonts w:hint="eastAsia" w:ascii="黑体" w:hAnsi="宋体" w:eastAsia="黑体" w:cs="黑体"/>
                <w:b/>
                <w:color w:val="000000"/>
                <w:kern w:val="0"/>
                <w:sz w:val="20"/>
                <w:szCs w:val="20"/>
                <w:lang w:bidi="ar"/>
              </w:rPr>
              <w:t>决算数</w:t>
            </w:r>
          </w:p>
        </w:tc>
        <w:tc>
          <w:tcPr>
            <w:tcW w:w="1023" w:type="dxa"/>
            <w:tcBorders>
              <w:top w:val="single" w:color="000000" w:sz="4" w:space="0"/>
              <w:left w:val="single" w:color="000000" w:sz="4" w:space="0"/>
              <w:right w:val="single" w:color="000000" w:sz="4" w:space="0"/>
            </w:tcBorders>
            <w:shd w:val="clear" w:color="auto" w:fill="FFFFFF"/>
            <w:vAlign w:val="center"/>
          </w:tcPr>
          <w:p w14:paraId="02F4F0A0">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完成预算的%</w:t>
            </w:r>
          </w:p>
        </w:tc>
      </w:tr>
      <w:tr w14:paraId="170D7FD9">
        <w:tblPrEx>
          <w:tblCellMar>
            <w:top w:w="15" w:type="dxa"/>
            <w:left w:w="15" w:type="dxa"/>
            <w:bottom w:w="15" w:type="dxa"/>
            <w:right w:w="15" w:type="dxa"/>
          </w:tblCellMar>
        </w:tblPrEx>
        <w:trPr>
          <w:trHeight w:val="720" w:hRule="atLeast"/>
        </w:trPr>
        <w:tc>
          <w:tcPr>
            <w:tcW w:w="3990" w:type="dxa"/>
            <w:tcBorders>
              <w:top w:val="single" w:color="000000" w:sz="4" w:space="0"/>
              <w:left w:val="single" w:color="000000" w:sz="4" w:space="0"/>
            </w:tcBorders>
            <w:shd w:val="clear" w:color="auto" w:fill="FFFFFF"/>
            <w:vAlign w:val="center"/>
          </w:tcPr>
          <w:p w14:paraId="49DE09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国有企业退休人员社会化管理补助资金</w:t>
            </w:r>
          </w:p>
        </w:tc>
        <w:tc>
          <w:tcPr>
            <w:tcW w:w="1057" w:type="dxa"/>
            <w:tcBorders>
              <w:top w:val="single" w:color="000000" w:sz="4" w:space="0"/>
              <w:left w:val="single" w:color="000000" w:sz="4" w:space="0"/>
            </w:tcBorders>
            <w:shd w:val="clear" w:color="auto" w:fill="FFFFFF"/>
            <w:vAlign w:val="center"/>
          </w:tcPr>
          <w:p w14:paraId="4815C2D0">
            <w:pPr>
              <w:widowControl/>
              <w:jc w:val="center"/>
              <w:textAlignment w:val="center"/>
              <w:rPr>
                <w:rFonts w:hint="default" w:ascii="Calibri" w:hAnsi="Calibri" w:cs="Calibri" w:eastAsiaTheme="minorEastAsia"/>
                <w:color w:val="000000"/>
                <w:sz w:val="22"/>
                <w:szCs w:val="22"/>
                <w:lang w:val="en-US" w:eastAsia="zh-CN"/>
              </w:rPr>
            </w:pPr>
          </w:p>
        </w:tc>
        <w:tc>
          <w:tcPr>
            <w:tcW w:w="953" w:type="dxa"/>
            <w:tcBorders>
              <w:top w:val="single" w:color="000000" w:sz="4" w:space="0"/>
              <w:left w:val="single" w:color="000000" w:sz="4" w:space="0"/>
            </w:tcBorders>
            <w:shd w:val="clear" w:color="auto" w:fill="FFFFFF"/>
            <w:vAlign w:val="center"/>
          </w:tcPr>
          <w:p w14:paraId="153D3F51">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35</w:t>
            </w:r>
          </w:p>
        </w:tc>
        <w:tc>
          <w:tcPr>
            <w:tcW w:w="953" w:type="dxa"/>
            <w:tcBorders>
              <w:top w:val="single" w:color="000000" w:sz="4" w:space="0"/>
              <w:left w:val="single" w:color="000000" w:sz="4" w:space="0"/>
            </w:tcBorders>
            <w:shd w:val="clear" w:color="auto" w:fill="FFFFFF"/>
            <w:vAlign w:val="center"/>
          </w:tcPr>
          <w:p w14:paraId="506A14BF">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w:t>
            </w:r>
          </w:p>
        </w:tc>
        <w:tc>
          <w:tcPr>
            <w:tcW w:w="1023" w:type="dxa"/>
            <w:tcBorders>
              <w:top w:val="single" w:color="000000" w:sz="4" w:space="0"/>
              <w:left w:val="single" w:color="000000" w:sz="4" w:space="0"/>
              <w:right w:val="single" w:color="000000" w:sz="4" w:space="0"/>
            </w:tcBorders>
            <w:shd w:val="clear" w:color="auto" w:fill="FFFFFF"/>
            <w:vAlign w:val="center"/>
          </w:tcPr>
          <w:p w14:paraId="191EBD7F">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8.6</w:t>
            </w:r>
          </w:p>
        </w:tc>
      </w:tr>
      <w:tr w14:paraId="6C22C4E4">
        <w:tblPrEx>
          <w:tblCellMar>
            <w:top w:w="15" w:type="dxa"/>
            <w:left w:w="15" w:type="dxa"/>
            <w:bottom w:w="15" w:type="dxa"/>
            <w:right w:w="15" w:type="dxa"/>
          </w:tblCellMar>
        </w:tblPrEx>
        <w:trPr>
          <w:trHeight w:val="570" w:hRule="atLeast"/>
        </w:trPr>
        <w:tc>
          <w:tcPr>
            <w:tcW w:w="3990" w:type="dxa"/>
            <w:tcBorders>
              <w:left w:val="single" w:color="000000" w:sz="4" w:space="0"/>
            </w:tcBorders>
            <w:shd w:val="clear" w:color="auto" w:fill="FFFFFF"/>
            <w:vAlign w:val="center"/>
          </w:tcPr>
          <w:p w14:paraId="30EA94AE">
            <w:pPr>
              <w:widowControl/>
              <w:jc w:val="left"/>
              <w:textAlignment w:val="center"/>
              <w:rPr>
                <w:rFonts w:ascii="宋体" w:hAnsi="宋体" w:eastAsia="宋体" w:cs="宋体"/>
                <w:color w:val="000000"/>
                <w:sz w:val="20"/>
                <w:szCs w:val="20"/>
              </w:rPr>
            </w:pPr>
          </w:p>
        </w:tc>
        <w:tc>
          <w:tcPr>
            <w:tcW w:w="1057" w:type="dxa"/>
            <w:tcBorders>
              <w:left w:val="single" w:color="000000" w:sz="4" w:space="0"/>
            </w:tcBorders>
            <w:shd w:val="clear" w:color="auto" w:fill="FFFFFF"/>
            <w:vAlign w:val="center"/>
          </w:tcPr>
          <w:p w14:paraId="5FB2E998">
            <w:pPr>
              <w:widowControl/>
              <w:jc w:val="center"/>
              <w:textAlignment w:val="center"/>
              <w:rPr>
                <w:rFonts w:ascii="Calibri" w:hAnsi="Calibri" w:cs="Calibri"/>
                <w:color w:val="000000"/>
                <w:sz w:val="22"/>
                <w:szCs w:val="22"/>
              </w:rPr>
            </w:pPr>
          </w:p>
        </w:tc>
        <w:tc>
          <w:tcPr>
            <w:tcW w:w="953" w:type="dxa"/>
            <w:tcBorders>
              <w:left w:val="single" w:color="000000" w:sz="4" w:space="0"/>
            </w:tcBorders>
            <w:shd w:val="clear" w:color="auto" w:fill="FFFFFF"/>
            <w:vAlign w:val="center"/>
          </w:tcPr>
          <w:p w14:paraId="729754EF">
            <w:pPr>
              <w:widowControl/>
              <w:jc w:val="center"/>
              <w:textAlignment w:val="center"/>
              <w:rPr>
                <w:rFonts w:ascii="Calibri" w:hAnsi="Calibri" w:cs="Calibri"/>
                <w:color w:val="000000"/>
                <w:sz w:val="22"/>
                <w:szCs w:val="22"/>
              </w:rPr>
            </w:pPr>
          </w:p>
        </w:tc>
        <w:tc>
          <w:tcPr>
            <w:tcW w:w="953" w:type="dxa"/>
            <w:tcBorders>
              <w:left w:val="single" w:color="000000" w:sz="4" w:space="0"/>
            </w:tcBorders>
            <w:shd w:val="clear" w:color="auto" w:fill="FFFFFF"/>
            <w:vAlign w:val="center"/>
          </w:tcPr>
          <w:p w14:paraId="788B38F0">
            <w:pPr>
              <w:widowControl/>
              <w:jc w:val="center"/>
              <w:textAlignment w:val="center"/>
              <w:rPr>
                <w:rFonts w:ascii="Calibri" w:hAnsi="Calibri" w:cs="Calibri"/>
                <w:color w:val="000000"/>
                <w:sz w:val="22"/>
                <w:szCs w:val="22"/>
              </w:rPr>
            </w:pPr>
          </w:p>
        </w:tc>
        <w:tc>
          <w:tcPr>
            <w:tcW w:w="1023" w:type="dxa"/>
            <w:tcBorders>
              <w:left w:val="single" w:color="000000" w:sz="4" w:space="0"/>
              <w:right w:val="single" w:color="000000" w:sz="4" w:space="0"/>
            </w:tcBorders>
            <w:shd w:val="clear" w:color="auto" w:fill="FFFFFF"/>
            <w:vAlign w:val="center"/>
          </w:tcPr>
          <w:p w14:paraId="63E9C7AD">
            <w:pPr>
              <w:widowControl/>
              <w:jc w:val="center"/>
              <w:textAlignment w:val="center"/>
              <w:rPr>
                <w:rFonts w:ascii="Calibri" w:hAnsi="Calibri" w:cs="Calibri"/>
                <w:color w:val="000000"/>
                <w:sz w:val="22"/>
                <w:szCs w:val="22"/>
              </w:rPr>
            </w:pPr>
          </w:p>
        </w:tc>
      </w:tr>
      <w:tr w14:paraId="1CB6A9E0">
        <w:tblPrEx>
          <w:tblCellMar>
            <w:top w:w="15" w:type="dxa"/>
            <w:left w:w="15" w:type="dxa"/>
            <w:bottom w:w="15" w:type="dxa"/>
            <w:right w:w="15" w:type="dxa"/>
          </w:tblCellMar>
        </w:tblPrEx>
        <w:trPr>
          <w:trHeight w:val="435" w:hRule="atLeast"/>
        </w:trPr>
        <w:tc>
          <w:tcPr>
            <w:tcW w:w="3990" w:type="dxa"/>
            <w:tcBorders>
              <w:left w:val="single" w:color="000000" w:sz="4" w:space="0"/>
            </w:tcBorders>
            <w:shd w:val="clear" w:color="auto" w:fill="FFFFFF"/>
            <w:vAlign w:val="center"/>
          </w:tcPr>
          <w:p w14:paraId="31EF442A">
            <w:pPr>
              <w:rPr>
                <w:rFonts w:ascii="宋体" w:hAnsi="宋体" w:eastAsia="宋体" w:cs="宋体"/>
                <w:color w:val="000000"/>
                <w:sz w:val="20"/>
                <w:szCs w:val="20"/>
              </w:rPr>
            </w:pPr>
          </w:p>
        </w:tc>
        <w:tc>
          <w:tcPr>
            <w:tcW w:w="1057" w:type="dxa"/>
            <w:tcBorders>
              <w:left w:val="single" w:color="000000" w:sz="4" w:space="0"/>
            </w:tcBorders>
            <w:shd w:val="clear" w:color="auto" w:fill="FFFFFF"/>
            <w:vAlign w:val="center"/>
          </w:tcPr>
          <w:p w14:paraId="242F7E39">
            <w:pPr>
              <w:jc w:val="center"/>
              <w:rPr>
                <w:rFonts w:ascii="Calibri" w:hAnsi="Calibri" w:cs="Calibri"/>
                <w:color w:val="000000"/>
                <w:sz w:val="22"/>
                <w:szCs w:val="22"/>
              </w:rPr>
            </w:pPr>
          </w:p>
        </w:tc>
        <w:tc>
          <w:tcPr>
            <w:tcW w:w="953" w:type="dxa"/>
            <w:tcBorders>
              <w:left w:val="single" w:color="000000" w:sz="4" w:space="0"/>
            </w:tcBorders>
            <w:shd w:val="clear" w:color="auto" w:fill="FFFFFF"/>
            <w:vAlign w:val="center"/>
          </w:tcPr>
          <w:p w14:paraId="4963C8AC">
            <w:pPr>
              <w:jc w:val="center"/>
              <w:rPr>
                <w:rFonts w:ascii="Calibri" w:hAnsi="Calibri" w:cs="Calibri"/>
                <w:color w:val="000000"/>
                <w:sz w:val="22"/>
                <w:szCs w:val="22"/>
              </w:rPr>
            </w:pPr>
          </w:p>
        </w:tc>
        <w:tc>
          <w:tcPr>
            <w:tcW w:w="953" w:type="dxa"/>
            <w:tcBorders>
              <w:left w:val="single" w:color="000000" w:sz="4" w:space="0"/>
            </w:tcBorders>
            <w:shd w:val="clear" w:color="auto" w:fill="FFFFFF"/>
            <w:vAlign w:val="center"/>
          </w:tcPr>
          <w:p w14:paraId="34635298">
            <w:pPr>
              <w:jc w:val="center"/>
              <w:rPr>
                <w:rFonts w:ascii="Calibri" w:hAnsi="Calibri" w:cs="Calibri"/>
                <w:color w:val="000000"/>
                <w:sz w:val="22"/>
                <w:szCs w:val="22"/>
              </w:rPr>
            </w:pPr>
          </w:p>
        </w:tc>
        <w:tc>
          <w:tcPr>
            <w:tcW w:w="1023" w:type="dxa"/>
            <w:tcBorders>
              <w:left w:val="single" w:color="000000" w:sz="4" w:space="0"/>
              <w:right w:val="single" w:color="000000" w:sz="4" w:space="0"/>
            </w:tcBorders>
            <w:shd w:val="clear" w:color="auto" w:fill="FFFFFF"/>
            <w:vAlign w:val="center"/>
          </w:tcPr>
          <w:p w14:paraId="24A91F45">
            <w:pPr>
              <w:jc w:val="center"/>
              <w:rPr>
                <w:rFonts w:ascii="Calibri" w:hAnsi="Calibri" w:cs="Calibri"/>
                <w:color w:val="000000"/>
                <w:sz w:val="22"/>
                <w:szCs w:val="22"/>
              </w:rPr>
            </w:pPr>
          </w:p>
        </w:tc>
      </w:tr>
      <w:tr w14:paraId="57FF9ED9">
        <w:tblPrEx>
          <w:tblCellMar>
            <w:top w:w="15" w:type="dxa"/>
            <w:left w:w="15" w:type="dxa"/>
            <w:bottom w:w="15" w:type="dxa"/>
            <w:right w:w="15" w:type="dxa"/>
          </w:tblCellMar>
        </w:tblPrEx>
        <w:trPr>
          <w:trHeight w:val="435" w:hRule="atLeast"/>
        </w:trPr>
        <w:tc>
          <w:tcPr>
            <w:tcW w:w="3990" w:type="dxa"/>
            <w:tcBorders>
              <w:left w:val="single" w:color="000000" w:sz="4" w:space="0"/>
              <w:bottom w:val="single" w:color="000000" w:sz="4" w:space="0"/>
            </w:tcBorders>
            <w:shd w:val="clear" w:color="auto" w:fill="FFFFFF"/>
            <w:vAlign w:val="center"/>
          </w:tcPr>
          <w:p w14:paraId="02C1E9DE">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支出合计</w:t>
            </w:r>
          </w:p>
        </w:tc>
        <w:tc>
          <w:tcPr>
            <w:tcW w:w="1057" w:type="dxa"/>
            <w:tcBorders>
              <w:left w:val="single" w:color="000000" w:sz="4" w:space="0"/>
              <w:bottom w:val="single" w:color="000000" w:sz="4" w:space="0"/>
            </w:tcBorders>
            <w:shd w:val="clear" w:color="auto" w:fill="FFFFFF"/>
            <w:vAlign w:val="center"/>
          </w:tcPr>
          <w:p w14:paraId="4A6DF5E1">
            <w:pPr>
              <w:widowControl/>
              <w:jc w:val="center"/>
              <w:textAlignment w:val="center"/>
              <w:rPr>
                <w:rFonts w:ascii="黑体" w:hAnsi="宋体" w:eastAsia="黑体" w:cs="黑体"/>
                <w:color w:val="000000"/>
                <w:sz w:val="20"/>
                <w:szCs w:val="20"/>
              </w:rPr>
            </w:pPr>
          </w:p>
        </w:tc>
        <w:tc>
          <w:tcPr>
            <w:tcW w:w="953" w:type="dxa"/>
            <w:tcBorders>
              <w:left w:val="single" w:color="000000" w:sz="4" w:space="0"/>
              <w:bottom w:val="single" w:color="000000" w:sz="4" w:space="0"/>
            </w:tcBorders>
            <w:shd w:val="clear" w:color="auto" w:fill="FFFFFF"/>
            <w:vAlign w:val="center"/>
          </w:tcPr>
          <w:p w14:paraId="66BE572D">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sz w:val="20"/>
                <w:szCs w:val="20"/>
                <w:lang w:val="en-US" w:eastAsia="zh-CN"/>
              </w:rPr>
              <w:t>35</w:t>
            </w:r>
          </w:p>
        </w:tc>
        <w:tc>
          <w:tcPr>
            <w:tcW w:w="953" w:type="dxa"/>
            <w:tcBorders>
              <w:left w:val="single" w:color="000000" w:sz="4" w:space="0"/>
              <w:bottom w:val="single" w:color="000000" w:sz="4" w:space="0"/>
            </w:tcBorders>
            <w:shd w:val="clear" w:color="auto" w:fill="FFFFFF"/>
            <w:vAlign w:val="center"/>
          </w:tcPr>
          <w:p w14:paraId="7893408A">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sz w:val="20"/>
                <w:szCs w:val="20"/>
                <w:lang w:val="en-US" w:eastAsia="zh-CN"/>
              </w:rPr>
              <w:t>3</w:t>
            </w:r>
          </w:p>
        </w:tc>
        <w:tc>
          <w:tcPr>
            <w:tcW w:w="1023" w:type="dxa"/>
            <w:tcBorders>
              <w:left w:val="single" w:color="000000" w:sz="4" w:space="0"/>
              <w:bottom w:val="single" w:color="000000" w:sz="4" w:space="0"/>
              <w:right w:val="single" w:color="000000" w:sz="4" w:space="0"/>
            </w:tcBorders>
            <w:shd w:val="clear" w:color="auto" w:fill="FFFFFF"/>
            <w:vAlign w:val="center"/>
          </w:tcPr>
          <w:p w14:paraId="5B5C0CD8">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sz w:val="20"/>
                <w:szCs w:val="20"/>
                <w:lang w:val="en-US" w:eastAsia="zh-CN"/>
              </w:rPr>
              <w:t>8.6</w:t>
            </w:r>
          </w:p>
        </w:tc>
      </w:tr>
    </w:tbl>
    <w:p w14:paraId="07147800">
      <w:pPr>
        <w:pStyle w:val="2"/>
      </w:pPr>
    </w:p>
    <w:p w14:paraId="2C6FD54C"/>
    <w:p w14:paraId="77CC36F6">
      <w:pPr>
        <w:pStyle w:val="2"/>
      </w:pPr>
    </w:p>
    <w:p w14:paraId="465F07EA"/>
    <w:p w14:paraId="38FD760F">
      <w:pPr>
        <w:pStyle w:val="2"/>
      </w:pPr>
    </w:p>
    <w:p w14:paraId="11A0EBC5"/>
    <w:p w14:paraId="5C2E1B34">
      <w:pPr>
        <w:pStyle w:val="2"/>
      </w:pPr>
    </w:p>
    <w:p w14:paraId="62A6F272"/>
    <w:p w14:paraId="40434E1A">
      <w:pPr>
        <w:pStyle w:val="2"/>
      </w:pPr>
    </w:p>
    <w:p w14:paraId="6608D2DA">
      <w:pPr>
        <w:pStyle w:val="2"/>
      </w:pPr>
    </w:p>
    <w:p w14:paraId="7390667D"/>
    <w:p w14:paraId="5489BFD8">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关于</w:t>
      </w:r>
      <w:r>
        <w:rPr>
          <w:rFonts w:hint="eastAsia" w:ascii="华文中宋" w:hAnsi="华文中宋" w:eastAsia="华文中宋" w:cs="华文中宋"/>
          <w:sz w:val="36"/>
          <w:szCs w:val="36"/>
          <w:lang w:eastAsia="zh-CN"/>
        </w:rPr>
        <w:t>濉溪县2024</w:t>
      </w:r>
      <w:r>
        <w:rPr>
          <w:rFonts w:hint="eastAsia" w:ascii="华文中宋" w:hAnsi="华文中宋" w:eastAsia="华文中宋" w:cs="华文中宋"/>
          <w:sz w:val="36"/>
          <w:szCs w:val="36"/>
        </w:rPr>
        <w:t>年</w:t>
      </w:r>
      <w:r>
        <w:rPr>
          <w:rFonts w:hint="eastAsia" w:ascii="华文中宋" w:hAnsi="华文中宋" w:eastAsia="华文中宋" w:cs="华文中宋"/>
          <w:sz w:val="36"/>
          <w:szCs w:val="36"/>
          <w:lang w:eastAsia="zh-CN"/>
        </w:rPr>
        <w:t>县级</w:t>
      </w:r>
      <w:r>
        <w:rPr>
          <w:rFonts w:hint="eastAsia" w:ascii="华文中宋" w:hAnsi="华文中宋" w:eastAsia="华文中宋" w:cs="华文中宋"/>
          <w:sz w:val="36"/>
          <w:szCs w:val="36"/>
        </w:rPr>
        <w:t>国有资本经营预算</w:t>
      </w:r>
    </w:p>
    <w:p w14:paraId="614469E7">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对下转移支付决算的说明</w:t>
      </w:r>
    </w:p>
    <w:p w14:paraId="6B676151">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2024年县级国有资本经营预算对下转移支付支出预算为0万元，决算数为0万元</w:t>
      </w:r>
      <w:r>
        <w:rPr>
          <w:rFonts w:hint="eastAsia" w:ascii="仿宋_GB2312" w:hAnsi="仿宋_GB2312" w:eastAsia="仿宋_GB2312" w:cs="仿宋_GB2312"/>
          <w:sz w:val="32"/>
          <w:szCs w:val="32"/>
        </w:rPr>
        <w:t>。</w:t>
      </w:r>
    </w:p>
    <w:p w14:paraId="4E649E58">
      <w:r>
        <w:br w:type="page"/>
      </w:r>
    </w:p>
    <w:tbl>
      <w:tblPr>
        <w:tblStyle w:val="4"/>
        <w:tblW w:w="8218" w:type="dxa"/>
        <w:tblInd w:w="0" w:type="dxa"/>
        <w:tblLayout w:type="fixed"/>
        <w:tblCellMar>
          <w:top w:w="15" w:type="dxa"/>
          <w:left w:w="15" w:type="dxa"/>
          <w:bottom w:w="15" w:type="dxa"/>
          <w:right w:w="15" w:type="dxa"/>
        </w:tblCellMar>
      </w:tblPr>
      <w:tblGrid>
        <w:gridCol w:w="4575"/>
        <w:gridCol w:w="3643"/>
      </w:tblGrid>
      <w:tr w14:paraId="15F8F255">
        <w:tblPrEx>
          <w:tblCellMar>
            <w:top w:w="15" w:type="dxa"/>
            <w:left w:w="15" w:type="dxa"/>
            <w:bottom w:w="15" w:type="dxa"/>
            <w:right w:w="15" w:type="dxa"/>
          </w:tblCellMar>
        </w:tblPrEx>
        <w:trPr>
          <w:trHeight w:val="675" w:hRule="atLeast"/>
        </w:trPr>
        <w:tc>
          <w:tcPr>
            <w:tcW w:w="8218" w:type="dxa"/>
            <w:gridSpan w:val="2"/>
            <w:shd w:val="clear" w:color="auto" w:fill="auto"/>
            <w:vAlign w:val="center"/>
          </w:tcPr>
          <w:p w14:paraId="389A9B08">
            <w:pPr>
              <w:widowControl/>
              <w:jc w:val="center"/>
              <w:textAlignment w:val="center"/>
              <w:rPr>
                <w:rFonts w:ascii="方正小标宋简体" w:hAnsi="方正小标宋简体" w:eastAsia="方正小标宋简体" w:cs="方正小标宋简体"/>
                <w:color w:val="000000"/>
                <w:sz w:val="28"/>
                <w:szCs w:val="28"/>
              </w:rPr>
            </w:pPr>
            <w:r>
              <w:rPr>
                <w:rFonts w:hint="eastAsia" w:ascii="华文中宋" w:hAnsi="华文中宋" w:eastAsia="华文中宋" w:cs="华文中宋"/>
                <w:color w:val="000000"/>
                <w:kern w:val="0"/>
                <w:sz w:val="28"/>
                <w:szCs w:val="28"/>
                <w:lang w:eastAsia="zh-CN" w:bidi="ar"/>
              </w:rPr>
              <w:t>濉溪县2024</w:t>
            </w:r>
            <w:r>
              <w:rPr>
                <w:rFonts w:hint="eastAsia" w:ascii="华文中宋" w:hAnsi="华文中宋" w:eastAsia="华文中宋" w:cs="华文中宋"/>
                <w:color w:val="000000"/>
                <w:kern w:val="0"/>
                <w:sz w:val="28"/>
                <w:szCs w:val="28"/>
                <w:lang w:bidi="ar"/>
              </w:rPr>
              <w:t>年</w:t>
            </w:r>
            <w:r>
              <w:rPr>
                <w:rFonts w:hint="eastAsia" w:ascii="华文中宋" w:hAnsi="华文中宋" w:eastAsia="华文中宋" w:cs="华文中宋"/>
                <w:color w:val="000000"/>
                <w:kern w:val="0"/>
                <w:sz w:val="28"/>
                <w:szCs w:val="28"/>
                <w:lang w:eastAsia="zh-CN" w:bidi="ar"/>
              </w:rPr>
              <w:t>县级</w:t>
            </w:r>
            <w:r>
              <w:rPr>
                <w:rFonts w:hint="eastAsia" w:ascii="华文中宋" w:hAnsi="华文中宋" w:eastAsia="华文中宋" w:cs="华文中宋"/>
                <w:color w:val="000000"/>
                <w:kern w:val="0"/>
                <w:sz w:val="28"/>
                <w:szCs w:val="28"/>
                <w:lang w:bidi="ar"/>
              </w:rPr>
              <w:t>国有资本经营预算转移支付支出分地区决算表</w:t>
            </w:r>
          </w:p>
        </w:tc>
      </w:tr>
      <w:tr w14:paraId="0EA3A767">
        <w:tblPrEx>
          <w:tblCellMar>
            <w:top w:w="15" w:type="dxa"/>
            <w:left w:w="15" w:type="dxa"/>
            <w:bottom w:w="15" w:type="dxa"/>
            <w:right w:w="15" w:type="dxa"/>
          </w:tblCellMar>
        </w:tblPrEx>
        <w:trPr>
          <w:trHeight w:val="495" w:hRule="atLeast"/>
        </w:trPr>
        <w:tc>
          <w:tcPr>
            <w:tcW w:w="4575" w:type="dxa"/>
            <w:shd w:val="clear" w:color="auto" w:fill="auto"/>
            <w:vAlign w:val="center"/>
          </w:tcPr>
          <w:p w14:paraId="73EE6AB9">
            <w:pPr>
              <w:rPr>
                <w:rFonts w:ascii="宋体" w:hAnsi="宋体" w:eastAsia="宋体" w:cs="宋体"/>
                <w:color w:val="000000"/>
                <w:sz w:val="22"/>
                <w:szCs w:val="22"/>
              </w:rPr>
            </w:pPr>
          </w:p>
        </w:tc>
        <w:tc>
          <w:tcPr>
            <w:tcW w:w="3643" w:type="dxa"/>
            <w:shd w:val="clear" w:color="auto" w:fill="auto"/>
            <w:vAlign w:val="center"/>
          </w:tcPr>
          <w:p w14:paraId="76271C4A">
            <w:pPr>
              <w:jc w:val="right"/>
              <w:rPr>
                <w:rFonts w:ascii="宋体" w:hAnsi="宋体" w:eastAsia="宋体" w:cs="宋体"/>
                <w:color w:val="000000"/>
                <w:sz w:val="24"/>
              </w:rPr>
            </w:pPr>
            <w:r>
              <w:rPr>
                <w:rFonts w:hint="eastAsia" w:ascii="宋体" w:hAnsi="宋体" w:eastAsia="宋体" w:cs="宋体"/>
                <w:color w:val="000000"/>
                <w:sz w:val="24"/>
              </w:rPr>
              <w:t>单位：万元</w:t>
            </w:r>
          </w:p>
        </w:tc>
      </w:tr>
      <w:tr w14:paraId="6F532747">
        <w:tblPrEx>
          <w:tblCellMar>
            <w:top w:w="15" w:type="dxa"/>
            <w:left w:w="15" w:type="dxa"/>
            <w:bottom w:w="15" w:type="dxa"/>
            <w:right w:w="15" w:type="dxa"/>
          </w:tblCellMar>
        </w:tblPrEx>
        <w:trPr>
          <w:trHeight w:val="675" w:hRule="atLeast"/>
        </w:trPr>
        <w:tc>
          <w:tcPr>
            <w:tcW w:w="4575" w:type="dxa"/>
            <w:tcBorders>
              <w:top w:val="single" w:color="000000" w:sz="4" w:space="0"/>
              <w:left w:val="single" w:color="000000" w:sz="4" w:space="0"/>
              <w:right w:val="single" w:color="000000" w:sz="4" w:space="0"/>
            </w:tcBorders>
            <w:shd w:val="clear" w:color="auto" w:fill="auto"/>
            <w:vAlign w:val="center"/>
          </w:tcPr>
          <w:p w14:paraId="1334D86C">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地 区</w:t>
            </w:r>
          </w:p>
        </w:tc>
        <w:tc>
          <w:tcPr>
            <w:tcW w:w="3643" w:type="dxa"/>
            <w:tcBorders>
              <w:top w:val="single" w:color="000000" w:sz="4" w:space="0"/>
              <w:left w:val="single" w:color="000000" w:sz="4" w:space="0"/>
              <w:right w:val="single" w:color="000000" w:sz="4" w:space="0"/>
            </w:tcBorders>
            <w:shd w:val="clear" w:color="auto" w:fill="auto"/>
            <w:vAlign w:val="center"/>
          </w:tcPr>
          <w:p w14:paraId="15956FA7">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决算数</w:t>
            </w:r>
          </w:p>
        </w:tc>
      </w:tr>
      <w:tr w14:paraId="1C4F9E50">
        <w:tblPrEx>
          <w:tblCellMar>
            <w:top w:w="15" w:type="dxa"/>
            <w:left w:w="15" w:type="dxa"/>
            <w:bottom w:w="15" w:type="dxa"/>
            <w:right w:w="15" w:type="dxa"/>
          </w:tblCellMar>
        </w:tblPrEx>
        <w:trPr>
          <w:trHeight w:val="570" w:hRule="atLeast"/>
        </w:trPr>
        <w:tc>
          <w:tcPr>
            <w:tcW w:w="4575" w:type="dxa"/>
            <w:tcBorders>
              <w:top w:val="single" w:color="000000" w:sz="4" w:space="0"/>
              <w:left w:val="single" w:color="000000" w:sz="4" w:space="0"/>
            </w:tcBorders>
            <w:shd w:val="clear" w:color="auto" w:fill="auto"/>
            <w:vAlign w:val="center"/>
          </w:tcPr>
          <w:p w14:paraId="08A6B064">
            <w:pPr>
              <w:widowControl/>
              <w:jc w:val="center"/>
              <w:textAlignment w:val="center"/>
              <w:rPr>
                <w:rFonts w:ascii="宋体" w:hAnsi="宋体" w:eastAsia="宋体" w:cs="宋体"/>
                <w:color w:val="000000"/>
                <w:sz w:val="22"/>
                <w:szCs w:val="22"/>
              </w:rPr>
            </w:pPr>
          </w:p>
        </w:tc>
        <w:tc>
          <w:tcPr>
            <w:tcW w:w="3643" w:type="dxa"/>
            <w:tcBorders>
              <w:top w:val="single" w:color="000000" w:sz="4" w:space="0"/>
              <w:left w:val="single" w:color="000000" w:sz="4" w:space="0"/>
              <w:right w:val="single" w:color="000000" w:sz="4" w:space="0"/>
            </w:tcBorders>
            <w:shd w:val="clear" w:color="auto" w:fill="auto"/>
            <w:vAlign w:val="center"/>
          </w:tcPr>
          <w:p w14:paraId="52F58FB8">
            <w:pPr>
              <w:widowControl/>
              <w:jc w:val="right"/>
              <w:textAlignment w:val="center"/>
              <w:rPr>
                <w:rFonts w:ascii="宋体" w:hAnsi="宋体" w:eastAsia="宋体" w:cs="宋体"/>
                <w:color w:val="000000"/>
                <w:sz w:val="22"/>
                <w:szCs w:val="22"/>
              </w:rPr>
            </w:pPr>
          </w:p>
        </w:tc>
      </w:tr>
      <w:tr w14:paraId="3E5DE99A">
        <w:tblPrEx>
          <w:tblCellMar>
            <w:top w:w="15" w:type="dxa"/>
            <w:left w:w="15" w:type="dxa"/>
            <w:bottom w:w="15" w:type="dxa"/>
            <w:right w:w="15" w:type="dxa"/>
          </w:tblCellMar>
        </w:tblPrEx>
        <w:trPr>
          <w:trHeight w:val="570" w:hRule="atLeast"/>
        </w:trPr>
        <w:tc>
          <w:tcPr>
            <w:tcW w:w="4575" w:type="dxa"/>
            <w:tcBorders>
              <w:left w:val="single" w:color="000000" w:sz="4" w:space="0"/>
            </w:tcBorders>
            <w:shd w:val="clear" w:color="auto" w:fill="auto"/>
            <w:vAlign w:val="center"/>
          </w:tcPr>
          <w:p w14:paraId="55C89FBA">
            <w:pPr>
              <w:widowControl/>
              <w:jc w:val="center"/>
              <w:textAlignment w:val="center"/>
              <w:rPr>
                <w:rFonts w:ascii="宋体" w:hAnsi="宋体" w:eastAsia="宋体" w:cs="宋体"/>
                <w:color w:val="000000"/>
                <w:sz w:val="22"/>
                <w:szCs w:val="22"/>
              </w:rPr>
            </w:pPr>
          </w:p>
        </w:tc>
        <w:tc>
          <w:tcPr>
            <w:tcW w:w="3643" w:type="dxa"/>
            <w:tcBorders>
              <w:left w:val="single" w:color="000000" w:sz="4" w:space="0"/>
              <w:right w:val="single" w:color="000000" w:sz="4" w:space="0"/>
            </w:tcBorders>
            <w:shd w:val="clear" w:color="auto" w:fill="auto"/>
            <w:vAlign w:val="center"/>
          </w:tcPr>
          <w:p w14:paraId="657EE65B">
            <w:pPr>
              <w:widowControl/>
              <w:jc w:val="right"/>
              <w:textAlignment w:val="center"/>
              <w:rPr>
                <w:rFonts w:ascii="宋体" w:hAnsi="宋体" w:eastAsia="宋体" w:cs="宋体"/>
                <w:color w:val="000000"/>
                <w:sz w:val="22"/>
                <w:szCs w:val="22"/>
              </w:rPr>
            </w:pPr>
          </w:p>
        </w:tc>
      </w:tr>
      <w:tr w14:paraId="0960B0BB">
        <w:tblPrEx>
          <w:tblCellMar>
            <w:top w:w="15" w:type="dxa"/>
            <w:left w:w="15" w:type="dxa"/>
            <w:bottom w:w="15" w:type="dxa"/>
            <w:right w:w="15" w:type="dxa"/>
          </w:tblCellMar>
        </w:tblPrEx>
        <w:trPr>
          <w:trHeight w:val="570" w:hRule="atLeast"/>
        </w:trPr>
        <w:tc>
          <w:tcPr>
            <w:tcW w:w="4575" w:type="dxa"/>
            <w:tcBorders>
              <w:left w:val="single" w:color="000000" w:sz="4" w:space="0"/>
            </w:tcBorders>
            <w:shd w:val="clear" w:color="auto" w:fill="auto"/>
            <w:vAlign w:val="center"/>
          </w:tcPr>
          <w:p w14:paraId="4136DAEB">
            <w:pPr>
              <w:widowControl/>
              <w:jc w:val="center"/>
              <w:textAlignment w:val="center"/>
              <w:rPr>
                <w:rFonts w:ascii="宋体" w:hAnsi="宋体" w:eastAsia="宋体" w:cs="宋体"/>
                <w:color w:val="000000"/>
                <w:sz w:val="22"/>
                <w:szCs w:val="22"/>
              </w:rPr>
            </w:pPr>
          </w:p>
        </w:tc>
        <w:tc>
          <w:tcPr>
            <w:tcW w:w="3643" w:type="dxa"/>
            <w:tcBorders>
              <w:left w:val="single" w:color="000000" w:sz="4" w:space="0"/>
              <w:right w:val="single" w:color="000000" w:sz="4" w:space="0"/>
            </w:tcBorders>
            <w:shd w:val="clear" w:color="auto" w:fill="auto"/>
            <w:vAlign w:val="center"/>
          </w:tcPr>
          <w:p w14:paraId="2CAB4F4D">
            <w:pPr>
              <w:widowControl/>
              <w:jc w:val="right"/>
              <w:textAlignment w:val="center"/>
              <w:rPr>
                <w:rFonts w:ascii="宋体" w:hAnsi="宋体" w:eastAsia="宋体" w:cs="宋体"/>
                <w:color w:val="000000"/>
                <w:sz w:val="22"/>
                <w:szCs w:val="22"/>
              </w:rPr>
            </w:pPr>
          </w:p>
        </w:tc>
      </w:tr>
      <w:tr w14:paraId="3DA36821">
        <w:tblPrEx>
          <w:tblCellMar>
            <w:top w:w="15" w:type="dxa"/>
            <w:left w:w="15" w:type="dxa"/>
            <w:bottom w:w="15" w:type="dxa"/>
            <w:right w:w="15" w:type="dxa"/>
          </w:tblCellMar>
        </w:tblPrEx>
        <w:trPr>
          <w:trHeight w:val="570" w:hRule="atLeast"/>
        </w:trPr>
        <w:tc>
          <w:tcPr>
            <w:tcW w:w="4575" w:type="dxa"/>
            <w:tcBorders>
              <w:left w:val="single" w:color="000000" w:sz="4" w:space="0"/>
            </w:tcBorders>
            <w:shd w:val="clear" w:color="auto" w:fill="auto"/>
            <w:vAlign w:val="center"/>
          </w:tcPr>
          <w:p w14:paraId="7B19877C">
            <w:pPr>
              <w:widowControl/>
              <w:jc w:val="center"/>
              <w:textAlignment w:val="center"/>
              <w:rPr>
                <w:rFonts w:ascii="宋体" w:hAnsi="宋体" w:eastAsia="宋体" w:cs="宋体"/>
                <w:color w:val="000000"/>
                <w:sz w:val="22"/>
                <w:szCs w:val="22"/>
              </w:rPr>
            </w:pPr>
          </w:p>
        </w:tc>
        <w:tc>
          <w:tcPr>
            <w:tcW w:w="3643" w:type="dxa"/>
            <w:tcBorders>
              <w:left w:val="single" w:color="000000" w:sz="4" w:space="0"/>
              <w:right w:val="single" w:color="000000" w:sz="4" w:space="0"/>
            </w:tcBorders>
            <w:shd w:val="clear" w:color="auto" w:fill="auto"/>
            <w:vAlign w:val="center"/>
          </w:tcPr>
          <w:p w14:paraId="4EB0A2BF">
            <w:pPr>
              <w:widowControl/>
              <w:jc w:val="right"/>
              <w:textAlignment w:val="center"/>
              <w:rPr>
                <w:rFonts w:ascii="宋体" w:hAnsi="宋体" w:eastAsia="宋体" w:cs="宋体"/>
                <w:color w:val="000000"/>
                <w:sz w:val="22"/>
                <w:szCs w:val="22"/>
              </w:rPr>
            </w:pPr>
          </w:p>
        </w:tc>
      </w:tr>
      <w:tr w14:paraId="2E250B79">
        <w:tblPrEx>
          <w:tblCellMar>
            <w:top w:w="15" w:type="dxa"/>
            <w:left w:w="15" w:type="dxa"/>
            <w:bottom w:w="15" w:type="dxa"/>
            <w:right w:w="15" w:type="dxa"/>
          </w:tblCellMar>
        </w:tblPrEx>
        <w:trPr>
          <w:trHeight w:val="570" w:hRule="atLeast"/>
        </w:trPr>
        <w:tc>
          <w:tcPr>
            <w:tcW w:w="4575" w:type="dxa"/>
            <w:tcBorders>
              <w:left w:val="single" w:color="000000" w:sz="4" w:space="0"/>
            </w:tcBorders>
            <w:shd w:val="clear" w:color="auto" w:fill="auto"/>
            <w:vAlign w:val="center"/>
          </w:tcPr>
          <w:p w14:paraId="63B04EAE">
            <w:pPr>
              <w:jc w:val="center"/>
              <w:rPr>
                <w:rFonts w:ascii="宋体" w:hAnsi="宋体" w:eastAsia="宋体" w:cs="宋体"/>
                <w:color w:val="000000"/>
                <w:sz w:val="22"/>
                <w:szCs w:val="22"/>
              </w:rPr>
            </w:pPr>
          </w:p>
        </w:tc>
        <w:tc>
          <w:tcPr>
            <w:tcW w:w="3643" w:type="dxa"/>
            <w:tcBorders>
              <w:left w:val="single" w:color="000000" w:sz="4" w:space="0"/>
              <w:right w:val="single" w:color="000000" w:sz="4" w:space="0"/>
            </w:tcBorders>
            <w:shd w:val="clear" w:color="auto" w:fill="auto"/>
            <w:vAlign w:val="center"/>
          </w:tcPr>
          <w:p w14:paraId="0F604B46">
            <w:pPr>
              <w:jc w:val="right"/>
              <w:rPr>
                <w:rFonts w:ascii="宋体" w:hAnsi="宋体" w:eastAsia="宋体" w:cs="宋体"/>
                <w:color w:val="000000"/>
                <w:sz w:val="22"/>
                <w:szCs w:val="22"/>
              </w:rPr>
            </w:pPr>
          </w:p>
        </w:tc>
      </w:tr>
      <w:tr w14:paraId="68190D15">
        <w:tblPrEx>
          <w:tblCellMar>
            <w:top w:w="15" w:type="dxa"/>
            <w:left w:w="15" w:type="dxa"/>
            <w:bottom w:w="15" w:type="dxa"/>
            <w:right w:w="15" w:type="dxa"/>
          </w:tblCellMar>
        </w:tblPrEx>
        <w:trPr>
          <w:trHeight w:val="600" w:hRule="atLeast"/>
        </w:trPr>
        <w:tc>
          <w:tcPr>
            <w:tcW w:w="4575" w:type="dxa"/>
            <w:tcBorders>
              <w:left w:val="single" w:color="000000" w:sz="4" w:space="0"/>
              <w:bottom w:val="single" w:color="000000" w:sz="4" w:space="0"/>
            </w:tcBorders>
            <w:shd w:val="clear" w:color="auto" w:fill="auto"/>
            <w:vAlign w:val="center"/>
          </w:tcPr>
          <w:p w14:paraId="31A665C4">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合  计</w:t>
            </w:r>
          </w:p>
        </w:tc>
        <w:tc>
          <w:tcPr>
            <w:tcW w:w="3643" w:type="dxa"/>
            <w:tcBorders>
              <w:left w:val="single" w:color="000000" w:sz="4" w:space="0"/>
              <w:bottom w:val="single" w:color="000000" w:sz="4" w:space="0"/>
              <w:right w:val="single" w:color="000000" w:sz="4" w:space="0"/>
            </w:tcBorders>
            <w:shd w:val="clear" w:color="auto" w:fill="auto"/>
            <w:vAlign w:val="center"/>
          </w:tcPr>
          <w:p w14:paraId="2F260DDC">
            <w:pPr>
              <w:widowControl/>
              <w:jc w:val="right"/>
              <w:textAlignment w:val="center"/>
              <w:rPr>
                <w:rFonts w:ascii="黑体" w:hAnsi="宋体" w:eastAsia="黑体" w:cs="黑体"/>
                <w:color w:val="000000"/>
                <w:sz w:val="22"/>
                <w:szCs w:val="22"/>
              </w:rPr>
            </w:pPr>
          </w:p>
        </w:tc>
      </w:tr>
    </w:tbl>
    <w:p w14:paraId="5427D8A4">
      <w:r>
        <w:rPr>
          <w:rFonts w:hint="eastAsia" w:ascii="宋体" w:hAnsi="宋体" w:eastAsia="宋体" w:cs="宋体"/>
          <w:b/>
          <w:bCs/>
          <w:i w:val="0"/>
          <w:iCs w:val="0"/>
          <w:color w:val="000000"/>
          <w:kern w:val="0"/>
          <w:sz w:val="21"/>
          <w:szCs w:val="21"/>
          <w:u w:val="none"/>
          <w:lang w:val="en-US" w:eastAsia="zh-CN" w:bidi="ar"/>
        </w:rPr>
        <w:t>注：本表无数据。</w:t>
      </w:r>
    </w:p>
    <w:p w14:paraId="54E1D34D">
      <w:r>
        <w:br w:type="page"/>
      </w:r>
    </w:p>
    <w:tbl>
      <w:tblPr>
        <w:tblStyle w:val="4"/>
        <w:tblpPr w:leftFromText="180" w:rightFromText="180" w:vertAnchor="text" w:horzAnchor="page" w:tblpX="1748" w:tblpY="155"/>
        <w:tblOverlap w:val="never"/>
        <w:tblW w:w="8458" w:type="dxa"/>
        <w:tblInd w:w="0" w:type="dxa"/>
        <w:tblLayout w:type="fixed"/>
        <w:tblCellMar>
          <w:top w:w="15" w:type="dxa"/>
          <w:left w:w="15" w:type="dxa"/>
          <w:bottom w:w="15" w:type="dxa"/>
          <w:right w:w="15" w:type="dxa"/>
        </w:tblCellMar>
      </w:tblPr>
      <w:tblGrid>
        <w:gridCol w:w="3011"/>
        <w:gridCol w:w="1142"/>
        <w:gridCol w:w="1095"/>
        <w:gridCol w:w="1095"/>
        <w:gridCol w:w="1080"/>
        <w:gridCol w:w="1035"/>
      </w:tblGrid>
      <w:tr w14:paraId="0CD8396C">
        <w:tblPrEx>
          <w:tblCellMar>
            <w:top w:w="15" w:type="dxa"/>
            <w:left w:w="15" w:type="dxa"/>
            <w:bottom w:w="15" w:type="dxa"/>
            <w:right w:w="15" w:type="dxa"/>
          </w:tblCellMar>
        </w:tblPrEx>
        <w:trPr>
          <w:trHeight w:val="660" w:hRule="atLeast"/>
        </w:trPr>
        <w:tc>
          <w:tcPr>
            <w:tcW w:w="8458" w:type="dxa"/>
            <w:gridSpan w:val="6"/>
            <w:shd w:val="clear" w:color="auto" w:fill="FFFFFF"/>
            <w:vAlign w:val="center"/>
          </w:tcPr>
          <w:p w14:paraId="5551AE45">
            <w:pPr>
              <w:widowControl/>
              <w:jc w:val="center"/>
              <w:textAlignment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lang w:eastAsia="zh-CN" w:bidi="ar"/>
              </w:rPr>
              <w:t>濉溪县2024</w:t>
            </w:r>
            <w:r>
              <w:rPr>
                <w:rFonts w:hint="eastAsia" w:ascii="华文中宋" w:hAnsi="华文中宋" w:eastAsia="华文中宋" w:cs="华文中宋"/>
                <w:b/>
                <w:color w:val="000000"/>
                <w:kern w:val="0"/>
                <w:sz w:val="36"/>
                <w:szCs w:val="36"/>
                <w:lang w:bidi="ar"/>
              </w:rPr>
              <w:t>年社会保险基金收入决算表</w:t>
            </w:r>
          </w:p>
        </w:tc>
      </w:tr>
      <w:tr w14:paraId="1D615F2C">
        <w:tblPrEx>
          <w:tblCellMar>
            <w:top w:w="15" w:type="dxa"/>
            <w:left w:w="15" w:type="dxa"/>
            <w:bottom w:w="15" w:type="dxa"/>
            <w:right w:w="15" w:type="dxa"/>
          </w:tblCellMar>
        </w:tblPrEx>
        <w:trPr>
          <w:trHeight w:val="420" w:hRule="atLeast"/>
        </w:trPr>
        <w:tc>
          <w:tcPr>
            <w:tcW w:w="3011" w:type="dxa"/>
            <w:shd w:val="clear" w:color="auto" w:fill="FFFFFF"/>
            <w:vAlign w:val="center"/>
          </w:tcPr>
          <w:p w14:paraId="5977FE51">
            <w:pPr>
              <w:rPr>
                <w:rFonts w:ascii="宋体" w:hAnsi="宋体" w:eastAsia="宋体" w:cs="宋体"/>
                <w:color w:val="000000"/>
                <w:sz w:val="22"/>
                <w:szCs w:val="22"/>
              </w:rPr>
            </w:pPr>
          </w:p>
        </w:tc>
        <w:tc>
          <w:tcPr>
            <w:tcW w:w="1142" w:type="dxa"/>
            <w:shd w:val="clear" w:color="auto" w:fill="FFFFFF"/>
            <w:vAlign w:val="center"/>
          </w:tcPr>
          <w:p w14:paraId="7E0DAEC3">
            <w:pPr>
              <w:rPr>
                <w:rFonts w:ascii="宋体" w:hAnsi="宋体" w:eastAsia="宋体" w:cs="宋体"/>
                <w:color w:val="000000"/>
                <w:sz w:val="22"/>
                <w:szCs w:val="22"/>
              </w:rPr>
            </w:pPr>
          </w:p>
        </w:tc>
        <w:tc>
          <w:tcPr>
            <w:tcW w:w="1095" w:type="dxa"/>
            <w:shd w:val="clear" w:color="auto" w:fill="FFFFFF"/>
            <w:vAlign w:val="center"/>
          </w:tcPr>
          <w:p w14:paraId="3295FD78">
            <w:pPr>
              <w:rPr>
                <w:rFonts w:ascii="宋体" w:hAnsi="宋体" w:eastAsia="宋体" w:cs="宋体"/>
                <w:color w:val="000000"/>
                <w:sz w:val="22"/>
                <w:szCs w:val="22"/>
              </w:rPr>
            </w:pPr>
          </w:p>
        </w:tc>
        <w:tc>
          <w:tcPr>
            <w:tcW w:w="1095" w:type="dxa"/>
            <w:shd w:val="clear" w:color="auto" w:fill="FFFFFF"/>
            <w:vAlign w:val="center"/>
          </w:tcPr>
          <w:p w14:paraId="22EDE2C5">
            <w:pPr>
              <w:rPr>
                <w:rFonts w:ascii="宋体" w:hAnsi="宋体" w:eastAsia="宋体" w:cs="宋体"/>
                <w:color w:val="000000"/>
                <w:sz w:val="22"/>
                <w:szCs w:val="22"/>
              </w:rPr>
            </w:pPr>
          </w:p>
        </w:tc>
        <w:tc>
          <w:tcPr>
            <w:tcW w:w="1080" w:type="dxa"/>
            <w:shd w:val="clear" w:color="auto" w:fill="FFFFFF"/>
            <w:vAlign w:val="center"/>
          </w:tcPr>
          <w:p w14:paraId="41BFB51C">
            <w:pPr>
              <w:rPr>
                <w:rFonts w:ascii="宋体" w:hAnsi="宋体" w:eastAsia="宋体" w:cs="宋体"/>
                <w:color w:val="000000"/>
                <w:sz w:val="22"/>
                <w:szCs w:val="22"/>
              </w:rPr>
            </w:pPr>
          </w:p>
        </w:tc>
        <w:tc>
          <w:tcPr>
            <w:tcW w:w="1035" w:type="dxa"/>
            <w:shd w:val="clear" w:color="auto" w:fill="FFFFFF"/>
            <w:vAlign w:val="center"/>
          </w:tcPr>
          <w:p w14:paraId="1FD8CBC4">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57284FCA">
        <w:tblPrEx>
          <w:tblCellMar>
            <w:top w:w="15" w:type="dxa"/>
            <w:left w:w="15" w:type="dxa"/>
            <w:bottom w:w="15" w:type="dxa"/>
            <w:right w:w="15" w:type="dxa"/>
          </w:tblCellMar>
        </w:tblPrEx>
        <w:trPr>
          <w:trHeight w:val="750" w:hRule="atLeast"/>
        </w:trPr>
        <w:tc>
          <w:tcPr>
            <w:tcW w:w="3011" w:type="dxa"/>
            <w:tcBorders>
              <w:top w:val="single" w:color="000000" w:sz="4" w:space="0"/>
              <w:left w:val="single" w:color="000000" w:sz="4" w:space="0"/>
              <w:right w:val="single" w:color="000000" w:sz="4" w:space="0"/>
            </w:tcBorders>
            <w:shd w:val="clear" w:color="auto" w:fill="FFFFFF"/>
            <w:vAlign w:val="center"/>
          </w:tcPr>
          <w:p w14:paraId="09ACC8C2">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项  目</w:t>
            </w:r>
          </w:p>
        </w:tc>
        <w:tc>
          <w:tcPr>
            <w:tcW w:w="1142" w:type="dxa"/>
            <w:tcBorders>
              <w:top w:val="single" w:color="000000" w:sz="4" w:space="0"/>
              <w:left w:val="single" w:color="000000" w:sz="4" w:space="0"/>
              <w:right w:val="single" w:color="000000" w:sz="4" w:space="0"/>
            </w:tcBorders>
            <w:shd w:val="clear" w:color="auto" w:fill="FFFFFF"/>
            <w:vAlign w:val="center"/>
          </w:tcPr>
          <w:p w14:paraId="559F7157">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年</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 xml:space="preserve">预算数           </w:t>
            </w:r>
          </w:p>
        </w:tc>
        <w:tc>
          <w:tcPr>
            <w:tcW w:w="1095" w:type="dxa"/>
            <w:tcBorders>
              <w:top w:val="single" w:color="000000" w:sz="4" w:space="0"/>
              <w:left w:val="single" w:color="000000" w:sz="4" w:space="0"/>
              <w:right w:val="single" w:color="000000" w:sz="4" w:space="0"/>
            </w:tcBorders>
            <w:shd w:val="clear" w:color="auto" w:fill="FFFFFF"/>
            <w:vAlign w:val="center"/>
          </w:tcPr>
          <w:p w14:paraId="4BBE038F">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年</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 xml:space="preserve">调整预算数 </w:t>
            </w:r>
          </w:p>
        </w:tc>
        <w:tc>
          <w:tcPr>
            <w:tcW w:w="1095" w:type="dxa"/>
            <w:tcBorders>
              <w:top w:val="single" w:color="000000" w:sz="4" w:space="0"/>
              <w:left w:val="single" w:color="000000" w:sz="4" w:space="0"/>
              <w:right w:val="single" w:color="000000" w:sz="4" w:space="0"/>
            </w:tcBorders>
            <w:shd w:val="clear" w:color="auto" w:fill="FFFFFF"/>
            <w:vAlign w:val="center"/>
          </w:tcPr>
          <w:p w14:paraId="45402DFA">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年</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决算数</w:t>
            </w:r>
          </w:p>
        </w:tc>
        <w:tc>
          <w:tcPr>
            <w:tcW w:w="1080" w:type="dxa"/>
            <w:tcBorders>
              <w:top w:val="single" w:color="000000" w:sz="4" w:space="0"/>
              <w:left w:val="single" w:color="000000" w:sz="4" w:space="0"/>
              <w:right w:val="single" w:color="000000" w:sz="4" w:space="0"/>
            </w:tcBorders>
            <w:shd w:val="clear" w:color="auto" w:fill="FFFFFF"/>
            <w:vAlign w:val="center"/>
          </w:tcPr>
          <w:p w14:paraId="0C03AE1B">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为预算的%</w:t>
            </w:r>
          </w:p>
        </w:tc>
        <w:tc>
          <w:tcPr>
            <w:tcW w:w="1035" w:type="dxa"/>
            <w:tcBorders>
              <w:top w:val="single" w:color="000000" w:sz="4" w:space="0"/>
              <w:left w:val="single" w:color="000000" w:sz="4" w:space="0"/>
              <w:right w:val="single" w:color="000000" w:sz="4" w:space="0"/>
            </w:tcBorders>
            <w:shd w:val="clear" w:color="auto" w:fill="FFFFFF"/>
            <w:vAlign w:val="center"/>
          </w:tcPr>
          <w:p w14:paraId="7D9CE0DA">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为上年决算的％</w:t>
            </w:r>
          </w:p>
        </w:tc>
      </w:tr>
      <w:tr w14:paraId="59718477">
        <w:tblPrEx>
          <w:tblCellMar>
            <w:top w:w="15" w:type="dxa"/>
            <w:left w:w="15" w:type="dxa"/>
            <w:bottom w:w="15" w:type="dxa"/>
            <w:right w:w="15" w:type="dxa"/>
          </w:tblCellMar>
        </w:tblPrEx>
        <w:trPr>
          <w:trHeight w:val="420" w:hRule="atLeast"/>
        </w:trPr>
        <w:tc>
          <w:tcPr>
            <w:tcW w:w="3011" w:type="dxa"/>
            <w:tcBorders>
              <w:top w:val="single" w:color="000000" w:sz="4" w:space="0"/>
              <w:left w:val="single" w:color="000000" w:sz="4" w:space="0"/>
            </w:tcBorders>
            <w:shd w:val="clear" w:color="auto" w:fill="FFFFFF"/>
            <w:vAlign w:val="center"/>
          </w:tcPr>
          <w:p w14:paraId="1C2EFF3D">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一、城乡居民基本养老保险基金</w:t>
            </w:r>
          </w:p>
        </w:tc>
        <w:tc>
          <w:tcPr>
            <w:tcW w:w="1142" w:type="dxa"/>
            <w:tcBorders>
              <w:top w:val="single" w:color="000000" w:sz="4" w:space="0"/>
              <w:left w:val="single" w:color="000000" w:sz="4" w:space="0"/>
            </w:tcBorders>
            <w:shd w:val="clear" w:color="auto" w:fill="FFFFFF"/>
            <w:vAlign w:val="center"/>
          </w:tcPr>
          <w:p w14:paraId="1F59C6D7">
            <w:pPr>
              <w:widowControl/>
              <w:jc w:val="right"/>
              <w:textAlignment w:val="center"/>
              <w:rPr>
                <w:rFonts w:hint="default" w:ascii="黑体" w:hAnsi="宋体" w:eastAsia="黑体" w:cs="黑体"/>
                <w:color w:val="000000"/>
                <w:kern w:val="2"/>
                <w:sz w:val="20"/>
                <w:szCs w:val="20"/>
                <w:lang w:val="en-US" w:eastAsia="zh-CN" w:bidi="ar-SA"/>
              </w:rPr>
            </w:pPr>
            <w:r>
              <w:rPr>
                <w:rFonts w:hint="eastAsia" w:ascii="黑体" w:hAnsi="宋体" w:eastAsia="黑体" w:cs="黑体"/>
                <w:color w:val="000000"/>
                <w:sz w:val="20"/>
                <w:szCs w:val="20"/>
                <w:lang w:val="en-US" w:eastAsia="zh-CN"/>
              </w:rPr>
              <w:t>52335</w:t>
            </w:r>
          </w:p>
        </w:tc>
        <w:tc>
          <w:tcPr>
            <w:tcW w:w="1095" w:type="dxa"/>
            <w:tcBorders>
              <w:top w:val="single" w:color="000000" w:sz="4" w:space="0"/>
              <w:left w:val="single" w:color="000000" w:sz="4" w:space="0"/>
            </w:tcBorders>
            <w:shd w:val="clear" w:color="auto" w:fill="FFFFFF"/>
            <w:vAlign w:val="center"/>
          </w:tcPr>
          <w:p w14:paraId="611F83FC">
            <w:pPr>
              <w:widowControl/>
              <w:jc w:val="right"/>
              <w:textAlignment w:val="center"/>
              <w:rPr>
                <w:rFonts w:hint="default" w:ascii="黑体" w:hAnsi="宋体" w:eastAsia="黑体" w:cs="黑体"/>
                <w:color w:val="000000"/>
                <w:kern w:val="2"/>
                <w:sz w:val="20"/>
                <w:szCs w:val="20"/>
                <w:lang w:val="en-US" w:eastAsia="zh-CN" w:bidi="ar-SA"/>
              </w:rPr>
            </w:pPr>
            <w:r>
              <w:rPr>
                <w:rFonts w:hint="eastAsia" w:ascii="黑体" w:hAnsi="宋体" w:eastAsia="黑体" w:cs="黑体"/>
                <w:color w:val="000000"/>
                <w:sz w:val="20"/>
                <w:szCs w:val="20"/>
                <w:lang w:val="en-US" w:eastAsia="zh-CN"/>
              </w:rPr>
              <w:t>56626</w:t>
            </w:r>
          </w:p>
        </w:tc>
        <w:tc>
          <w:tcPr>
            <w:tcW w:w="1095" w:type="dxa"/>
            <w:tcBorders>
              <w:top w:val="single" w:color="000000" w:sz="4" w:space="0"/>
              <w:left w:val="single" w:color="000000" w:sz="4" w:space="0"/>
            </w:tcBorders>
            <w:shd w:val="clear" w:color="auto" w:fill="auto"/>
            <w:vAlign w:val="center"/>
          </w:tcPr>
          <w:p w14:paraId="58B5AF4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36659</w:t>
            </w:r>
            <w:r>
              <w:rPr>
                <w:rFonts w:hint="eastAsia" w:ascii="宋体" w:hAnsi="宋体" w:eastAsia="宋体" w:cs="宋体"/>
                <w:i w:val="0"/>
                <w:iCs w:val="0"/>
                <w:color w:val="000000"/>
                <w:kern w:val="0"/>
                <w:sz w:val="20"/>
                <w:szCs w:val="20"/>
                <w:u w:val="none"/>
                <w:lang w:val="en-US" w:eastAsia="zh-CN" w:bidi="ar"/>
              </w:rPr>
              <w:t xml:space="preserve"> </w:t>
            </w:r>
          </w:p>
        </w:tc>
        <w:tc>
          <w:tcPr>
            <w:tcW w:w="1080" w:type="dxa"/>
            <w:tcBorders>
              <w:top w:val="single" w:color="000000" w:sz="4" w:space="0"/>
              <w:left w:val="single" w:color="000000" w:sz="4" w:space="0"/>
              <w:right w:val="single" w:color="000000" w:sz="4" w:space="0"/>
            </w:tcBorders>
            <w:shd w:val="clear" w:color="auto" w:fill="FFFFFF"/>
            <w:vAlign w:val="center"/>
          </w:tcPr>
          <w:p w14:paraId="1043A931">
            <w:pPr>
              <w:keepNext w:val="0"/>
              <w:keepLines w:val="0"/>
              <w:widowControl/>
              <w:suppressLineNumbers w:val="0"/>
              <w:jc w:val="right"/>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 xml:space="preserve">64.7 </w:t>
            </w:r>
          </w:p>
        </w:tc>
        <w:tc>
          <w:tcPr>
            <w:tcW w:w="1035" w:type="dxa"/>
            <w:tcBorders>
              <w:top w:val="single" w:color="000000" w:sz="4" w:space="0"/>
              <w:left w:val="single" w:color="000000" w:sz="4" w:space="0"/>
              <w:right w:val="single" w:color="000000" w:sz="4" w:space="0"/>
            </w:tcBorders>
            <w:shd w:val="clear" w:color="auto" w:fill="FFFFFF"/>
            <w:vAlign w:val="center"/>
          </w:tcPr>
          <w:p w14:paraId="6C2EB76B">
            <w:pPr>
              <w:keepNext w:val="0"/>
              <w:keepLines w:val="0"/>
              <w:widowControl/>
              <w:suppressLineNumbers w:val="0"/>
              <w:jc w:val="right"/>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 xml:space="preserve">89.1 </w:t>
            </w:r>
          </w:p>
        </w:tc>
      </w:tr>
      <w:tr w14:paraId="6196F3FD">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08C68A2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 养老保险费收入</w:t>
            </w:r>
          </w:p>
        </w:tc>
        <w:tc>
          <w:tcPr>
            <w:tcW w:w="1142" w:type="dxa"/>
            <w:tcBorders>
              <w:left w:val="single" w:color="000000" w:sz="4" w:space="0"/>
            </w:tcBorders>
            <w:shd w:val="clear" w:color="auto" w:fill="FFFFFF"/>
            <w:vAlign w:val="center"/>
          </w:tcPr>
          <w:p w14:paraId="7CE67427">
            <w:pPr>
              <w:widowControl/>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color w:val="000000"/>
                <w:sz w:val="20"/>
                <w:szCs w:val="20"/>
                <w:lang w:val="en-US" w:eastAsia="zh-CN"/>
              </w:rPr>
              <w:t>17330</w:t>
            </w:r>
          </w:p>
        </w:tc>
        <w:tc>
          <w:tcPr>
            <w:tcW w:w="1095" w:type="dxa"/>
            <w:tcBorders>
              <w:left w:val="single" w:color="000000" w:sz="4" w:space="0"/>
            </w:tcBorders>
            <w:shd w:val="clear" w:color="auto" w:fill="FFFFFF"/>
            <w:vAlign w:val="center"/>
          </w:tcPr>
          <w:p w14:paraId="00C54529">
            <w:pPr>
              <w:widowControl/>
              <w:jc w:val="righ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21690</w:t>
            </w:r>
          </w:p>
        </w:tc>
        <w:tc>
          <w:tcPr>
            <w:tcW w:w="1095" w:type="dxa"/>
            <w:tcBorders>
              <w:left w:val="single" w:color="000000" w:sz="4" w:space="0"/>
            </w:tcBorders>
            <w:shd w:val="clear" w:color="auto" w:fill="auto"/>
            <w:vAlign w:val="center"/>
          </w:tcPr>
          <w:p w14:paraId="14BD73D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24630 </w:t>
            </w:r>
          </w:p>
        </w:tc>
        <w:tc>
          <w:tcPr>
            <w:tcW w:w="1080" w:type="dxa"/>
            <w:tcBorders>
              <w:left w:val="single" w:color="000000" w:sz="4" w:space="0"/>
              <w:right w:val="single" w:color="000000" w:sz="4" w:space="0"/>
            </w:tcBorders>
            <w:shd w:val="clear" w:color="auto" w:fill="FFFFFF"/>
            <w:vAlign w:val="center"/>
          </w:tcPr>
          <w:p w14:paraId="390A1C9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113.6 </w:t>
            </w:r>
          </w:p>
        </w:tc>
        <w:tc>
          <w:tcPr>
            <w:tcW w:w="1035" w:type="dxa"/>
            <w:tcBorders>
              <w:left w:val="single" w:color="000000" w:sz="4" w:space="0"/>
              <w:right w:val="single" w:color="000000" w:sz="4" w:space="0"/>
            </w:tcBorders>
            <w:shd w:val="clear" w:color="auto" w:fill="FFFFFF"/>
            <w:vAlign w:val="center"/>
          </w:tcPr>
          <w:p w14:paraId="411E3429">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151.1 </w:t>
            </w:r>
          </w:p>
        </w:tc>
      </w:tr>
      <w:tr w14:paraId="7BF8091B">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36D7799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财政补贴收入</w:t>
            </w:r>
          </w:p>
        </w:tc>
        <w:tc>
          <w:tcPr>
            <w:tcW w:w="1142" w:type="dxa"/>
            <w:tcBorders>
              <w:left w:val="single" w:color="000000" w:sz="4" w:space="0"/>
            </w:tcBorders>
            <w:shd w:val="clear" w:color="auto" w:fill="FFFFFF"/>
            <w:vAlign w:val="center"/>
          </w:tcPr>
          <w:p w14:paraId="3390FB1D">
            <w:pPr>
              <w:widowControl/>
              <w:jc w:val="righ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32492</w:t>
            </w:r>
          </w:p>
        </w:tc>
        <w:tc>
          <w:tcPr>
            <w:tcW w:w="1095" w:type="dxa"/>
            <w:tcBorders>
              <w:left w:val="single" w:color="000000" w:sz="4" w:space="0"/>
            </w:tcBorders>
            <w:shd w:val="clear" w:color="auto" w:fill="FFFFFF"/>
            <w:vAlign w:val="center"/>
          </w:tcPr>
          <w:p w14:paraId="6762B5CC">
            <w:pPr>
              <w:widowControl/>
              <w:jc w:val="righ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32916</w:t>
            </w:r>
          </w:p>
        </w:tc>
        <w:tc>
          <w:tcPr>
            <w:tcW w:w="1095" w:type="dxa"/>
            <w:tcBorders>
              <w:left w:val="single" w:color="000000" w:sz="4" w:space="0"/>
            </w:tcBorders>
            <w:shd w:val="clear" w:color="auto" w:fill="auto"/>
            <w:vAlign w:val="center"/>
          </w:tcPr>
          <w:p w14:paraId="6D9428E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8584 </w:t>
            </w:r>
          </w:p>
        </w:tc>
        <w:tc>
          <w:tcPr>
            <w:tcW w:w="1080" w:type="dxa"/>
            <w:tcBorders>
              <w:left w:val="single" w:color="000000" w:sz="4" w:space="0"/>
              <w:right w:val="single" w:color="000000" w:sz="4" w:space="0"/>
            </w:tcBorders>
            <w:shd w:val="clear" w:color="auto" w:fill="FFFFFF"/>
            <w:vAlign w:val="center"/>
          </w:tcPr>
          <w:p w14:paraId="4A91EE2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26.1 </w:t>
            </w:r>
          </w:p>
        </w:tc>
        <w:tc>
          <w:tcPr>
            <w:tcW w:w="1035" w:type="dxa"/>
            <w:tcBorders>
              <w:left w:val="single" w:color="000000" w:sz="4" w:space="0"/>
              <w:right w:val="single" w:color="000000" w:sz="4" w:space="0"/>
            </w:tcBorders>
            <w:shd w:val="clear" w:color="auto" w:fill="FFFFFF"/>
            <w:vAlign w:val="center"/>
          </w:tcPr>
          <w:p w14:paraId="1BA2B90F">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46.3 </w:t>
            </w:r>
          </w:p>
        </w:tc>
      </w:tr>
      <w:tr w14:paraId="3127C7FD">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2CF120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利息收入</w:t>
            </w:r>
          </w:p>
        </w:tc>
        <w:tc>
          <w:tcPr>
            <w:tcW w:w="1142" w:type="dxa"/>
            <w:tcBorders>
              <w:left w:val="single" w:color="000000" w:sz="4" w:space="0"/>
            </w:tcBorders>
            <w:shd w:val="clear" w:color="auto" w:fill="FFFFFF"/>
            <w:vAlign w:val="center"/>
          </w:tcPr>
          <w:p w14:paraId="76CB20B9">
            <w:pPr>
              <w:widowControl/>
              <w:jc w:val="righ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554</w:t>
            </w:r>
          </w:p>
        </w:tc>
        <w:tc>
          <w:tcPr>
            <w:tcW w:w="1095" w:type="dxa"/>
            <w:tcBorders>
              <w:left w:val="single" w:color="000000" w:sz="4" w:space="0"/>
            </w:tcBorders>
            <w:shd w:val="clear" w:color="auto" w:fill="FFFFFF"/>
            <w:vAlign w:val="center"/>
          </w:tcPr>
          <w:p w14:paraId="5724BFC8">
            <w:pPr>
              <w:widowControl/>
              <w:jc w:val="righ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476</w:t>
            </w:r>
          </w:p>
        </w:tc>
        <w:tc>
          <w:tcPr>
            <w:tcW w:w="1095" w:type="dxa"/>
            <w:tcBorders>
              <w:left w:val="single" w:color="000000" w:sz="4" w:space="0"/>
            </w:tcBorders>
            <w:shd w:val="clear" w:color="auto" w:fill="auto"/>
            <w:vAlign w:val="center"/>
          </w:tcPr>
          <w:p w14:paraId="7B301C7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474 </w:t>
            </w:r>
          </w:p>
        </w:tc>
        <w:tc>
          <w:tcPr>
            <w:tcW w:w="1080" w:type="dxa"/>
            <w:tcBorders>
              <w:left w:val="single" w:color="000000" w:sz="4" w:space="0"/>
              <w:right w:val="single" w:color="000000" w:sz="4" w:space="0"/>
            </w:tcBorders>
            <w:shd w:val="clear" w:color="auto" w:fill="FFFFFF"/>
            <w:vAlign w:val="center"/>
          </w:tcPr>
          <w:p w14:paraId="6CD204C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99.6 </w:t>
            </w:r>
          </w:p>
        </w:tc>
        <w:tc>
          <w:tcPr>
            <w:tcW w:w="1035" w:type="dxa"/>
            <w:tcBorders>
              <w:left w:val="single" w:color="000000" w:sz="4" w:space="0"/>
              <w:right w:val="single" w:color="000000" w:sz="4" w:space="0"/>
            </w:tcBorders>
            <w:shd w:val="clear" w:color="auto" w:fill="FFFFFF"/>
            <w:vAlign w:val="center"/>
          </w:tcPr>
          <w:p w14:paraId="40D2C12A">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9.5 </w:t>
            </w:r>
          </w:p>
        </w:tc>
      </w:tr>
      <w:tr w14:paraId="60990A81">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650F2A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委托投资收益</w:t>
            </w:r>
          </w:p>
        </w:tc>
        <w:tc>
          <w:tcPr>
            <w:tcW w:w="1142" w:type="dxa"/>
            <w:tcBorders>
              <w:left w:val="single" w:color="000000" w:sz="4" w:space="0"/>
            </w:tcBorders>
            <w:shd w:val="clear" w:color="auto" w:fill="FFFFFF"/>
            <w:vAlign w:val="center"/>
          </w:tcPr>
          <w:p w14:paraId="2DD5B0A8">
            <w:pPr>
              <w:widowControl/>
              <w:jc w:val="righ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1814</w:t>
            </w:r>
          </w:p>
        </w:tc>
        <w:tc>
          <w:tcPr>
            <w:tcW w:w="1095" w:type="dxa"/>
            <w:tcBorders>
              <w:left w:val="single" w:color="000000" w:sz="4" w:space="0"/>
            </w:tcBorders>
            <w:shd w:val="clear" w:color="auto" w:fill="FFFFFF"/>
            <w:vAlign w:val="center"/>
          </w:tcPr>
          <w:p w14:paraId="580DC66A">
            <w:pPr>
              <w:widowControl/>
              <w:jc w:val="righ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1398</w:t>
            </w:r>
          </w:p>
        </w:tc>
        <w:tc>
          <w:tcPr>
            <w:tcW w:w="1095" w:type="dxa"/>
            <w:tcBorders>
              <w:left w:val="single" w:color="000000" w:sz="4" w:space="0"/>
            </w:tcBorders>
            <w:shd w:val="clear" w:color="auto" w:fill="auto"/>
            <w:vAlign w:val="center"/>
          </w:tcPr>
          <w:p w14:paraId="686E1BA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2790 </w:t>
            </w:r>
          </w:p>
        </w:tc>
        <w:tc>
          <w:tcPr>
            <w:tcW w:w="1080" w:type="dxa"/>
            <w:tcBorders>
              <w:left w:val="single" w:color="000000" w:sz="4" w:space="0"/>
              <w:right w:val="single" w:color="000000" w:sz="4" w:space="0"/>
            </w:tcBorders>
            <w:shd w:val="clear" w:color="auto" w:fill="FFFFFF"/>
            <w:vAlign w:val="center"/>
          </w:tcPr>
          <w:p w14:paraId="0A02CE7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199.6 </w:t>
            </w:r>
          </w:p>
        </w:tc>
        <w:tc>
          <w:tcPr>
            <w:tcW w:w="1035" w:type="dxa"/>
            <w:tcBorders>
              <w:left w:val="single" w:color="000000" w:sz="4" w:space="0"/>
              <w:right w:val="single" w:color="000000" w:sz="4" w:space="0"/>
            </w:tcBorders>
            <w:shd w:val="clear" w:color="auto" w:fill="FFFFFF"/>
            <w:vAlign w:val="center"/>
          </w:tcPr>
          <w:p w14:paraId="204D7832">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240.5 </w:t>
            </w:r>
          </w:p>
        </w:tc>
      </w:tr>
      <w:tr w14:paraId="2392F508">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2BD6D10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其他收入</w:t>
            </w:r>
          </w:p>
        </w:tc>
        <w:tc>
          <w:tcPr>
            <w:tcW w:w="1142" w:type="dxa"/>
            <w:tcBorders>
              <w:left w:val="single" w:color="000000" w:sz="4" w:space="0"/>
            </w:tcBorders>
            <w:shd w:val="clear" w:color="auto" w:fill="FFFFFF"/>
            <w:vAlign w:val="center"/>
          </w:tcPr>
          <w:p w14:paraId="61171278">
            <w:pPr>
              <w:widowControl/>
              <w:jc w:val="righ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100</w:t>
            </w:r>
          </w:p>
        </w:tc>
        <w:tc>
          <w:tcPr>
            <w:tcW w:w="1095" w:type="dxa"/>
            <w:tcBorders>
              <w:left w:val="single" w:color="000000" w:sz="4" w:space="0"/>
            </w:tcBorders>
            <w:shd w:val="clear" w:color="auto" w:fill="FFFFFF"/>
            <w:vAlign w:val="center"/>
          </w:tcPr>
          <w:p w14:paraId="02797A82">
            <w:pPr>
              <w:widowControl/>
              <w:jc w:val="righ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97</w:t>
            </w:r>
          </w:p>
        </w:tc>
        <w:tc>
          <w:tcPr>
            <w:tcW w:w="1095" w:type="dxa"/>
            <w:tcBorders>
              <w:left w:val="single" w:color="000000" w:sz="4" w:space="0"/>
            </w:tcBorders>
            <w:shd w:val="clear" w:color="auto" w:fill="auto"/>
            <w:vAlign w:val="center"/>
          </w:tcPr>
          <w:p w14:paraId="51B9724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109 </w:t>
            </w:r>
          </w:p>
        </w:tc>
        <w:tc>
          <w:tcPr>
            <w:tcW w:w="1080" w:type="dxa"/>
            <w:tcBorders>
              <w:left w:val="single" w:color="000000" w:sz="4" w:space="0"/>
              <w:right w:val="single" w:color="000000" w:sz="4" w:space="0"/>
            </w:tcBorders>
            <w:shd w:val="clear" w:color="auto" w:fill="FFFFFF"/>
            <w:vAlign w:val="center"/>
          </w:tcPr>
          <w:p w14:paraId="50505316">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112.4 </w:t>
            </w:r>
          </w:p>
        </w:tc>
        <w:tc>
          <w:tcPr>
            <w:tcW w:w="1035" w:type="dxa"/>
            <w:tcBorders>
              <w:left w:val="single" w:color="000000" w:sz="4" w:space="0"/>
              <w:right w:val="single" w:color="000000" w:sz="4" w:space="0"/>
            </w:tcBorders>
            <w:shd w:val="clear" w:color="auto" w:fill="FFFFFF"/>
            <w:vAlign w:val="center"/>
          </w:tcPr>
          <w:p w14:paraId="209406FC">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104.8 </w:t>
            </w:r>
          </w:p>
        </w:tc>
      </w:tr>
      <w:tr w14:paraId="57F723AA">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7B8D64A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转移收入</w:t>
            </w:r>
          </w:p>
        </w:tc>
        <w:tc>
          <w:tcPr>
            <w:tcW w:w="1142" w:type="dxa"/>
            <w:tcBorders>
              <w:left w:val="single" w:color="000000" w:sz="4" w:space="0"/>
            </w:tcBorders>
            <w:shd w:val="clear" w:color="auto" w:fill="FFFFFF"/>
            <w:vAlign w:val="center"/>
          </w:tcPr>
          <w:p w14:paraId="518447DA">
            <w:pPr>
              <w:widowControl/>
              <w:jc w:val="righ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45</w:t>
            </w:r>
          </w:p>
        </w:tc>
        <w:tc>
          <w:tcPr>
            <w:tcW w:w="1095" w:type="dxa"/>
            <w:tcBorders>
              <w:left w:val="single" w:color="000000" w:sz="4" w:space="0"/>
            </w:tcBorders>
            <w:shd w:val="clear" w:color="auto" w:fill="FFFFFF"/>
            <w:vAlign w:val="center"/>
          </w:tcPr>
          <w:p w14:paraId="269A3275">
            <w:pPr>
              <w:widowControl/>
              <w:jc w:val="right"/>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42</w:t>
            </w:r>
          </w:p>
        </w:tc>
        <w:tc>
          <w:tcPr>
            <w:tcW w:w="1095" w:type="dxa"/>
            <w:tcBorders>
              <w:left w:val="single" w:color="000000" w:sz="4" w:space="0"/>
            </w:tcBorders>
            <w:shd w:val="clear" w:color="auto" w:fill="auto"/>
            <w:vAlign w:val="center"/>
          </w:tcPr>
          <w:p w14:paraId="37115F9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52 </w:t>
            </w:r>
          </w:p>
        </w:tc>
        <w:tc>
          <w:tcPr>
            <w:tcW w:w="1080" w:type="dxa"/>
            <w:tcBorders>
              <w:left w:val="single" w:color="000000" w:sz="4" w:space="0"/>
              <w:right w:val="single" w:color="000000" w:sz="4" w:space="0"/>
            </w:tcBorders>
            <w:shd w:val="clear" w:color="auto" w:fill="FFFFFF"/>
            <w:vAlign w:val="center"/>
          </w:tcPr>
          <w:p w14:paraId="33F1E98D">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123.8 </w:t>
            </w:r>
          </w:p>
        </w:tc>
        <w:tc>
          <w:tcPr>
            <w:tcW w:w="1035" w:type="dxa"/>
            <w:tcBorders>
              <w:left w:val="single" w:color="000000" w:sz="4" w:space="0"/>
              <w:right w:val="single" w:color="000000" w:sz="4" w:space="0"/>
            </w:tcBorders>
            <w:shd w:val="clear" w:color="auto" w:fill="FFFFFF"/>
            <w:vAlign w:val="center"/>
          </w:tcPr>
          <w:p w14:paraId="1D663FFE">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113.0 </w:t>
            </w:r>
          </w:p>
        </w:tc>
      </w:tr>
      <w:tr w14:paraId="09C18885">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0BAAF202">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二、机关事业单位养老保险基金</w:t>
            </w:r>
          </w:p>
        </w:tc>
        <w:tc>
          <w:tcPr>
            <w:tcW w:w="1142" w:type="dxa"/>
            <w:tcBorders>
              <w:left w:val="single" w:color="000000" w:sz="4" w:space="0"/>
            </w:tcBorders>
            <w:shd w:val="clear" w:color="auto" w:fill="FFFFFF"/>
            <w:vAlign w:val="center"/>
          </w:tcPr>
          <w:p w14:paraId="62C23B05">
            <w:pPr>
              <w:widowControl/>
              <w:jc w:val="right"/>
              <w:textAlignment w:val="center"/>
              <w:rPr>
                <w:rFonts w:ascii="黑体" w:hAnsi="宋体" w:eastAsia="黑体" w:cs="黑体"/>
                <w:color w:val="000000"/>
                <w:sz w:val="20"/>
                <w:szCs w:val="20"/>
              </w:rPr>
            </w:pPr>
          </w:p>
        </w:tc>
        <w:tc>
          <w:tcPr>
            <w:tcW w:w="1095" w:type="dxa"/>
            <w:tcBorders>
              <w:left w:val="single" w:color="000000" w:sz="4" w:space="0"/>
            </w:tcBorders>
            <w:shd w:val="clear" w:color="auto" w:fill="FFFFFF"/>
            <w:vAlign w:val="center"/>
          </w:tcPr>
          <w:p w14:paraId="36247F83">
            <w:pPr>
              <w:widowControl/>
              <w:jc w:val="right"/>
              <w:textAlignment w:val="center"/>
              <w:rPr>
                <w:rFonts w:ascii="黑体" w:hAnsi="宋体" w:eastAsia="黑体" w:cs="黑体"/>
                <w:color w:val="000000"/>
                <w:sz w:val="20"/>
                <w:szCs w:val="20"/>
              </w:rPr>
            </w:pPr>
          </w:p>
        </w:tc>
        <w:tc>
          <w:tcPr>
            <w:tcW w:w="1095" w:type="dxa"/>
            <w:tcBorders>
              <w:left w:val="single" w:color="000000" w:sz="4" w:space="0"/>
            </w:tcBorders>
            <w:shd w:val="clear" w:color="auto" w:fill="FFFFFF"/>
            <w:vAlign w:val="center"/>
          </w:tcPr>
          <w:p w14:paraId="52D158BC">
            <w:pPr>
              <w:widowControl/>
              <w:jc w:val="right"/>
              <w:textAlignment w:val="center"/>
              <w:rPr>
                <w:rFonts w:ascii="黑体" w:hAnsi="宋体" w:eastAsia="黑体" w:cs="黑体"/>
                <w:color w:val="000000"/>
                <w:sz w:val="20"/>
                <w:szCs w:val="20"/>
              </w:rPr>
            </w:pPr>
          </w:p>
        </w:tc>
        <w:tc>
          <w:tcPr>
            <w:tcW w:w="1080" w:type="dxa"/>
            <w:tcBorders>
              <w:left w:val="single" w:color="000000" w:sz="4" w:space="0"/>
              <w:right w:val="single" w:color="000000" w:sz="4" w:space="0"/>
            </w:tcBorders>
            <w:shd w:val="clear" w:color="auto" w:fill="FFFFFF"/>
            <w:vAlign w:val="center"/>
          </w:tcPr>
          <w:p w14:paraId="7E2A9F1C">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3923C785">
            <w:pPr>
              <w:keepNext w:val="0"/>
              <w:keepLines w:val="0"/>
              <w:widowControl/>
              <w:suppressLineNumbers w:val="0"/>
              <w:jc w:val="right"/>
              <w:textAlignment w:val="center"/>
              <w:rPr>
                <w:rFonts w:ascii="宋体" w:hAnsi="宋体" w:eastAsia="宋体" w:cs="宋体"/>
                <w:color w:val="000000"/>
                <w:sz w:val="20"/>
                <w:szCs w:val="20"/>
              </w:rPr>
            </w:pPr>
          </w:p>
        </w:tc>
      </w:tr>
      <w:tr w14:paraId="242CBE3A">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541EB0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 养老保险费收入</w:t>
            </w:r>
          </w:p>
        </w:tc>
        <w:tc>
          <w:tcPr>
            <w:tcW w:w="1142" w:type="dxa"/>
            <w:tcBorders>
              <w:left w:val="single" w:color="000000" w:sz="4" w:space="0"/>
            </w:tcBorders>
            <w:shd w:val="clear" w:color="auto" w:fill="FFFFFF"/>
            <w:vAlign w:val="center"/>
          </w:tcPr>
          <w:p w14:paraId="207A9608">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45712B3E">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5C5F7D47">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71D404A1">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05457B6C">
            <w:pPr>
              <w:keepNext w:val="0"/>
              <w:keepLines w:val="0"/>
              <w:widowControl/>
              <w:suppressLineNumbers w:val="0"/>
              <w:jc w:val="right"/>
              <w:textAlignment w:val="center"/>
              <w:rPr>
                <w:rFonts w:ascii="宋体" w:hAnsi="宋体" w:eastAsia="宋体" w:cs="宋体"/>
                <w:color w:val="000000"/>
                <w:sz w:val="20"/>
                <w:szCs w:val="20"/>
              </w:rPr>
            </w:pPr>
          </w:p>
        </w:tc>
      </w:tr>
      <w:tr w14:paraId="43A53957">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2E6E729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财政补贴收入</w:t>
            </w:r>
          </w:p>
        </w:tc>
        <w:tc>
          <w:tcPr>
            <w:tcW w:w="1142" w:type="dxa"/>
            <w:tcBorders>
              <w:left w:val="single" w:color="000000" w:sz="4" w:space="0"/>
            </w:tcBorders>
            <w:shd w:val="clear" w:color="auto" w:fill="FFFFFF"/>
            <w:vAlign w:val="center"/>
          </w:tcPr>
          <w:p w14:paraId="65723D79">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125848CE">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61F9EAC7">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181A677C">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326C76CC">
            <w:pPr>
              <w:widowControl/>
              <w:jc w:val="right"/>
              <w:textAlignment w:val="center"/>
              <w:rPr>
                <w:rFonts w:ascii="宋体" w:hAnsi="宋体" w:eastAsia="宋体" w:cs="宋体"/>
                <w:color w:val="000000"/>
                <w:sz w:val="20"/>
                <w:szCs w:val="20"/>
              </w:rPr>
            </w:pPr>
          </w:p>
        </w:tc>
      </w:tr>
      <w:tr w14:paraId="4FA862A3">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3556F1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利息收入</w:t>
            </w:r>
          </w:p>
        </w:tc>
        <w:tc>
          <w:tcPr>
            <w:tcW w:w="1142" w:type="dxa"/>
            <w:tcBorders>
              <w:left w:val="single" w:color="000000" w:sz="4" w:space="0"/>
            </w:tcBorders>
            <w:shd w:val="clear" w:color="auto" w:fill="FFFFFF"/>
            <w:vAlign w:val="center"/>
          </w:tcPr>
          <w:p w14:paraId="77B226E5">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4C26B802">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2B3003F7">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2B4CDD26">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73B4D07E">
            <w:pPr>
              <w:widowControl/>
              <w:jc w:val="right"/>
              <w:textAlignment w:val="center"/>
              <w:rPr>
                <w:rFonts w:ascii="宋体" w:hAnsi="宋体" w:eastAsia="宋体" w:cs="宋体"/>
                <w:color w:val="000000"/>
                <w:sz w:val="20"/>
                <w:szCs w:val="20"/>
              </w:rPr>
            </w:pPr>
          </w:p>
        </w:tc>
      </w:tr>
      <w:tr w14:paraId="670606CD">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383A4B2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其他收入</w:t>
            </w:r>
          </w:p>
        </w:tc>
        <w:tc>
          <w:tcPr>
            <w:tcW w:w="1142" w:type="dxa"/>
            <w:tcBorders>
              <w:left w:val="single" w:color="000000" w:sz="4" w:space="0"/>
            </w:tcBorders>
            <w:shd w:val="clear" w:color="auto" w:fill="FFFFFF"/>
            <w:vAlign w:val="center"/>
          </w:tcPr>
          <w:p w14:paraId="48B07C6A">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2199F002">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2D4D7486">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5A6714A8">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79FCDAB9">
            <w:pPr>
              <w:widowControl/>
              <w:jc w:val="right"/>
              <w:textAlignment w:val="center"/>
              <w:rPr>
                <w:rFonts w:ascii="宋体" w:hAnsi="宋体" w:eastAsia="宋体" w:cs="宋体"/>
                <w:color w:val="000000"/>
                <w:sz w:val="20"/>
                <w:szCs w:val="20"/>
              </w:rPr>
            </w:pPr>
          </w:p>
        </w:tc>
      </w:tr>
      <w:tr w14:paraId="78C29D97">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03357C8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转移收入</w:t>
            </w:r>
          </w:p>
        </w:tc>
        <w:tc>
          <w:tcPr>
            <w:tcW w:w="1142" w:type="dxa"/>
            <w:tcBorders>
              <w:left w:val="single" w:color="000000" w:sz="4" w:space="0"/>
            </w:tcBorders>
            <w:shd w:val="clear" w:color="auto" w:fill="FFFFFF"/>
            <w:vAlign w:val="center"/>
          </w:tcPr>
          <w:p w14:paraId="2F40F73E">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529AD5D5">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78796701">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5FBC1702">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1D663DC5">
            <w:pPr>
              <w:widowControl/>
              <w:jc w:val="right"/>
              <w:textAlignment w:val="center"/>
              <w:rPr>
                <w:rFonts w:ascii="宋体" w:hAnsi="宋体" w:eastAsia="宋体" w:cs="宋体"/>
                <w:color w:val="000000"/>
                <w:sz w:val="20"/>
                <w:szCs w:val="20"/>
              </w:rPr>
            </w:pPr>
          </w:p>
        </w:tc>
      </w:tr>
      <w:tr w14:paraId="68718C71">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77FEA8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上级补助收入</w:t>
            </w:r>
          </w:p>
        </w:tc>
        <w:tc>
          <w:tcPr>
            <w:tcW w:w="1142" w:type="dxa"/>
            <w:tcBorders>
              <w:left w:val="single" w:color="000000" w:sz="4" w:space="0"/>
            </w:tcBorders>
            <w:shd w:val="clear" w:color="auto" w:fill="FFFFFF"/>
            <w:vAlign w:val="center"/>
          </w:tcPr>
          <w:p w14:paraId="725A6B18">
            <w:pPr>
              <w:jc w:val="right"/>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44136C34">
            <w:pPr>
              <w:jc w:val="right"/>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26524457">
            <w:pPr>
              <w:jc w:val="right"/>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7C55FFB4">
            <w:pPr>
              <w:jc w:val="right"/>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177742AB">
            <w:pPr>
              <w:jc w:val="right"/>
              <w:rPr>
                <w:rFonts w:ascii="宋体" w:hAnsi="宋体" w:eastAsia="宋体" w:cs="宋体"/>
                <w:color w:val="000000"/>
                <w:sz w:val="20"/>
                <w:szCs w:val="20"/>
              </w:rPr>
            </w:pPr>
          </w:p>
        </w:tc>
      </w:tr>
      <w:tr w14:paraId="679A9AC8">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1D2299A7">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三、职工基本医疗保险（含生育保险）基金</w:t>
            </w:r>
          </w:p>
        </w:tc>
        <w:tc>
          <w:tcPr>
            <w:tcW w:w="1142" w:type="dxa"/>
            <w:tcBorders>
              <w:left w:val="single" w:color="000000" w:sz="4" w:space="0"/>
            </w:tcBorders>
            <w:shd w:val="clear" w:color="auto" w:fill="FFFFFF"/>
            <w:vAlign w:val="center"/>
          </w:tcPr>
          <w:p w14:paraId="7D8D4BAC">
            <w:pPr>
              <w:widowControl/>
              <w:jc w:val="right"/>
              <w:textAlignment w:val="center"/>
              <w:rPr>
                <w:rFonts w:ascii="黑体" w:hAnsi="宋体" w:eastAsia="黑体" w:cs="黑体"/>
                <w:color w:val="000000"/>
                <w:sz w:val="20"/>
                <w:szCs w:val="20"/>
              </w:rPr>
            </w:pPr>
          </w:p>
        </w:tc>
        <w:tc>
          <w:tcPr>
            <w:tcW w:w="1095" w:type="dxa"/>
            <w:tcBorders>
              <w:left w:val="single" w:color="000000" w:sz="4" w:space="0"/>
            </w:tcBorders>
            <w:shd w:val="clear" w:color="auto" w:fill="FFFFFF"/>
            <w:vAlign w:val="center"/>
          </w:tcPr>
          <w:p w14:paraId="599A89C1">
            <w:pPr>
              <w:widowControl/>
              <w:jc w:val="right"/>
              <w:textAlignment w:val="center"/>
              <w:rPr>
                <w:rFonts w:ascii="黑体" w:hAnsi="宋体" w:eastAsia="黑体" w:cs="黑体"/>
                <w:color w:val="000000"/>
                <w:sz w:val="20"/>
                <w:szCs w:val="20"/>
              </w:rPr>
            </w:pPr>
          </w:p>
        </w:tc>
        <w:tc>
          <w:tcPr>
            <w:tcW w:w="1095" w:type="dxa"/>
            <w:tcBorders>
              <w:left w:val="single" w:color="000000" w:sz="4" w:space="0"/>
            </w:tcBorders>
            <w:shd w:val="clear" w:color="auto" w:fill="FFFFFF"/>
            <w:vAlign w:val="center"/>
          </w:tcPr>
          <w:p w14:paraId="58AA837C">
            <w:pPr>
              <w:widowControl/>
              <w:jc w:val="right"/>
              <w:textAlignment w:val="center"/>
              <w:rPr>
                <w:rFonts w:ascii="黑体" w:hAnsi="宋体" w:eastAsia="黑体" w:cs="黑体"/>
                <w:color w:val="000000"/>
                <w:sz w:val="20"/>
                <w:szCs w:val="20"/>
              </w:rPr>
            </w:pPr>
          </w:p>
        </w:tc>
        <w:tc>
          <w:tcPr>
            <w:tcW w:w="1080" w:type="dxa"/>
            <w:tcBorders>
              <w:left w:val="single" w:color="000000" w:sz="4" w:space="0"/>
              <w:right w:val="single" w:color="000000" w:sz="4" w:space="0"/>
            </w:tcBorders>
            <w:shd w:val="clear" w:color="auto" w:fill="FFFFFF"/>
            <w:vAlign w:val="center"/>
          </w:tcPr>
          <w:p w14:paraId="31B2131E">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5A39B950">
            <w:pPr>
              <w:widowControl/>
              <w:jc w:val="right"/>
              <w:textAlignment w:val="center"/>
              <w:rPr>
                <w:rFonts w:ascii="宋体" w:hAnsi="宋体" w:eastAsia="宋体" w:cs="宋体"/>
                <w:color w:val="000000"/>
                <w:sz w:val="20"/>
                <w:szCs w:val="20"/>
              </w:rPr>
            </w:pPr>
          </w:p>
        </w:tc>
      </w:tr>
      <w:tr w14:paraId="29B85187">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6A38EBB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 基本医疗保险费收入</w:t>
            </w:r>
          </w:p>
        </w:tc>
        <w:tc>
          <w:tcPr>
            <w:tcW w:w="1142" w:type="dxa"/>
            <w:tcBorders>
              <w:left w:val="single" w:color="000000" w:sz="4" w:space="0"/>
            </w:tcBorders>
            <w:shd w:val="clear" w:color="auto" w:fill="FFFFFF"/>
            <w:vAlign w:val="center"/>
          </w:tcPr>
          <w:p w14:paraId="6DC98236">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23ED6985">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6441BCA1">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4ABBDAF3">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7D29E91F">
            <w:pPr>
              <w:widowControl/>
              <w:jc w:val="right"/>
              <w:textAlignment w:val="center"/>
              <w:rPr>
                <w:rFonts w:ascii="宋体" w:hAnsi="宋体" w:eastAsia="宋体" w:cs="宋体"/>
                <w:color w:val="000000"/>
                <w:sz w:val="20"/>
                <w:szCs w:val="20"/>
              </w:rPr>
            </w:pPr>
          </w:p>
        </w:tc>
      </w:tr>
      <w:tr w14:paraId="02B822B0">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64DE372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财政补贴收入</w:t>
            </w:r>
          </w:p>
        </w:tc>
        <w:tc>
          <w:tcPr>
            <w:tcW w:w="1142" w:type="dxa"/>
            <w:tcBorders>
              <w:left w:val="single" w:color="000000" w:sz="4" w:space="0"/>
            </w:tcBorders>
            <w:shd w:val="clear" w:color="auto" w:fill="FFFFFF"/>
            <w:vAlign w:val="center"/>
          </w:tcPr>
          <w:p w14:paraId="4920FB1E">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1FFD8F50">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062A92F0">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12006E39">
            <w:pPr>
              <w:jc w:val="right"/>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366136DC">
            <w:pPr>
              <w:jc w:val="right"/>
              <w:rPr>
                <w:rFonts w:ascii="宋体" w:hAnsi="宋体" w:eastAsia="宋体" w:cs="宋体"/>
                <w:color w:val="000000"/>
                <w:sz w:val="20"/>
                <w:szCs w:val="20"/>
              </w:rPr>
            </w:pPr>
          </w:p>
        </w:tc>
      </w:tr>
      <w:tr w14:paraId="0BC50B56">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385FB9A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利息收入</w:t>
            </w:r>
          </w:p>
        </w:tc>
        <w:tc>
          <w:tcPr>
            <w:tcW w:w="1142" w:type="dxa"/>
            <w:tcBorders>
              <w:left w:val="single" w:color="000000" w:sz="4" w:space="0"/>
            </w:tcBorders>
            <w:shd w:val="clear" w:color="auto" w:fill="FFFFFF"/>
            <w:vAlign w:val="center"/>
          </w:tcPr>
          <w:p w14:paraId="14C1561F">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020AAD04">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68980FA8">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311BF4D3">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5D3F0AA4">
            <w:pPr>
              <w:widowControl/>
              <w:jc w:val="right"/>
              <w:textAlignment w:val="center"/>
              <w:rPr>
                <w:rFonts w:ascii="宋体" w:hAnsi="宋体" w:eastAsia="宋体" w:cs="宋体"/>
                <w:color w:val="000000"/>
                <w:sz w:val="20"/>
                <w:szCs w:val="20"/>
              </w:rPr>
            </w:pPr>
          </w:p>
        </w:tc>
      </w:tr>
      <w:tr w14:paraId="43DDA507">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7427DB1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其他收入</w:t>
            </w:r>
          </w:p>
        </w:tc>
        <w:tc>
          <w:tcPr>
            <w:tcW w:w="1142" w:type="dxa"/>
            <w:tcBorders>
              <w:left w:val="single" w:color="000000" w:sz="4" w:space="0"/>
            </w:tcBorders>
            <w:shd w:val="clear" w:color="auto" w:fill="FFFFFF"/>
            <w:vAlign w:val="center"/>
          </w:tcPr>
          <w:p w14:paraId="5C4BC6B8">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3C2DBB0D">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7C6EBB23">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5B560F6A">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3334AEAE">
            <w:pPr>
              <w:widowControl/>
              <w:jc w:val="right"/>
              <w:textAlignment w:val="center"/>
              <w:rPr>
                <w:rFonts w:ascii="宋体" w:hAnsi="宋体" w:eastAsia="宋体" w:cs="宋体"/>
                <w:color w:val="000000"/>
                <w:sz w:val="20"/>
                <w:szCs w:val="20"/>
              </w:rPr>
            </w:pPr>
          </w:p>
        </w:tc>
      </w:tr>
      <w:tr w14:paraId="78E15426">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455694A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转移收入</w:t>
            </w:r>
          </w:p>
        </w:tc>
        <w:tc>
          <w:tcPr>
            <w:tcW w:w="1142" w:type="dxa"/>
            <w:tcBorders>
              <w:left w:val="single" w:color="000000" w:sz="4" w:space="0"/>
            </w:tcBorders>
            <w:shd w:val="clear" w:color="auto" w:fill="FFFFFF"/>
            <w:vAlign w:val="center"/>
          </w:tcPr>
          <w:p w14:paraId="2A7266F3">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3487717A">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13F3ECFA">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48F5E273">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70EEC917">
            <w:pPr>
              <w:widowControl/>
              <w:jc w:val="right"/>
              <w:textAlignment w:val="center"/>
              <w:rPr>
                <w:rFonts w:ascii="宋体" w:hAnsi="宋体" w:eastAsia="宋体" w:cs="宋体"/>
                <w:color w:val="000000"/>
                <w:sz w:val="20"/>
                <w:szCs w:val="20"/>
              </w:rPr>
            </w:pPr>
          </w:p>
        </w:tc>
      </w:tr>
      <w:tr w14:paraId="14E08A96">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751D280B">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四、城乡居民基本医疗保险基金</w:t>
            </w:r>
          </w:p>
        </w:tc>
        <w:tc>
          <w:tcPr>
            <w:tcW w:w="1142" w:type="dxa"/>
            <w:tcBorders>
              <w:left w:val="single" w:color="000000" w:sz="4" w:space="0"/>
            </w:tcBorders>
            <w:shd w:val="clear" w:color="auto" w:fill="FFFFFF"/>
            <w:vAlign w:val="center"/>
          </w:tcPr>
          <w:p w14:paraId="0D7DCC4D">
            <w:pPr>
              <w:widowControl/>
              <w:jc w:val="right"/>
              <w:textAlignment w:val="center"/>
              <w:rPr>
                <w:rFonts w:ascii="黑体" w:hAnsi="宋体" w:eastAsia="黑体" w:cs="黑体"/>
                <w:color w:val="000000"/>
                <w:sz w:val="20"/>
                <w:szCs w:val="20"/>
              </w:rPr>
            </w:pPr>
          </w:p>
        </w:tc>
        <w:tc>
          <w:tcPr>
            <w:tcW w:w="1095" w:type="dxa"/>
            <w:tcBorders>
              <w:left w:val="single" w:color="000000" w:sz="4" w:space="0"/>
            </w:tcBorders>
            <w:shd w:val="clear" w:color="auto" w:fill="FFFFFF"/>
            <w:vAlign w:val="center"/>
          </w:tcPr>
          <w:p w14:paraId="1EE3120C">
            <w:pPr>
              <w:widowControl/>
              <w:jc w:val="right"/>
              <w:textAlignment w:val="center"/>
              <w:rPr>
                <w:rFonts w:ascii="黑体" w:hAnsi="宋体" w:eastAsia="黑体" w:cs="黑体"/>
                <w:color w:val="000000"/>
                <w:sz w:val="20"/>
                <w:szCs w:val="20"/>
              </w:rPr>
            </w:pPr>
          </w:p>
        </w:tc>
        <w:tc>
          <w:tcPr>
            <w:tcW w:w="1095" w:type="dxa"/>
            <w:tcBorders>
              <w:left w:val="single" w:color="000000" w:sz="4" w:space="0"/>
            </w:tcBorders>
            <w:shd w:val="clear" w:color="auto" w:fill="FFFFFF"/>
            <w:vAlign w:val="center"/>
          </w:tcPr>
          <w:p w14:paraId="13E14EF4">
            <w:pPr>
              <w:widowControl/>
              <w:jc w:val="right"/>
              <w:textAlignment w:val="center"/>
              <w:rPr>
                <w:rFonts w:ascii="黑体" w:hAnsi="宋体" w:eastAsia="黑体" w:cs="黑体"/>
                <w:color w:val="000000"/>
                <w:sz w:val="20"/>
                <w:szCs w:val="20"/>
              </w:rPr>
            </w:pPr>
          </w:p>
        </w:tc>
        <w:tc>
          <w:tcPr>
            <w:tcW w:w="1080" w:type="dxa"/>
            <w:tcBorders>
              <w:left w:val="single" w:color="000000" w:sz="4" w:space="0"/>
              <w:right w:val="single" w:color="000000" w:sz="4" w:space="0"/>
            </w:tcBorders>
            <w:shd w:val="clear" w:color="auto" w:fill="FFFFFF"/>
            <w:vAlign w:val="center"/>
          </w:tcPr>
          <w:p w14:paraId="66F6C937">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305391F3">
            <w:pPr>
              <w:widowControl/>
              <w:jc w:val="right"/>
              <w:textAlignment w:val="center"/>
              <w:rPr>
                <w:rFonts w:ascii="宋体" w:hAnsi="宋体" w:eastAsia="宋体" w:cs="宋体"/>
                <w:color w:val="000000"/>
                <w:sz w:val="20"/>
                <w:szCs w:val="20"/>
              </w:rPr>
            </w:pPr>
          </w:p>
        </w:tc>
      </w:tr>
      <w:tr w14:paraId="04B1D9A4">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72DE948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 基本医疗保险费收入</w:t>
            </w:r>
          </w:p>
        </w:tc>
        <w:tc>
          <w:tcPr>
            <w:tcW w:w="1142" w:type="dxa"/>
            <w:tcBorders>
              <w:left w:val="single" w:color="000000" w:sz="4" w:space="0"/>
            </w:tcBorders>
            <w:shd w:val="clear" w:color="auto" w:fill="FFFFFF"/>
            <w:vAlign w:val="center"/>
          </w:tcPr>
          <w:p w14:paraId="43F8A6DE">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0FF6EB03">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7683E264">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22FC1387">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4554969B">
            <w:pPr>
              <w:widowControl/>
              <w:jc w:val="right"/>
              <w:textAlignment w:val="center"/>
              <w:rPr>
                <w:rFonts w:ascii="宋体" w:hAnsi="宋体" w:eastAsia="宋体" w:cs="宋体"/>
                <w:color w:val="000000"/>
                <w:sz w:val="20"/>
                <w:szCs w:val="20"/>
              </w:rPr>
            </w:pPr>
          </w:p>
        </w:tc>
      </w:tr>
      <w:tr w14:paraId="5E208E51">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768419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财政补贴收入</w:t>
            </w:r>
          </w:p>
        </w:tc>
        <w:tc>
          <w:tcPr>
            <w:tcW w:w="1142" w:type="dxa"/>
            <w:tcBorders>
              <w:left w:val="single" w:color="000000" w:sz="4" w:space="0"/>
            </w:tcBorders>
            <w:shd w:val="clear" w:color="auto" w:fill="FFFFFF"/>
            <w:vAlign w:val="center"/>
          </w:tcPr>
          <w:p w14:paraId="21BD02D1">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76439834">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0B683F30">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1B6793F8">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64B1FB75">
            <w:pPr>
              <w:widowControl/>
              <w:jc w:val="right"/>
              <w:textAlignment w:val="center"/>
              <w:rPr>
                <w:rFonts w:ascii="宋体" w:hAnsi="宋体" w:eastAsia="宋体" w:cs="宋体"/>
                <w:color w:val="000000"/>
                <w:sz w:val="20"/>
                <w:szCs w:val="20"/>
              </w:rPr>
            </w:pPr>
          </w:p>
        </w:tc>
      </w:tr>
      <w:tr w14:paraId="57F2DABE">
        <w:tblPrEx>
          <w:tblCellMar>
            <w:top w:w="15" w:type="dxa"/>
            <w:left w:w="15" w:type="dxa"/>
            <w:bottom w:w="15" w:type="dxa"/>
            <w:right w:w="15" w:type="dxa"/>
          </w:tblCellMar>
        </w:tblPrEx>
        <w:trPr>
          <w:trHeight w:val="420" w:hRule="atLeast"/>
        </w:trPr>
        <w:tc>
          <w:tcPr>
            <w:tcW w:w="3011" w:type="dxa"/>
            <w:tcBorders>
              <w:left w:val="single" w:color="000000" w:sz="4" w:space="0"/>
              <w:bottom w:val="nil"/>
            </w:tcBorders>
            <w:shd w:val="clear" w:color="auto" w:fill="FFFFFF"/>
            <w:vAlign w:val="center"/>
          </w:tcPr>
          <w:p w14:paraId="2456EEF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利息收入</w:t>
            </w:r>
          </w:p>
        </w:tc>
        <w:tc>
          <w:tcPr>
            <w:tcW w:w="1142" w:type="dxa"/>
            <w:tcBorders>
              <w:left w:val="single" w:color="000000" w:sz="4" w:space="0"/>
              <w:bottom w:val="nil"/>
            </w:tcBorders>
            <w:shd w:val="clear" w:color="auto" w:fill="FFFFFF"/>
            <w:vAlign w:val="center"/>
          </w:tcPr>
          <w:p w14:paraId="50DE2E96">
            <w:pPr>
              <w:widowControl/>
              <w:jc w:val="right"/>
              <w:textAlignment w:val="center"/>
              <w:rPr>
                <w:rFonts w:ascii="宋体" w:hAnsi="宋体" w:eastAsia="宋体" w:cs="宋体"/>
                <w:color w:val="000000"/>
                <w:sz w:val="20"/>
                <w:szCs w:val="20"/>
              </w:rPr>
            </w:pPr>
          </w:p>
        </w:tc>
        <w:tc>
          <w:tcPr>
            <w:tcW w:w="1095" w:type="dxa"/>
            <w:tcBorders>
              <w:left w:val="single" w:color="000000" w:sz="4" w:space="0"/>
              <w:bottom w:val="nil"/>
            </w:tcBorders>
            <w:shd w:val="clear" w:color="auto" w:fill="FFFFFF"/>
            <w:vAlign w:val="center"/>
          </w:tcPr>
          <w:p w14:paraId="7606C188">
            <w:pPr>
              <w:widowControl/>
              <w:jc w:val="right"/>
              <w:textAlignment w:val="center"/>
              <w:rPr>
                <w:rFonts w:ascii="宋体" w:hAnsi="宋体" w:eastAsia="宋体" w:cs="宋体"/>
                <w:color w:val="000000"/>
                <w:sz w:val="20"/>
                <w:szCs w:val="20"/>
              </w:rPr>
            </w:pPr>
          </w:p>
        </w:tc>
        <w:tc>
          <w:tcPr>
            <w:tcW w:w="1095" w:type="dxa"/>
            <w:tcBorders>
              <w:left w:val="single" w:color="000000" w:sz="4" w:space="0"/>
              <w:bottom w:val="nil"/>
            </w:tcBorders>
            <w:shd w:val="clear" w:color="auto" w:fill="FFFFFF"/>
            <w:vAlign w:val="center"/>
          </w:tcPr>
          <w:p w14:paraId="4393DE5D">
            <w:pPr>
              <w:widowControl/>
              <w:jc w:val="right"/>
              <w:textAlignment w:val="center"/>
              <w:rPr>
                <w:rFonts w:ascii="宋体" w:hAnsi="宋体" w:eastAsia="宋体" w:cs="宋体"/>
                <w:color w:val="000000"/>
                <w:sz w:val="20"/>
                <w:szCs w:val="20"/>
              </w:rPr>
            </w:pPr>
          </w:p>
        </w:tc>
        <w:tc>
          <w:tcPr>
            <w:tcW w:w="1080" w:type="dxa"/>
            <w:tcBorders>
              <w:left w:val="single" w:color="000000" w:sz="4" w:space="0"/>
              <w:bottom w:val="nil"/>
              <w:right w:val="single" w:color="000000" w:sz="4" w:space="0"/>
            </w:tcBorders>
            <w:shd w:val="clear" w:color="auto" w:fill="FFFFFF"/>
            <w:vAlign w:val="center"/>
          </w:tcPr>
          <w:p w14:paraId="539213E2">
            <w:pPr>
              <w:widowControl/>
              <w:jc w:val="right"/>
              <w:textAlignment w:val="center"/>
              <w:rPr>
                <w:rFonts w:ascii="宋体" w:hAnsi="宋体" w:eastAsia="宋体" w:cs="宋体"/>
                <w:color w:val="000000"/>
                <w:sz w:val="20"/>
                <w:szCs w:val="20"/>
              </w:rPr>
            </w:pPr>
          </w:p>
        </w:tc>
        <w:tc>
          <w:tcPr>
            <w:tcW w:w="1035" w:type="dxa"/>
            <w:tcBorders>
              <w:left w:val="single" w:color="000000" w:sz="4" w:space="0"/>
              <w:bottom w:val="nil"/>
              <w:right w:val="single" w:color="000000" w:sz="4" w:space="0"/>
            </w:tcBorders>
            <w:shd w:val="clear" w:color="auto" w:fill="FFFFFF"/>
            <w:vAlign w:val="center"/>
          </w:tcPr>
          <w:p w14:paraId="23F8D720">
            <w:pPr>
              <w:widowControl/>
              <w:jc w:val="right"/>
              <w:textAlignment w:val="center"/>
              <w:rPr>
                <w:rFonts w:ascii="宋体" w:hAnsi="宋体" w:eastAsia="宋体" w:cs="宋体"/>
                <w:color w:val="000000"/>
                <w:sz w:val="20"/>
                <w:szCs w:val="20"/>
              </w:rPr>
            </w:pPr>
          </w:p>
        </w:tc>
      </w:tr>
      <w:tr w14:paraId="11C74B73">
        <w:tblPrEx>
          <w:tblCellMar>
            <w:top w:w="15" w:type="dxa"/>
            <w:left w:w="15" w:type="dxa"/>
            <w:bottom w:w="15" w:type="dxa"/>
            <w:right w:w="15" w:type="dxa"/>
          </w:tblCellMar>
        </w:tblPrEx>
        <w:trPr>
          <w:trHeight w:val="420" w:hRule="atLeast"/>
        </w:trPr>
        <w:tc>
          <w:tcPr>
            <w:tcW w:w="3011" w:type="dxa"/>
            <w:tcBorders>
              <w:top w:val="nil"/>
              <w:left w:val="single" w:color="000000" w:sz="4" w:space="0"/>
              <w:bottom w:val="single" w:color="auto" w:sz="4" w:space="0"/>
            </w:tcBorders>
            <w:shd w:val="clear" w:color="auto" w:fill="FFFFFF"/>
            <w:vAlign w:val="center"/>
          </w:tcPr>
          <w:p w14:paraId="0F36F76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其他收入</w:t>
            </w:r>
          </w:p>
        </w:tc>
        <w:tc>
          <w:tcPr>
            <w:tcW w:w="1142" w:type="dxa"/>
            <w:tcBorders>
              <w:top w:val="nil"/>
              <w:left w:val="single" w:color="000000" w:sz="4" w:space="0"/>
              <w:bottom w:val="single" w:color="auto" w:sz="4" w:space="0"/>
            </w:tcBorders>
            <w:shd w:val="clear" w:color="auto" w:fill="FFFFFF"/>
            <w:vAlign w:val="center"/>
          </w:tcPr>
          <w:p w14:paraId="2D2C10B3">
            <w:pPr>
              <w:widowControl/>
              <w:jc w:val="right"/>
              <w:textAlignment w:val="center"/>
              <w:rPr>
                <w:rFonts w:ascii="宋体" w:hAnsi="宋体" w:eastAsia="宋体" w:cs="宋体"/>
                <w:color w:val="000000"/>
                <w:sz w:val="20"/>
                <w:szCs w:val="20"/>
              </w:rPr>
            </w:pPr>
          </w:p>
        </w:tc>
        <w:tc>
          <w:tcPr>
            <w:tcW w:w="1095" w:type="dxa"/>
            <w:tcBorders>
              <w:top w:val="nil"/>
              <w:left w:val="single" w:color="000000" w:sz="4" w:space="0"/>
              <w:bottom w:val="single" w:color="auto" w:sz="4" w:space="0"/>
            </w:tcBorders>
            <w:shd w:val="clear" w:color="auto" w:fill="FFFFFF"/>
            <w:vAlign w:val="center"/>
          </w:tcPr>
          <w:p w14:paraId="3F8C1012">
            <w:pPr>
              <w:widowControl/>
              <w:jc w:val="right"/>
              <w:textAlignment w:val="center"/>
              <w:rPr>
                <w:rFonts w:ascii="宋体" w:hAnsi="宋体" w:eastAsia="宋体" w:cs="宋体"/>
                <w:color w:val="000000"/>
                <w:sz w:val="20"/>
                <w:szCs w:val="20"/>
              </w:rPr>
            </w:pPr>
          </w:p>
        </w:tc>
        <w:tc>
          <w:tcPr>
            <w:tcW w:w="1095" w:type="dxa"/>
            <w:tcBorders>
              <w:top w:val="nil"/>
              <w:left w:val="single" w:color="000000" w:sz="4" w:space="0"/>
              <w:bottom w:val="single" w:color="auto" w:sz="4" w:space="0"/>
            </w:tcBorders>
            <w:shd w:val="clear" w:color="auto" w:fill="FFFFFF"/>
            <w:vAlign w:val="center"/>
          </w:tcPr>
          <w:p w14:paraId="00411817">
            <w:pPr>
              <w:widowControl/>
              <w:jc w:val="right"/>
              <w:textAlignment w:val="center"/>
              <w:rPr>
                <w:rFonts w:ascii="宋体" w:hAnsi="宋体" w:eastAsia="宋体" w:cs="宋体"/>
                <w:color w:val="000000"/>
                <w:sz w:val="20"/>
                <w:szCs w:val="20"/>
              </w:rPr>
            </w:pPr>
          </w:p>
        </w:tc>
        <w:tc>
          <w:tcPr>
            <w:tcW w:w="1080" w:type="dxa"/>
            <w:tcBorders>
              <w:top w:val="nil"/>
              <w:left w:val="single" w:color="000000" w:sz="4" w:space="0"/>
              <w:bottom w:val="single" w:color="auto" w:sz="4" w:space="0"/>
              <w:right w:val="single" w:color="000000" w:sz="4" w:space="0"/>
            </w:tcBorders>
            <w:shd w:val="clear" w:color="auto" w:fill="FFFFFF"/>
            <w:vAlign w:val="center"/>
          </w:tcPr>
          <w:p w14:paraId="2951DF5E">
            <w:pPr>
              <w:widowControl/>
              <w:jc w:val="right"/>
              <w:textAlignment w:val="center"/>
              <w:rPr>
                <w:rFonts w:ascii="宋体" w:hAnsi="宋体" w:eastAsia="宋体" w:cs="宋体"/>
                <w:color w:val="000000"/>
                <w:sz w:val="20"/>
                <w:szCs w:val="20"/>
              </w:rPr>
            </w:pPr>
          </w:p>
        </w:tc>
        <w:tc>
          <w:tcPr>
            <w:tcW w:w="1035" w:type="dxa"/>
            <w:tcBorders>
              <w:top w:val="nil"/>
              <w:left w:val="single" w:color="000000" w:sz="4" w:space="0"/>
              <w:bottom w:val="single" w:color="auto" w:sz="4" w:space="0"/>
              <w:right w:val="single" w:color="000000" w:sz="4" w:space="0"/>
            </w:tcBorders>
            <w:shd w:val="clear" w:color="auto" w:fill="FFFFFF"/>
            <w:vAlign w:val="center"/>
          </w:tcPr>
          <w:p w14:paraId="6A7FEB7F">
            <w:pPr>
              <w:widowControl/>
              <w:jc w:val="right"/>
              <w:textAlignment w:val="center"/>
              <w:rPr>
                <w:rFonts w:ascii="宋体" w:hAnsi="宋体" w:eastAsia="宋体" w:cs="宋体"/>
                <w:color w:val="000000"/>
                <w:sz w:val="20"/>
                <w:szCs w:val="20"/>
              </w:rPr>
            </w:pPr>
          </w:p>
        </w:tc>
      </w:tr>
      <w:tr w14:paraId="267FD3F8">
        <w:tblPrEx>
          <w:tblCellMar>
            <w:top w:w="15" w:type="dxa"/>
            <w:left w:w="15" w:type="dxa"/>
            <w:bottom w:w="15" w:type="dxa"/>
            <w:right w:w="15" w:type="dxa"/>
          </w:tblCellMar>
        </w:tblPrEx>
        <w:trPr>
          <w:trHeight w:val="420" w:hRule="atLeast"/>
        </w:trPr>
        <w:tc>
          <w:tcPr>
            <w:tcW w:w="3011" w:type="dxa"/>
            <w:tcBorders>
              <w:top w:val="single" w:color="auto" w:sz="4" w:space="0"/>
              <w:left w:val="single" w:color="auto" w:sz="4" w:space="0"/>
              <w:bottom w:val="single" w:color="auto" w:sz="4" w:space="0"/>
              <w:right w:val="single" w:color="auto" w:sz="4" w:space="0"/>
            </w:tcBorders>
            <w:shd w:val="clear" w:color="auto" w:fill="FFFFFF"/>
            <w:vAlign w:val="center"/>
          </w:tcPr>
          <w:p w14:paraId="0B013ED3">
            <w:pPr>
              <w:widowControl/>
              <w:jc w:val="center"/>
              <w:textAlignment w:val="center"/>
              <w:rPr>
                <w:rFonts w:hint="eastAsia" w:ascii="黑体" w:hAnsi="宋体" w:eastAsia="黑体" w:cs="黑体"/>
                <w:color w:val="000000"/>
                <w:kern w:val="2"/>
                <w:sz w:val="20"/>
                <w:szCs w:val="20"/>
                <w:lang w:val="en-US" w:eastAsia="zh-CN" w:bidi="ar-SA"/>
              </w:rPr>
            </w:pPr>
            <w:r>
              <w:rPr>
                <w:rFonts w:hint="eastAsia" w:ascii="黑体" w:hAnsi="宋体" w:eastAsia="黑体" w:cs="黑体"/>
                <w:color w:val="000000"/>
                <w:kern w:val="0"/>
                <w:sz w:val="20"/>
                <w:szCs w:val="20"/>
                <w:lang w:bidi="ar"/>
              </w:rPr>
              <w:t>项  目</w:t>
            </w:r>
          </w:p>
        </w:tc>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14:paraId="61D2C3D6">
            <w:pPr>
              <w:widowControl/>
              <w:jc w:val="center"/>
              <w:textAlignment w:val="center"/>
              <w:rPr>
                <w:rFonts w:ascii="黑体" w:hAnsi="宋体" w:eastAsia="黑体" w:cs="黑体"/>
                <w:color w:val="000000"/>
                <w:kern w:val="2"/>
                <w:sz w:val="20"/>
                <w:szCs w:val="20"/>
                <w:lang w:val="en-US" w:eastAsia="zh-CN" w:bidi="ar-SA"/>
              </w:rPr>
            </w:pPr>
            <w:r>
              <w:rPr>
                <w:rFonts w:hint="eastAsia" w:ascii="黑体" w:hAnsi="宋体" w:eastAsia="黑体" w:cs="黑体"/>
                <w:color w:val="000000"/>
                <w:kern w:val="0"/>
                <w:sz w:val="20"/>
                <w:szCs w:val="20"/>
                <w:lang w:bidi="ar"/>
              </w:rPr>
              <w:t>202</w:t>
            </w:r>
            <w:r>
              <w:rPr>
                <w:rFonts w:hint="eastAsia" w:ascii="黑体" w:hAnsi="宋体" w:eastAsia="黑体" w:cs="黑体"/>
                <w:color w:val="000000"/>
                <w:kern w:val="0"/>
                <w:sz w:val="20"/>
                <w:szCs w:val="20"/>
                <w:lang w:val="en-US" w:eastAsia="zh-CN" w:bidi="ar"/>
              </w:rPr>
              <w:t>4</w:t>
            </w:r>
            <w:r>
              <w:rPr>
                <w:rFonts w:hint="eastAsia" w:ascii="黑体" w:hAnsi="宋体" w:eastAsia="黑体" w:cs="黑体"/>
                <w:color w:val="000000"/>
                <w:kern w:val="0"/>
                <w:sz w:val="20"/>
                <w:szCs w:val="20"/>
                <w:lang w:bidi="ar"/>
              </w:rPr>
              <w:t>年</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 xml:space="preserve">预算数           </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14:paraId="73888BB1">
            <w:pPr>
              <w:widowControl/>
              <w:jc w:val="center"/>
              <w:textAlignment w:val="center"/>
              <w:rPr>
                <w:rFonts w:ascii="黑体" w:hAnsi="宋体" w:eastAsia="黑体" w:cs="黑体"/>
                <w:color w:val="000000"/>
                <w:kern w:val="2"/>
                <w:sz w:val="20"/>
                <w:szCs w:val="20"/>
                <w:lang w:val="en-US" w:eastAsia="zh-CN" w:bidi="ar-SA"/>
              </w:rPr>
            </w:pPr>
            <w:r>
              <w:rPr>
                <w:rFonts w:hint="eastAsia" w:ascii="黑体" w:hAnsi="宋体" w:eastAsia="黑体" w:cs="黑体"/>
                <w:color w:val="000000"/>
                <w:kern w:val="0"/>
                <w:sz w:val="20"/>
                <w:szCs w:val="20"/>
                <w:lang w:bidi="ar"/>
              </w:rPr>
              <w:t>202</w:t>
            </w:r>
            <w:r>
              <w:rPr>
                <w:rFonts w:hint="eastAsia" w:ascii="黑体" w:hAnsi="宋体" w:eastAsia="黑体" w:cs="黑体"/>
                <w:color w:val="000000"/>
                <w:kern w:val="0"/>
                <w:sz w:val="20"/>
                <w:szCs w:val="20"/>
                <w:lang w:val="en-US" w:eastAsia="zh-CN" w:bidi="ar"/>
              </w:rPr>
              <w:t>4</w:t>
            </w:r>
            <w:r>
              <w:rPr>
                <w:rFonts w:hint="eastAsia" w:ascii="黑体" w:hAnsi="宋体" w:eastAsia="黑体" w:cs="黑体"/>
                <w:color w:val="000000"/>
                <w:kern w:val="0"/>
                <w:sz w:val="20"/>
                <w:szCs w:val="20"/>
                <w:lang w:bidi="ar"/>
              </w:rPr>
              <w:t>年</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 xml:space="preserve">调整预算数 </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14:paraId="26A844A4">
            <w:pPr>
              <w:widowControl/>
              <w:jc w:val="center"/>
              <w:textAlignment w:val="center"/>
              <w:rPr>
                <w:rFonts w:ascii="黑体" w:hAnsi="宋体" w:eastAsia="黑体" w:cs="黑体"/>
                <w:color w:val="000000"/>
                <w:kern w:val="2"/>
                <w:sz w:val="20"/>
                <w:szCs w:val="20"/>
                <w:lang w:val="en-US" w:eastAsia="zh-CN" w:bidi="ar-SA"/>
              </w:rPr>
            </w:pPr>
            <w:r>
              <w:rPr>
                <w:rFonts w:hint="eastAsia" w:ascii="黑体" w:hAnsi="宋体" w:eastAsia="黑体" w:cs="黑体"/>
                <w:color w:val="000000"/>
                <w:kern w:val="0"/>
                <w:sz w:val="20"/>
                <w:szCs w:val="20"/>
                <w:lang w:bidi="ar"/>
              </w:rPr>
              <w:t>202</w:t>
            </w:r>
            <w:r>
              <w:rPr>
                <w:rFonts w:hint="eastAsia" w:ascii="黑体" w:hAnsi="宋体" w:eastAsia="黑体" w:cs="黑体"/>
                <w:color w:val="000000"/>
                <w:kern w:val="0"/>
                <w:sz w:val="20"/>
                <w:szCs w:val="20"/>
                <w:lang w:val="en-US" w:eastAsia="zh-CN" w:bidi="ar"/>
              </w:rPr>
              <w:t>4</w:t>
            </w:r>
            <w:r>
              <w:rPr>
                <w:rFonts w:hint="eastAsia" w:ascii="黑体" w:hAnsi="宋体" w:eastAsia="黑体" w:cs="黑体"/>
                <w:color w:val="000000"/>
                <w:kern w:val="0"/>
                <w:sz w:val="20"/>
                <w:szCs w:val="20"/>
                <w:lang w:bidi="ar"/>
              </w:rPr>
              <w:t>年</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决算数</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7F06A493">
            <w:pPr>
              <w:widowControl/>
              <w:jc w:val="center"/>
              <w:textAlignment w:val="center"/>
              <w:rPr>
                <w:rFonts w:ascii="黑体" w:hAnsi="宋体" w:eastAsia="黑体" w:cs="黑体"/>
                <w:color w:val="000000"/>
                <w:kern w:val="2"/>
                <w:sz w:val="20"/>
                <w:szCs w:val="20"/>
                <w:lang w:val="en-US" w:eastAsia="zh-CN" w:bidi="ar-SA"/>
              </w:rPr>
            </w:pPr>
            <w:r>
              <w:rPr>
                <w:rFonts w:hint="eastAsia" w:ascii="黑体" w:hAnsi="宋体" w:eastAsia="黑体" w:cs="黑体"/>
                <w:color w:val="000000"/>
                <w:kern w:val="0"/>
                <w:sz w:val="20"/>
                <w:szCs w:val="20"/>
                <w:lang w:bidi="ar"/>
              </w:rPr>
              <w:t>为预算的%</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14:paraId="20E2B323">
            <w:pPr>
              <w:widowControl/>
              <w:jc w:val="center"/>
              <w:textAlignment w:val="center"/>
              <w:rPr>
                <w:rFonts w:ascii="黑体" w:hAnsi="宋体" w:eastAsia="黑体" w:cs="黑体"/>
                <w:color w:val="000000"/>
                <w:kern w:val="2"/>
                <w:sz w:val="20"/>
                <w:szCs w:val="20"/>
                <w:lang w:val="en-US" w:eastAsia="zh-CN" w:bidi="ar-SA"/>
              </w:rPr>
            </w:pPr>
            <w:r>
              <w:rPr>
                <w:rFonts w:hint="eastAsia" w:ascii="黑体" w:hAnsi="宋体" w:eastAsia="黑体" w:cs="黑体"/>
                <w:color w:val="000000"/>
                <w:kern w:val="0"/>
                <w:sz w:val="20"/>
                <w:szCs w:val="20"/>
                <w:lang w:bidi="ar"/>
              </w:rPr>
              <w:t>为上年决算的％</w:t>
            </w:r>
          </w:p>
        </w:tc>
      </w:tr>
      <w:tr w14:paraId="411BA3BF">
        <w:tblPrEx>
          <w:tblCellMar>
            <w:top w:w="15" w:type="dxa"/>
            <w:left w:w="15" w:type="dxa"/>
            <w:bottom w:w="15" w:type="dxa"/>
            <w:right w:w="15" w:type="dxa"/>
          </w:tblCellMar>
        </w:tblPrEx>
        <w:trPr>
          <w:trHeight w:val="420" w:hRule="atLeast"/>
        </w:trPr>
        <w:tc>
          <w:tcPr>
            <w:tcW w:w="3011" w:type="dxa"/>
            <w:tcBorders>
              <w:top w:val="single" w:color="auto" w:sz="4" w:space="0"/>
              <w:left w:val="single" w:color="000000" w:sz="4" w:space="0"/>
            </w:tcBorders>
            <w:shd w:val="clear" w:color="auto" w:fill="FFFFFF"/>
            <w:vAlign w:val="center"/>
          </w:tcPr>
          <w:p w14:paraId="01DE4B47">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五、工伤保险基金</w:t>
            </w:r>
          </w:p>
        </w:tc>
        <w:tc>
          <w:tcPr>
            <w:tcW w:w="1142" w:type="dxa"/>
            <w:tcBorders>
              <w:top w:val="single" w:color="auto" w:sz="4" w:space="0"/>
              <w:left w:val="single" w:color="000000" w:sz="4" w:space="0"/>
            </w:tcBorders>
            <w:shd w:val="clear" w:color="auto" w:fill="FFFFFF"/>
            <w:vAlign w:val="center"/>
          </w:tcPr>
          <w:p w14:paraId="366C8569">
            <w:pPr>
              <w:widowControl/>
              <w:jc w:val="right"/>
              <w:textAlignment w:val="center"/>
              <w:rPr>
                <w:rFonts w:ascii="黑体" w:hAnsi="宋体" w:eastAsia="黑体" w:cs="黑体"/>
                <w:color w:val="000000"/>
                <w:sz w:val="20"/>
                <w:szCs w:val="20"/>
              </w:rPr>
            </w:pPr>
          </w:p>
        </w:tc>
        <w:tc>
          <w:tcPr>
            <w:tcW w:w="1095" w:type="dxa"/>
            <w:tcBorders>
              <w:top w:val="single" w:color="auto" w:sz="4" w:space="0"/>
              <w:left w:val="single" w:color="000000" w:sz="4" w:space="0"/>
            </w:tcBorders>
            <w:shd w:val="clear" w:color="auto" w:fill="FFFFFF"/>
            <w:vAlign w:val="center"/>
          </w:tcPr>
          <w:p w14:paraId="63DC41AF">
            <w:pPr>
              <w:widowControl/>
              <w:jc w:val="right"/>
              <w:textAlignment w:val="center"/>
              <w:rPr>
                <w:rFonts w:ascii="黑体" w:hAnsi="宋体" w:eastAsia="黑体" w:cs="黑体"/>
                <w:color w:val="000000"/>
                <w:sz w:val="20"/>
                <w:szCs w:val="20"/>
              </w:rPr>
            </w:pPr>
          </w:p>
        </w:tc>
        <w:tc>
          <w:tcPr>
            <w:tcW w:w="1095" w:type="dxa"/>
            <w:tcBorders>
              <w:top w:val="single" w:color="auto" w:sz="4" w:space="0"/>
              <w:left w:val="single" w:color="000000" w:sz="4" w:space="0"/>
            </w:tcBorders>
            <w:shd w:val="clear" w:color="auto" w:fill="FFFFFF"/>
            <w:vAlign w:val="center"/>
          </w:tcPr>
          <w:p w14:paraId="1C342C17">
            <w:pPr>
              <w:widowControl/>
              <w:jc w:val="right"/>
              <w:textAlignment w:val="center"/>
              <w:rPr>
                <w:rFonts w:ascii="黑体" w:hAnsi="宋体" w:eastAsia="黑体" w:cs="黑体"/>
                <w:color w:val="000000"/>
                <w:sz w:val="20"/>
                <w:szCs w:val="20"/>
              </w:rPr>
            </w:pPr>
          </w:p>
        </w:tc>
        <w:tc>
          <w:tcPr>
            <w:tcW w:w="1080" w:type="dxa"/>
            <w:tcBorders>
              <w:top w:val="single" w:color="auto" w:sz="4" w:space="0"/>
              <w:left w:val="single" w:color="000000" w:sz="4" w:space="0"/>
              <w:right w:val="single" w:color="000000" w:sz="4" w:space="0"/>
            </w:tcBorders>
            <w:shd w:val="clear" w:color="auto" w:fill="FFFFFF"/>
            <w:vAlign w:val="center"/>
          </w:tcPr>
          <w:p w14:paraId="5819F5E8">
            <w:pPr>
              <w:widowControl/>
              <w:jc w:val="right"/>
              <w:textAlignment w:val="center"/>
              <w:rPr>
                <w:rFonts w:ascii="宋体" w:hAnsi="宋体" w:eastAsia="宋体" w:cs="宋体"/>
                <w:color w:val="000000"/>
                <w:sz w:val="20"/>
                <w:szCs w:val="20"/>
              </w:rPr>
            </w:pPr>
          </w:p>
        </w:tc>
        <w:tc>
          <w:tcPr>
            <w:tcW w:w="1035" w:type="dxa"/>
            <w:tcBorders>
              <w:top w:val="single" w:color="auto" w:sz="4" w:space="0"/>
              <w:left w:val="single" w:color="000000" w:sz="4" w:space="0"/>
              <w:right w:val="single" w:color="000000" w:sz="4" w:space="0"/>
            </w:tcBorders>
            <w:shd w:val="clear" w:color="auto" w:fill="FFFFFF"/>
            <w:vAlign w:val="center"/>
          </w:tcPr>
          <w:p w14:paraId="508FAFD9">
            <w:pPr>
              <w:widowControl/>
              <w:jc w:val="right"/>
              <w:textAlignment w:val="center"/>
              <w:rPr>
                <w:rFonts w:ascii="宋体" w:hAnsi="宋体" w:eastAsia="宋体" w:cs="宋体"/>
                <w:color w:val="000000"/>
                <w:sz w:val="20"/>
                <w:szCs w:val="20"/>
              </w:rPr>
            </w:pPr>
          </w:p>
        </w:tc>
      </w:tr>
      <w:tr w14:paraId="058E5CCF">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0FF07BC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 工伤保险费收入</w:t>
            </w:r>
          </w:p>
        </w:tc>
        <w:tc>
          <w:tcPr>
            <w:tcW w:w="1142" w:type="dxa"/>
            <w:tcBorders>
              <w:left w:val="single" w:color="000000" w:sz="4" w:space="0"/>
            </w:tcBorders>
            <w:shd w:val="clear" w:color="auto" w:fill="FFFFFF"/>
            <w:vAlign w:val="center"/>
          </w:tcPr>
          <w:p w14:paraId="4C1780B0">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462D70F3">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6AD2F7FD">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40E2B633">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630C7312">
            <w:pPr>
              <w:widowControl/>
              <w:jc w:val="right"/>
              <w:textAlignment w:val="center"/>
              <w:rPr>
                <w:rFonts w:ascii="宋体" w:hAnsi="宋体" w:eastAsia="宋体" w:cs="宋体"/>
                <w:color w:val="000000"/>
                <w:sz w:val="20"/>
                <w:szCs w:val="20"/>
              </w:rPr>
            </w:pPr>
          </w:p>
        </w:tc>
      </w:tr>
      <w:tr w14:paraId="318D73D9">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7CE58E0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财政补贴收入</w:t>
            </w:r>
          </w:p>
        </w:tc>
        <w:tc>
          <w:tcPr>
            <w:tcW w:w="1142" w:type="dxa"/>
            <w:tcBorders>
              <w:left w:val="single" w:color="000000" w:sz="4" w:space="0"/>
            </w:tcBorders>
            <w:shd w:val="clear" w:color="auto" w:fill="FFFFFF"/>
            <w:vAlign w:val="center"/>
          </w:tcPr>
          <w:p w14:paraId="1FF44C05">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3A9FF166">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087F651D">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5B0F5111">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659E7B29">
            <w:pPr>
              <w:widowControl/>
              <w:jc w:val="right"/>
              <w:textAlignment w:val="center"/>
              <w:rPr>
                <w:rFonts w:ascii="宋体" w:hAnsi="宋体" w:eastAsia="宋体" w:cs="宋体"/>
                <w:color w:val="000000"/>
                <w:sz w:val="20"/>
                <w:szCs w:val="20"/>
              </w:rPr>
            </w:pPr>
          </w:p>
        </w:tc>
      </w:tr>
      <w:tr w14:paraId="56E07491">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0ACC05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利息收入</w:t>
            </w:r>
          </w:p>
        </w:tc>
        <w:tc>
          <w:tcPr>
            <w:tcW w:w="1142" w:type="dxa"/>
            <w:tcBorders>
              <w:left w:val="single" w:color="000000" w:sz="4" w:space="0"/>
            </w:tcBorders>
            <w:shd w:val="clear" w:color="auto" w:fill="FFFFFF"/>
            <w:vAlign w:val="center"/>
          </w:tcPr>
          <w:p w14:paraId="5151776C">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05DB79EB">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04ED846E">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510F5355">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4FF576BF">
            <w:pPr>
              <w:widowControl/>
              <w:jc w:val="right"/>
              <w:textAlignment w:val="center"/>
              <w:rPr>
                <w:rFonts w:ascii="宋体" w:hAnsi="宋体" w:eastAsia="宋体" w:cs="宋体"/>
                <w:color w:val="000000"/>
                <w:sz w:val="20"/>
                <w:szCs w:val="20"/>
              </w:rPr>
            </w:pPr>
          </w:p>
        </w:tc>
      </w:tr>
      <w:tr w14:paraId="0F392D86">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3B082AB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上级补助收入</w:t>
            </w:r>
          </w:p>
        </w:tc>
        <w:tc>
          <w:tcPr>
            <w:tcW w:w="1142" w:type="dxa"/>
            <w:tcBorders>
              <w:left w:val="single" w:color="000000" w:sz="4" w:space="0"/>
            </w:tcBorders>
            <w:shd w:val="clear" w:color="auto" w:fill="FFFFFF"/>
            <w:vAlign w:val="center"/>
          </w:tcPr>
          <w:p w14:paraId="60D25D7C">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74A105FC">
            <w:pPr>
              <w:jc w:val="right"/>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74BE44C1">
            <w:pPr>
              <w:jc w:val="right"/>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0457EAE2">
            <w:pPr>
              <w:jc w:val="right"/>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64FE4929">
            <w:pPr>
              <w:jc w:val="right"/>
              <w:rPr>
                <w:rFonts w:ascii="宋体" w:hAnsi="宋体" w:eastAsia="宋体" w:cs="宋体"/>
                <w:color w:val="000000"/>
                <w:sz w:val="20"/>
                <w:szCs w:val="20"/>
              </w:rPr>
            </w:pPr>
          </w:p>
        </w:tc>
      </w:tr>
      <w:tr w14:paraId="3E2DCF0F">
        <w:tblPrEx>
          <w:tblCellMar>
            <w:top w:w="15" w:type="dxa"/>
            <w:left w:w="15" w:type="dxa"/>
            <w:bottom w:w="15" w:type="dxa"/>
            <w:right w:w="15" w:type="dxa"/>
          </w:tblCellMar>
        </w:tblPrEx>
        <w:trPr>
          <w:trHeight w:val="420" w:hRule="atLeast"/>
        </w:trPr>
        <w:tc>
          <w:tcPr>
            <w:tcW w:w="3011" w:type="dxa"/>
            <w:tcBorders>
              <w:left w:val="single" w:color="000000" w:sz="4" w:space="0"/>
            </w:tcBorders>
            <w:shd w:val="clear" w:color="auto" w:fill="FFFFFF"/>
            <w:vAlign w:val="center"/>
          </w:tcPr>
          <w:p w14:paraId="506EF55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其他收入</w:t>
            </w:r>
          </w:p>
        </w:tc>
        <w:tc>
          <w:tcPr>
            <w:tcW w:w="1142" w:type="dxa"/>
            <w:tcBorders>
              <w:left w:val="single" w:color="000000" w:sz="4" w:space="0"/>
            </w:tcBorders>
            <w:shd w:val="clear" w:color="auto" w:fill="FFFFFF"/>
            <w:vAlign w:val="center"/>
          </w:tcPr>
          <w:p w14:paraId="66D8F3F8">
            <w:pPr>
              <w:jc w:val="right"/>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12137DF2">
            <w:pPr>
              <w:widowControl/>
              <w:jc w:val="right"/>
              <w:textAlignment w:val="center"/>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0CE8481F">
            <w:pPr>
              <w:widowControl/>
              <w:jc w:val="right"/>
              <w:textAlignment w:val="center"/>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65DD5A36">
            <w:pPr>
              <w:widowControl/>
              <w:jc w:val="right"/>
              <w:textAlignment w:val="center"/>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4D709EAC">
            <w:pPr>
              <w:widowControl/>
              <w:jc w:val="right"/>
              <w:textAlignment w:val="center"/>
              <w:rPr>
                <w:rFonts w:ascii="宋体" w:hAnsi="宋体" w:eastAsia="宋体" w:cs="宋体"/>
                <w:color w:val="000000"/>
                <w:sz w:val="20"/>
                <w:szCs w:val="20"/>
              </w:rPr>
            </w:pPr>
          </w:p>
        </w:tc>
      </w:tr>
      <w:tr w14:paraId="07C28182">
        <w:tblPrEx>
          <w:tblCellMar>
            <w:top w:w="15" w:type="dxa"/>
            <w:left w:w="15" w:type="dxa"/>
            <w:bottom w:w="15" w:type="dxa"/>
            <w:right w:w="15" w:type="dxa"/>
          </w:tblCellMar>
        </w:tblPrEx>
        <w:trPr>
          <w:trHeight w:val="241" w:hRule="atLeast"/>
        </w:trPr>
        <w:tc>
          <w:tcPr>
            <w:tcW w:w="3011" w:type="dxa"/>
            <w:tcBorders>
              <w:left w:val="single" w:color="000000" w:sz="4" w:space="0"/>
            </w:tcBorders>
            <w:shd w:val="clear" w:color="auto" w:fill="FFFFFF"/>
            <w:vAlign w:val="center"/>
          </w:tcPr>
          <w:p w14:paraId="41F64B87">
            <w:pPr>
              <w:rPr>
                <w:rFonts w:ascii="宋体" w:hAnsi="宋体" w:eastAsia="宋体" w:cs="宋体"/>
                <w:color w:val="000000"/>
                <w:sz w:val="20"/>
                <w:szCs w:val="20"/>
              </w:rPr>
            </w:pPr>
          </w:p>
        </w:tc>
        <w:tc>
          <w:tcPr>
            <w:tcW w:w="1142" w:type="dxa"/>
            <w:tcBorders>
              <w:left w:val="single" w:color="000000" w:sz="4" w:space="0"/>
            </w:tcBorders>
            <w:shd w:val="clear" w:color="auto" w:fill="FFFFFF"/>
            <w:vAlign w:val="center"/>
          </w:tcPr>
          <w:p w14:paraId="16DBDC41">
            <w:pPr>
              <w:jc w:val="right"/>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0F2F1C99">
            <w:pPr>
              <w:jc w:val="right"/>
              <w:rPr>
                <w:rFonts w:ascii="宋体" w:hAnsi="宋体" w:eastAsia="宋体" w:cs="宋体"/>
                <w:color w:val="000000"/>
                <w:sz w:val="20"/>
                <w:szCs w:val="20"/>
              </w:rPr>
            </w:pPr>
          </w:p>
        </w:tc>
        <w:tc>
          <w:tcPr>
            <w:tcW w:w="1095" w:type="dxa"/>
            <w:tcBorders>
              <w:left w:val="single" w:color="000000" w:sz="4" w:space="0"/>
            </w:tcBorders>
            <w:shd w:val="clear" w:color="auto" w:fill="FFFFFF"/>
            <w:vAlign w:val="center"/>
          </w:tcPr>
          <w:p w14:paraId="19B7B863">
            <w:pPr>
              <w:jc w:val="right"/>
              <w:rPr>
                <w:rFonts w:ascii="宋体" w:hAnsi="宋体" w:eastAsia="宋体" w:cs="宋体"/>
                <w:color w:val="000000"/>
                <w:sz w:val="20"/>
                <w:szCs w:val="20"/>
              </w:rPr>
            </w:pPr>
          </w:p>
        </w:tc>
        <w:tc>
          <w:tcPr>
            <w:tcW w:w="1080" w:type="dxa"/>
            <w:tcBorders>
              <w:left w:val="single" w:color="000000" w:sz="4" w:space="0"/>
              <w:right w:val="single" w:color="000000" w:sz="4" w:space="0"/>
            </w:tcBorders>
            <w:shd w:val="clear" w:color="auto" w:fill="FFFFFF"/>
            <w:vAlign w:val="center"/>
          </w:tcPr>
          <w:p w14:paraId="47838B40">
            <w:pPr>
              <w:jc w:val="right"/>
              <w:rPr>
                <w:rFonts w:ascii="宋体" w:hAnsi="宋体" w:eastAsia="宋体" w:cs="宋体"/>
                <w:color w:val="000000"/>
                <w:sz w:val="20"/>
                <w:szCs w:val="20"/>
              </w:rPr>
            </w:pPr>
          </w:p>
        </w:tc>
        <w:tc>
          <w:tcPr>
            <w:tcW w:w="1035" w:type="dxa"/>
            <w:tcBorders>
              <w:left w:val="single" w:color="000000" w:sz="4" w:space="0"/>
              <w:right w:val="single" w:color="000000" w:sz="4" w:space="0"/>
            </w:tcBorders>
            <w:shd w:val="clear" w:color="auto" w:fill="FFFFFF"/>
            <w:vAlign w:val="center"/>
          </w:tcPr>
          <w:p w14:paraId="7E3F690F">
            <w:pPr>
              <w:jc w:val="right"/>
              <w:rPr>
                <w:rFonts w:ascii="宋体" w:hAnsi="宋体" w:eastAsia="宋体" w:cs="宋体"/>
                <w:color w:val="000000"/>
                <w:sz w:val="20"/>
                <w:szCs w:val="20"/>
              </w:rPr>
            </w:pPr>
          </w:p>
        </w:tc>
      </w:tr>
      <w:tr w14:paraId="075AE7D0">
        <w:tblPrEx>
          <w:tblCellMar>
            <w:top w:w="15" w:type="dxa"/>
            <w:left w:w="15" w:type="dxa"/>
            <w:bottom w:w="15" w:type="dxa"/>
            <w:right w:w="15" w:type="dxa"/>
          </w:tblCellMar>
        </w:tblPrEx>
        <w:trPr>
          <w:trHeight w:val="420" w:hRule="atLeast"/>
        </w:trPr>
        <w:tc>
          <w:tcPr>
            <w:tcW w:w="3011" w:type="dxa"/>
            <w:tcBorders>
              <w:left w:val="single" w:color="000000" w:sz="4" w:space="0"/>
              <w:bottom w:val="single" w:color="000000" w:sz="4" w:space="0"/>
            </w:tcBorders>
            <w:shd w:val="clear" w:color="auto" w:fill="FFFFFF"/>
            <w:vAlign w:val="center"/>
          </w:tcPr>
          <w:p w14:paraId="4D5A6B96">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收入合计</w:t>
            </w:r>
          </w:p>
        </w:tc>
        <w:tc>
          <w:tcPr>
            <w:tcW w:w="1142" w:type="dxa"/>
            <w:tcBorders>
              <w:left w:val="single" w:color="000000" w:sz="4" w:space="0"/>
              <w:bottom w:val="single" w:color="000000" w:sz="4" w:space="0"/>
            </w:tcBorders>
            <w:shd w:val="clear" w:color="auto" w:fill="FFFFFF"/>
            <w:vAlign w:val="center"/>
          </w:tcPr>
          <w:p w14:paraId="500EF028">
            <w:pPr>
              <w:widowControl/>
              <w:jc w:val="right"/>
              <w:textAlignment w:val="center"/>
              <w:rPr>
                <w:rFonts w:hint="default" w:ascii="黑体" w:hAnsi="宋体" w:eastAsia="黑体" w:cs="黑体"/>
                <w:color w:val="000000"/>
                <w:kern w:val="2"/>
                <w:sz w:val="20"/>
                <w:szCs w:val="20"/>
                <w:lang w:val="en-US" w:eastAsia="zh-CN" w:bidi="ar-SA"/>
              </w:rPr>
            </w:pPr>
            <w:r>
              <w:rPr>
                <w:rFonts w:hint="eastAsia" w:ascii="黑体" w:hAnsi="宋体" w:eastAsia="黑体" w:cs="黑体"/>
                <w:color w:val="000000"/>
                <w:sz w:val="20"/>
                <w:szCs w:val="20"/>
                <w:lang w:val="en-US" w:eastAsia="zh-CN"/>
              </w:rPr>
              <w:t>52335</w:t>
            </w:r>
          </w:p>
        </w:tc>
        <w:tc>
          <w:tcPr>
            <w:tcW w:w="1095" w:type="dxa"/>
            <w:tcBorders>
              <w:left w:val="single" w:color="000000" w:sz="4" w:space="0"/>
              <w:bottom w:val="single" w:color="000000" w:sz="4" w:space="0"/>
            </w:tcBorders>
            <w:shd w:val="clear" w:color="auto" w:fill="FFFFFF"/>
            <w:vAlign w:val="center"/>
          </w:tcPr>
          <w:p w14:paraId="02632E00">
            <w:pPr>
              <w:widowControl/>
              <w:jc w:val="right"/>
              <w:textAlignment w:val="center"/>
              <w:rPr>
                <w:rFonts w:hint="default" w:ascii="黑体" w:hAnsi="宋体" w:eastAsia="黑体" w:cs="黑体"/>
                <w:color w:val="000000"/>
                <w:kern w:val="2"/>
                <w:sz w:val="20"/>
                <w:szCs w:val="20"/>
                <w:lang w:val="en-US" w:eastAsia="zh-CN" w:bidi="ar-SA"/>
              </w:rPr>
            </w:pPr>
            <w:r>
              <w:rPr>
                <w:rFonts w:hint="eastAsia" w:ascii="黑体" w:hAnsi="宋体" w:eastAsia="黑体" w:cs="黑体"/>
                <w:color w:val="000000"/>
                <w:sz w:val="20"/>
                <w:szCs w:val="20"/>
                <w:lang w:val="en-US" w:eastAsia="zh-CN"/>
              </w:rPr>
              <w:t>56626</w:t>
            </w:r>
          </w:p>
        </w:tc>
        <w:tc>
          <w:tcPr>
            <w:tcW w:w="1095" w:type="dxa"/>
            <w:tcBorders>
              <w:left w:val="single" w:color="000000" w:sz="4" w:space="0"/>
              <w:bottom w:val="single" w:color="000000" w:sz="4" w:space="0"/>
            </w:tcBorders>
            <w:shd w:val="clear" w:color="auto" w:fill="FFFFFF"/>
            <w:vAlign w:val="center"/>
          </w:tcPr>
          <w:p w14:paraId="1C1D91D5">
            <w:pPr>
              <w:widowControl/>
              <w:jc w:val="right"/>
              <w:textAlignment w:val="center"/>
              <w:rPr>
                <w:rFonts w:hint="default"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36659</w:t>
            </w:r>
          </w:p>
        </w:tc>
        <w:tc>
          <w:tcPr>
            <w:tcW w:w="1080" w:type="dxa"/>
            <w:tcBorders>
              <w:left w:val="single" w:color="000000" w:sz="4" w:space="0"/>
              <w:bottom w:val="single" w:color="000000" w:sz="4" w:space="0"/>
              <w:right w:val="single" w:color="000000" w:sz="4" w:space="0"/>
            </w:tcBorders>
            <w:shd w:val="clear" w:color="auto" w:fill="FFFFFF"/>
            <w:vAlign w:val="center"/>
          </w:tcPr>
          <w:p w14:paraId="3AC32422">
            <w:pPr>
              <w:keepNext w:val="0"/>
              <w:keepLines w:val="0"/>
              <w:widowControl/>
              <w:suppressLineNumbers w:val="0"/>
              <w:jc w:val="right"/>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 xml:space="preserve">64.7 </w:t>
            </w:r>
          </w:p>
        </w:tc>
        <w:tc>
          <w:tcPr>
            <w:tcW w:w="1035" w:type="dxa"/>
            <w:tcBorders>
              <w:left w:val="single" w:color="000000" w:sz="4" w:space="0"/>
              <w:bottom w:val="single" w:color="000000" w:sz="4" w:space="0"/>
              <w:right w:val="single" w:color="000000" w:sz="4" w:space="0"/>
            </w:tcBorders>
            <w:shd w:val="clear" w:color="auto" w:fill="FFFFFF"/>
            <w:vAlign w:val="center"/>
          </w:tcPr>
          <w:p w14:paraId="6755FD62">
            <w:pPr>
              <w:keepNext w:val="0"/>
              <w:keepLines w:val="0"/>
              <w:widowControl/>
              <w:suppressLineNumbers w:val="0"/>
              <w:jc w:val="right"/>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 xml:space="preserve">89.1 </w:t>
            </w:r>
          </w:p>
        </w:tc>
      </w:tr>
    </w:tbl>
    <w:p w14:paraId="1BB90BF5">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31E30DCD">
      <w:pPr>
        <w:jc w:val="center"/>
        <w:rPr>
          <w:rFonts w:hint="eastAsia" w:ascii="华文中宋" w:hAnsi="华文中宋" w:eastAsia="华文中宋" w:cs="华文中宋"/>
          <w:sz w:val="36"/>
          <w:szCs w:val="36"/>
          <w:highlight w:val="none"/>
        </w:rPr>
      </w:pPr>
      <w:r>
        <w:rPr>
          <w:rFonts w:hint="eastAsia" w:ascii="华文中宋" w:hAnsi="华文中宋" w:eastAsia="华文中宋" w:cs="华文中宋"/>
          <w:sz w:val="36"/>
          <w:szCs w:val="36"/>
        </w:rPr>
        <w:t>关于</w:t>
      </w:r>
      <w:r>
        <w:rPr>
          <w:rFonts w:hint="eastAsia" w:ascii="华文中宋" w:hAnsi="华文中宋" w:eastAsia="华文中宋" w:cs="华文中宋"/>
          <w:sz w:val="36"/>
          <w:szCs w:val="36"/>
          <w:lang w:eastAsia="zh-CN"/>
        </w:rPr>
        <w:t>濉</w:t>
      </w:r>
      <w:r>
        <w:rPr>
          <w:rFonts w:hint="eastAsia" w:ascii="华文中宋" w:hAnsi="华文中宋" w:eastAsia="华文中宋" w:cs="华文中宋"/>
          <w:sz w:val="36"/>
          <w:szCs w:val="36"/>
          <w:highlight w:val="none"/>
          <w:lang w:eastAsia="zh-CN"/>
        </w:rPr>
        <w:t>溪县202</w:t>
      </w:r>
      <w:r>
        <w:rPr>
          <w:rFonts w:hint="eastAsia" w:ascii="华文中宋" w:hAnsi="华文中宋" w:eastAsia="华文中宋" w:cs="华文中宋"/>
          <w:sz w:val="36"/>
          <w:szCs w:val="36"/>
          <w:highlight w:val="none"/>
          <w:lang w:val="en-US" w:eastAsia="zh-CN"/>
        </w:rPr>
        <w:t>4</w:t>
      </w:r>
      <w:r>
        <w:rPr>
          <w:rFonts w:hint="eastAsia" w:ascii="华文中宋" w:hAnsi="华文中宋" w:eastAsia="华文中宋" w:cs="华文中宋"/>
          <w:sz w:val="36"/>
          <w:szCs w:val="36"/>
          <w:highlight w:val="none"/>
        </w:rPr>
        <w:t>年</w:t>
      </w:r>
      <w:r>
        <w:rPr>
          <w:rFonts w:hint="eastAsia" w:ascii="华文中宋" w:hAnsi="华文中宋" w:eastAsia="华文中宋" w:cs="华文中宋"/>
          <w:sz w:val="36"/>
          <w:szCs w:val="36"/>
          <w:highlight w:val="none"/>
          <w:lang w:eastAsia="zh-CN"/>
        </w:rPr>
        <w:t>县级</w:t>
      </w:r>
      <w:r>
        <w:rPr>
          <w:rFonts w:hint="eastAsia" w:ascii="华文中宋" w:hAnsi="华文中宋" w:eastAsia="华文中宋" w:cs="华文中宋"/>
          <w:sz w:val="36"/>
          <w:szCs w:val="36"/>
          <w:highlight w:val="none"/>
        </w:rPr>
        <w:t>社会保险基金</w:t>
      </w:r>
    </w:p>
    <w:p w14:paraId="4FD9F921">
      <w:pPr>
        <w:jc w:val="center"/>
        <w:rPr>
          <w:rFonts w:hint="eastAsia" w:ascii="华文中宋" w:hAnsi="华文中宋" w:eastAsia="华文中宋" w:cs="华文中宋"/>
          <w:sz w:val="36"/>
          <w:szCs w:val="36"/>
          <w:highlight w:val="none"/>
        </w:rPr>
      </w:pPr>
      <w:r>
        <w:rPr>
          <w:rFonts w:hint="eastAsia" w:ascii="华文中宋" w:hAnsi="华文中宋" w:eastAsia="华文中宋" w:cs="华文中宋"/>
          <w:sz w:val="36"/>
          <w:szCs w:val="36"/>
          <w:highlight w:val="none"/>
        </w:rPr>
        <w:t>收入决算的说明</w:t>
      </w:r>
    </w:p>
    <w:p w14:paraId="29C4B79B">
      <w:pPr>
        <w:jc w:val="center"/>
        <w:rPr>
          <w:rFonts w:ascii="方正小标宋简体" w:hAnsi="方正小标宋简体" w:eastAsia="方正小标宋简体" w:cs="方正小标宋简体"/>
          <w:sz w:val="36"/>
          <w:szCs w:val="36"/>
        </w:rPr>
      </w:pPr>
    </w:p>
    <w:p w14:paraId="27B46F00">
      <w:pPr>
        <w:pStyle w:val="3"/>
        <w:spacing w:before="0" w:beforeAutospacing="0" w:after="0" w:afterAutospacing="0"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年，县级社保基金预算主要包括城乡居民基本养老保险基金。具体收入情况如下：</w:t>
      </w:r>
    </w:p>
    <w:p w14:paraId="44981EA4">
      <w:pPr>
        <w:pStyle w:val="3"/>
        <w:spacing w:before="0" w:beforeAutospacing="0" w:after="0" w:afterAutospacing="0"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收入决算数</w:t>
      </w:r>
      <w:r>
        <w:rPr>
          <w:rFonts w:hint="eastAsia" w:ascii="仿宋" w:hAnsi="仿宋" w:eastAsia="仿宋" w:cs="仿宋_GB2312"/>
          <w:sz w:val="32"/>
          <w:szCs w:val="32"/>
          <w:lang w:val="en-US" w:eastAsia="zh-CN"/>
        </w:rPr>
        <w:t>36659</w:t>
      </w:r>
      <w:r>
        <w:rPr>
          <w:rFonts w:hint="eastAsia" w:ascii="仿宋" w:hAnsi="仿宋" w:eastAsia="仿宋" w:cs="仿宋_GB2312"/>
          <w:sz w:val="32"/>
          <w:szCs w:val="32"/>
        </w:rPr>
        <w:t>万元。</w:t>
      </w:r>
    </w:p>
    <w:p w14:paraId="028E88EC">
      <w:pPr>
        <w:pStyle w:val="3"/>
        <w:spacing w:before="0" w:beforeAutospacing="0" w:after="0" w:afterAutospacing="0"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按收入项目划分：</w:t>
      </w:r>
    </w:p>
    <w:p w14:paraId="7DE37BDC">
      <w:pPr>
        <w:pStyle w:val="3"/>
        <w:spacing w:before="0" w:beforeAutospacing="0" w:after="0" w:afterAutospacing="0"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val="en-US" w:eastAsia="zh-CN"/>
        </w:rPr>
        <w:t>养老</w:t>
      </w:r>
      <w:r>
        <w:rPr>
          <w:rFonts w:hint="eastAsia" w:ascii="仿宋" w:hAnsi="仿宋" w:eastAsia="仿宋" w:cs="仿宋_GB2312"/>
          <w:sz w:val="32"/>
          <w:szCs w:val="32"/>
        </w:rPr>
        <w:t>保险费收入24630万元，占总收入的67.19%，是社会保险基金收入的主要来源；</w:t>
      </w:r>
    </w:p>
    <w:p w14:paraId="596DE813">
      <w:pPr>
        <w:pStyle w:val="3"/>
        <w:spacing w:before="0" w:beforeAutospacing="0" w:after="0" w:afterAutospacing="0"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2．财政补贴收入8584万元，占总收入的23.42%；</w:t>
      </w:r>
    </w:p>
    <w:p w14:paraId="35831BD6">
      <w:pPr>
        <w:pStyle w:val="3"/>
        <w:spacing w:before="0" w:beforeAutospacing="0" w:after="0" w:afterAutospacing="0"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 利息收入474万元，占总收入的1.29%；</w:t>
      </w:r>
    </w:p>
    <w:p w14:paraId="699C7C22">
      <w:pPr>
        <w:pStyle w:val="3"/>
        <w:spacing w:before="0" w:beforeAutospacing="0" w:after="0" w:afterAutospacing="0"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委托投资收益2790万元，</w:t>
      </w:r>
      <w:r>
        <w:rPr>
          <w:rFonts w:hint="eastAsia" w:ascii="仿宋" w:hAnsi="仿宋" w:eastAsia="仿宋" w:cs="仿宋_GB2312"/>
          <w:sz w:val="32"/>
          <w:szCs w:val="32"/>
        </w:rPr>
        <w:t>占总收入的</w:t>
      </w:r>
      <w:r>
        <w:rPr>
          <w:rFonts w:hint="eastAsia" w:ascii="仿宋" w:hAnsi="仿宋" w:eastAsia="仿宋" w:cs="仿宋_GB2312"/>
          <w:sz w:val="32"/>
          <w:szCs w:val="32"/>
          <w:lang w:val="en-US" w:eastAsia="zh-CN"/>
        </w:rPr>
        <w:t>7.61</w:t>
      </w:r>
      <w:r>
        <w:rPr>
          <w:rFonts w:hint="eastAsia" w:ascii="仿宋" w:hAnsi="仿宋" w:eastAsia="仿宋" w:cs="仿宋_GB2312"/>
          <w:sz w:val="32"/>
          <w:szCs w:val="32"/>
        </w:rPr>
        <w:t>%；</w:t>
      </w:r>
    </w:p>
    <w:p w14:paraId="2346CFC4">
      <w:pPr>
        <w:pStyle w:val="3"/>
        <w:spacing w:before="0" w:beforeAutospacing="0" w:after="0" w:afterAutospacing="0"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5．其他收入109万元，占总收入的0.3%；</w:t>
      </w:r>
    </w:p>
    <w:p w14:paraId="569A5C16">
      <w:pPr>
        <w:pStyle w:val="3"/>
        <w:spacing w:before="0" w:beforeAutospacing="0" w:after="0" w:afterAutospacing="0"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 xml:space="preserve">6. </w:t>
      </w:r>
      <w:r>
        <w:rPr>
          <w:rFonts w:hint="eastAsia" w:ascii="仿宋" w:hAnsi="仿宋" w:eastAsia="仿宋" w:cs="仿宋_GB2312"/>
          <w:sz w:val="32"/>
          <w:szCs w:val="32"/>
        </w:rPr>
        <w:t>转移收入52万元，占总收入的0.14%</w:t>
      </w:r>
      <w:r>
        <w:rPr>
          <w:rFonts w:hint="eastAsia" w:ascii="仿宋" w:hAnsi="仿宋" w:eastAsia="仿宋" w:cs="仿宋_GB2312"/>
          <w:sz w:val="32"/>
          <w:szCs w:val="32"/>
          <w:lang w:eastAsia="zh-CN"/>
        </w:rPr>
        <w:t>。</w:t>
      </w:r>
    </w:p>
    <w:p w14:paraId="7807D09A">
      <w:r>
        <w:br w:type="page"/>
      </w:r>
    </w:p>
    <w:tbl>
      <w:tblPr>
        <w:tblStyle w:val="4"/>
        <w:tblW w:w="8128" w:type="dxa"/>
        <w:tblInd w:w="0" w:type="dxa"/>
        <w:tblLayout w:type="fixed"/>
        <w:tblCellMar>
          <w:top w:w="15" w:type="dxa"/>
          <w:left w:w="15" w:type="dxa"/>
          <w:bottom w:w="15" w:type="dxa"/>
          <w:right w:w="15" w:type="dxa"/>
        </w:tblCellMar>
      </w:tblPr>
      <w:tblGrid>
        <w:gridCol w:w="2950"/>
        <w:gridCol w:w="1098"/>
        <w:gridCol w:w="960"/>
        <w:gridCol w:w="930"/>
        <w:gridCol w:w="1050"/>
        <w:gridCol w:w="1140"/>
      </w:tblGrid>
      <w:tr w14:paraId="7C333EF5">
        <w:tblPrEx>
          <w:tblCellMar>
            <w:top w:w="15" w:type="dxa"/>
            <w:left w:w="15" w:type="dxa"/>
            <w:bottom w:w="15" w:type="dxa"/>
            <w:right w:w="15" w:type="dxa"/>
          </w:tblCellMar>
        </w:tblPrEx>
        <w:trPr>
          <w:trHeight w:val="840" w:hRule="atLeast"/>
        </w:trPr>
        <w:tc>
          <w:tcPr>
            <w:tcW w:w="8128" w:type="dxa"/>
            <w:gridSpan w:val="6"/>
            <w:shd w:val="clear" w:color="auto" w:fill="FFFFFF"/>
            <w:vAlign w:val="center"/>
          </w:tcPr>
          <w:p w14:paraId="0E79ACA8">
            <w:pPr>
              <w:widowControl/>
              <w:jc w:val="center"/>
              <w:textAlignment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lang w:eastAsia="zh-CN" w:bidi="ar"/>
              </w:rPr>
              <w:t>濉溪县2024</w:t>
            </w:r>
            <w:r>
              <w:rPr>
                <w:rFonts w:hint="eastAsia" w:ascii="华文中宋" w:hAnsi="华文中宋" w:eastAsia="华文中宋" w:cs="华文中宋"/>
                <w:b/>
                <w:color w:val="000000"/>
                <w:kern w:val="0"/>
                <w:sz w:val="36"/>
                <w:szCs w:val="36"/>
                <w:lang w:bidi="ar"/>
              </w:rPr>
              <w:t>年社会保险基金支出决算表</w:t>
            </w:r>
          </w:p>
        </w:tc>
      </w:tr>
      <w:tr w14:paraId="7D8F7B4A">
        <w:tblPrEx>
          <w:tblCellMar>
            <w:top w:w="15" w:type="dxa"/>
            <w:left w:w="15" w:type="dxa"/>
            <w:bottom w:w="15" w:type="dxa"/>
            <w:right w:w="15" w:type="dxa"/>
          </w:tblCellMar>
        </w:tblPrEx>
        <w:trPr>
          <w:trHeight w:val="555" w:hRule="atLeast"/>
        </w:trPr>
        <w:tc>
          <w:tcPr>
            <w:tcW w:w="2950" w:type="dxa"/>
            <w:shd w:val="clear" w:color="auto" w:fill="FFFFFF"/>
            <w:vAlign w:val="center"/>
          </w:tcPr>
          <w:p w14:paraId="2F71614B">
            <w:pPr>
              <w:rPr>
                <w:rFonts w:ascii="宋体" w:hAnsi="宋体" w:eastAsia="宋体" w:cs="宋体"/>
                <w:color w:val="000000"/>
                <w:sz w:val="22"/>
                <w:szCs w:val="22"/>
              </w:rPr>
            </w:pPr>
          </w:p>
        </w:tc>
        <w:tc>
          <w:tcPr>
            <w:tcW w:w="1098" w:type="dxa"/>
            <w:shd w:val="clear" w:color="auto" w:fill="FFFFFF"/>
            <w:vAlign w:val="center"/>
          </w:tcPr>
          <w:p w14:paraId="1A1E19A3">
            <w:pPr>
              <w:rPr>
                <w:rFonts w:ascii="宋体" w:hAnsi="宋体" w:eastAsia="宋体" w:cs="宋体"/>
                <w:color w:val="000000"/>
                <w:sz w:val="22"/>
                <w:szCs w:val="22"/>
              </w:rPr>
            </w:pPr>
          </w:p>
        </w:tc>
        <w:tc>
          <w:tcPr>
            <w:tcW w:w="960" w:type="dxa"/>
            <w:shd w:val="clear" w:color="auto" w:fill="FFFFFF"/>
            <w:vAlign w:val="center"/>
          </w:tcPr>
          <w:p w14:paraId="1842E3BC">
            <w:pPr>
              <w:rPr>
                <w:rFonts w:ascii="宋体" w:hAnsi="宋体" w:eastAsia="宋体" w:cs="宋体"/>
                <w:color w:val="000000"/>
                <w:sz w:val="22"/>
                <w:szCs w:val="22"/>
              </w:rPr>
            </w:pPr>
          </w:p>
        </w:tc>
        <w:tc>
          <w:tcPr>
            <w:tcW w:w="930" w:type="dxa"/>
            <w:shd w:val="clear" w:color="auto" w:fill="FFFFFF"/>
            <w:vAlign w:val="center"/>
          </w:tcPr>
          <w:p w14:paraId="1E483C32">
            <w:pPr>
              <w:rPr>
                <w:rFonts w:ascii="宋体" w:hAnsi="宋体" w:eastAsia="宋体" w:cs="宋体"/>
                <w:color w:val="000000"/>
                <w:sz w:val="22"/>
                <w:szCs w:val="22"/>
              </w:rPr>
            </w:pPr>
          </w:p>
        </w:tc>
        <w:tc>
          <w:tcPr>
            <w:tcW w:w="1050" w:type="dxa"/>
            <w:shd w:val="clear" w:color="auto" w:fill="FFFFFF"/>
            <w:vAlign w:val="center"/>
          </w:tcPr>
          <w:p w14:paraId="47B9516B">
            <w:pPr>
              <w:rPr>
                <w:rFonts w:ascii="宋体" w:hAnsi="宋体" w:eastAsia="宋体" w:cs="宋体"/>
                <w:color w:val="000000"/>
                <w:sz w:val="22"/>
                <w:szCs w:val="22"/>
              </w:rPr>
            </w:pPr>
          </w:p>
        </w:tc>
        <w:tc>
          <w:tcPr>
            <w:tcW w:w="1140" w:type="dxa"/>
            <w:shd w:val="clear" w:color="auto" w:fill="FFFFFF"/>
            <w:vAlign w:val="center"/>
          </w:tcPr>
          <w:p w14:paraId="1779A2A4">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单位：万元</w:t>
            </w:r>
          </w:p>
        </w:tc>
      </w:tr>
      <w:tr w14:paraId="2721C8E3">
        <w:tblPrEx>
          <w:tblCellMar>
            <w:top w:w="15" w:type="dxa"/>
            <w:left w:w="15" w:type="dxa"/>
            <w:bottom w:w="15" w:type="dxa"/>
            <w:right w:w="15" w:type="dxa"/>
          </w:tblCellMar>
        </w:tblPrEx>
        <w:trPr>
          <w:trHeight w:val="915" w:hRule="atLeast"/>
        </w:trPr>
        <w:tc>
          <w:tcPr>
            <w:tcW w:w="2950" w:type="dxa"/>
            <w:tcBorders>
              <w:top w:val="single" w:color="000000" w:sz="4" w:space="0"/>
              <w:left w:val="single" w:color="000000" w:sz="4" w:space="0"/>
              <w:right w:val="single" w:color="000000" w:sz="4" w:space="0"/>
            </w:tcBorders>
            <w:shd w:val="clear" w:color="auto" w:fill="FFFFFF"/>
            <w:vAlign w:val="center"/>
          </w:tcPr>
          <w:p w14:paraId="5366CC9D">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项  目</w:t>
            </w:r>
          </w:p>
        </w:tc>
        <w:tc>
          <w:tcPr>
            <w:tcW w:w="1098" w:type="dxa"/>
            <w:tcBorders>
              <w:top w:val="single" w:color="000000" w:sz="4" w:space="0"/>
              <w:left w:val="single" w:color="000000" w:sz="4" w:space="0"/>
              <w:right w:val="single" w:color="000000" w:sz="4" w:space="0"/>
            </w:tcBorders>
            <w:shd w:val="clear" w:color="auto" w:fill="FFFFFF"/>
            <w:vAlign w:val="center"/>
          </w:tcPr>
          <w:p w14:paraId="5A8E5F36">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 xml:space="preserve">年预算数           </w:t>
            </w:r>
          </w:p>
        </w:tc>
        <w:tc>
          <w:tcPr>
            <w:tcW w:w="960" w:type="dxa"/>
            <w:tcBorders>
              <w:top w:val="single" w:color="000000" w:sz="4" w:space="0"/>
              <w:left w:val="single" w:color="000000" w:sz="4" w:space="0"/>
              <w:right w:val="single" w:color="000000" w:sz="4" w:space="0"/>
            </w:tcBorders>
            <w:shd w:val="clear" w:color="auto" w:fill="FFFFFF"/>
            <w:vAlign w:val="center"/>
          </w:tcPr>
          <w:p w14:paraId="63425B5E">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 xml:space="preserve">年调整预算数 </w:t>
            </w:r>
          </w:p>
        </w:tc>
        <w:tc>
          <w:tcPr>
            <w:tcW w:w="930" w:type="dxa"/>
            <w:tcBorders>
              <w:top w:val="single" w:color="000000" w:sz="4" w:space="0"/>
              <w:left w:val="single" w:color="000000" w:sz="4" w:space="0"/>
              <w:right w:val="single" w:color="000000" w:sz="4" w:space="0"/>
            </w:tcBorders>
            <w:shd w:val="clear" w:color="auto" w:fill="FFFFFF"/>
            <w:vAlign w:val="center"/>
          </w:tcPr>
          <w:p w14:paraId="108AD575">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eastAsia="zh-CN" w:bidi="ar"/>
              </w:rPr>
              <w:t>2024</w:t>
            </w:r>
            <w:r>
              <w:rPr>
                <w:rFonts w:hint="eastAsia" w:ascii="黑体" w:hAnsi="宋体" w:eastAsia="黑体" w:cs="黑体"/>
                <w:color w:val="000000"/>
                <w:kern w:val="0"/>
                <w:sz w:val="20"/>
                <w:szCs w:val="20"/>
                <w:lang w:bidi="ar"/>
              </w:rPr>
              <w:t>年决  算数</w:t>
            </w:r>
          </w:p>
        </w:tc>
        <w:tc>
          <w:tcPr>
            <w:tcW w:w="1050" w:type="dxa"/>
            <w:tcBorders>
              <w:top w:val="single" w:color="000000" w:sz="4" w:space="0"/>
              <w:left w:val="single" w:color="000000" w:sz="4" w:space="0"/>
              <w:right w:val="single" w:color="000000" w:sz="4" w:space="0"/>
            </w:tcBorders>
            <w:shd w:val="clear" w:color="auto" w:fill="FFFFFF"/>
            <w:vAlign w:val="center"/>
          </w:tcPr>
          <w:p w14:paraId="092A752C">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为预算的%</w:t>
            </w:r>
          </w:p>
        </w:tc>
        <w:tc>
          <w:tcPr>
            <w:tcW w:w="1140" w:type="dxa"/>
            <w:tcBorders>
              <w:top w:val="single" w:color="000000" w:sz="4" w:space="0"/>
              <w:left w:val="single" w:color="000000" w:sz="4" w:space="0"/>
              <w:right w:val="single" w:color="000000" w:sz="4" w:space="0"/>
            </w:tcBorders>
            <w:shd w:val="clear" w:color="auto" w:fill="FFFFFF"/>
            <w:vAlign w:val="center"/>
          </w:tcPr>
          <w:p w14:paraId="61C9F11F">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为上年决算的％</w:t>
            </w:r>
          </w:p>
        </w:tc>
      </w:tr>
      <w:tr w14:paraId="58154499">
        <w:tblPrEx>
          <w:tblCellMar>
            <w:top w:w="15" w:type="dxa"/>
            <w:left w:w="15" w:type="dxa"/>
            <w:bottom w:w="15" w:type="dxa"/>
            <w:right w:w="15" w:type="dxa"/>
          </w:tblCellMar>
        </w:tblPrEx>
        <w:trPr>
          <w:trHeight w:val="645" w:hRule="atLeast"/>
        </w:trPr>
        <w:tc>
          <w:tcPr>
            <w:tcW w:w="2950" w:type="dxa"/>
            <w:tcBorders>
              <w:top w:val="single" w:color="000000" w:sz="4" w:space="0"/>
              <w:left w:val="single" w:color="000000" w:sz="4" w:space="0"/>
            </w:tcBorders>
            <w:shd w:val="clear" w:color="auto" w:fill="FFFFFF"/>
            <w:vAlign w:val="center"/>
          </w:tcPr>
          <w:p w14:paraId="3063FFC6">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一、城乡居民基本养老保险基金</w:t>
            </w:r>
          </w:p>
        </w:tc>
        <w:tc>
          <w:tcPr>
            <w:tcW w:w="1098" w:type="dxa"/>
            <w:tcBorders>
              <w:top w:val="single" w:color="000000" w:sz="4" w:space="0"/>
              <w:left w:val="single" w:color="000000" w:sz="4" w:space="0"/>
            </w:tcBorders>
            <w:shd w:val="clear" w:color="auto" w:fill="FFFFFF"/>
            <w:vAlign w:val="center"/>
          </w:tcPr>
          <w:p w14:paraId="0A981E84">
            <w:pPr>
              <w:widowControl/>
              <w:jc w:val="right"/>
              <w:textAlignment w:val="center"/>
              <w:rPr>
                <w:rFonts w:ascii="黑体" w:hAnsi="宋体" w:eastAsia="黑体" w:cs="黑体"/>
                <w:color w:val="000000"/>
                <w:sz w:val="20"/>
                <w:szCs w:val="20"/>
              </w:rPr>
            </w:pPr>
            <w:r>
              <w:rPr>
                <w:rFonts w:hint="eastAsia" w:ascii="黑体" w:hAnsi="宋体" w:eastAsia="黑体" w:cs="黑体"/>
                <w:color w:val="000000"/>
                <w:sz w:val="20"/>
                <w:szCs w:val="20"/>
                <w:lang w:val="en-US" w:eastAsia="zh-CN"/>
              </w:rPr>
              <w:t>32881</w:t>
            </w:r>
          </w:p>
        </w:tc>
        <w:tc>
          <w:tcPr>
            <w:tcW w:w="960" w:type="dxa"/>
            <w:tcBorders>
              <w:top w:val="single" w:color="000000" w:sz="4" w:space="0"/>
              <w:left w:val="single" w:color="000000" w:sz="4" w:space="0"/>
            </w:tcBorders>
            <w:shd w:val="clear" w:color="auto" w:fill="FFFFFF"/>
            <w:vAlign w:val="center"/>
          </w:tcPr>
          <w:p w14:paraId="4C7F8275">
            <w:pPr>
              <w:widowControl/>
              <w:jc w:val="right"/>
              <w:textAlignment w:val="center"/>
              <w:rPr>
                <w:rFonts w:ascii="黑体" w:hAnsi="宋体" w:eastAsia="黑体" w:cs="黑体"/>
                <w:color w:val="000000"/>
                <w:sz w:val="20"/>
                <w:szCs w:val="20"/>
              </w:rPr>
            </w:pPr>
            <w:r>
              <w:rPr>
                <w:rFonts w:hint="eastAsia" w:ascii="黑体" w:hAnsi="宋体" w:eastAsia="黑体" w:cs="黑体"/>
                <w:color w:val="000000"/>
                <w:sz w:val="20"/>
                <w:szCs w:val="20"/>
                <w:lang w:val="en-US" w:eastAsia="zh-CN"/>
              </w:rPr>
              <w:t>33838</w:t>
            </w:r>
          </w:p>
        </w:tc>
        <w:tc>
          <w:tcPr>
            <w:tcW w:w="930" w:type="dxa"/>
            <w:tcBorders>
              <w:top w:val="single" w:color="000000" w:sz="4" w:space="0"/>
              <w:left w:val="single" w:color="000000" w:sz="4" w:space="0"/>
            </w:tcBorders>
            <w:shd w:val="clear" w:color="auto" w:fill="auto"/>
            <w:vAlign w:val="center"/>
          </w:tcPr>
          <w:p w14:paraId="1382F49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33636</w:t>
            </w:r>
            <w:r>
              <w:rPr>
                <w:rFonts w:hint="eastAsia" w:ascii="宋体" w:hAnsi="宋体" w:eastAsia="宋体" w:cs="宋体"/>
                <w:i w:val="0"/>
                <w:iCs w:val="0"/>
                <w:color w:val="000000"/>
                <w:kern w:val="0"/>
                <w:sz w:val="20"/>
                <w:szCs w:val="20"/>
                <w:u w:val="none"/>
                <w:lang w:val="en-US" w:eastAsia="zh-CN" w:bidi="ar"/>
              </w:rPr>
              <w:t xml:space="preserve"> </w:t>
            </w:r>
          </w:p>
        </w:tc>
        <w:tc>
          <w:tcPr>
            <w:tcW w:w="1050" w:type="dxa"/>
            <w:tcBorders>
              <w:top w:val="single" w:color="000000" w:sz="4" w:space="0"/>
              <w:left w:val="single" w:color="000000" w:sz="4" w:space="0"/>
            </w:tcBorders>
            <w:shd w:val="clear" w:color="auto" w:fill="FFFFFF"/>
            <w:vAlign w:val="center"/>
          </w:tcPr>
          <w:p w14:paraId="34E3FE0E">
            <w:pPr>
              <w:keepNext w:val="0"/>
              <w:keepLines w:val="0"/>
              <w:widowControl/>
              <w:suppressLineNumbers w:val="0"/>
              <w:jc w:val="right"/>
              <w:textAlignment w:val="center"/>
              <w:rPr>
                <w:rFonts w:ascii="黑体" w:hAnsi="宋体"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 xml:space="preserve">99.4 </w:t>
            </w:r>
          </w:p>
        </w:tc>
        <w:tc>
          <w:tcPr>
            <w:tcW w:w="1140" w:type="dxa"/>
            <w:tcBorders>
              <w:top w:val="single" w:color="000000" w:sz="4" w:space="0"/>
              <w:left w:val="single" w:color="000000" w:sz="4" w:space="0"/>
              <w:right w:val="single" w:color="000000" w:sz="4" w:space="0"/>
            </w:tcBorders>
            <w:shd w:val="clear" w:color="auto" w:fill="FFFFFF"/>
            <w:vAlign w:val="center"/>
          </w:tcPr>
          <w:p w14:paraId="2EEA9567">
            <w:pPr>
              <w:keepNext w:val="0"/>
              <w:keepLines w:val="0"/>
              <w:widowControl/>
              <w:suppressLineNumbers w:val="0"/>
              <w:jc w:val="right"/>
              <w:textAlignment w:val="center"/>
              <w:rPr>
                <w:rFonts w:ascii="黑体" w:hAnsi="宋体"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 xml:space="preserve">119.9 </w:t>
            </w:r>
          </w:p>
        </w:tc>
      </w:tr>
      <w:tr w14:paraId="1586F51F">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36A036E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 社会保险待遇支出</w:t>
            </w:r>
          </w:p>
        </w:tc>
        <w:tc>
          <w:tcPr>
            <w:tcW w:w="1098" w:type="dxa"/>
            <w:tcBorders>
              <w:left w:val="single" w:color="000000" w:sz="4" w:space="0"/>
            </w:tcBorders>
            <w:shd w:val="clear" w:color="auto" w:fill="FFFFFF"/>
            <w:vAlign w:val="center"/>
          </w:tcPr>
          <w:p w14:paraId="21E66D84">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32860</w:t>
            </w:r>
          </w:p>
        </w:tc>
        <w:tc>
          <w:tcPr>
            <w:tcW w:w="960" w:type="dxa"/>
            <w:tcBorders>
              <w:left w:val="single" w:color="000000" w:sz="4" w:space="0"/>
            </w:tcBorders>
            <w:shd w:val="clear" w:color="auto" w:fill="FFFFFF"/>
            <w:vAlign w:val="center"/>
          </w:tcPr>
          <w:p w14:paraId="1AC3B4B0">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33813</w:t>
            </w:r>
          </w:p>
        </w:tc>
        <w:tc>
          <w:tcPr>
            <w:tcW w:w="930" w:type="dxa"/>
            <w:tcBorders>
              <w:left w:val="single" w:color="000000" w:sz="4" w:space="0"/>
            </w:tcBorders>
            <w:shd w:val="clear" w:color="auto" w:fill="auto"/>
            <w:vAlign w:val="center"/>
          </w:tcPr>
          <w:p w14:paraId="4B97F8D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33600 </w:t>
            </w:r>
          </w:p>
        </w:tc>
        <w:tc>
          <w:tcPr>
            <w:tcW w:w="1050" w:type="dxa"/>
            <w:tcBorders>
              <w:left w:val="single" w:color="000000" w:sz="4" w:space="0"/>
            </w:tcBorders>
            <w:shd w:val="clear" w:color="auto" w:fill="FFFFFF"/>
            <w:vAlign w:val="center"/>
          </w:tcPr>
          <w:p w14:paraId="0D5DD76F">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99.4 </w:t>
            </w:r>
          </w:p>
        </w:tc>
        <w:tc>
          <w:tcPr>
            <w:tcW w:w="1140" w:type="dxa"/>
            <w:tcBorders>
              <w:left w:val="single" w:color="000000" w:sz="4" w:space="0"/>
              <w:right w:val="single" w:color="000000" w:sz="4" w:space="0"/>
            </w:tcBorders>
            <w:shd w:val="clear" w:color="auto" w:fill="FFFFFF"/>
            <w:vAlign w:val="center"/>
          </w:tcPr>
          <w:p w14:paraId="5A608F75">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119.9 </w:t>
            </w:r>
          </w:p>
        </w:tc>
      </w:tr>
      <w:tr w14:paraId="378EC124">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2786BF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转移支出</w:t>
            </w:r>
          </w:p>
        </w:tc>
        <w:tc>
          <w:tcPr>
            <w:tcW w:w="1098" w:type="dxa"/>
            <w:tcBorders>
              <w:left w:val="single" w:color="000000" w:sz="4" w:space="0"/>
            </w:tcBorders>
            <w:shd w:val="clear" w:color="auto" w:fill="FFFFFF"/>
            <w:vAlign w:val="center"/>
          </w:tcPr>
          <w:p w14:paraId="0ECECE0B">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21</w:t>
            </w:r>
          </w:p>
        </w:tc>
        <w:tc>
          <w:tcPr>
            <w:tcW w:w="960" w:type="dxa"/>
            <w:tcBorders>
              <w:left w:val="single" w:color="000000" w:sz="4" w:space="0"/>
            </w:tcBorders>
            <w:shd w:val="clear" w:color="auto" w:fill="FFFFFF"/>
            <w:vAlign w:val="center"/>
          </w:tcPr>
          <w:p w14:paraId="0730C90E">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25</w:t>
            </w:r>
          </w:p>
        </w:tc>
        <w:tc>
          <w:tcPr>
            <w:tcW w:w="930" w:type="dxa"/>
            <w:tcBorders>
              <w:left w:val="single" w:color="000000" w:sz="4" w:space="0"/>
            </w:tcBorders>
            <w:shd w:val="clear" w:color="auto" w:fill="auto"/>
            <w:vAlign w:val="center"/>
          </w:tcPr>
          <w:p w14:paraId="51E6044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36 </w:t>
            </w:r>
          </w:p>
        </w:tc>
        <w:tc>
          <w:tcPr>
            <w:tcW w:w="1050" w:type="dxa"/>
            <w:tcBorders>
              <w:left w:val="single" w:color="000000" w:sz="4" w:space="0"/>
            </w:tcBorders>
            <w:shd w:val="clear" w:color="auto" w:fill="FFFFFF"/>
            <w:vAlign w:val="center"/>
          </w:tcPr>
          <w:p w14:paraId="36803348">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144.0 </w:t>
            </w:r>
          </w:p>
        </w:tc>
        <w:tc>
          <w:tcPr>
            <w:tcW w:w="1140" w:type="dxa"/>
            <w:tcBorders>
              <w:left w:val="single" w:color="000000" w:sz="4" w:space="0"/>
              <w:right w:val="single" w:color="000000" w:sz="4" w:space="0"/>
            </w:tcBorders>
            <w:shd w:val="clear" w:color="auto" w:fill="FFFFFF"/>
            <w:vAlign w:val="center"/>
          </w:tcPr>
          <w:p w14:paraId="30A12A78">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180.0 </w:t>
            </w:r>
          </w:p>
        </w:tc>
      </w:tr>
      <w:tr w14:paraId="058EF0BA">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5803A450">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二、机关事业单位养老保险基金</w:t>
            </w:r>
          </w:p>
        </w:tc>
        <w:tc>
          <w:tcPr>
            <w:tcW w:w="1098" w:type="dxa"/>
            <w:tcBorders>
              <w:left w:val="single" w:color="000000" w:sz="4" w:space="0"/>
            </w:tcBorders>
            <w:shd w:val="clear" w:color="auto" w:fill="FFFFFF"/>
            <w:vAlign w:val="center"/>
          </w:tcPr>
          <w:p w14:paraId="202DD99B">
            <w:pPr>
              <w:widowControl/>
              <w:jc w:val="right"/>
              <w:textAlignment w:val="center"/>
              <w:rPr>
                <w:rFonts w:ascii="黑体" w:hAnsi="宋体" w:eastAsia="黑体" w:cs="黑体"/>
                <w:color w:val="000000"/>
                <w:sz w:val="20"/>
                <w:szCs w:val="20"/>
              </w:rPr>
            </w:pPr>
          </w:p>
        </w:tc>
        <w:tc>
          <w:tcPr>
            <w:tcW w:w="960" w:type="dxa"/>
            <w:tcBorders>
              <w:left w:val="single" w:color="000000" w:sz="4" w:space="0"/>
            </w:tcBorders>
            <w:shd w:val="clear" w:color="auto" w:fill="FFFFFF"/>
            <w:vAlign w:val="center"/>
          </w:tcPr>
          <w:p w14:paraId="4FF208E3">
            <w:pPr>
              <w:widowControl/>
              <w:jc w:val="right"/>
              <w:textAlignment w:val="center"/>
              <w:rPr>
                <w:rFonts w:ascii="黑体" w:hAnsi="宋体" w:eastAsia="黑体" w:cs="黑体"/>
                <w:color w:val="000000"/>
                <w:sz w:val="20"/>
                <w:szCs w:val="20"/>
              </w:rPr>
            </w:pPr>
          </w:p>
        </w:tc>
        <w:tc>
          <w:tcPr>
            <w:tcW w:w="930" w:type="dxa"/>
            <w:tcBorders>
              <w:left w:val="single" w:color="000000" w:sz="4" w:space="0"/>
            </w:tcBorders>
            <w:shd w:val="clear" w:color="auto" w:fill="FFFFFF"/>
            <w:vAlign w:val="center"/>
          </w:tcPr>
          <w:p w14:paraId="1E95C06B">
            <w:pPr>
              <w:widowControl/>
              <w:jc w:val="right"/>
              <w:textAlignment w:val="center"/>
              <w:rPr>
                <w:rFonts w:ascii="黑体" w:hAnsi="宋体" w:eastAsia="黑体" w:cs="黑体"/>
                <w:color w:val="000000"/>
                <w:sz w:val="20"/>
                <w:szCs w:val="20"/>
              </w:rPr>
            </w:pPr>
          </w:p>
        </w:tc>
        <w:tc>
          <w:tcPr>
            <w:tcW w:w="1050" w:type="dxa"/>
            <w:tcBorders>
              <w:left w:val="single" w:color="000000" w:sz="4" w:space="0"/>
            </w:tcBorders>
            <w:shd w:val="clear" w:color="auto" w:fill="FFFFFF"/>
            <w:vAlign w:val="center"/>
          </w:tcPr>
          <w:p w14:paraId="07CDAE16">
            <w:pPr>
              <w:widowControl/>
              <w:jc w:val="right"/>
              <w:textAlignment w:val="center"/>
              <w:rPr>
                <w:rFonts w:ascii="黑体" w:hAnsi="宋体" w:eastAsia="黑体" w:cs="黑体"/>
                <w:color w:val="000000"/>
                <w:sz w:val="20"/>
                <w:szCs w:val="20"/>
              </w:rPr>
            </w:pPr>
          </w:p>
        </w:tc>
        <w:tc>
          <w:tcPr>
            <w:tcW w:w="1140" w:type="dxa"/>
            <w:tcBorders>
              <w:left w:val="single" w:color="000000" w:sz="4" w:space="0"/>
              <w:right w:val="single" w:color="000000" w:sz="4" w:space="0"/>
            </w:tcBorders>
            <w:shd w:val="clear" w:color="auto" w:fill="FFFFFF"/>
            <w:vAlign w:val="center"/>
          </w:tcPr>
          <w:p w14:paraId="5F524E48">
            <w:pPr>
              <w:widowControl/>
              <w:jc w:val="right"/>
              <w:textAlignment w:val="center"/>
              <w:rPr>
                <w:rFonts w:ascii="黑体" w:hAnsi="宋体" w:eastAsia="黑体" w:cs="黑体"/>
                <w:color w:val="000000"/>
                <w:sz w:val="20"/>
                <w:szCs w:val="20"/>
              </w:rPr>
            </w:pPr>
          </w:p>
        </w:tc>
      </w:tr>
      <w:tr w14:paraId="54E48BF4">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62175C2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 社会保险待遇支出</w:t>
            </w:r>
          </w:p>
        </w:tc>
        <w:tc>
          <w:tcPr>
            <w:tcW w:w="1098" w:type="dxa"/>
            <w:tcBorders>
              <w:left w:val="single" w:color="000000" w:sz="4" w:space="0"/>
            </w:tcBorders>
            <w:shd w:val="clear" w:color="auto" w:fill="FFFFFF"/>
            <w:vAlign w:val="center"/>
          </w:tcPr>
          <w:p w14:paraId="29B7FA1A">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FFFFFF"/>
            <w:vAlign w:val="center"/>
          </w:tcPr>
          <w:p w14:paraId="6A2CF44A">
            <w:pPr>
              <w:widowControl/>
              <w:jc w:val="right"/>
              <w:textAlignment w:val="center"/>
              <w:rPr>
                <w:rFonts w:ascii="宋体" w:hAnsi="宋体" w:eastAsia="宋体" w:cs="宋体"/>
                <w:color w:val="000000"/>
                <w:sz w:val="20"/>
                <w:szCs w:val="20"/>
              </w:rPr>
            </w:pPr>
          </w:p>
        </w:tc>
        <w:tc>
          <w:tcPr>
            <w:tcW w:w="930" w:type="dxa"/>
            <w:tcBorders>
              <w:left w:val="single" w:color="000000" w:sz="4" w:space="0"/>
            </w:tcBorders>
            <w:shd w:val="clear" w:color="auto" w:fill="FFFFFF"/>
            <w:vAlign w:val="center"/>
          </w:tcPr>
          <w:p w14:paraId="2D133B0A">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552DFDBE">
            <w:pPr>
              <w:widowControl/>
              <w:jc w:val="right"/>
              <w:textAlignment w:val="center"/>
              <w:rPr>
                <w:rFonts w:ascii="宋体" w:hAnsi="宋体" w:eastAsia="宋体" w:cs="宋体"/>
                <w:color w:val="000000"/>
                <w:sz w:val="20"/>
                <w:szCs w:val="20"/>
              </w:rPr>
            </w:pPr>
          </w:p>
        </w:tc>
        <w:tc>
          <w:tcPr>
            <w:tcW w:w="1140" w:type="dxa"/>
            <w:tcBorders>
              <w:left w:val="single" w:color="000000" w:sz="4" w:space="0"/>
              <w:right w:val="single" w:color="000000" w:sz="4" w:space="0"/>
            </w:tcBorders>
            <w:shd w:val="clear" w:color="auto" w:fill="FFFFFF"/>
            <w:vAlign w:val="center"/>
          </w:tcPr>
          <w:p w14:paraId="20ECFD46">
            <w:pPr>
              <w:widowControl/>
              <w:jc w:val="right"/>
              <w:textAlignment w:val="center"/>
              <w:rPr>
                <w:rFonts w:ascii="黑体" w:hAnsi="宋体" w:eastAsia="黑体" w:cs="黑体"/>
                <w:color w:val="000000"/>
                <w:sz w:val="20"/>
                <w:szCs w:val="20"/>
              </w:rPr>
            </w:pPr>
          </w:p>
        </w:tc>
      </w:tr>
      <w:tr w14:paraId="6E10C5D6">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7D015D3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转移支出</w:t>
            </w:r>
          </w:p>
        </w:tc>
        <w:tc>
          <w:tcPr>
            <w:tcW w:w="1098" w:type="dxa"/>
            <w:tcBorders>
              <w:left w:val="single" w:color="000000" w:sz="4" w:space="0"/>
            </w:tcBorders>
            <w:shd w:val="clear" w:color="auto" w:fill="FFFFFF"/>
            <w:vAlign w:val="center"/>
          </w:tcPr>
          <w:p w14:paraId="59AE79AC">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FFFFFF"/>
            <w:vAlign w:val="center"/>
          </w:tcPr>
          <w:p w14:paraId="64CC1D99">
            <w:pPr>
              <w:widowControl/>
              <w:jc w:val="right"/>
              <w:textAlignment w:val="center"/>
              <w:rPr>
                <w:rFonts w:ascii="宋体" w:hAnsi="宋体" w:eastAsia="宋体" w:cs="宋体"/>
                <w:color w:val="000000"/>
                <w:sz w:val="20"/>
                <w:szCs w:val="20"/>
              </w:rPr>
            </w:pPr>
          </w:p>
        </w:tc>
        <w:tc>
          <w:tcPr>
            <w:tcW w:w="930" w:type="dxa"/>
            <w:tcBorders>
              <w:left w:val="single" w:color="000000" w:sz="4" w:space="0"/>
            </w:tcBorders>
            <w:shd w:val="clear" w:color="auto" w:fill="FFFFFF"/>
            <w:vAlign w:val="center"/>
          </w:tcPr>
          <w:p w14:paraId="1C2A50AB">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2EA00D25">
            <w:pPr>
              <w:widowControl/>
              <w:jc w:val="right"/>
              <w:textAlignment w:val="center"/>
              <w:rPr>
                <w:rFonts w:ascii="宋体" w:hAnsi="宋体" w:eastAsia="宋体" w:cs="宋体"/>
                <w:color w:val="000000"/>
                <w:sz w:val="20"/>
                <w:szCs w:val="20"/>
              </w:rPr>
            </w:pPr>
          </w:p>
        </w:tc>
        <w:tc>
          <w:tcPr>
            <w:tcW w:w="1140" w:type="dxa"/>
            <w:tcBorders>
              <w:left w:val="single" w:color="000000" w:sz="4" w:space="0"/>
              <w:right w:val="single" w:color="000000" w:sz="4" w:space="0"/>
            </w:tcBorders>
            <w:shd w:val="clear" w:color="auto" w:fill="FFFFFF"/>
            <w:vAlign w:val="center"/>
          </w:tcPr>
          <w:p w14:paraId="70817178">
            <w:pPr>
              <w:widowControl/>
              <w:jc w:val="right"/>
              <w:textAlignment w:val="center"/>
              <w:rPr>
                <w:rFonts w:ascii="黑体" w:hAnsi="宋体" w:eastAsia="黑体" w:cs="黑体"/>
                <w:color w:val="000000"/>
                <w:sz w:val="20"/>
                <w:szCs w:val="20"/>
              </w:rPr>
            </w:pPr>
          </w:p>
        </w:tc>
      </w:tr>
      <w:tr w14:paraId="036F13CE">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2727166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98" w:type="dxa"/>
            <w:tcBorders>
              <w:left w:val="single" w:color="000000" w:sz="4" w:space="0"/>
            </w:tcBorders>
            <w:shd w:val="clear" w:color="auto" w:fill="FFFFFF"/>
            <w:vAlign w:val="center"/>
          </w:tcPr>
          <w:p w14:paraId="7C158B70">
            <w:pPr>
              <w:jc w:val="right"/>
              <w:rPr>
                <w:rFonts w:ascii="宋体" w:hAnsi="宋体" w:eastAsia="宋体" w:cs="宋体"/>
                <w:color w:val="000000"/>
                <w:sz w:val="20"/>
                <w:szCs w:val="20"/>
              </w:rPr>
            </w:pPr>
          </w:p>
        </w:tc>
        <w:tc>
          <w:tcPr>
            <w:tcW w:w="960" w:type="dxa"/>
            <w:tcBorders>
              <w:left w:val="single" w:color="000000" w:sz="4" w:space="0"/>
            </w:tcBorders>
            <w:shd w:val="clear" w:color="auto" w:fill="FFFFFF"/>
            <w:vAlign w:val="center"/>
          </w:tcPr>
          <w:p w14:paraId="5F9E8571">
            <w:pPr>
              <w:jc w:val="right"/>
              <w:rPr>
                <w:rFonts w:ascii="宋体" w:hAnsi="宋体" w:eastAsia="宋体" w:cs="宋体"/>
                <w:color w:val="000000"/>
                <w:sz w:val="20"/>
                <w:szCs w:val="20"/>
              </w:rPr>
            </w:pPr>
          </w:p>
        </w:tc>
        <w:tc>
          <w:tcPr>
            <w:tcW w:w="930" w:type="dxa"/>
            <w:tcBorders>
              <w:left w:val="single" w:color="000000" w:sz="4" w:space="0"/>
            </w:tcBorders>
            <w:shd w:val="clear" w:color="auto" w:fill="FFFFFF"/>
            <w:vAlign w:val="center"/>
          </w:tcPr>
          <w:p w14:paraId="5D313AB6">
            <w:pPr>
              <w:jc w:val="right"/>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7AF9D9BA">
            <w:pPr>
              <w:widowControl/>
              <w:jc w:val="right"/>
              <w:textAlignment w:val="center"/>
              <w:rPr>
                <w:rFonts w:ascii="宋体" w:hAnsi="宋体" w:eastAsia="宋体" w:cs="宋体"/>
                <w:color w:val="000000"/>
                <w:sz w:val="20"/>
                <w:szCs w:val="20"/>
              </w:rPr>
            </w:pPr>
          </w:p>
        </w:tc>
        <w:tc>
          <w:tcPr>
            <w:tcW w:w="1140" w:type="dxa"/>
            <w:tcBorders>
              <w:left w:val="single" w:color="000000" w:sz="4" w:space="0"/>
              <w:right w:val="single" w:color="000000" w:sz="4" w:space="0"/>
            </w:tcBorders>
            <w:shd w:val="clear" w:color="auto" w:fill="FFFFFF"/>
            <w:vAlign w:val="center"/>
          </w:tcPr>
          <w:p w14:paraId="1B060D5F">
            <w:pPr>
              <w:jc w:val="right"/>
              <w:rPr>
                <w:rFonts w:ascii="黑体" w:hAnsi="宋体" w:eastAsia="黑体" w:cs="黑体"/>
                <w:color w:val="000000"/>
                <w:sz w:val="20"/>
                <w:szCs w:val="20"/>
              </w:rPr>
            </w:pPr>
          </w:p>
        </w:tc>
      </w:tr>
      <w:tr w14:paraId="5F497754">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0388F398">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三、职工基本医疗保险（含生育保险）基金</w:t>
            </w:r>
          </w:p>
        </w:tc>
        <w:tc>
          <w:tcPr>
            <w:tcW w:w="1098" w:type="dxa"/>
            <w:tcBorders>
              <w:left w:val="single" w:color="000000" w:sz="4" w:space="0"/>
            </w:tcBorders>
            <w:shd w:val="clear" w:color="auto" w:fill="FFFFFF"/>
            <w:vAlign w:val="center"/>
          </w:tcPr>
          <w:p w14:paraId="79EA4EDC">
            <w:pPr>
              <w:widowControl/>
              <w:jc w:val="right"/>
              <w:textAlignment w:val="center"/>
              <w:rPr>
                <w:rFonts w:ascii="黑体" w:hAnsi="宋体" w:eastAsia="黑体" w:cs="黑体"/>
                <w:color w:val="000000"/>
                <w:sz w:val="20"/>
                <w:szCs w:val="20"/>
              </w:rPr>
            </w:pPr>
          </w:p>
        </w:tc>
        <w:tc>
          <w:tcPr>
            <w:tcW w:w="960" w:type="dxa"/>
            <w:tcBorders>
              <w:left w:val="single" w:color="000000" w:sz="4" w:space="0"/>
            </w:tcBorders>
            <w:shd w:val="clear" w:color="auto" w:fill="FFFFFF"/>
            <w:vAlign w:val="center"/>
          </w:tcPr>
          <w:p w14:paraId="36A00D77">
            <w:pPr>
              <w:widowControl/>
              <w:jc w:val="right"/>
              <w:textAlignment w:val="center"/>
              <w:rPr>
                <w:rFonts w:ascii="黑体" w:hAnsi="宋体" w:eastAsia="黑体" w:cs="黑体"/>
                <w:color w:val="000000"/>
                <w:sz w:val="20"/>
                <w:szCs w:val="20"/>
              </w:rPr>
            </w:pPr>
          </w:p>
        </w:tc>
        <w:tc>
          <w:tcPr>
            <w:tcW w:w="930" w:type="dxa"/>
            <w:tcBorders>
              <w:left w:val="single" w:color="000000" w:sz="4" w:space="0"/>
            </w:tcBorders>
            <w:shd w:val="clear" w:color="auto" w:fill="FFFFFF"/>
            <w:vAlign w:val="center"/>
          </w:tcPr>
          <w:p w14:paraId="3BDD3F65">
            <w:pPr>
              <w:widowControl/>
              <w:jc w:val="right"/>
              <w:textAlignment w:val="center"/>
              <w:rPr>
                <w:rFonts w:ascii="黑体" w:hAnsi="宋体" w:eastAsia="黑体" w:cs="黑体"/>
                <w:color w:val="000000"/>
                <w:sz w:val="20"/>
                <w:szCs w:val="20"/>
              </w:rPr>
            </w:pPr>
          </w:p>
        </w:tc>
        <w:tc>
          <w:tcPr>
            <w:tcW w:w="1050" w:type="dxa"/>
            <w:tcBorders>
              <w:left w:val="single" w:color="000000" w:sz="4" w:space="0"/>
            </w:tcBorders>
            <w:shd w:val="clear" w:color="auto" w:fill="FFFFFF"/>
            <w:vAlign w:val="center"/>
          </w:tcPr>
          <w:p w14:paraId="5C7BC84A">
            <w:pPr>
              <w:widowControl/>
              <w:jc w:val="right"/>
              <w:textAlignment w:val="center"/>
              <w:rPr>
                <w:rFonts w:ascii="黑体" w:hAnsi="宋体" w:eastAsia="黑体" w:cs="黑体"/>
                <w:color w:val="000000"/>
                <w:sz w:val="20"/>
                <w:szCs w:val="20"/>
              </w:rPr>
            </w:pPr>
          </w:p>
        </w:tc>
        <w:tc>
          <w:tcPr>
            <w:tcW w:w="1140" w:type="dxa"/>
            <w:tcBorders>
              <w:left w:val="single" w:color="000000" w:sz="4" w:space="0"/>
              <w:right w:val="single" w:color="000000" w:sz="4" w:space="0"/>
            </w:tcBorders>
            <w:shd w:val="clear" w:color="auto" w:fill="FFFFFF"/>
            <w:vAlign w:val="center"/>
          </w:tcPr>
          <w:p w14:paraId="38D95950">
            <w:pPr>
              <w:widowControl/>
              <w:jc w:val="right"/>
              <w:textAlignment w:val="center"/>
              <w:rPr>
                <w:rFonts w:ascii="黑体" w:hAnsi="宋体" w:eastAsia="黑体" w:cs="黑体"/>
                <w:color w:val="000000"/>
                <w:sz w:val="20"/>
                <w:szCs w:val="20"/>
              </w:rPr>
            </w:pPr>
          </w:p>
        </w:tc>
      </w:tr>
      <w:tr w14:paraId="05570A41">
        <w:tblPrEx>
          <w:tblCellMar>
            <w:top w:w="15" w:type="dxa"/>
            <w:left w:w="15" w:type="dxa"/>
            <w:bottom w:w="15" w:type="dxa"/>
            <w:right w:w="15" w:type="dxa"/>
          </w:tblCellMar>
        </w:tblPrEx>
        <w:trPr>
          <w:trHeight w:val="540" w:hRule="atLeast"/>
        </w:trPr>
        <w:tc>
          <w:tcPr>
            <w:tcW w:w="2950" w:type="dxa"/>
            <w:tcBorders>
              <w:left w:val="single" w:color="000000" w:sz="4" w:space="0"/>
            </w:tcBorders>
            <w:shd w:val="clear" w:color="auto" w:fill="FFFFFF"/>
            <w:vAlign w:val="center"/>
          </w:tcPr>
          <w:p w14:paraId="4FF533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 社会保险待遇支出</w:t>
            </w:r>
          </w:p>
        </w:tc>
        <w:tc>
          <w:tcPr>
            <w:tcW w:w="1098" w:type="dxa"/>
            <w:tcBorders>
              <w:left w:val="single" w:color="000000" w:sz="4" w:space="0"/>
            </w:tcBorders>
            <w:shd w:val="clear" w:color="auto" w:fill="FFFFFF"/>
            <w:vAlign w:val="center"/>
          </w:tcPr>
          <w:p w14:paraId="15DA0950">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FFFFFF"/>
            <w:vAlign w:val="center"/>
          </w:tcPr>
          <w:p w14:paraId="24FF0BD8">
            <w:pPr>
              <w:widowControl/>
              <w:jc w:val="right"/>
              <w:textAlignment w:val="center"/>
              <w:rPr>
                <w:rFonts w:ascii="宋体" w:hAnsi="宋体" w:eastAsia="宋体" w:cs="宋体"/>
                <w:color w:val="000000"/>
                <w:sz w:val="20"/>
                <w:szCs w:val="20"/>
              </w:rPr>
            </w:pPr>
          </w:p>
        </w:tc>
        <w:tc>
          <w:tcPr>
            <w:tcW w:w="930" w:type="dxa"/>
            <w:tcBorders>
              <w:left w:val="single" w:color="000000" w:sz="4" w:space="0"/>
            </w:tcBorders>
            <w:shd w:val="clear" w:color="auto" w:fill="FFFFFF"/>
            <w:vAlign w:val="center"/>
          </w:tcPr>
          <w:p w14:paraId="3F24DBDD">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7603EB8D">
            <w:pPr>
              <w:widowControl/>
              <w:jc w:val="right"/>
              <w:textAlignment w:val="center"/>
              <w:rPr>
                <w:rFonts w:ascii="宋体" w:hAnsi="宋体" w:eastAsia="宋体" w:cs="宋体"/>
                <w:color w:val="000000"/>
                <w:sz w:val="20"/>
                <w:szCs w:val="20"/>
              </w:rPr>
            </w:pPr>
          </w:p>
        </w:tc>
        <w:tc>
          <w:tcPr>
            <w:tcW w:w="1140" w:type="dxa"/>
            <w:tcBorders>
              <w:left w:val="single" w:color="000000" w:sz="4" w:space="0"/>
              <w:right w:val="single" w:color="000000" w:sz="4" w:space="0"/>
            </w:tcBorders>
            <w:shd w:val="clear" w:color="auto" w:fill="FFFFFF"/>
            <w:vAlign w:val="center"/>
          </w:tcPr>
          <w:p w14:paraId="2B15A670">
            <w:pPr>
              <w:widowControl/>
              <w:jc w:val="right"/>
              <w:textAlignment w:val="center"/>
              <w:rPr>
                <w:rFonts w:ascii="黑体" w:hAnsi="宋体" w:eastAsia="黑体" w:cs="黑体"/>
                <w:color w:val="000000"/>
                <w:sz w:val="20"/>
                <w:szCs w:val="20"/>
              </w:rPr>
            </w:pPr>
          </w:p>
        </w:tc>
      </w:tr>
      <w:tr w14:paraId="6034B79A">
        <w:tblPrEx>
          <w:tblCellMar>
            <w:top w:w="15" w:type="dxa"/>
            <w:left w:w="15" w:type="dxa"/>
            <w:bottom w:w="15" w:type="dxa"/>
            <w:right w:w="15" w:type="dxa"/>
          </w:tblCellMar>
        </w:tblPrEx>
        <w:trPr>
          <w:trHeight w:val="540" w:hRule="atLeast"/>
        </w:trPr>
        <w:tc>
          <w:tcPr>
            <w:tcW w:w="2950" w:type="dxa"/>
            <w:tcBorders>
              <w:left w:val="single" w:color="000000" w:sz="4" w:space="0"/>
            </w:tcBorders>
            <w:shd w:val="clear" w:color="auto" w:fill="FFFFFF"/>
            <w:vAlign w:val="center"/>
          </w:tcPr>
          <w:p w14:paraId="2D24FF0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转移支出</w:t>
            </w:r>
          </w:p>
        </w:tc>
        <w:tc>
          <w:tcPr>
            <w:tcW w:w="1098" w:type="dxa"/>
            <w:tcBorders>
              <w:left w:val="single" w:color="000000" w:sz="4" w:space="0"/>
            </w:tcBorders>
            <w:shd w:val="clear" w:color="auto" w:fill="FFFFFF"/>
            <w:vAlign w:val="center"/>
          </w:tcPr>
          <w:p w14:paraId="6A0AA8A8">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FFFFFF"/>
            <w:vAlign w:val="center"/>
          </w:tcPr>
          <w:p w14:paraId="3EE586CD">
            <w:pPr>
              <w:widowControl/>
              <w:jc w:val="right"/>
              <w:textAlignment w:val="center"/>
              <w:rPr>
                <w:rFonts w:ascii="宋体" w:hAnsi="宋体" w:eastAsia="宋体" w:cs="宋体"/>
                <w:color w:val="000000"/>
                <w:sz w:val="20"/>
                <w:szCs w:val="20"/>
              </w:rPr>
            </w:pPr>
          </w:p>
        </w:tc>
        <w:tc>
          <w:tcPr>
            <w:tcW w:w="930" w:type="dxa"/>
            <w:tcBorders>
              <w:left w:val="single" w:color="000000" w:sz="4" w:space="0"/>
            </w:tcBorders>
            <w:shd w:val="clear" w:color="auto" w:fill="FFFFFF"/>
            <w:vAlign w:val="center"/>
          </w:tcPr>
          <w:p w14:paraId="716DFC94">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1A0CF21D">
            <w:pPr>
              <w:widowControl/>
              <w:jc w:val="right"/>
              <w:textAlignment w:val="center"/>
              <w:rPr>
                <w:rFonts w:ascii="宋体" w:hAnsi="宋体" w:eastAsia="宋体" w:cs="宋体"/>
                <w:color w:val="000000"/>
                <w:sz w:val="20"/>
                <w:szCs w:val="20"/>
              </w:rPr>
            </w:pPr>
          </w:p>
        </w:tc>
        <w:tc>
          <w:tcPr>
            <w:tcW w:w="1140" w:type="dxa"/>
            <w:tcBorders>
              <w:left w:val="single" w:color="000000" w:sz="4" w:space="0"/>
              <w:right w:val="single" w:color="000000" w:sz="4" w:space="0"/>
            </w:tcBorders>
            <w:shd w:val="clear" w:color="auto" w:fill="FFFFFF"/>
            <w:vAlign w:val="center"/>
          </w:tcPr>
          <w:p w14:paraId="23A72F1F">
            <w:pPr>
              <w:widowControl/>
              <w:jc w:val="right"/>
              <w:textAlignment w:val="center"/>
              <w:rPr>
                <w:rFonts w:ascii="黑体" w:hAnsi="宋体" w:eastAsia="黑体" w:cs="黑体"/>
                <w:color w:val="000000"/>
                <w:sz w:val="20"/>
                <w:szCs w:val="20"/>
              </w:rPr>
            </w:pPr>
          </w:p>
        </w:tc>
      </w:tr>
      <w:tr w14:paraId="4880AB76">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1D3817C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98" w:type="dxa"/>
            <w:tcBorders>
              <w:left w:val="single" w:color="000000" w:sz="4" w:space="0"/>
            </w:tcBorders>
            <w:shd w:val="clear" w:color="auto" w:fill="FFFFFF"/>
            <w:vAlign w:val="center"/>
          </w:tcPr>
          <w:p w14:paraId="7E364AB1">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FFFFFF"/>
            <w:vAlign w:val="center"/>
          </w:tcPr>
          <w:p w14:paraId="5A7B26CA">
            <w:pPr>
              <w:widowControl/>
              <w:jc w:val="right"/>
              <w:textAlignment w:val="center"/>
              <w:rPr>
                <w:rFonts w:ascii="宋体" w:hAnsi="宋体" w:eastAsia="宋体" w:cs="宋体"/>
                <w:color w:val="000000"/>
                <w:sz w:val="20"/>
                <w:szCs w:val="20"/>
              </w:rPr>
            </w:pPr>
          </w:p>
        </w:tc>
        <w:tc>
          <w:tcPr>
            <w:tcW w:w="930" w:type="dxa"/>
            <w:tcBorders>
              <w:left w:val="single" w:color="000000" w:sz="4" w:space="0"/>
            </w:tcBorders>
            <w:shd w:val="clear" w:color="auto" w:fill="FFFFFF"/>
            <w:vAlign w:val="center"/>
          </w:tcPr>
          <w:p w14:paraId="55D8C605">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298FBDB7">
            <w:pPr>
              <w:widowControl/>
              <w:jc w:val="right"/>
              <w:textAlignment w:val="center"/>
              <w:rPr>
                <w:rFonts w:ascii="宋体" w:hAnsi="宋体" w:eastAsia="宋体" w:cs="宋体"/>
                <w:color w:val="000000"/>
                <w:sz w:val="20"/>
                <w:szCs w:val="20"/>
              </w:rPr>
            </w:pPr>
          </w:p>
        </w:tc>
        <w:tc>
          <w:tcPr>
            <w:tcW w:w="1140" w:type="dxa"/>
            <w:tcBorders>
              <w:left w:val="single" w:color="000000" w:sz="4" w:space="0"/>
              <w:right w:val="single" w:color="000000" w:sz="4" w:space="0"/>
            </w:tcBorders>
            <w:shd w:val="clear" w:color="auto" w:fill="FFFFFF"/>
            <w:vAlign w:val="center"/>
          </w:tcPr>
          <w:p w14:paraId="2A08AD94">
            <w:pPr>
              <w:widowControl/>
              <w:jc w:val="right"/>
              <w:textAlignment w:val="center"/>
              <w:rPr>
                <w:rFonts w:ascii="黑体" w:hAnsi="宋体" w:eastAsia="黑体" w:cs="黑体"/>
                <w:color w:val="000000"/>
                <w:sz w:val="20"/>
                <w:szCs w:val="20"/>
              </w:rPr>
            </w:pPr>
          </w:p>
        </w:tc>
      </w:tr>
      <w:tr w14:paraId="168AFBF3">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5F9C30B1">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四、城乡居民基本医疗保险基金</w:t>
            </w:r>
          </w:p>
        </w:tc>
        <w:tc>
          <w:tcPr>
            <w:tcW w:w="1098" w:type="dxa"/>
            <w:tcBorders>
              <w:left w:val="single" w:color="000000" w:sz="4" w:space="0"/>
            </w:tcBorders>
            <w:shd w:val="clear" w:color="auto" w:fill="FFFFFF"/>
            <w:vAlign w:val="center"/>
          </w:tcPr>
          <w:p w14:paraId="2D36AFA3">
            <w:pPr>
              <w:widowControl/>
              <w:jc w:val="right"/>
              <w:textAlignment w:val="center"/>
              <w:rPr>
                <w:rFonts w:ascii="黑体" w:hAnsi="宋体" w:eastAsia="黑体" w:cs="黑体"/>
                <w:color w:val="000000"/>
                <w:sz w:val="20"/>
                <w:szCs w:val="20"/>
              </w:rPr>
            </w:pPr>
          </w:p>
        </w:tc>
        <w:tc>
          <w:tcPr>
            <w:tcW w:w="960" w:type="dxa"/>
            <w:tcBorders>
              <w:left w:val="single" w:color="000000" w:sz="4" w:space="0"/>
            </w:tcBorders>
            <w:shd w:val="clear" w:color="auto" w:fill="FFFFFF"/>
            <w:vAlign w:val="center"/>
          </w:tcPr>
          <w:p w14:paraId="3D1DB223">
            <w:pPr>
              <w:widowControl/>
              <w:jc w:val="right"/>
              <w:textAlignment w:val="center"/>
              <w:rPr>
                <w:rFonts w:ascii="黑体" w:hAnsi="宋体" w:eastAsia="黑体" w:cs="黑体"/>
                <w:color w:val="000000"/>
                <w:sz w:val="20"/>
                <w:szCs w:val="20"/>
              </w:rPr>
            </w:pPr>
          </w:p>
        </w:tc>
        <w:tc>
          <w:tcPr>
            <w:tcW w:w="930" w:type="dxa"/>
            <w:tcBorders>
              <w:left w:val="single" w:color="000000" w:sz="4" w:space="0"/>
            </w:tcBorders>
            <w:shd w:val="clear" w:color="auto" w:fill="FFFFFF"/>
            <w:vAlign w:val="center"/>
          </w:tcPr>
          <w:p w14:paraId="7799DC6C">
            <w:pPr>
              <w:widowControl/>
              <w:jc w:val="right"/>
              <w:textAlignment w:val="center"/>
              <w:rPr>
                <w:rFonts w:ascii="黑体" w:hAnsi="宋体" w:eastAsia="黑体" w:cs="黑体"/>
                <w:color w:val="000000"/>
                <w:sz w:val="20"/>
                <w:szCs w:val="20"/>
              </w:rPr>
            </w:pPr>
          </w:p>
        </w:tc>
        <w:tc>
          <w:tcPr>
            <w:tcW w:w="1050" w:type="dxa"/>
            <w:tcBorders>
              <w:left w:val="single" w:color="000000" w:sz="4" w:space="0"/>
            </w:tcBorders>
            <w:shd w:val="clear" w:color="auto" w:fill="FFFFFF"/>
            <w:vAlign w:val="center"/>
          </w:tcPr>
          <w:p w14:paraId="2BCEE0E3">
            <w:pPr>
              <w:widowControl/>
              <w:jc w:val="right"/>
              <w:textAlignment w:val="center"/>
              <w:rPr>
                <w:rFonts w:ascii="黑体" w:hAnsi="宋体" w:eastAsia="黑体" w:cs="黑体"/>
                <w:color w:val="000000"/>
                <w:sz w:val="20"/>
                <w:szCs w:val="20"/>
              </w:rPr>
            </w:pPr>
          </w:p>
        </w:tc>
        <w:tc>
          <w:tcPr>
            <w:tcW w:w="1140" w:type="dxa"/>
            <w:tcBorders>
              <w:left w:val="single" w:color="000000" w:sz="4" w:space="0"/>
              <w:right w:val="single" w:color="000000" w:sz="4" w:space="0"/>
            </w:tcBorders>
            <w:shd w:val="clear" w:color="auto" w:fill="FFFFFF"/>
            <w:vAlign w:val="center"/>
          </w:tcPr>
          <w:p w14:paraId="4872F578">
            <w:pPr>
              <w:widowControl/>
              <w:jc w:val="right"/>
              <w:textAlignment w:val="center"/>
              <w:rPr>
                <w:rFonts w:ascii="黑体" w:hAnsi="宋体" w:eastAsia="黑体" w:cs="黑体"/>
                <w:color w:val="000000"/>
                <w:sz w:val="20"/>
                <w:szCs w:val="20"/>
              </w:rPr>
            </w:pPr>
          </w:p>
        </w:tc>
      </w:tr>
      <w:tr w14:paraId="679DB5AC">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541BA65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 社会保险待遇支出</w:t>
            </w:r>
          </w:p>
        </w:tc>
        <w:tc>
          <w:tcPr>
            <w:tcW w:w="1098" w:type="dxa"/>
            <w:tcBorders>
              <w:left w:val="single" w:color="000000" w:sz="4" w:space="0"/>
            </w:tcBorders>
            <w:shd w:val="clear" w:color="auto" w:fill="FFFFFF"/>
            <w:vAlign w:val="center"/>
          </w:tcPr>
          <w:p w14:paraId="3921D522">
            <w:pPr>
              <w:widowControl/>
              <w:jc w:val="right"/>
              <w:textAlignment w:val="center"/>
              <w:rPr>
                <w:rFonts w:ascii="黑体" w:hAnsi="宋体" w:eastAsia="黑体" w:cs="黑体"/>
                <w:color w:val="000000"/>
                <w:sz w:val="20"/>
                <w:szCs w:val="20"/>
              </w:rPr>
            </w:pPr>
          </w:p>
        </w:tc>
        <w:tc>
          <w:tcPr>
            <w:tcW w:w="960" w:type="dxa"/>
            <w:tcBorders>
              <w:left w:val="single" w:color="000000" w:sz="4" w:space="0"/>
            </w:tcBorders>
            <w:shd w:val="clear" w:color="auto" w:fill="FFFFFF"/>
            <w:vAlign w:val="center"/>
          </w:tcPr>
          <w:p w14:paraId="75851396">
            <w:pPr>
              <w:widowControl/>
              <w:jc w:val="right"/>
              <w:textAlignment w:val="center"/>
              <w:rPr>
                <w:rFonts w:ascii="黑体" w:hAnsi="宋体" w:eastAsia="黑体" w:cs="黑体"/>
                <w:color w:val="000000"/>
                <w:sz w:val="20"/>
                <w:szCs w:val="20"/>
              </w:rPr>
            </w:pPr>
          </w:p>
        </w:tc>
        <w:tc>
          <w:tcPr>
            <w:tcW w:w="930" w:type="dxa"/>
            <w:tcBorders>
              <w:left w:val="single" w:color="000000" w:sz="4" w:space="0"/>
            </w:tcBorders>
            <w:shd w:val="clear" w:color="auto" w:fill="FFFFFF"/>
            <w:vAlign w:val="center"/>
          </w:tcPr>
          <w:p w14:paraId="7984BD89">
            <w:pPr>
              <w:widowControl/>
              <w:jc w:val="right"/>
              <w:textAlignment w:val="center"/>
              <w:rPr>
                <w:rFonts w:ascii="黑体" w:hAnsi="宋体" w:eastAsia="黑体" w:cs="黑体"/>
                <w:color w:val="000000"/>
                <w:sz w:val="20"/>
                <w:szCs w:val="20"/>
              </w:rPr>
            </w:pPr>
          </w:p>
        </w:tc>
        <w:tc>
          <w:tcPr>
            <w:tcW w:w="1050" w:type="dxa"/>
            <w:tcBorders>
              <w:left w:val="single" w:color="000000" w:sz="4" w:space="0"/>
            </w:tcBorders>
            <w:shd w:val="clear" w:color="auto" w:fill="FFFFFF"/>
            <w:vAlign w:val="center"/>
          </w:tcPr>
          <w:p w14:paraId="7AD5C0F7">
            <w:pPr>
              <w:widowControl/>
              <w:jc w:val="right"/>
              <w:textAlignment w:val="center"/>
              <w:rPr>
                <w:rFonts w:ascii="宋体" w:hAnsi="宋体" w:eastAsia="宋体" w:cs="宋体"/>
                <w:color w:val="000000"/>
                <w:sz w:val="20"/>
                <w:szCs w:val="20"/>
              </w:rPr>
            </w:pPr>
          </w:p>
        </w:tc>
        <w:tc>
          <w:tcPr>
            <w:tcW w:w="1140" w:type="dxa"/>
            <w:tcBorders>
              <w:left w:val="single" w:color="000000" w:sz="4" w:space="0"/>
              <w:right w:val="single" w:color="000000" w:sz="4" w:space="0"/>
            </w:tcBorders>
            <w:shd w:val="clear" w:color="auto" w:fill="FFFFFF"/>
            <w:vAlign w:val="center"/>
          </w:tcPr>
          <w:p w14:paraId="11013003">
            <w:pPr>
              <w:widowControl/>
              <w:jc w:val="right"/>
              <w:textAlignment w:val="center"/>
              <w:rPr>
                <w:rFonts w:ascii="黑体" w:hAnsi="宋体" w:eastAsia="黑体" w:cs="黑体"/>
                <w:color w:val="000000"/>
                <w:sz w:val="20"/>
                <w:szCs w:val="20"/>
              </w:rPr>
            </w:pPr>
          </w:p>
        </w:tc>
      </w:tr>
      <w:tr w14:paraId="55025AB4">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5BE3F4B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98" w:type="dxa"/>
            <w:tcBorders>
              <w:left w:val="single" w:color="000000" w:sz="4" w:space="0"/>
            </w:tcBorders>
            <w:shd w:val="clear" w:color="auto" w:fill="FFFFFF"/>
            <w:vAlign w:val="center"/>
          </w:tcPr>
          <w:p w14:paraId="0CE85130">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FFFFFF"/>
            <w:vAlign w:val="center"/>
          </w:tcPr>
          <w:p w14:paraId="61766E7C">
            <w:pPr>
              <w:widowControl/>
              <w:jc w:val="right"/>
              <w:textAlignment w:val="center"/>
              <w:rPr>
                <w:rFonts w:ascii="宋体" w:hAnsi="宋体" w:eastAsia="宋体" w:cs="宋体"/>
                <w:color w:val="000000"/>
                <w:sz w:val="20"/>
                <w:szCs w:val="20"/>
              </w:rPr>
            </w:pPr>
          </w:p>
        </w:tc>
        <w:tc>
          <w:tcPr>
            <w:tcW w:w="930" w:type="dxa"/>
            <w:tcBorders>
              <w:left w:val="single" w:color="000000" w:sz="4" w:space="0"/>
            </w:tcBorders>
            <w:shd w:val="clear" w:color="auto" w:fill="FFFFFF"/>
            <w:vAlign w:val="center"/>
          </w:tcPr>
          <w:p w14:paraId="6D528E8E">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4202B9C0">
            <w:pPr>
              <w:widowControl/>
              <w:jc w:val="right"/>
              <w:textAlignment w:val="center"/>
              <w:rPr>
                <w:rFonts w:ascii="宋体" w:hAnsi="宋体" w:eastAsia="宋体" w:cs="宋体"/>
                <w:color w:val="000000"/>
                <w:sz w:val="20"/>
                <w:szCs w:val="20"/>
              </w:rPr>
            </w:pPr>
          </w:p>
        </w:tc>
        <w:tc>
          <w:tcPr>
            <w:tcW w:w="1140" w:type="dxa"/>
            <w:tcBorders>
              <w:left w:val="single" w:color="000000" w:sz="4" w:space="0"/>
              <w:right w:val="single" w:color="000000" w:sz="4" w:space="0"/>
            </w:tcBorders>
            <w:shd w:val="clear" w:color="auto" w:fill="FFFFFF"/>
            <w:vAlign w:val="center"/>
          </w:tcPr>
          <w:p w14:paraId="11E56225">
            <w:pPr>
              <w:widowControl/>
              <w:jc w:val="right"/>
              <w:textAlignment w:val="center"/>
              <w:rPr>
                <w:rFonts w:ascii="黑体" w:hAnsi="宋体" w:eastAsia="黑体" w:cs="黑体"/>
                <w:color w:val="000000"/>
                <w:sz w:val="20"/>
                <w:szCs w:val="20"/>
              </w:rPr>
            </w:pPr>
          </w:p>
        </w:tc>
      </w:tr>
      <w:tr w14:paraId="1E8C0246">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1E68FC63">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五、工伤保险基金</w:t>
            </w:r>
          </w:p>
        </w:tc>
        <w:tc>
          <w:tcPr>
            <w:tcW w:w="1098" w:type="dxa"/>
            <w:tcBorders>
              <w:left w:val="single" w:color="000000" w:sz="4" w:space="0"/>
            </w:tcBorders>
            <w:shd w:val="clear" w:color="auto" w:fill="FFFFFF"/>
            <w:vAlign w:val="center"/>
          </w:tcPr>
          <w:p w14:paraId="59D8BC84">
            <w:pPr>
              <w:widowControl/>
              <w:jc w:val="right"/>
              <w:textAlignment w:val="center"/>
              <w:rPr>
                <w:rFonts w:ascii="黑体" w:hAnsi="宋体" w:eastAsia="黑体" w:cs="黑体"/>
                <w:color w:val="000000"/>
                <w:sz w:val="20"/>
                <w:szCs w:val="20"/>
              </w:rPr>
            </w:pPr>
          </w:p>
        </w:tc>
        <w:tc>
          <w:tcPr>
            <w:tcW w:w="960" w:type="dxa"/>
            <w:tcBorders>
              <w:left w:val="single" w:color="000000" w:sz="4" w:space="0"/>
            </w:tcBorders>
            <w:shd w:val="clear" w:color="auto" w:fill="FFFFFF"/>
            <w:vAlign w:val="center"/>
          </w:tcPr>
          <w:p w14:paraId="1C446A9D">
            <w:pPr>
              <w:widowControl/>
              <w:jc w:val="right"/>
              <w:textAlignment w:val="center"/>
              <w:rPr>
                <w:rFonts w:ascii="黑体" w:hAnsi="宋体" w:eastAsia="黑体" w:cs="黑体"/>
                <w:color w:val="000000"/>
                <w:sz w:val="20"/>
                <w:szCs w:val="20"/>
              </w:rPr>
            </w:pPr>
          </w:p>
        </w:tc>
        <w:tc>
          <w:tcPr>
            <w:tcW w:w="930" w:type="dxa"/>
            <w:tcBorders>
              <w:left w:val="single" w:color="000000" w:sz="4" w:space="0"/>
            </w:tcBorders>
            <w:shd w:val="clear" w:color="auto" w:fill="FFFFFF"/>
            <w:vAlign w:val="center"/>
          </w:tcPr>
          <w:p w14:paraId="1A794385">
            <w:pPr>
              <w:widowControl/>
              <w:jc w:val="right"/>
              <w:textAlignment w:val="center"/>
              <w:rPr>
                <w:rFonts w:ascii="黑体" w:hAnsi="宋体" w:eastAsia="黑体" w:cs="黑体"/>
                <w:color w:val="000000"/>
                <w:sz w:val="20"/>
                <w:szCs w:val="20"/>
              </w:rPr>
            </w:pPr>
          </w:p>
        </w:tc>
        <w:tc>
          <w:tcPr>
            <w:tcW w:w="1050" w:type="dxa"/>
            <w:tcBorders>
              <w:left w:val="single" w:color="000000" w:sz="4" w:space="0"/>
            </w:tcBorders>
            <w:shd w:val="clear" w:color="auto" w:fill="FFFFFF"/>
            <w:vAlign w:val="center"/>
          </w:tcPr>
          <w:p w14:paraId="2B3AF844">
            <w:pPr>
              <w:widowControl/>
              <w:jc w:val="right"/>
              <w:textAlignment w:val="center"/>
              <w:rPr>
                <w:rFonts w:ascii="宋体" w:hAnsi="宋体" w:eastAsia="宋体" w:cs="宋体"/>
                <w:color w:val="000000"/>
                <w:sz w:val="20"/>
                <w:szCs w:val="20"/>
              </w:rPr>
            </w:pPr>
          </w:p>
        </w:tc>
        <w:tc>
          <w:tcPr>
            <w:tcW w:w="1140" w:type="dxa"/>
            <w:tcBorders>
              <w:left w:val="single" w:color="000000" w:sz="4" w:space="0"/>
              <w:right w:val="single" w:color="000000" w:sz="4" w:space="0"/>
            </w:tcBorders>
            <w:shd w:val="clear" w:color="auto" w:fill="FFFFFF"/>
            <w:vAlign w:val="center"/>
          </w:tcPr>
          <w:p w14:paraId="6E86DE7A">
            <w:pPr>
              <w:widowControl/>
              <w:jc w:val="right"/>
              <w:textAlignment w:val="center"/>
              <w:rPr>
                <w:rFonts w:ascii="黑体" w:hAnsi="宋体" w:eastAsia="黑体" w:cs="黑体"/>
                <w:color w:val="000000"/>
                <w:sz w:val="20"/>
                <w:szCs w:val="20"/>
              </w:rPr>
            </w:pPr>
          </w:p>
        </w:tc>
      </w:tr>
      <w:tr w14:paraId="087B6470">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09EAE7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 社会保险待遇支出</w:t>
            </w:r>
          </w:p>
        </w:tc>
        <w:tc>
          <w:tcPr>
            <w:tcW w:w="1098" w:type="dxa"/>
            <w:tcBorders>
              <w:left w:val="single" w:color="000000" w:sz="4" w:space="0"/>
            </w:tcBorders>
            <w:shd w:val="clear" w:color="auto" w:fill="FFFFFF"/>
            <w:vAlign w:val="center"/>
          </w:tcPr>
          <w:p w14:paraId="42B12544">
            <w:pPr>
              <w:widowControl/>
              <w:jc w:val="right"/>
              <w:textAlignment w:val="center"/>
              <w:rPr>
                <w:rFonts w:ascii="宋体" w:hAnsi="宋体" w:eastAsia="宋体" w:cs="宋体"/>
                <w:color w:val="000000"/>
                <w:sz w:val="20"/>
                <w:szCs w:val="20"/>
              </w:rPr>
            </w:pPr>
          </w:p>
        </w:tc>
        <w:tc>
          <w:tcPr>
            <w:tcW w:w="960" w:type="dxa"/>
            <w:tcBorders>
              <w:left w:val="single" w:color="000000" w:sz="4" w:space="0"/>
            </w:tcBorders>
            <w:shd w:val="clear" w:color="auto" w:fill="FFFFFF"/>
            <w:vAlign w:val="center"/>
          </w:tcPr>
          <w:p w14:paraId="294D04FD">
            <w:pPr>
              <w:widowControl/>
              <w:jc w:val="right"/>
              <w:textAlignment w:val="center"/>
              <w:rPr>
                <w:rFonts w:ascii="宋体" w:hAnsi="宋体" w:eastAsia="宋体" w:cs="宋体"/>
                <w:color w:val="000000"/>
                <w:sz w:val="20"/>
                <w:szCs w:val="20"/>
              </w:rPr>
            </w:pPr>
          </w:p>
        </w:tc>
        <w:tc>
          <w:tcPr>
            <w:tcW w:w="930" w:type="dxa"/>
            <w:tcBorders>
              <w:left w:val="single" w:color="000000" w:sz="4" w:space="0"/>
            </w:tcBorders>
            <w:shd w:val="clear" w:color="auto" w:fill="FFFFFF"/>
            <w:vAlign w:val="center"/>
          </w:tcPr>
          <w:p w14:paraId="669A8530">
            <w:pPr>
              <w:widowControl/>
              <w:jc w:val="right"/>
              <w:textAlignment w:val="center"/>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3B7F8C2E">
            <w:pPr>
              <w:widowControl/>
              <w:jc w:val="right"/>
              <w:textAlignment w:val="center"/>
              <w:rPr>
                <w:rFonts w:ascii="宋体" w:hAnsi="宋体" w:eastAsia="宋体" w:cs="宋体"/>
                <w:color w:val="000000"/>
                <w:sz w:val="20"/>
                <w:szCs w:val="20"/>
              </w:rPr>
            </w:pPr>
          </w:p>
        </w:tc>
        <w:tc>
          <w:tcPr>
            <w:tcW w:w="1140" w:type="dxa"/>
            <w:tcBorders>
              <w:left w:val="single" w:color="000000" w:sz="4" w:space="0"/>
              <w:right w:val="single" w:color="000000" w:sz="4" w:space="0"/>
            </w:tcBorders>
            <w:shd w:val="clear" w:color="auto" w:fill="FFFFFF"/>
            <w:vAlign w:val="center"/>
          </w:tcPr>
          <w:p w14:paraId="1ACD3446">
            <w:pPr>
              <w:widowControl/>
              <w:jc w:val="right"/>
              <w:textAlignment w:val="center"/>
              <w:rPr>
                <w:rFonts w:ascii="黑体" w:hAnsi="宋体" w:eastAsia="黑体" w:cs="黑体"/>
                <w:color w:val="000000"/>
                <w:sz w:val="20"/>
                <w:szCs w:val="20"/>
              </w:rPr>
            </w:pPr>
          </w:p>
        </w:tc>
      </w:tr>
      <w:tr w14:paraId="48F6176B">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42D254B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98" w:type="dxa"/>
            <w:tcBorders>
              <w:left w:val="single" w:color="000000" w:sz="4" w:space="0"/>
            </w:tcBorders>
            <w:shd w:val="clear" w:color="auto" w:fill="FFFFFF"/>
            <w:vAlign w:val="center"/>
          </w:tcPr>
          <w:p w14:paraId="0E7DECFF">
            <w:pPr>
              <w:jc w:val="right"/>
              <w:rPr>
                <w:rFonts w:ascii="宋体" w:hAnsi="宋体" w:eastAsia="宋体" w:cs="宋体"/>
                <w:color w:val="000000"/>
                <w:sz w:val="20"/>
                <w:szCs w:val="20"/>
              </w:rPr>
            </w:pPr>
          </w:p>
        </w:tc>
        <w:tc>
          <w:tcPr>
            <w:tcW w:w="960" w:type="dxa"/>
            <w:tcBorders>
              <w:left w:val="single" w:color="000000" w:sz="4" w:space="0"/>
            </w:tcBorders>
            <w:shd w:val="clear" w:color="auto" w:fill="FFFFFF"/>
            <w:vAlign w:val="center"/>
          </w:tcPr>
          <w:p w14:paraId="7424E5CE">
            <w:pPr>
              <w:jc w:val="right"/>
              <w:rPr>
                <w:rFonts w:ascii="宋体" w:hAnsi="宋体" w:eastAsia="宋体" w:cs="宋体"/>
                <w:color w:val="000000"/>
                <w:sz w:val="20"/>
                <w:szCs w:val="20"/>
              </w:rPr>
            </w:pPr>
          </w:p>
        </w:tc>
        <w:tc>
          <w:tcPr>
            <w:tcW w:w="930" w:type="dxa"/>
            <w:tcBorders>
              <w:left w:val="single" w:color="000000" w:sz="4" w:space="0"/>
            </w:tcBorders>
            <w:shd w:val="clear" w:color="auto" w:fill="FFFFFF"/>
            <w:vAlign w:val="center"/>
          </w:tcPr>
          <w:p w14:paraId="03E003EA">
            <w:pPr>
              <w:jc w:val="right"/>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2BEFD9D1">
            <w:pPr>
              <w:jc w:val="right"/>
              <w:rPr>
                <w:rFonts w:ascii="宋体" w:hAnsi="宋体" w:eastAsia="宋体" w:cs="宋体"/>
                <w:color w:val="000000"/>
                <w:sz w:val="20"/>
                <w:szCs w:val="20"/>
              </w:rPr>
            </w:pPr>
          </w:p>
        </w:tc>
        <w:tc>
          <w:tcPr>
            <w:tcW w:w="1140" w:type="dxa"/>
            <w:tcBorders>
              <w:left w:val="single" w:color="000000" w:sz="4" w:space="0"/>
              <w:right w:val="single" w:color="000000" w:sz="4" w:space="0"/>
            </w:tcBorders>
            <w:shd w:val="clear" w:color="auto" w:fill="FFFFFF"/>
            <w:vAlign w:val="center"/>
          </w:tcPr>
          <w:p w14:paraId="13D466D8">
            <w:pPr>
              <w:jc w:val="right"/>
              <w:rPr>
                <w:rFonts w:ascii="黑体" w:hAnsi="宋体" w:eastAsia="黑体" w:cs="黑体"/>
                <w:color w:val="000000"/>
                <w:sz w:val="20"/>
                <w:szCs w:val="20"/>
              </w:rPr>
            </w:pPr>
          </w:p>
        </w:tc>
      </w:tr>
      <w:tr w14:paraId="3152A3A9">
        <w:tblPrEx>
          <w:tblCellMar>
            <w:top w:w="15" w:type="dxa"/>
            <w:left w:w="15" w:type="dxa"/>
            <w:bottom w:w="15" w:type="dxa"/>
            <w:right w:w="15" w:type="dxa"/>
          </w:tblCellMar>
        </w:tblPrEx>
        <w:trPr>
          <w:trHeight w:val="495" w:hRule="atLeast"/>
        </w:trPr>
        <w:tc>
          <w:tcPr>
            <w:tcW w:w="2950" w:type="dxa"/>
            <w:tcBorders>
              <w:left w:val="single" w:color="000000" w:sz="4" w:space="0"/>
            </w:tcBorders>
            <w:shd w:val="clear" w:color="auto" w:fill="FFFFFF"/>
            <w:vAlign w:val="center"/>
          </w:tcPr>
          <w:p w14:paraId="316547E8">
            <w:pPr>
              <w:rPr>
                <w:rFonts w:ascii="宋体" w:hAnsi="宋体" w:eastAsia="宋体" w:cs="宋体"/>
                <w:color w:val="000000"/>
                <w:sz w:val="20"/>
                <w:szCs w:val="20"/>
              </w:rPr>
            </w:pPr>
          </w:p>
        </w:tc>
        <w:tc>
          <w:tcPr>
            <w:tcW w:w="1098" w:type="dxa"/>
            <w:tcBorders>
              <w:left w:val="single" w:color="000000" w:sz="4" w:space="0"/>
            </w:tcBorders>
            <w:shd w:val="clear" w:color="auto" w:fill="FFFFFF"/>
            <w:vAlign w:val="center"/>
          </w:tcPr>
          <w:p w14:paraId="185983C6">
            <w:pPr>
              <w:jc w:val="right"/>
              <w:rPr>
                <w:rFonts w:ascii="宋体" w:hAnsi="宋体" w:eastAsia="宋体" w:cs="宋体"/>
                <w:color w:val="000000"/>
                <w:sz w:val="20"/>
                <w:szCs w:val="20"/>
              </w:rPr>
            </w:pPr>
          </w:p>
        </w:tc>
        <w:tc>
          <w:tcPr>
            <w:tcW w:w="960" w:type="dxa"/>
            <w:tcBorders>
              <w:left w:val="single" w:color="000000" w:sz="4" w:space="0"/>
            </w:tcBorders>
            <w:shd w:val="clear" w:color="auto" w:fill="FFFFFF"/>
            <w:vAlign w:val="center"/>
          </w:tcPr>
          <w:p w14:paraId="6DCE3958">
            <w:pPr>
              <w:jc w:val="right"/>
              <w:rPr>
                <w:rFonts w:ascii="宋体" w:hAnsi="宋体" w:eastAsia="宋体" w:cs="宋体"/>
                <w:color w:val="000000"/>
                <w:sz w:val="20"/>
                <w:szCs w:val="20"/>
              </w:rPr>
            </w:pPr>
          </w:p>
        </w:tc>
        <w:tc>
          <w:tcPr>
            <w:tcW w:w="930" w:type="dxa"/>
            <w:tcBorders>
              <w:left w:val="single" w:color="000000" w:sz="4" w:space="0"/>
            </w:tcBorders>
            <w:shd w:val="clear" w:color="auto" w:fill="FFFFFF"/>
            <w:vAlign w:val="center"/>
          </w:tcPr>
          <w:p w14:paraId="6F8DC244">
            <w:pPr>
              <w:jc w:val="right"/>
              <w:rPr>
                <w:rFonts w:ascii="宋体" w:hAnsi="宋体" w:eastAsia="宋体" w:cs="宋体"/>
                <w:color w:val="000000"/>
                <w:sz w:val="20"/>
                <w:szCs w:val="20"/>
              </w:rPr>
            </w:pPr>
          </w:p>
        </w:tc>
        <w:tc>
          <w:tcPr>
            <w:tcW w:w="1050" w:type="dxa"/>
            <w:tcBorders>
              <w:left w:val="single" w:color="000000" w:sz="4" w:space="0"/>
            </w:tcBorders>
            <w:shd w:val="clear" w:color="auto" w:fill="FFFFFF"/>
            <w:vAlign w:val="center"/>
          </w:tcPr>
          <w:p w14:paraId="2B598BBA">
            <w:pPr>
              <w:jc w:val="right"/>
              <w:rPr>
                <w:rFonts w:ascii="宋体" w:hAnsi="宋体" w:eastAsia="宋体" w:cs="宋体"/>
                <w:color w:val="000000"/>
                <w:sz w:val="20"/>
                <w:szCs w:val="20"/>
              </w:rPr>
            </w:pPr>
          </w:p>
        </w:tc>
        <w:tc>
          <w:tcPr>
            <w:tcW w:w="1140" w:type="dxa"/>
            <w:tcBorders>
              <w:left w:val="single" w:color="000000" w:sz="4" w:space="0"/>
              <w:right w:val="single" w:color="000000" w:sz="4" w:space="0"/>
            </w:tcBorders>
            <w:shd w:val="clear" w:color="auto" w:fill="FFFFFF"/>
            <w:vAlign w:val="center"/>
          </w:tcPr>
          <w:p w14:paraId="4D46974A">
            <w:pPr>
              <w:jc w:val="right"/>
              <w:rPr>
                <w:rFonts w:ascii="黑体" w:hAnsi="宋体" w:eastAsia="黑体" w:cs="黑体"/>
                <w:color w:val="000000"/>
                <w:sz w:val="20"/>
                <w:szCs w:val="20"/>
              </w:rPr>
            </w:pPr>
          </w:p>
        </w:tc>
      </w:tr>
      <w:tr w14:paraId="3419F936">
        <w:tblPrEx>
          <w:tblCellMar>
            <w:top w:w="15" w:type="dxa"/>
            <w:left w:w="15" w:type="dxa"/>
            <w:bottom w:w="15" w:type="dxa"/>
            <w:right w:w="15" w:type="dxa"/>
          </w:tblCellMar>
        </w:tblPrEx>
        <w:trPr>
          <w:trHeight w:val="495" w:hRule="atLeast"/>
        </w:trPr>
        <w:tc>
          <w:tcPr>
            <w:tcW w:w="2950" w:type="dxa"/>
            <w:tcBorders>
              <w:left w:val="single" w:color="000000" w:sz="4" w:space="0"/>
              <w:bottom w:val="single" w:color="000000" w:sz="4" w:space="0"/>
            </w:tcBorders>
            <w:shd w:val="clear" w:color="auto" w:fill="FFFFFF"/>
            <w:vAlign w:val="center"/>
          </w:tcPr>
          <w:p w14:paraId="08D23B1C">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支出合计</w:t>
            </w:r>
          </w:p>
        </w:tc>
        <w:tc>
          <w:tcPr>
            <w:tcW w:w="1098" w:type="dxa"/>
            <w:tcBorders>
              <w:left w:val="single" w:color="000000" w:sz="4" w:space="0"/>
              <w:bottom w:val="single" w:color="000000" w:sz="4" w:space="0"/>
            </w:tcBorders>
            <w:shd w:val="clear" w:color="auto" w:fill="FFFFFF"/>
            <w:vAlign w:val="center"/>
          </w:tcPr>
          <w:p w14:paraId="1F47371B">
            <w:pPr>
              <w:widowControl/>
              <w:jc w:val="right"/>
              <w:textAlignment w:val="center"/>
              <w:rPr>
                <w:rFonts w:ascii="黑体" w:hAnsi="宋体" w:eastAsia="黑体" w:cs="黑体"/>
                <w:color w:val="000000"/>
                <w:sz w:val="20"/>
                <w:szCs w:val="20"/>
              </w:rPr>
            </w:pPr>
            <w:r>
              <w:rPr>
                <w:rFonts w:hint="eastAsia" w:ascii="黑体" w:hAnsi="宋体" w:eastAsia="黑体" w:cs="黑体"/>
                <w:color w:val="000000"/>
                <w:sz w:val="20"/>
                <w:szCs w:val="20"/>
                <w:lang w:val="en-US" w:eastAsia="zh-CN"/>
              </w:rPr>
              <w:t>32881</w:t>
            </w:r>
          </w:p>
        </w:tc>
        <w:tc>
          <w:tcPr>
            <w:tcW w:w="960" w:type="dxa"/>
            <w:tcBorders>
              <w:left w:val="single" w:color="000000" w:sz="4" w:space="0"/>
              <w:bottom w:val="single" w:color="000000" w:sz="4" w:space="0"/>
            </w:tcBorders>
            <w:shd w:val="clear" w:color="auto" w:fill="FFFFFF"/>
            <w:vAlign w:val="center"/>
          </w:tcPr>
          <w:p w14:paraId="387758E3">
            <w:pPr>
              <w:widowControl/>
              <w:jc w:val="right"/>
              <w:textAlignment w:val="center"/>
              <w:rPr>
                <w:rFonts w:ascii="黑体" w:hAnsi="宋体" w:eastAsia="黑体" w:cs="黑体"/>
                <w:color w:val="000000"/>
                <w:sz w:val="20"/>
                <w:szCs w:val="20"/>
              </w:rPr>
            </w:pPr>
            <w:r>
              <w:rPr>
                <w:rFonts w:hint="eastAsia" w:ascii="黑体" w:hAnsi="宋体" w:eastAsia="黑体" w:cs="黑体"/>
                <w:color w:val="000000"/>
                <w:sz w:val="20"/>
                <w:szCs w:val="20"/>
                <w:lang w:val="en-US" w:eastAsia="zh-CN"/>
              </w:rPr>
              <w:t>33838</w:t>
            </w:r>
          </w:p>
        </w:tc>
        <w:tc>
          <w:tcPr>
            <w:tcW w:w="930" w:type="dxa"/>
            <w:tcBorders>
              <w:left w:val="single" w:color="000000" w:sz="4" w:space="0"/>
              <w:bottom w:val="single" w:color="000000" w:sz="4" w:space="0"/>
            </w:tcBorders>
            <w:shd w:val="clear" w:color="auto" w:fill="FFFFFF"/>
            <w:vAlign w:val="center"/>
          </w:tcPr>
          <w:p w14:paraId="6BFF521B">
            <w:pPr>
              <w:widowControl/>
              <w:jc w:val="right"/>
              <w:textAlignment w:val="center"/>
              <w:rPr>
                <w:rFonts w:hint="default"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33636</w:t>
            </w:r>
          </w:p>
        </w:tc>
        <w:tc>
          <w:tcPr>
            <w:tcW w:w="1050" w:type="dxa"/>
            <w:tcBorders>
              <w:left w:val="single" w:color="000000" w:sz="4" w:space="0"/>
              <w:bottom w:val="single" w:color="000000" w:sz="4" w:space="0"/>
            </w:tcBorders>
            <w:shd w:val="clear" w:color="auto" w:fill="FFFFFF"/>
            <w:vAlign w:val="center"/>
          </w:tcPr>
          <w:p w14:paraId="3E5C5CF5">
            <w:pPr>
              <w:keepNext w:val="0"/>
              <w:keepLines w:val="0"/>
              <w:widowControl/>
              <w:suppressLineNumbers w:val="0"/>
              <w:jc w:val="right"/>
              <w:textAlignment w:val="center"/>
              <w:rPr>
                <w:rFonts w:ascii="黑体" w:hAnsi="宋体"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 xml:space="preserve">99.4 </w:t>
            </w:r>
          </w:p>
        </w:tc>
        <w:tc>
          <w:tcPr>
            <w:tcW w:w="1140" w:type="dxa"/>
            <w:tcBorders>
              <w:left w:val="single" w:color="000000" w:sz="4" w:space="0"/>
              <w:bottom w:val="single" w:color="000000" w:sz="4" w:space="0"/>
              <w:right w:val="single" w:color="000000" w:sz="4" w:space="0"/>
            </w:tcBorders>
            <w:shd w:val="clear" w:color="auto" w:fill="FFFFFF"/>
            <w:vAlign w:val="center"/>
          </w:tcPr>
          <w:p w14:paraId="1CBCEA36">
            <w:pPr>
              <w:keepNext w:val="0"/>
              <w:keepLines w:val="0"/>
              <w:widowControl/>
              <w:suppressLineNumbers w:val="0"/>
              <w:jc w:val="right"/>
              <w:textAlignment w:val="center"/>
              <w:rPr>
                <w:rFonts w:ascii="黑体" w:hAnsi="宋体"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 xml:space="preserve">119.9 </w:t>
            </w:r>
          </w:p>
        </w:tc>
      </w:tr>
    </w:tbl>
    <w:p w14:paraId="68C117AA">
      <w:pPr>
        <w:jc w:val="center"/>
        <w:rPr>
          <w:rFonts w:ascii="方正小标宋简体" w:hAnsi="方正小标宋简体" w:eastAsia="方正小标宋简体" w:cs="方正小标宋简体"/>
          <w:sz w:val="36"/>
          <w:szCs w:val="36"/>
        </w:rPr>
      </w:pPr>
    </w:p>
    <w:p w14:paraId="3527B7AB">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关于</w:t>
      </w:r>
      <w:r>
        <w:rPr>
          <w:rFonts w:hint="eastAsia" w:ascii="华文中宋" w:hAnsi="华文中宋" w:eastAsia="华文中宋" w:cs="华文中宋"/>
          <w:sz w:val="36"/>
          <w:szCs w:val="36"/>
          <w:lang w:eastAsia="zh-CN"/>
        </w:rPr>
        <w:t>濉溪县202</w:t>
      </w:r>
      <w:r>
        <w:rPr>
          <w:rFonts w:hint="eastAsia" w:ascii="华文中宋" w:hAnsi="华文中宋" w:eastAsia="华文中宋" w:cs="华文中宋"/>
          <w:sz w:val="36"/>
          <w:szCs w:val="36"/>
          <w:lang w:val="en-US" w:eastAsia="zh-CN"/>
        </w:rPr>
        <w:t>4</w:t>
      </w:r>
      <w:r>
        <w:rPr>
          <w:rFonts w:hint="eastAsia" w:ascii="华文中宋" w:hAnsi="华文中宋" w:eastAsia="华文中宋" w:cs="华文中宋"/>
          <w:sz w:val="36"/>
          <w:szCs w:val="36"/>
        </w:rPr>
        <w:t>年</w:t>
      </w:r>
      <w:r>
        <w:rPr>
          <w:rFonts w:hint="eastAsia" w:ascii="华文中宋" w:hAnsi="华文中宋" w:eastAsia="华文中宋" w:cs="华文中宋"/>
          <w:sz w:val="36"/>
          <w:szCs w:val="36"/>
          <w:lang w:eastAsia="zh-CN"/>
        </w:rPr>
        <w:t>县级</w:t>
      </w:r>
      <w:r>
        <w:rPr>
          <w:rFonts w:hint="eastAsia" w:ascii="华文中宋" w:hAnsi="华文中宋" w:eastAsia="华文中宋" w:cs="华文中宋"/>
          <w:sz w:val="36"/>
          <w:szCs w:val="36"/>
        </w:rPr>
        <w:t>社会保险基金</w:t>
      </w:r>
    </w:p>
    <w:p w14:paraId="202084EB">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支出决算的说明</w:t>
      </w:r>
    </w:p>
    <w:p w14:paraId="08FD02D3">
      <w:pPr>
        <w:pStyle w:val="3"/>
        <w:spacing w:before="0" w:beforeAutospacing="0" w:after="0" w:afterAutospacing="0"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年，县级社保基金预算主要包括城乡居民基本养老保险基金。具体支出情况如下：</w:t>
      </w:r>
    </w:p>
    <w:p w14:paraId="4BF1F049">
      <w:pPr>
        <w:pStyle w:val="3"/>
        <w:spacing w:before="0" w:beforeAutospacing="0" w:after="0" w:afterAutospacing="0"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支出决算数</w:t>
      </w:r>
      <w:r>
        <w:rPr>
          <w:rFonts w:hint="eastAsia" w:ascii="仿宋" w:hAnsi="仿宋" w:eastAsia="仿宋" w:cs="仿宋_GB2312"/>
          <w:sz w:val="32"/>
          <w:szCs w:val="32"/>
          <w:lang w:val="en-US" w:eastAsia="zh-CN"/>
        </w:rPr>
        <w:t>33636</w:t>
      </w:r>
      <w:r>
        <w:rPr>
          <w:rFonts w:hint="eastAsia" w:ascii="仿宋" w:hAnsi="仿宋" w:eastAsia="仿宋" w:cs="仿宋_GB2312"/>
          <w:sz w:val="32"/>
          <w:szCs w:val="32"/>
        </w:rPr>
        <w:t>万元</w:t>
      </w:r>
    </w:p>
    <w:p w14:paraId="3380E6C1">
      <w:pPr>
        <w:pStyle w:val="3"/>
        <w:spacing w:before="0" w:beforeAutospacing="0" w:after="0" w:afterAutospacing="0"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按支出项目划分：</w:t>
      </w:r>
    </w:p>
    <w:p w14:paraId="0F63EC4C">
      <w:pPr>
        <w:pStyle w:val="3"/>
        <w:spacing w:before="0" w:beforeAutospacing="0" w:after="0" w:afterAutospacing="0"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1．社会保险待遇支出33600万元，占总支出的99.89%；</w:t>
      </w:r>
    </w:p>
    <w:p w14:paraId="07C738CC">
      <w:pPr>
        <w:pStyle w:val="3"/>
        <w:spacing w:before="0" w:beforeAutospacing="0" w:after="0" w:afterAutospacing="0"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2．转移支出36万元，占总支出的0.11%；</w:t>
      </w:r>
    </w:p>
    <w:p w14:paraId="68F5D648">
      <w:r>
        <w:br w:type="page"/>
      </w:r>
    </w:p>
    <w:tbl>
      <w:tblPr>
        <w:tblStyle w:val="4"/>
        <w:tblW w:w="8323" w:type="dxa"/>
        <w:tblInd w:w="0" w:type="dxa"/>
        <w:tblLayout w:type="fixed"/>
        <w:tblCellMar>
          <w:top w:w="15" w:type="dxa"/>
          <w:left w:w="15" w:type="dxa"/>
          <w:bottom w:w="15" w:type="dxa"/>
          <w:right w:w="15" w:type="dxa"/>
        </w:tblCellMar>
      </w:tblPr>
      <w:tblGrid>
        <w:gridCol w:w="3012"/>
        <w:gridCol w:w="2671"/>
        <w:gridCol w:w="2640"/>
      </w:tblGrid>
      <w:tr w14:paraId="505F99AD">
        <w:tblPrEx>
          <w:tblCellMar>
            <w:top w:w="15" w:type="dxa"/>
            <w:left w:w="15" w:type="dxa"/>
            <w:bottom w:w="15" w:type="dxa"/>
            <w:right w:w="15" w:type="dxa"/>
          </w:tblCellMar>
        </w:tblPrEx>
        <w:trPr>
          <w:trHeight w:val="600" w:hRule="atLeast"/>
        </w:trPr>
        <w:tc>
          <w:tcPr>
            <w:tcW w:w="8323" w:type="dxa"/>
            <w:gridSpan w:val="3"/>
            <w:shd w:val="clear" w:color="auto" w:fill="FFFFFF"/>
            <w:vAlign w:val="center"/>
          </w:tcPr>
          <w:p w14:paraId="42DB5DB1">
            <w:pPr>
              <w:widowControl/>
              <w:jc w:val="center"/>
              <w:textAlignment w:val="center"/>
              <w:rPr>
                <w:rFonts w:ascii="宋体" w:hAnsi="宋体" w:eastAsia="宋体" w:cs="宋体"/>
                <w:color w:val="auto"/>
                <w:sz w:val="32"/>
                <w:szCs w:val="32"/>
              </w:rPr>
            </w:pPr>
            <w:r>
              <w:rPr>
                <w:rFonts w:hint="eastAsia" w:ascii="华文中宋" w:hAnsi="华文中宋" w:eastAsia="华文中宋" w:cs="华文中宋"/>
                <w:color w:val="auto"/>
                <w:kern w:val="0"/>
                <w:sz w:val="36"/>
                <w:szCs w:val="36"/>
                <w:lang w:eastAsia="zh-CN" w:bidi="ar"/>
              </w:rPr>
              <w:t>濉溪县2024</w:t>
            </w:r>
            <w:r>
              <w:rPr>
                <w:rFonts w:hint="eastAsia" w:ascii="华文中宋" w:hAnsi="华文中宋" w:eastAsia="华文中宋" w:cs="华文中宋"/>
                <w:color w:val="auto"/>
                <w:kern w:val="0"/>
                <w:sz w:val="36"/>
                <w:szCs w:val="36"/>
                <w:lang w:bidi="ar"/>
              </w:rPr>
              <w:t>年地方政府一般债务限额及余额决算表</w:t>
            </w:r>
          </w:p>
        </w:tc>
      </w:tr>
      <w:tr w14:paraId="0D86A745">
        <w:tblPrEx>
          <w:tblCellMar>
            <w:top w:w="15" w:type="dxa"/>
            <w:left w:w="15" w:type="dxa"/>
            <w:bottom w:w="15" w:type="dxa"/>
            <w:right w:w="15" w:type="dxa"/>
          </w:tblCellMar>
        </w:tblPrEx>
        <w:trPr>
          <w:trHeight w:val="600" w:hRule="atLeast"/>
        </w:trPr>
        <w:tc>
          <w:tcPr>
            <w:tcW w:w="8323" w:type="dxa"/>
            <w:gridSpan w:val="3"/>
            <w:tcBorders>
              <w:bottom w:val="single" w:color="000000" w:sz="12" w:space="0"/>
            </w:tcBorders>
            <w:shd w:val="clear" w:color="auto" w:fill="FFFFFF"/>
            <w:vAlign w:val="center"/>
          </w:tcPr>
          <w:p w14:paraId="1177E462">
            <w:pPr>
              <w:widowControl/>
              <w:jc w:val="righ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单位：万元</w:t>
            </w:r>
          </w:p>
        </w:tc>
      </w:tr>
      <w:tr w14:paraId="08AACDA6">
        <w:tblPrEx>
          <w:tblCellMar>
            <w:top w:w="15" w:type="dxa"/>
            <w:left w:w="15" w:type="dxa"/>
            <w:bottom w:w="15" w:type="dxa"/>
            <w:right w:w="15" w:type="dxa"/>
          </w:tblCellMar>
        </w:tblPrEx>
        <w:trPr>
          <w:trHeight w:val="600" w:hRule="atLeast"/>
        </w:trPr>
        <w:tc>
          <w:tcPr>
            <w:tcW w:w="3012" w:type="dxa"/>
            <w:tcBorders>
              <w:top w:val="single" w:color="000000" w:sz="12" w:space="0"/>
              <w:left w:val="nil"/>
              <w:bottom w:val="single" w:color="000000" w:sz="12" w:space="0"/>
              <w:right w:val="single" w:color="000000" w:sz="4" w:space="0"/>
            </w:tcBorders>
            <w:shd w:val="clear" w:color="auto" w:fill="FFFFFF"/>
            <w:vAlign w:val="center"/>
          </w:tcPr>
          <w:p w14:paraId="3C37B7E6">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bidi="ar"/>
              </w:rPr>
              <w:t>地区</w:t>
            </w:r>
          </w:p>
        </w:tc>
        <w:tc>
          <w:tcPr>
            <w:tcW w:w="2671" w:type="dxa"/>
            <w:tcBorders>
              <w:top w:val="single" w:color="000000" w:sz="12" w:space="0"/>
              <w:left w:val="single" w:color="000000" w:sz="4" w:space="0"/>
              <w:bottom w:val="single" w:color="000000" w:sz="12" w:space="0"/>
              <w:right w:val="single" w:color="000000" w:sz="4" w:space="0"/>
            </w:tcBorders>
            <w:shd w:val="clear" w:color="auto" w:fill="FFFFFF"/>
            <w:vAlign w:val="center"/>
          </w:tcPr>
          <w:p w14:paraId="1C52346D">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eastAsia="zh-CN" w:bidi="ar"/>
              </w:rPr>
              <w:t>2024</w:t>
            </w:r>
            <w:r>
              <w:rPr>
                <w:rFonts w:hint="eastAsia" w:ascii="宋体" w:hAnsi="宋体" w:eastAsia="宋体" w:cs="宋体"/>
                <w:b/>
                <w:color w:val="auto"/>
                <w:kern w:val="0"/>
                <w:sz w:val="22"/>
                <w:szCs w:val="22"/>
                <w:lang w:bidi="ar"/>
              </w:rPr>
              <w:t>年债务限额</w:t>
            </w:r>
          </w:p>
        </w:tc>
        <w:tc>
          <w:tcPr>
            <w:tcW w:w="2640" w:type="dxa"/>
            <w:tcBorders>
              <w:top w:val="single" w:color="000000" w:sz="12" w:space="0"/>
              <w:left w:val="single" w:color="000000" w:sz="4" w:space="0"/>
              <w:bottom w:val="single" w:color="000000" w:sz="12" w:space="0"/>
              <w:right w:val="nil"/>
            </w:tcBorders>
            <w:shd w:val="clear" w:color="auto" w:fill="FFFFFF"/>
            <w:vAlign w:val="center"/>
          </w:tcPr>
          <w:p w14:paraId="2C17D325">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eastAsia="zh-CN" w:bidi="ar"/>
              </w:rPr>
              <w:t>2024</w:t>
            </w:r>
            <w:r>
              <w:rPr>
                <w:rFonts w:hint="eastAsia" w:ascii="宋体" w:hAnsi="宋体" w:eastAsia="宋体" w:cs="宋体"/>
                <w:b/>
                <w:color w:val="auto"/>
                <w:kern w:val="0"/>
                <w:sz w:val="22"/>
                <w:szCs w:val="22"/>
                <w:lang w:bidi="ar"/>
              </w:rPr>
              <w:t>年债务余额</w:t>
            </w:r>
          </w:p>
        </w:tc>
      </w:tr>
      <w:tr w14:paraId="5FBEEA6C">
        <w:tblPrEx>
          <w:tblCellMar>
            <w:top w:w="15" w:type="dxa"/>
            <w:left w:w="15" w:type="dxa"/>
            <w:bottom w:w="15" w:type="dxa"/>
            <w:right w:w="15" w:type="dxa"/>
          </w:tblCellMar>
        </w:tblPrEx>
        <w:trPr>
          <w:trHeight w:val="600" w:hRule="atLeast"/>
        </w:trPr>
        <w:tc>
          <w:tcPr>
            <w:tcW w:w="3012" w:type="dxa"/>
            <w:tcBorders>
              <w:top w:val="single" w:color="000000" w:sz="12" w:space="0"/>
              <w:left w:val="nil"/>
              <w:bottom w:val="single" w:color="000000" w:sz="12" w:space="0"/>
              <w:right w:val="single" w:color="000000" w:sz="4" w:space="0"/>
            </w:tcBorders>
            <w:shd w:val="clear" w:color="auto" w:fill="FFFFFF"/>
            <w:vAlign w:val="center"/>
          </w:tcPr>
          <w:p w14:paraId="44BD82FA">
            <w:pPr>
              <w:widowControl/>
              <w:jc w:val="center"/>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lang w:eastAsia="zh-CN" w:bidi="ar"/>
              </w:rPr>
              <w:t>濉溪县</w:t>
            </w:r>
          </w:p>
        </w:tc>
        <w:tc>
          <w:tcPr>
            <w:tcW w:w="2671" w:type="dxa"/>
            <w:tcBorders>
              <w:top w:val="single" w:color="000000" w:sz="12" w:space="0"/>
              <w:left w:val="single" w:color="000000" w:sz="4" w:space="0"/>
              <w:bottom w:val="single" w:color="000000" w:sz="12" w:space="0"/>
              <w:right w:val="single" w:color="000000" w:sz="4" w:space="0"/>
            </w:tcBorders>
            <w:shd w:val="clear" w:color="auto" w:fill="FFFFFF"/>
            <w:vAlign w:val="center"/>
          </w:tcPr>
          <w:p w14:paraId="242A48A6">
            <w:pPr>
              <w:keepNext w:val="0"/>
              <w:keepLines w:val="0"/>
              <w:widowControl/>
              <w:suppressLineNumbers w:val="0"/>
              <w:jc w:val="right"/>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270498</w:t>
            </w:r>
          </w:p>
        </w:tc>
        <w:tc>
          <w:tcPr>
            <w:tcW w:w="2640" w:type="dxa"/>
            <w:tcBorders>
              <w:top w:val="single" w:color="000000" w:sz="12" w:space="0"/>
              <w:left w:val="single" w:color="000000" w:sz="4" w:space="0"/>
              <w:bottom w:val="single" w:color="000000" w:sz="12" w:space="0"/>
              <w:right w:val="nil"/>
            </w:tcBorders>
            <w:shd w:val="clear" w:color="auto" w:fill="FFFFFF"/>
            <w:vAlign w:val="center"/>
          </w:tcPr>
          <w:p w14:paraId="7FEC9E93">
            <w:pPr>
              <w:keepNext w:val="0"/>
              <w:keepLines w:val="0"/>
              <w:widowControl/>
              <w:suppressLineNumbers w:val="0"/>
              <w:jc w:val="right"/>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263223</w:t>
            </w:r>
          </w:p>
        </w:tc>
      </w:tr>
    </w:tbl>
    <w:p w14:paraId="2E0FF89E">
      <w:pPr>
        <w:pStyle w:val="2"/>
        <w:rPr>
          <w:color w:val="FF0000"/>
        </w:rPr>
      </w:pPr>
    </w:p>
    <w:p w14:paraId="4AE52B71">
      <w:pPr>
        <w:rPr>
          <w:color w:val="FF0000"/>
        </w:rPr>
      </w:pPr>
    </w:p>
    <w:p w14:paraId="7B11C94A">
      <w:pPr>
        <w:pStyle w:val="2"/>
        <w:rPr>
          <w:color w:val="FF0000"/>
        </w:rPr>
      </w:pPr>
    </w:p>
    <w:p w14:paraId="02EFCF22">
      <w:pPr>
        <w:rPr>
          <w:color w:val="FF0000"/>
        </w:rPr>
      </w:pPr>
    </w:p>
    <w:p w14:paraId="3CA6CECC">
      <w:pPr>
        <w:pStyle w:val="2"/>
        <w:rPr>
          <w:color w:val="FF0000"/>
        </w:rPr>
      </w:pPr>
    </w:p>
    <w:p w14:paraId="527805FE">
      <w:pPr>
        <w:rPr>
          <w:color w:val="FF0000"/>
        </w:rPr>
      </w:pPr>
    </w:p>
    <w:p w14:paraId="3E559117">
      <w:pPr>
        <w:pStyle w:val="2"/>
        <w:rPr>
          <w:color w:val="FF0000"/>
        </w:rPr>
      </w:pPr>
    </w:p>
    <w:p w14:paraId="1B241188">
      <w:pPr>
        <w:rPr>
          <w:color w:val="FF0000"/>
        </w:rPr>
      </w:pPr>
    </w:p>
    <w:p w14:paraId="2585B810">
      <w:pPr>
        <w:pStyle w:val="2"/>
        <w:rPr>
          <w:color w:val="FF0000"/>
        </w:rPr>
      </w:pPr>
    </w:p>
    <w:p w14:paraId="6712D949">
      <w:pPr>
        <w:rPr>
          <w:color w:val="FF0000"/>
        </w:rPr>
      </w:pPr>
    </w:p>
    <w:p w14:paraId="625C963D">
      <w:pPr>
        <w:pStyle w:val="2"/>
        <w:rPr>
          <w:color w:val="FF0000"/>
        </w:rPr>
      </w:pPr>
    </w:p>
    <w:p w14:paraId="25124D2D">
      <w:r>
        <w:rPr>
          <w:color w:val="FF0000"/>
        </w:rPr>
        <w:br w:type="page"/>
      </w:r>
    </w:p>
    <w:tbl>
      <w:tblPr>
        <w:tblStyle w:val="4"/>
        <w:tblW w:w="8023" w:type="dxa"/>
        <w:tblInd w:w="0" w:type="dxa"/>
        <w:tblLayout w:type="fixed"/>
        <w:tblCellMar>
          <w:top w:w="15" w:type="dxa"/>
          <w:left w:w="15" w:type="dxa"/>
          <w:bottom w:w="15" w:type="dxa"/>
          <w:right w:w="15" w:type="dxa"/>
        </w:tblCellMar>
      </w:tblPr>
      <w:tblGrid>
        <w:gridCol w:w="2923"/>
        <w:gridCol w:w="2408"/>
        <w:gridCol w:w="2692"/>
      </w:tblGrid>
      <w:tr w14:paraId="6E8FFABF">
        <w:tblPrEx>
          <w:tblCellMar>
            <w:top w:w="15" w:type="dxa"/>
            <w:left w:w="15" w:type="dxa"/>
            <w:bottom w:w="15" w:type="dxa"/>
            <w:right w:w="15" w:type="dxa"/>
          </w:tblCellMar>
        </w:tblPrEx>
        <w:trPr>
          <w:trHeight w:val="600" w:hRule="atLeast"/>
        </w:trPr>
        <w:tc>
          <w:tcPr>
            <w:tcW w:w="8023" w:type="dxa"/>
            <w:gridSpan w:val="3"/>
            <w:shd w:val="clear" w:color="auto" w:fill="FFFFFF"/>
            <w:vAlign w:val="center"/>
          </w:tcPr>
          <w:p w14:paraId="19884562">
            <w:pPr>
              <w:widowControl/>
              <w:jc w:val="center"/>
              <w:textAlignment w:val="center"/>
              <w:rPr>
                <w:rFonts w:hint="eastAsia" w:ascii="华文中宋" w:hAnsi="华文中宋" w:eastAsia="华文中宋" w:cs="华文中宋"/>
                <w:color w:val="auto"/>
                <w:kern w:val="0"/>
                <w:sz w:val="36"/>
                <w:szCs w:val="36"/>
                <w:lang w:bidi="ar"/>
              </w:rPr>
            </w:pPr>
            <w:r>
              <w:rPr>
                <w:rFonts w:hint="eastAsia" w:ascii="华文中宋" w:hAnsi="华文中宋" w:eastAsia="华文中宋" w:cs="华文中宋"/>
                <w:color w:val="auto"/>
                <w:kern w:val="0"/>
                <w:sz w:val="36"/>
                <w:szCs w:val="36"/>
                <w:lang w:eastAsia="zh-CN" w:bidi="ar"/>
              </w:rPr>
              <w:t>濉溪县2024</w:t>
            </w:r>
            <w:r>
              <w:rPr>
                <w:rFonts w:hint="eastAsia" w:ascii="华文中宋" w:hAnsi="华文中宋" w:eastAsia="华文中宋" w:cs="华文中宋"/>
                <w:color w:val="auto"/>
                <w:kern w:val="0"/>
                <w:sz w:val="36"/>
                <w:szCs w:val="36"/>
                <w:lang w:bidi="ar"/>
              </w:rPr>
              <w:t>年地方政府专项债务限额及余额</w:t>
            </w:r>
          </w:p>
          <w:p w14:paraId="57F016B2">
            <w:pPr>
              <w:widowControl/>
              <w:jc w:val="center"/>
              <w:textAlignment w:val="center"/>
              <w:rPr>
                <w:rFonts w:ascii="宋体" w:hAnsi="宋体" w:eastAsia="宋体" w:cs="宋体"/>
                <w:color w:val="auto"/>
                <w:sz w:val="40"/>
                <w:szCs w:val="40"/>
              </w:rPr>
            </w:pPr>
            <w:r>
              <w:rPr>
                <w:rFonts w:hint="eastAsia" w:ascii="华文中宋" w:hAnsi="华文中宋" w:eastAsia="华文中宋" w:cs="华文中宋"/>
                <w:color w:val="auto"/>
                <w:kern w:val="0"/>
                <w:sz w:val="36"/>
                <w:szCs w:val="36"/>
                <w:lang w:bidi="ar"/>
              </w:rPr>
              <w:t>决算表</w:t>
            </w:r>
          </w:p>
        </w:tc>
      </w:tr>
      <w:tr w14:paraId="67E2B2FF">
        <w:tblPrEx>
          <w:tblCellMar>
            <w:top w:w="15" w:type="dxa"/>
            <w:left w:w="15" w:type="dxa"/>
            <w:bottom w:w="15" w:type="dxa"/>
            <w:right w:w="15" w:type="dxa"/>
          </w:tblCellMar>
        </w:tblPrEx>
        <w:trPr>
          <w:trHeight w:val="600" w:hRule="atLeast"/>
        </w:trPr>
        <w:tc>
          <w:tcPr>
            <w:tcW w:w="8023" w:type="dxa"/>
            <w:gridSpan w:val="3"/>
            <w:shd w:val="clear" w:color="auto" w:fill="FFFFFF"/>
            <w:vAlign w:val="center"/>
          </w:tcPr>
          <w:p w14:paraId="19787CDE">
            <w:pPr>
              <w:widowControl/>
              <w:jc w:val="righ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单位：万元</w:t>
            </w:r>
          </w:p>
        </w:tc>
      </w:tr>
      <w:tr w14:paraId="68603F28">
        <w:tblPrEx>
          <w:tblCellMar>
            <w:top w:w="15" w:type="dxa"/>
            <w:left w:w="15" w:type="dxa"/>
            <w:bottom w:w="15" w:type="dxa"/>
            <w:right w:w="15" w:type="dxa"/>
          </w:tblCellMar>
        </w:tblPrEx>
        <w:trPr>
          <w:trHeight w:val="600" w:hRule="atLeast"/>
        </w:trPr>
        <w:tc>
          <w:tcPr>
            <w:tcW w:w="2923" w:type="dxa"/>
            <w:tcBorders>
              <w:top w:val="single" w:color="000000" w:sz="12" w:space="0"/>
              <w:bottom w:val="single" w:color="000000" w:sz="12" w:space="0"/>
              <w:right w:val="single" w:color="000000" w:sz="4" w:space="0"/>
            </w:tcBorders>
            <w:shd w:val="clear" w:color="auto" w:fill="FFFFFF"/>
            <w:vAlign w:val="center"/>
          </w:tcPr>
          <w:p w14:paraId="2D14FC28">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bidi="ar"/>
              </w:rPr>
              <w:t>地区</w:t>
            </w:r>
          </w:p>
        </w:tc>
        <w:tc>
          <w:tcPr>
            <w:tcW w:w="2408" w:type="dxa"/>
            <w:tcBorders>
              <w:top w:val="single" w:color="000000" w:sz="12" w:space="0"/>
              <w:left w:val="single" w:color="000000" w:sz="4" w:space="0"/>
              <w:bottom w:val="single" w:color="000000" w:sz="12" w:space="0"/>
              <w:right w:val="single" w:color="000000" w:sz="4" w:space="0"/>
            </w:tcBorders>
            <w:shd w:val="clear" w:color="auto" w:fill="FFFFFF"/>
            <w:vAlign w:val="center"/>
          </w:tcPr>
          <w:p w14:paraId="7C8D523E">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eastAsia="zh-CN" w:bidi="ar"/>
              </w:rPr>
              <w:t>2024</w:t>
            </w:r>
            <w:r>
              <w:rPr>
                <w:rFonts w:hint="eastAsia" w:ascii="宋体" w:hAnsi="宋体" w:eastAsia="宋体" w:cs="宋体"/>
                <w:b/>
                <w:color w:val="auto"/>
                <w:kern w:val="0"/>
                <w:sz w:val="22"/>
                <w:szCs w:val="22"/>
                <w:lang w:bidi="ar"/>
              </w:rPr>
              <w:t>年债务限额</w:t>
            </w:r>
          </w:p>
        </w:tc>
        <w:tc>
          <w:tcPr>
            <w:tcW w:w="2692" w:type="dxa"/>
            <w:tcBorders>
              <w:top w:val="single" w:color="000000" w:sz="12" w:space="0"/>
              <w:left w:val="single" w:color="000000" w:sz="4" w:space="0"/>
              <w:bottom w:val="single" w:color="000000" w:sz="12" w:space="0"/>
            </w:tcBorders>
            <w:shd w:val="clear" w:color="auto" w:fill="FFFFFF"/>
            <w:vAlign w:val="center"/>
          </w:tcPr>
          <w:p w14:paraId="6E6D7B27">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eastAsia="zh-CN" w:bidi="ar"/>
              </w:rPr>
              <w:t>2024</w:t>
            </w:r>
            <w:r>
              <w:rPr>
                <w:rFonts w:hint="eastAsia" w:ascii="宋体" w:hAnsi="宋体" w:eastAsia="宋体" w:cs="宋体"/>
                <w:b/>
                <w:color w:val="auto"/>
                <w:kern w:val="0"/>
                <w:sz w:val="22"/>
                <w:szCs w:val="22"/>
                <w:lang w:bidi="ar"/>
              </w:rPr>
              <w:t>年债务余额</w:t>
            </w:r>
          </w:p>
        </w:tc>
      </w:tr>
      <w:tr w14:paraId="4DCC0E9F">
        <w:tblPrEx>
          <w:tblCellMar>
            <w:top w:w="15" w:type="dxa"/>
            <w:left w:w="15" w:type="dxa"/>
            <w:bottom w:w="15" w:type="dxa"/>
            <w:right w:w="15" w:type="dxa"/>
          </w:tblCellMar>
        </w:tblPrEx>
        <w:trPr>
          <w:trHeight w:val="600" w:hRule="atLeast"/>
        </w:trPr>
        <w:tc>
          <w:tcPr>
            <w:tcW w:w="2923" w:type="dxa"/>
            <w:tcBorders>
              <w:bottom w:val="single" w:color="000000" w:sz="12" w:space="0"/>
              <w:right w:val="single" w:color="000000" w:sz="4" w:space="0"/>
            </w:tcBorders>
            <w:shd w:val="clear" w:color="auto" w:fill="FFFFFF"/>
            <w:vAlign w:val="center"/>
          </w:tcPr>
          <w:p w14:paraId="6534B053">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濉溪县</w:t>
            </w:r>
          </w:p>
        </w:tc>
        <w:tc>
          <w:tcPr>
            <w:tcW w:w="2408" w:type="dxa"/>
            <w:tcBorders>
              <w:left w:val="single" w:color="000000" w:sz="4" w:space="0"/>
              <w:bottom w:val="single" w:color="000000" w:sz="12" w:space="0"/>
              <w:right w:val="single" w:color="000000" w:sz="4" w:space="0"/>
            </w:tcBorders>
            <w:shd w:val="clear" w:color="auto" w:fill="FFFFFF"/>
            <w:vAlign w:val="center"/>
          </w:tcPr>
          <w:p w14:paraId="47E0B7E8">
            <w:pPr>
              <w:keepNext w:val="0"/>
              <w:keepLines w:val="0"/>
              <w:widowControl/>
              <w:suppressLineNumbers w:val="0"/>
              <w:jc w:val="right"/>
              <w:textAlignment w:val="center"/>
              <w:rPr>
                <w:rFonts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976494</w:t>
            </w:r>
          </w:p>
        </w:tc>
        <w:tc>
          <w:tcPr>
            <w:tcW w:w="2692" w:type="dxa"/>
            <w:tcBorders>
              <w:left w:val="single" w:color="000000" w:sz="4" w:space="0"/>
              <w:bottom w:val="single" w:color="000000" w:sz="12" w:space="0"/>
            </w:tcBorders>
            <w:shd w:val="clear" w:color="auto" w:fill="FFFFFF"/>
            <w:vAlign w:val="center"/>
          </w:tcPr>
          <w:p w14:paraId="62BD5BA8">
            <w:pPr>
              <w:keepNext w:val="0"/>
              <w:keepLines w:val="0"/>
              <w:widowControl/>
              <w:suppressLineNumbers w:val="0"/>
              <w:jc w:val="right"/>
              <w:textAlignment w:val="center"/>
              <w:rPr>
                <w:rFonts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971553</w:t>
            </w:r>
          </w:p>
        </w:tc>
      </w:tr>
      <w:tr w14:paraId="7DE0FEBF">
        <w:tblPrEx>
          <w:tblCellMar>
            <w:top w:w="15" w:type="dxa"/>
            <w:left w:w="15" w:type="dxa"/>
            <w:bottom w:w="15" w:type="dxa"/>
            <w:right w:w="15" w:type="dxa"/>
          </w:tblCellMar>
        </w:tblPrEx>
        <w:trPr>
          <w:trHeight w:val="600" w:hRule="atLeast"/>
        </w:trPr>
        <w:tc>
          <w:tcPr>
            <w:tcW w:w="8023" w:type="dxa"/>
            <w:gridSpan w:val="3"/>
            <w:shd w:val="clear" w:color="auto" w:fill="FFFFFF"/>
            <w:vAlign w:val="center"/>
          </w:tcPr>
          <w:p w14:paraId="095059F7">
            <w:pPr>
              <w:widowControl/>
              <w:jc w:val="left"/>
              <w:textAlignment w:val="center"/>
              <w:rPr>
                <w:rFonts w:ascii="宋体" w:hAnsi="宋体" w:eastAsia="宋体" w:cs="宋体"/>
                <w:color w:val="FF0000"/>
                <w:sz w:val="22"/>
                <w:szCs w:val="22"/>
              </w:rPr>
            </w:pPr>
          </w:p>
        </w:tc>
      </w:tr>
    </w:tbl>
    <w:p w14:paraId="46BB1B31">
      <w:pPr>
        <w:pStyle w:val="2"/>
        <w:rPr>
          <w:color w:val="FF0000"/>
        </w:rPr>
      </w:pPr>
    </w:p>
    <w:p w14:paraId="46AAC29A">
      <w:pPr>
        <w:rPr>
          <w:color w:val="FF0000"/>
        </w:rPr>
      </w:pPr>
    </w:p>
    <w:p w14:paraId="36258373">
      <w:pPr>
        <w:pStyle w:val="2"/>
        <w:rPr>
          <w:color w:val="FF0000"/>
        </w:rPr>
      </w:pPr>
    </w:p>
    <w:p w14:paraId="1775C337">
      <w:pPr>
        <w:rPr>
          <w:color w:val="FF0000"/>
        </w:rPr>
      </w:pPr>
    </w:p>
    <w:p w14:paraId="5D11C628">
      <w:pPr>
        <w:pStyle w:val="2"/>
        <w:rPr>
          <w:color w:val="FF0000"/>
        </w:rPr>
      </w:pPr>
    </w:p>
    <w:p w14:paraId="42261F35">
      <w:pPr>
        <w:pStyle w:val="2"/>
        <w:rPr>
          <w:color w:val="FF0000"/>
        </w:rPr>
      </w:pPr>
    </w:p>
    <w:p w14:paraId="7CA5C7AE">
      <w:r>
        <w:rPr>
          <w:color w:val="FF0000"/>
        </w:rPr>
        <w:br w:type="page"/>
      </w:r>
    </w:p>
    <w:tbl>
      <w:tblPr>
        <w:tblStyle w:val="4"/>
        <w:tblW w:w="8128" w:type="dxa"/>
        <w:tblInd w:w="0" w:type="dxa"/>
        <w:tblLayout w:type="fixed"/>
        <w:tblCellMar>
          <w:top w:w="15" w:type="dxa"/>
          <w:left w:w="15" w:type="dxa"/>
          <w:bottom w:w="15" w:type="dxa"/>
          <w:right w:w="15" w:type="dxa"/>
        </w:tblCellMar>
      </w:tblPr>
      <w:tblGrid>
        <w:gridCol w:w="2824"/>
        <w:gridCol w:w="832"/>
        <w:gridCol w:w="889"/>
        <w:gridCol w:w="1573"/>
        <w:gridCol w:w="897"/>
        <w:gridCol w:w="1113"/>
      </w:tblGrid>
      <w:tr w14:paraId="6797439D">
        <w:tblPrEx>
          <w:tblCellMar>
            <w:top w:w="15" w:type="dxa"/>
            <w:left w:w="15" w:type="dxa"/>
            <w:bottom w:w="15" w:type="dxa"/>
            <w:right w:w="15" w:type="dxa"/>
          </w:tblCellMar>
        </w:tblPrEx>
        <w:trPr>
          <w:trHeight w:val="600" w:hRule="atLeast"/>
        </w:trPr>
        <w:tc>
          <w:tcPr>
            <w:tcW w:w="8128" w:type="dxa"/>
            <w:gridSpan w:val="6"/>
            <w:shd w:val="clear" w:color="auto" w:fill="FFFFFF"/>
            <w:vAlign w:val="center"/>
          </w:tcPr>
          <w:p w14:paraId="5F0EC94F">
            <w:pPr>
              <w:widowControl/>
              <w:jc w:val="center"/>
              <w:textAlignment w:val="center"/>
              <w:rPr>
                <w:rFonts w:ascii="宋体" w:hAnsi="宋体" w:eastAsia="宋体" w:cs="宋体"/>
                <w:color w:val="auto"/>
                <w:sz w:val="32"/>
                <w:szCs w:val="32"/>
              </w:rPr>
            </w:pPr>
            <w:r>
              <w:rPr>
                <w:rFonts w:hint="eastAsia" w:ascii="华文中宋" w:hAnsi="华文中宋" w:eastAsia="华文中宋" w:cs="华文中宋"/>
                <w:color w:val="auto"/>
                <w:kern w:val="0"/>
                <w:sz w:val="36"/>
                <w:szCs w:val="36"/>
                <w:lang w:eastAsia="zh-CN" w:bidi="ar"/>
              </w:rPr>
              <w:t>濉溪县2024</w:t>
            </w:r>
            <w:r>
              <w:rPr>
                <w:rFonts w:hint="eastAsia" w:ascii="华文中宋" w:hAnsi="华文中宋" w:eastAsia="华文中宋" w:cs="华文中宋"/>
                <w:color w:val="auto"/>
                <w:kern w:val="0"/>
                <w:sz w:val="36"/>
                <w:szCs w:val="36"/>
                <w:lang w:bidi="ar"/>
              </w:rPr>
              <w:t>年</w:t>
            </w:r>
            <w:r>
              <w:rPr>
                <w:rFonts w:hint="eastAsia" w:ascii="华文中宋" w:hAnsi="华文中宋" w:eastAsia="华文中宋" w:cs="华文中宋"/>
                <w:color w:val="auto"/>
                <w:kern w:val="0"/>
                <w:sz w:val="36"/>
                <w:szCs w:val="36"/>
                <w:lang w:val="en-US" w:eastAsia="zh-CN" w:bidi="ar"/>
              </w:rPr>
              <w:t>县</w:t>
            </w:r>
            <w:r>
              <w:rPr>
                <w:rFonts w:hint="eastAsia" w:ascii="华文中宋" w:hAnsi="华文中宋" w:eastAsia="华文中宋" w:cs="华文中宋"/>
                <w:color w:val="auto"/>
                <w:kern w:val="0"/>
                <w:sz w:val="36"/>
                <w:szCs w:val="36"/>
                <w:lang w:bidi="ar"/>
              </w:rPr>
              <w:t>本级新增一般债券项目表</w:t>
            </w:r>
          </w:p>
        </w:tc>
      </w:tr>
      <w:tr w14:paraId="0333AACF">
        <w:tblPrEx>
          <w:tblCellMar>
            <w:top w:w="15" w:type="dxa"/>
            <w:left w:w="15" w:type="dxa"/>
            <w:bottom w:w="15" w:type="dxa"/>
            <w:right w:w="15" w:type="dxa"/>
          </w:tblCellMar>
        </w:tblPrEx>
        <w:trPr>
          <w:trHeight w:val="600" w:hRule="atLeast"/>
        </w:trPr>
        <w:tc>
          <w:tcPr>
            <w:tcW w:w="8128" w:type="dxa"/>
            <w:gridSpan w:val="6"/>
            <w:shd w:val="clear" w:color="auto" w:fill="FFFFFF"/>
            <w:vAlign w:val="center"/>
          </w:tcPr>
          <w:p w14:paraId="62ACD454">
            <w:pPr>
              <w:widowControl/>
              <w:jc w:val="righ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单位：万元</w:t>
            </w:r>
          </w:p>
        </w:tc>
      </w:tr>
      <w:tr w14:paraId="58DE1F74">
        <w:tblPrEx>
          <w:tblCellMar>
            <w:top w:w="15" w:type="dxa"/>
            <w:left w:w="15" w:type="dxa"/>
            <w:bottom w:w="15" w:type="dxa"/>
            <w:right w:w="15" w:type="dxa"/>
          </w:tblCellMar>
        </w:tblPrEx>
        <w:trPr>
          <w:trHeight w:val="960" w:hRule="atLeast"/>
        </w:trPr>
        <w:tc>
          <w:tcPr>
            <w:tcW w:w="2824" w:type="dxa"/>
            <w:tcBorders>
              <w:top w:val="single" w:color="000000" w:sz="12" w:space="0"/>
              <w:bottom w:val="single" w:color="000000" w:sz="12" w:space="0"/>
              <w:right w:val="single" w:color="000000" w:sz="4" w:space="0"/>
            </w:tcBorders>
            <w:shd w:val="clear" w:color="auto" w:fill="FFFFFF"/>
            <w:vAlign w:val="center"/>
          </w:tcPr>
          <w:p w14:paraId="3F4F8D59">
            <w:pPr>
              <w:widowControl/>
              <w:jc w:val="center"/>
              <w:textAlignment w:val="center"/>
              <w:rPr>
                <w:rFonts w:ascii="黑体" w:hAnsi="宋体" w:eastAsia="黑体" w:cs="黑体"/>
                <w:b/>
                <w:color w:val="auto"/>
                <w:sz w:val="22"/>
                <w:szCs w:val="22"/>
              </w:rPr>
            </w:pPr>
            <w:r>
              <w:rPr>
                <w:rFonts w:hint="eastAsia" w:ascii="黑体" w:hAnsi="宋体" w:eastAsia="黑体" w:cs="黑体"/>
                <w:b/>
                <w:color w:val="auto"/>
                <w:kern w:val="0"/>
                <w:sz w:val="22"/>
                <w:szCs w:val="22"/>
                <w:lang w:bidi="ar"/>
              </w:rPr>
              <w:t>项目名称</w:t>
            </w:r>
          </w:p>
        </w:tc>
        <w:tc>
          <w:tcPr>
            <w:tcW w:w="832" w:type="dxa"/>
            <w:tcBorders>
              <w:top w:val="single" w:color="000000" w:sz="12" w:space="0"/>
              <w:left w:val="single" w:color="000000" w:sz="4" w:space="0"/>
              <w:bottom w:val="single" w:color="000000" w:sz="12" w:space="0"/>
              <w:right w:val="single" w:color="000000" w:sz="4" w:space="0"/>
            </w:tcBorders>
            <w:shd w:val="clear" w:color="auto" w:fill="FFFFFF"/>
            <w:vAlign w:val="center"/>
          </w:tcPr>
          <w:p w14:paraId="3921D453">
            <w:pPr>
              <w:widowControl/>
              <w:jc w:val="center"/>
              <w:textAlignment w:val="center"/>
              <w:rPr>
                <w:rFonts w:ascii="黑体" w:hAnsi="宋体" w:eastAsia="黑体" w:cs="黑体"/>
                <w:b/>
                <w:color w:val="auto"/>
                <w:sz w:val="22"/>
                <w:szCs w:val="22"/>
              </w:rPr>
            </w:pPr>
            <w:r>
              <w:rPr>
                <w:rFonts w:hint="eastAsia" w:ascii="黑体" w:hAnsi="宋体" w:eastAsia="黑体" w:cs="黑体"/>
                <w:b/>
                <w:color w:val="auto"/>
                <w:kern w:val="0"/>
                <w:sz w:val="22"/>
                <w:szCs w:val="22"/>
                <w:lang w:bidi="ar"/>
              </w:rPr>
              <w:t>利率%</w:t>
            </w:r>
          </w:p>
        </w:tc>
        <w:tc>
          <w:tcPr>
            <w:tcW w:w="889" w:type="dxa"/>
            <w:tcBorders>
              <w:top w:val="single" w:color="000000" w:sz="12" w:space="0"/>
              <w:left w:val="single" w:color="000000" w:sz="4" w:space="0"/>
              <w:bottom w:val="single" w:color="000000" w:sz="12" w:space="0"/>
              <w:right w:val="single" w:color="000000" w:sz="4" w:space="0"/>
            </w:tcBorders>
            <w:shd w:val="clear" w:color="auto" w:fill="FFFFFF"/>
            <w:vAlign w:val="center"/>
          </w:tcPr>
          <w:p w14:paraId="468DF921">
            <w:pPr>
              <w:widowControl/>
              <w:jc w:val="center"/>
              <w:textAlignment w:val="center"/>
              <w:rPr>
                <w:rFonts w:ascii="黑体" w:hAnsi="宋体" w:eastAsia="黑体" w:cs="黑体"/>
                <w:b/>
                <w:color w:val="auto"/>
                <w:sz w:val="22"/>
                <w:szCs w:val="22"/>
              </w:rPr>
            </w:pPr>
            <w:r>
              <w:rPr>
                <w:rFonts w:hint="eastAsia" w:ascii="黑体" w:hAnsi="宋体" w:eastAsia="黑体" w:cs="黑体"/>
                <w:b/>
                <w:color w:val="auto"/>
                <w:kern w:val="0"/>
                <w:sz w:val="22"/>
                <w:szCs w:val="22"/>
                <w:lang w:bidi="ar"/>
              </w:rPr>
              <w:t>债券期限</w:t>
            </w:r>
          </w:p>
        </w:tc>
        <w:tc>
          <w:tcPr>
            <w:tcW w:w="1573" w:type="dxa"/>
            <w:tcBorders>
              <w:top w:val="single" w:color="000000" w:sz="12" w:space="0"/>
              <w:left w:val="single" w:color="000000" w:sz="4" w:space="0"/>
              <w:bottom w:val="single" w:color="000000" w:sz="12" w:space="0"/>
              <w:right w:val="single" w:color="000000" w:sz="4" w:space="0"/>
            </w:tcBorders>
            <w:shd w:val="clear" w:color="auto" w:fill="FFFFFF"/>
            <w:vAlign w:val="center"/>
          </w:tcPr>
          <w:p w14:paraId="23EC6E17">
            <w:pPr>
              <w:widowControl/>
              <w:jc w:val="center"/>
              <w:textAlignment w:val="center"/>
              <w:rPr>
                <w:rFonts w:ascii="黑体" w:hAnsi="宋体" w:eastAsia="黑体" w:cs="黑体"/>
                <w:b/>
                <w:color w:val="auto"/>
                <w:sz w:val="22"/>
                <w:szCs w:val="22"/>
              </w:rPr>
            </w:pPr>
            <w:r>
              <w:rPr>
                <w:rFonts w:hint="eastAsia" w:ascii="黑体" w:hAnsi="宋体" w:eastAsia="黑体" w:cs="黑体"/>
                <w:b/>
                <w:color w:val="auto"/>
                <w:kern w:val="0"/>
                <w:sz w:val="22"/>
                <w:szCs w:val="22"/>
                <w:lang w:bidi="ar"/>
              </w:rPr>
              <w:t>债券发行日期</w:t>
            </w:r>
            <w:r>
              <w:rPr>
                <w:rFonts w:hint="eastAsia" w:ascii="黑体" w:hAnsi="宋体" w:eastAsia="黑体" w:cs="黑体"/>
                <w:b/>
                <w:color w:val="auto"/>
                <w:kern w:val="0"/>
                <w:sz w:val="22"/>
                <w:szCs w:val="22"/>
                <w:lang w:bidi="ar"/>
              </w:rPr>
              <w:br w:type="textWrapping"/>
            </w:r>
            <w:r>
              <w:rPr>
                <w:rFonts w:hint="eastAsia" w:ascii="黑体" w:hAnsi="宋体" w:eastAsia="黑体" w:cs="黑体"/>
                <w:b/>
                <w:color w:val="auto"/>
                <w:kern w:val="0"/>
                <w:sz w:val="22"/>
                <w:szCs w:val="22"/>
                <w:lang w:bidi="ar"/>
              </w:rPr>
              <w:t>（年-月-日）</w:t>
            </w:r>
          </w:p>
        </w:tc>
        <w:tc>
          <w:tcPr>
            <w:tcW w:w="897" w:type="dxa"/>
            <w:tcBorders>
              <w:top w:val="single" w:color="000000" w:sz="12" w:space="0"/>
              <w:left w:val="single" w:color="000000" w:sz="4" w:space="0"/>
              <w:bottom w:val="single" w:color="000000" w:sz="12" w:space="0"/>
              <w:right w:val="single" w:color="000000" w:sz="4" w:space="0"/>
            </w:tcBorders>
            <w:shd w:val="clear" w:color="auto" w:fill="FFFFFF"/>
            <w:vAlign w:val="center"/>
          </w:tcPr>
          <w:p w14:paraId="480E5AC4">
            <w:pPr>
              <w:widowControl/>
              <w:jc w:val="center"/>
              <w:textAlignment w:val="center"/>
              <w:rPr>
                <w:rFonts w:ascii="黑体" w:hAnsi="宋体" w:eastAsia="黑体" w:cs="黑体"/>
                <w:b/>
                <w:color w:val="auto"/>
                <w:sz w:val="22"/>
                <w:szCs w:val="22"/>
              </w:rPr>
            </w:pPr>
            <w:r>
              <w:rPr>
                <w:rFonts w:hint="eastAsia" w:ascii="黑体" w:hAnsi="宋体" w:eastAsia="黑体" w:cs="黑体"/>
                <w:b/>
                <w:color w:val="auto"/>
                <w:kern w:val="0"/>
                <w:sz w:val="22"/>
                <w:szCs w:val="22"/>
                <w:lang w:bidi="ar"/>
              </w:rPr>
              <w:t>发行规模</w:t>
            </w:r>
          </w:p>
        </w:tc>
        <w:tc>
          <w:tcPr>
            <w:tcW w:w="1113" w:type="dxa"/>
            <w:tcBorders>
              <w:top w:val="single" w:color="000000" w:sz="12" w:space="0"/>
              <w:left w:val="single" w:color="000000" w:sz="4" w:space="0"/>
              <w:bottom w:val="single" w:color="000000" w:sz="12" w:space="0"/>
            </w:tcBorders>
            <w:shd w:val="clear" w:color="auto" w:fill="FFFFFF"/>
            <w:vAlign w:val="center"/>
          </w:tcPr>
          <w:p w14:paraId="2E540AB0">
            <w:pPr>
              <w:widowControl/>
              <w:jc w:val="center"/>
              <w:textAlignment w:val="center"/>
              <w:rPr>
                <w:rFonts w:ascii="黑体" w:hAnsi="宋体" w:eastAsia="黑体" w:cs="黑体"/>
                <w:b/>
                <w:color w:val="auto"/>
                <w:sz w:val="22"/>
                <w:szCs w:val="22"/>
              </w:rPr>
            </w:pPr>
            <w:r>
              <w:rPr>
                <w:rFonts w:hint="eastAsia" w:ascii="黑体" w:hAnsi="宋体" w:eastAsia="黑体" w:cs="黑体"/>
                <w:b/>
                <w:color w:val="auto"/>
                <w:kern w:val="0"/>
                <w:sz w:val="22"/>
                <w:szCs w:val="22"/>
                <w:lang w:bidi="ar"/>
              </w:rPr>
              <w:t>执行金额</w:t>
            </w:r>
          </w:p>
        </w:tc>
      </w:tr>
      <w:tr w14:paraId="7322EF13">
        <w:tblPrEx>
          <w:tblCellMar>
            <w:top w:w="15" w:type="dxa"/>
            <w:left w:w="15" w:type="dxa"/>
            <w:bottom w:w="15" w:type="dxa"/>
            <w:right w:w="15" w:type="dxa"/>
          </w:tblCellMar>
        </w:tblPrEx>
        <w:trPr>
          <w:trHeight w:val="600" w:hRule="atLeast"/>
        </w:trPr>
        <w:tc>
          <w:tcPr>
            <w:tcW w:w="2824" w:type="dxa"/>
            <w:tcBorders>
              <w:right w:val="single" w:color="000000" w:sz="4" w:space="0"/>
            </w:tcBorders>
            <w:shd w:val="clear" w:color="auto" w:fill="FFFFFF"/>
            <w:vAlign w:val="center"/>
          </w:tcPr>
          <w:p w14:paraId="5284233D">
            <w:pPr>
              <w:keepNext w:val="0"/>
              <w:keepLines w:val="0"/>
              <w:widowControl/>
              <w:suppressLineNumbers w:val="0"/>
              <w:jc w:val="lef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2024年农村公路建设项目</w:t>
            </w:r>
          </w:p>
        </w:tc>
        <w:tc>
          <w:tcPr>
            <w:tcW w:w="832" w:type="dxa"/>
            <w:tcBorders>
              <w:left w:val="single" w:color="000000" w:sz="4" w:space="0"/>
              <w:right w:val="single" w:color="000000" w:sz="4" w:space="0"/>
            </w:tcBorders>
            <w:shd w:val="clear" w:color="auto" w:fill="FFFFFF"/>
            <w:vAlign w:val="center"/>
          </w:tcPr>
          <w:p w14:paraId="42281736">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2.16</w:t>
            </w:r>
          </w:p>
        </w:tc>
        <w:tc>
          <w:tcPr>
            <w:tcW w:w="889" w:type="dxa"/>
            <w:tcBorders>
              <w:left w:val="single" w:color="000000" w:sz="4" w:space="0"/>
              <w:right w:val="single" w:color="000000" w:sz="4" w:space="0"/>
            </w:tcBorders>
            <w:shd w:val="clear" w:color="auto" w:fill="FFFFFF"/>
            <w:vAlign w:val="center"/>
          </w:tcPr>
          <w:p w14:paraId="7197AB70">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5年</w:t>
            </w:r>
          </w:p>
        </w:tc>
        <w:tc>
          <w:tcPr>
            <w:tcW w:w="1573" w:type="dxa"/>
            <w:tcBorders>
              <w:left w:val="single" w:color="000000" w:sz="4" w:space="0"/>
              <w:right w:val="single" w:color="000000" w:sz="4" w:space="0"/>
            </w:tcBorders>
            <w:shd w:val="clear" w:color="auto" w:fill="FFFFFF"/>
            <w:vAlign w:val="center"/>
          </w:tcPr>
          <w:p w14:paraId="3C646E5F">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w:t>
            </w:r>
            <w:r>
              <w:rPr>
                <w:rFonts w:hint="eastAsia" w:ascii="宋体" w:hAnsi="宋体" w:eastAsia="宋体" w:cs="宋体"/>
                <w:i w:val="0"/>
                <w:iCs w:val="0"/>
                <w:color w:val="auto"/>
                <w:kern w:val="0"/>
                <w:sz w:val="20"/>
                <w:szCs w:val="20"/>
                <w:u w:val="none"/>
                <w:lang w:val="en-US" w:eastAsia="zh-CN" w:bidi="ar"/>
              </w:rPr>
              <w:t>6</w:t>
            </w:r>
            <w:r>
              <w:rPr>
                <w:rFonts w:hint="eastAsia" w:ascii="宋体" w:hAnsi="宋体" w:eastAsia="宋体" w:cs="宋体"/>
                <w:color w:val="auto"/>
                <w:kern w:val="0"/>
                <w:sz w:val="20"/>
                <w:szCs w:val="20"/>
                <w:lang w:bidi="ar"/>
              </w:rPr>
              <w:t>-</w:t>
            </w:r>
            <w:r>
              <w:rPr>
                <w:rFonts w:hint="eastAsia" w:ascii="宋体" w:hAnsi="宋体" w:eastAsia="宋体" w:cs="宋体"/>
                <w:i w:val="0"/>
                <w:iCs w:val="0"/>
                <w:color w:val="auto"/>
                <w:kern w:val="0"/>
                <w:sz w:val="20"/>
                <w:szCs w:val="20"/>
                <w:u w:val="none"/>
                <w:lang w:val="en-US" w:eastAsia="zh-CN" w:bidi="ar"/>
              </w:rPr>
              <w:t>18</w:t>
            </w:r>
          </w:p>
        </w:tc>
        <w:tc>
          <w:tcPr>
            <w:tcW w:w="897" w:type="dxa"/>
            <w:tcBorders>
              <w:left w:val="single" w:color="000000" w:sz="4" w:space="0"/>
              <w:right w:val="single" w:color="000000" w:sz="4" w:space="0"/>
            </w:tcBorders>
            <w:shd w:val="clear" w:color="auto" w:fill="FFFFFF"/>
            <w:vAlign w:val="center"/>
          </w:tcPr>
          <w:p w14:paraId="48BE6585">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906</w:t>
            </w:r>
          </w:p>
        </w:tc>
        <w:tc>
          <w:tcPr>
            <w:tcW w:w="1113" w:type="dxa"/>
            <w:tcBorders>
              <w:left w:val="single" w:color="000000" w:sz="4" w:space="0"/>
            </w:tcBorders>
            <w:shd w:val="clear" w:color="auto" w:fill="FFFFFF"/>
            <w:vAlign w:val="center"/>
          </w:tcPr>
          <w:p w14:paraId="4EEB708B">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906</w:t>
            </w:r>
          </w:p>
        </w:tc>
      </w:tr>
      <w:tr w14:paraId="364AED3C">
        <w:tblPrEx>
          <w:tblCellMar>
            <w:top w:w="15" w:type="dxa"/>
            <w:left w:w="15" w:type="dxa"/>
            <w:bottom w:w="15" w:type="dxa"/>
            <w:right w:w="15" w:type="dxa"/>
          </w:tblCellMar>
        </w:tblPrEx>
        <w:trPr>
          <w:trHeight w:val="600" w:hRule="atLeast"/>
        </w:trPr>
        <w:tc>
          <w:tcPr>
            <w:tcW w:w="2824" w:type="dxa"/>
            <w:tcBorders>
              <w:right w:val="single" w:color="000000" w:sz="4" w:space="0"/>
            </w:tcBorders>
            <w:shd w:val="clear" w:color="auto" w:fill="FFFFFF"/>
            <w:vAlign w:val="center"/>
          </w:tcPr>
          <w:p w14:paraId="69FBEA93">
            <w:pPr>
              <w:keepNext w:val="0"/>
              <w:keepLines w:val="0"/>
              <w:widowControl/>
              <w:suppressLineNumbers w:val="0"/>
              <w:jc w:val="lef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淮北市濉溪县新城第二实验学校新建项目</w:t>
            </w:r>
          </w:p>
        </w:tc>
        <w:tc>
          <w:tcPr>
            <w:tcW w:w="832" w:type="dxa"/>
            <w:tcBorders>
              <w:left w:val="single" w:color="000000" w:sz="4" w:space="0"/>
              <w:right w:val="single" w:color="000000" w:sz="4" w:space="0"/>
            </w:tcBorders>
            <w:shd w:val="clear" w:color="auto" w:fill="FFFFFF"/>
            <w:vAlign w:val="center"/>
          </w:tcPr>
          <w:p w14:paraId="0805AA2A">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1.98</w:t>
            </w:r>
          </w:p>
        </w:tc>
        <w:tc>
          <w:tcPr>
            <w:tcW w:w="889" w:type="dxa"/>
            <w:tcBorders>
              <w:left w:val="single" w:color="000000" w:sz="4" w:space="0"/>
              <w:right w:val="single" w:color="000000" w:sz="4" w:space="0"/>
            </w:tcBorders>
            <w:shd w:val="clear" w:color="auto" w:fill="FFFFFF"/>
            <w:vAlign w:val="center"/>
          </w:tcPr>
          <w:p w14:paraId="023AE8CD">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7年</w:t>
            </w:r>
          </w:p>
        </w:tc>
        <w:tc>
          <w:tcPr>
            <w:tcW w:w="1573" w:type="dxa"/>
            <w:tcBorders>
              <w:left w:val="single" w:color="000000" w:sz="4" w:space="0"/>
              <w:right w:val="single" w:color="000000" w:sz="4" w:space="0"/>
            </w:tcBorders>
            <w:shd w:val="clear" w:color="auto" w:fill="FFFFFF"/>
            <w:vAlign w:val="center"/>
          </w:tcPr>
          <w:p w14:paraId="60099096">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w:t>
            </w:r>
            <w:r>
              <w:rPr>
                <w:rFonts w:hint="eastAsia" w:ascii="宋体" w:hAnsi="宋体" w:eastAsia="宋体" w:cs="宋体"/>
                <w:i w:val="0"/>
                <w:iCs w:val="0"/>
                <w:color w:val="auto"/>
                <w:kern w:val="0"/>
                <w:sz w:val="20"/>
                <w:szCs w:val="20"/>
                <w:u w:val="none"/>
                <w:lang w:val="en-US" w:eastAsia="zh-CN" w:bidi="ar"/>
              </w:rPr>
              <w:t>9</w:t>
            </w:r>
            <w:r>
              <w:rPr>
                <w:rFonts w:hint="eastAsia" w:ascii="宋体" w:hAnsi="宋体" w:eastAsia="宋体" w:cs="宋体"/>
                <w:color w:val="auto"/>
                <w:kern w:val="0"/>
                <w:sz w:val="20"/>
                <w:szCs w:val="20"/>
                <w:lang w:bidi="ar"/>
              </w:rPr>
              <w:t>-</w:t>
            </w:r>
            <w:r>
              <w:rPr>
                <w:rFonts w:hint="eastAsia" w:ascii="宋体" w:hAnsi="宋体" w:eastAsia="宋体" w:cs="宋体"/>
                <w:i w:val="0"/>
                <w:iCs w:val="0"/>
                <w:color w:val="auto"/>
                <w:kern w:val="0"/>
                <w:sz w:val="20"/>
                <w:szCs w:val="20"/>
                <w:u w:val="none"/>
                <w:lang w:val="en-US" w:eastAsia="zh-CN" w:bidi="ar"/>
              </w:rPr>
              <w:t>19</w:t>
            </w:r>
          </w:p>
        </w:tc>
        <w:tc>
          <w:tcPr>
            <w:tcW w:w="897" w:type="dxa"/>
            <w:tcBorders>
              <w:left w:val="single" w:color="000000" w:sz="4" w:space="0"/>
              <w:right w:val="single" w:color="000000" w:sz="4" w:space="0"/>
            </w:tcBorders>
            <w:shd w:val="clear" w:color="auto" w:fill="FFFFFF"/>
            <w:vAlign w:val="center"/>
          </w:tcPr>
          <w:p w14:paraId="63C49CB0">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600</w:t>
            </w:r>
          </w:p>
        </w:tc>
        <w:tc>
          <w:tcPr>
            <w:tcW w:w="1113" w:type="dxa"/>
            <w:tcBorders>
              <w:left w:val="single" w:color="000000" w:sz="4" w:space="0"/>
            </w:tcBorders>
            <w:shd w:val="clear" w:color="auto" w:fill="FFFFFF"/>
            <w:vAlign w:val="center"/>
          </w:tcPr>
          <w:p w14:paraId="41534556">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600</w:t>
            </w:r>
          </w:p>
        </w:tc>
      </w:tr>
      <w:tr w14:paraId="0E4069EB">
        <w:tblPrEx>
          <w:tblCellMar>
            <w:top w:w="15" w:type="dxa"/>
            <w:left w:w="15" w:type="dxa"/>
            <w:bottom w:w="15" w:type="dxa"/>
            <w:right w:w="15" w:type="dxa"/>
          </w:tblCellMar>
        </w:tblPrEx>
        <w:trPr>
          <w:trHeight w:val="600" w:hRule="atLeast"/>
        </w:trPr>
        <w:tc>
          <w:tcPr>
            <w:tcW w:w="2824" w:type="dxa"/>
            <w:tcBorders>
              <w:right w:val="single" w:color="000000" w:sz="4" w:space="0"/>
            </w:tcBorders>
            <w:shd w:val="clear" w:color="auto" w:fill="FFFFFF"/>
            <w:vAlign w:val="center"/>
          </w:tcPr>
          <w:p w14:paraId="3F984901">
            <w:pPr>
              <w:keepNext w:val="0"/>
              <w:keepLines w:val="0"/>
              <w:widowControl/>
              <w:suppressLineNumbers w:val="0"/>
              <w:jc w:val="lef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2024年度濉溪县双堆集镇芦沟村和美乡村精品示范村建设项目</w:t>
            </w:r>
          </w:p>
        </w:tc>
        <w:tc>
          <w:tcPr>
            <w:tcW w:w="832" w:type="dxa"/>
            <w:tcBorders>
              <w:left w:val="single" w:color="000000" w:sz="4" w:space="0"/>
              <w:right w:val="single" w:color="000000" w:sz="4" w:space="0"/>
            </w:tcBorders>
            <w:shd w:val="clear" w:color="auto" w:fill="FFFFFF"/>
            <w:vAlign w:val="center"/>
          </w:tcPr>
          <w:p w14:paraId="70A2CE4D">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1.98</w:t>
            </w:r>
          </w:p>
        </w:tc>
        <w:tc>
          <w:tcPr>
            <w:tcW w:w="889" w:type="dxa"/>
            <w:tcBorders>
              <w:left w:val="single" w:color="000000" w:sz="4" w:space="0"/>
              <w:right w:val="single" w:color="000000" w:sz="4" w:space="0"/>
            </w:tcBorders>
            <w:shd w:val="clear" w:color="auto" w:fill="FFFFFF"/>
            <w:vAlign w:val="center"/>
          </w:tcPr>
          <w:p w14:paraId="23EA5B3B">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7年</w:t>
            </w:r>
          </w:p>
        </w:tc>
        <w:tc>
          <w:tcPr>
            <w:tcW w:w="1573" w:type="dxa"/>
            <w:tcBorders>
              <w:left w:val="single" w:color="000000" w:sz="4" w:space="0"/>
              <w:right w:val="single" w:color="000000" w:sz="4" w:space="0"/>
            </w:tcBorders>
            <w:shd w:val="clear" w:color="auto" w:fill="FFFFFF"/>
            <w:vAlign w:val="center"/>
          </w:tcPr>
          <w:p w14:paraId="14DC9AB5">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w:t>
            </w:r>
            <w:r>
              <w:rPr>
                <w:rFonts w:hint="eastAsia" w:ascii="宋体" w:hAnsi="宋体" w:eastAsia="宋体" w:cs="宋体"/>
                <w:i w:val="0"/>
                <w:iCs w:val="0"/>
                <w:color w:val="auto"/>
                <w:kern w:val="0"/>
                <w:sz w:val="20"/>
                <w:szCs w:val="20"/>
                <w:u w:val="none"/>
                <w:lang w:val="en-US" w:eastAsia="zh-CN" w:bidi="ar"/>
              </w:rPr>
              <w:t>9</w:t>
            </w:r>
            <w:r>
              <w:rPr>
                <w:rFonts w:hint="eastAsia" w:ascii="宋体" w:hAnsi="宋体" w:eastAsia="宋体" w:cs="宋体"/>
                <w:color w:val="auto"/>
                <w:kern w:val="0"/>
                <w:sz w:val="20"/>
                <w:szCs w:val="20"/>
                <w:lang w:bidi="ar"/>
              </w:rPr>
              <w:t>-</w:t>
            </w:r>
            <w:r>
              <w:rPr>
                <w:rFonts w:hint="eastAsia" w:ascii="宋体" w:hAnsi="宋体" w:eastAsia="宋体" w:cs="宋体"/>
                <w:i w:val="0"/>
                <w:iCs w:val="0"/>
                <w:color w:val="auto"/>
                <w:kern w:val="0"/>
                <w:sz w:val="20"/>
                <w:szCs w:val="20"/>
                <w:u w:val="none"/>
                <w:lang w:val="en-US" w:eastAsia="zh-CN" w:bidi="ar"/>
              </w:rPr>
              <w:t>19</w:t>
            </w:r>
          </w:p>
        </w:tc>
        <w:tc>
          <w:tcPr>
            <w:tcW w:w="897" w:type="dxa"/>
            <w:tcBorders>
              <w:left w:val="single" w:color="000000" w:sz="4" w:space="0"/>
              <w:right w:val="single" w:color="000000" w:sz="4" w:space="0"/>
            </w:tcBorders>
            <w:shd w:val="clear" w:color="auto" w:fill="FFFFFF"/>
            <w:vAlign w:val="center"/>
          </w:tcPr>
          <w:p w14:paraId="0EF3AA9A">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1000</w:t>
            </w:r>
          </w:p>
        </w:tc>
        <w:tc>
          <w:tcPr>
            <w:tcW w:w="1113" w:type="dxa"/>
            <w:tcBorders>
              <w:left w:val="single" w:color="000000" w:sz="4" w:space="0"/>
            </w:tcBorders>
            <w:shd w:val="clear" w:color="auto" w:fill="FFFFFF"/>
            <w:vAlign w:val="center"/>
          </w:tcPr>
          <w:p w14:paraId="1259EBB9">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1000</w:t>
            </w:r>
          </w:p>
        </w:tc>
      </w:tr>
      <w:tr w14:paraId="445881B8">
        <w:tblPrEx>
          <w:tblCellMar>
            <w:top w:w="15" w:type="dxa"/>
            <w:left w:w="15" w:type="dxa"/>
            <w:bottom w:w="15" w:type="dxa"/>
            <w:right w:w="15" w:type="dxa"/>
          </w:tblCellMar>
        </w:tblPrEx>
        <w:trPr>
          <w:trHeight w:val="600" w:hRule="atLeast"/>
        </w:trPr>
        <w:tc>
          <w:tcPr>
            <w:tcW w:w="2824" w:type="dxa"/>
            <w:tcBorders>
              <w:right w:val="single" w:color="000000" w:sz="4" w:space="0"/>
            </w:tcBorders>
            <w:shd w:val="clear" w:color="auto" w:fill="FFFFFF"/>
            <w:vAlign w:val="center"/>
          </w:tcPr>
          <w:p w14:paraId="50905F53">
            <w:pPr>
              <w:keepNext w:val="0"/>
              <w:keepLines w:val="0"/>
              <w:widowControl/>
              <w:suppressLineNumbers w:val="0"/>
              <w:jc w:val="lef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2024年度濉溪县濉溪镇蒙村和美乡村精品示范村建设项目</w:t>
            </w:r>
          </w:p>
        </w:tc>
        <w:tc>
          <w:tcPr>
            <w:tcW w:w="832" w:type="dxa"/>
            <w:tcBorders>
              <w:left w:val="single" w:color="000000" w:sz="4" w:space="0"/>
              <w:right w:val="single" w:color="000000" w:sz="4" w:space="0"/>
            </w:tcBorders>
            <w:shd w:val="clear" w:color="auto" w:fill="FFFFFF"/>
            <w:vAlign w:val="center"/>
          </w:tcPr>
          <w:p w14:paraId="5549A805">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1.98</w:t>
            </w:r>
          </w:p>
        </w:tc>
        <w:tc>
          <w:tcPr>
            <w:tcW w:w="889" w:type="dxa"/>
            <w:tcBorders>
              <w:left w:val="single" w:color="000000" w:sz="4" w:space="0"/>
              <w:right w:val="single" w:color="000000" w:sz="4" w:space="0"/>
            </w:tcBorders>
            <w:shd w:val="clear" w:color="auto" w:fill="FFFFFF"/>
            <w:vAlign w:val="center"/>
          </w:tcPr>
          <w:p w14:paraId="062A7C2B">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7年</w:t>
            </w:r>
          </w:p>
        </w:tc>
        <w:tc>
          <w:tcPr>
            <w:tcW w:w="1573" w:type="dxa"/>
            <w:tcBorders>
              <w:left w:val="single" w:color="000000" w:sz="4" w:space="0"/>
              <w:right w:val="single" w:color="000000" w:sz="4" w:space="0"/>
            </w:tcBorders>
            <w:shd w:val="clear" w:color="auto" w:fill="FFFFFF"/>
            <w:vAlign w:val="center"/>
          </w:tcPr>
          <w:p w14:paraId="72C74FA4">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w:t>
            </w:r>
            <w:r>
              <w:rPr>
                <w:rFonts w:hint="eastAsia" w:ascii="宋体" w:hAnsi="宋体" w:eastAsia="宋体" w:cs="宋体"/>
                <w:i w:val="0"/>
                <w:iCs w:val="0"/>
                <w:color w:val="auto"/>
                <w:kern w:val="0"/>
                <w:sz w:val="20"/>
                <w:szCs w:val="20"/>
                <w:u w:val="none"/>
                <w:lang w:val="en-US" w:eastAsia="zh-CN" w:bidi="ar"/>
              </w:rPr>
              <w:t>9</w:t>
            </w:r>
            <w:r>
              <w:rPr>
                <w:rFonts w:hint="eastAsia" w:ascii="宋体" w:hAnsi="宋体" w:eastAsia="宋体" w:cs="宋体"/>
                <w:color w:val="auto"/>
                <w:kern w:val="0"/>
                <w:sz w:val="20"/>
                <w:szCs w:val="20"/>
                <w:lang w:bidi="ar"/>
              </w:rPr>
              <w:t>-</w:t>
            </w:r>
            <w:r>
              <w:rPr>
                <w:rFonts w:hint="eastAsia" w:ascii="宋体" w:hAnsi="宋体" w:eastAsia="宋体" w:cs="宋体"/>
                <w:i w:val="0"/>
                <w:iCs w:val="0"/>
                <w:color w:val="auto"/>
                <w:kern w:val="0"/>
                <w:sz w:val="20"/>
                <w:szCs w:val="20"/>
                <w:u w:val="none"/>
                <w:lang w:val="en-US" w:eastAsia="zh-CN" w:bidi="ar"/>
              </w:rPr>
              <w:t>19</w:t>
            </w:r>
          </w:p>
        </w:tc>
        <w:tc>
          <w:tcPr>
            <w:tcW w:w="897" w:type="dxa"/>
            <w:tcBorders>
              <w:left w:val="single" w:color="000000" w:sz="4" w:space="0"/>
              <w:right w:val="single" w:color="000000" w:sz="4" w:space="0"/>
            </w:tcBorders>
            <w:shd w:val="clear" w:color="auto" w:fill="FFFFFF"/>
            <w:vAlign w:val="center"/>
          </w:tcPr>
          <w:p w14:paraId="5C209C65">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1000</w:t>
            </w:r>
          </w:p>
        </w:tc>
        <w:tc>
          <w:tcPr>
            <w:tcW w:w="1113" w:type="dxa"/>
            <w:tcBorders>
              <w:left w:val="single" w:color="000000" w:sz="4" w:space="0"/>
            </w:tcBorders>
            <w:shd w:val="clear" w:color="auto" w:fill="FFFFFF"/>
            <w:vAlign w:val="center"/>
          </w:tcPr>
          <w:p w14:paraId="5EE1F979">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1000</w:t>
            </w:r>
          </w:p>
        </w:tc>
      </w:tr>
      <w:tr w14:paraId="5B290A8F">
        <w:tblPrEx>
          <w:tblCellMar>
            <w:top w:w="15" w:type="dxa"/>
            <w:left w:w="15" w:type="dxa"/>
            <w:bottom w:w="15" w:type="dxa"/>
            <w:right w:w="15" w:type="dxa"/>
          </w:tblCellMar>
        </w:tblPrEx>
        <w:trPr>
          <w:trHeight w:val="600" w:hRule="atLeast"/>
        </w:trPr>
        <w:tc>
          <w:tcPr>
            <w:tcW w:w="2824" w:type="dxa"/>
            <w:tcBorders>
              <w:right w:val="single" w:color="000000" w:sz="4" w:space="0"/>
            </w:tcBorders>
            <w:shd w:val="clear" w:color="auto" w:fill="FFFFFF"/>
            <w:vAlign w:val="center"/>
          </w:tcPr>
          <w:p w14:paraId="03964968">
            <w:pPr>
              <w:keepNext w:val="0"/>
              <w:keepLines w:val="0"/>
              <w:widowControl/>
              <w:suppressLineNumbers w:val="0"/>
              <w:jc w:val="lef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淮北南部次中心第一实验学校</w:t>
            </w:r>
          </w:p>
        </w:tc>
        <w:tc>
          <w:tcPr>
            <w:tcW w:w="832" w:type="dxa"/>
            <w:tcBorders>
              <w:left w:val="single" w:color="000000" w:sz="4" w:space="0"/>
              <w:right w:val="single" w:color="000000" w:sz="4" w:space="0"/>
            </w:tcBorders>
            <w:shd w:val="clear" w:color="auto" w:fill="FFFFFF"/>
            <w:vAlign w:val="center"/>
          </w:tcPr>
          <w:p w14:paraId="089DAFD9">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1.98</w:t>
            </w:r>
          </w:p>
        </w:tc>
        <w:tc>
          <w:tcPr>
            <w:tcW w:w="889" w:type="dxa"/>
            <w:tcBorders>
              <w:left w:val="single" w:color="000000" w:sz="4" w:space="0"/>
              <w:right w:val="single" w:color="000000" w:sz="4" w:space="0"/>
            </w:tcBorders>
            <w:shd w:val="clear" w:color="auto" w:fill="FFFFFF"/>
            <w:vAlign w:val="center"/>
          </w:tcPr>
          <w:p w14:paraId="517283DC">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7年</w:t>
            </w:r>
          </w:p>
        </w:tc>
        <w:tc>
          <w:tcPr>
            <w:tcW w:w="1573" w:type="dxa"/>
            <w:tcBorders>
              <w:left w:val="single" w:color="000000" w:sz="4" w:space="0"/>
              <w:right w:val="single" w:color="000000" w:sz="4" w:space="0"/>
            </w:tcBorders>
            <w:shd w:val="clear" w:color="auto" w:fill="FFFFFF"/>
            <w:vAlign w:val="center"/>
          </w:tcPr>
          <w:p w14:paraId="1B58826A">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w:t>
            </w:r>
            <w:r>
              <w:rPr>
                <w:rFonts w:hint="eastAsia" w:ascii="宋体" w:hAnsi="宋体" w:eastAsia="宋体" w:cs="宋体"/>
                <w:i w:val="0"/>
                <w:iCs w:val="0"/>
                <w:color w:val="auto"/>
                <w:kern w:val="0"/>
                <w:sz w:val="20"/>
                <w:szCs w:val="20"/>
                <w:u w:val="none"/>
                <w:lang w:val="en-US" w:eastAsia="zh-CN" w:bidi="ar"/>
              </w:rPr>
              <w:t>9</w:t>
            </w:r>
            <w:r>
              <w:rPr>
                <w:rFonts w:hint="eastAsia" w:ascii="宋体" w:hAnsi="宋体" w:eastAsia="宋体" w:cs="宋体"/>
                <w:color w:val="auto"/>
                <w:kern w:val="0"/>
                <w:sz w:val="20"/>
                <w:szCs w:val="20"/>
                <w:lang w:bidi="ar"/>
              </w:rPr>
              <w:t>-</w:t>
            </w:r>
            <w:r>
              <w:rPr>
                <w:rFonts w:hint="eastAsia" w:ascii="宋体" w:hAnsi="宋体" w:eastAsia="宋体" w:cs="宋体"/>
                <w:i w:val="0"/>
                <w:iCs w:val="0"/>
                <w:color w:val="auto"/>
                <w:kern w:val="0"/>
                <w:sz w:val="20"/>
                <w:szCs w:val="20"/>
                <w:u w:val="none"/>
                <w:lang w:val="en-US" w:eastAsia="zh-CN" w:bidi="ar"/>
              </w:rPr>
              <w:t>19</w:t>
            </w:r>
          </w:p>
        </w:tc>
        <w:tc>
          <w:tcPr>
            <w:tcW w:w="897" w:type="dxa"/>
            <w:tcBorders>
              <w:left w:val="single" w:color="000000" w:sz="4" w:space="0"/>
              <w:right w:val="single" w:color="000000" w:sz="4" w:space="0"/>
            </w:tcBorders>
            <w:shd w:val="clear" w:color="auto" w:fill="FFFFFF"/>
            <w:vAlign w:val="center"/>
          </w:tcPr>
          <w:p w14:paraId="29E0235D">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1981</w:t>
            </w:r>
          </w:p>
        </w:tc>
        <w:tc>
          <w:tcPr>
            <w:tcW w:w="1113" w:type="dxa"/>
            <w:tcBorders>
              <w:left w:val="single" w:color="000000" w:sz="4" w:space="0"/>
            </w:tcBorders>
            <w:shd w:val="clear" w:color="auto" w:fill="FFFFFF"/>
            <w:vAlign w:val="center"/>
          </w:tcPr>
          <w:p w14:paraId="1F2F5F17">
            <w:pPr>
              <w:keepNext w:val="0"/>
              <w:keepLines w:val="0"/>
              <w:widowControl/>
              <w:suppressLineNumbers w:val="0"/>
              <w:jc w:val="right"/>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1981</w:t>
            </w:r>
          </w:p>
        </w:tc>
      </w:tr>
      <w:tr w14:paraId="649B17A5">
        <w:tblPrEx>
          <w:tblCellMar>
            <w:top w:w="15" w:type="dxa"/>
            <w:left w:w="15" w:type="dxa"/>
            <w:bottom w:w="15" w:type="dxa"/>
            <w:right w:w="15" w:type="dxa"/>
          </w:tblCellMar>
        </w:tblPrEx>
        <w:trPr>
          <w:trHeight w:val="600" w:hRule="atLeast"/>
        </w:trPr>
        <w:tc>
          <w:tcPr>
            <w:tcW w:w="2824" w:type="dxa"/>
            <w:tcBorders>
              <w:right w:val="single" w:color="000000" w:sz="4" w:space="0"/>
            </w:tcBorders>
            <w:shd w:val="clear" w:color="auto" w:fill="FFFFFF"/>
            <w:vAlign w:val="center"/>
          </w:tcPr>
          <w:p w14:paraId="30B2A244">
            <w:pPr>
              <w:jc w:val="left"/>
              <w:rPr>
                <w:rFonts w:ascii="宋体" w:hAnsi="宋体" w:eastAsia="宋体" w:cs="宋体"/>
                <w:color w:val="auto"/>
                <w:sz w:val="20"/>
                <w:szCs w:val="20"/>
              </w:rPr>
            </w:pPr>
          </w:p>
        </w:tc>
        <w:tc>
          <w:tcPr>
            <w:tcW w:w="832" w:type="dxa"/>
            <w:tcBorders>
              <w:left w:val="single" w:color="000000" w:sz="4" w:space="0"/>
              <w:right w:val="single" w:color="000000" w:sz="4" w:space="0"/>
            </w:tcBorders>
            <w:shd w:val="clear" w:color="auto" w:fill="FFFFFF"/>
            <w:vAlign w:val="center"/>
          </w:tcPr>
          <w:p w14:paraId="5FBC090C">
            <w:pPr>
              <w:jc w:val="right"/>
              <w:rPr>
                <w:rFonts w:ascii="宋体" w:hAnsi="宋体" w:eastAsia="宋体" w:cs="宋体"/>
                <w:color w:val="auto"/>
                <w:sz w:val="20"/>
                <w:szCs w:val="20"/>
              </w:rPr>
            </w:pPr>
          </w:p>
        </w:tc>
        <w:tc>
          <w:tcPr>
            <w:tcW w:w="889" w:type="dxa"/>
            <w:tcBorders>
              <w:left w:val="single" w:color="000000" w:sz="4" w:space="0"/>
              <w:right w:val="single" w:color="000000" w:sz="4" w:space="0"/>
            </w:tcBorders>
            <w:shd w:val="clear" w:color="auto" w:fill="FFFFFF"/>
            <w:vAlign w:val="center"/>
          </w:tcPr>
          <w:p w14:paraId="79C7D454">
            <w:pPr>
              <w:jc w:val="right"/>
              <w:rPr>
                <w:rFonts w:ascii="宋体" w:hAnsi="宋体" w:eastAsia="宋体" w:cs="宋体"/>
                <w:color w:val="auto"/>
                <w:sz w:val="20"/>
                <w:szCs w:val="20"/>
              </w:rPr>
            </w:pPr>
          </w:p>
        </w:tc>
        <w:tc>
          <w:tcPr>
            <w:tcW w:w="1573" w:type="dxa"/>
            <w:tcBorders>
              <w:left w:val="single" w:color="000000" w:sz="4" w:space="0"/>
              <w:right w:val="single" w:color="000000" w:sz="4" w:space="0"/>
            </w:tcBorders>
            <w:shd w:val="clear" w:color="auto" w:fill="FFFFFF"/>
            <w:vAlign w:val="center"/>
          </w:tcPr>
          <w:p w14:paraId="16C5D0DE">
            <w:pPr>
              <w:jc w:val="right"/>
              <w:rPr>
                <w:rFonts w:ascii="宋体" w:hAnsi="宋体" w:eastAsia="宋体" w:cs="宋体"/>
                <w:color w:val="auto"/>
                <w:sz w:val="20"/>
                <w:szCs w:val="20"/>
              </w:rPr>
            </w:pPr>
          </w:p>
        </w:tc>
        <w:tc>
          <w:tcPr>
            <w:tcW w:w="897" w:type="dxa"/>
            <w:tcBorders>
              <w:left w:val="single" w:color="000000" w:sz="4" w:space="0"/>
              <w:right w:val="single" w:color="000000" w:sz="4" w:space="0"/>
            </w:tcBorders>
            <w:shd w:val="clear" w:color="auto" w:fill="FFFFFF"/>
            <w:vAlign w:val="center"/>
          </w:tcPr>
          <w:p w14:paraId="10411224">
            <w:pPr>
              <w:jc w:val="right"/>
              <w:rPr>
                <w:rFonts w:ascii="宋体" w:hAnsi="宋体" w:eastAsia="宋体" w:cs="宋体"/>
                <w:color w:val="auto"/>
                <w:sz w:val="20"/>
                <w:szCs w:val="20"/>
              </w:rPr>
            </w:pPr>
          </w:p>
        </w:tc>
        <w:tc>
          <w:tcPr>
            <w:tcW w:w="1113" w:type="dxa"/>
            <w:tcBorders>
              <w:left w:val="single" w:color="000000" w:sz="4" w:space="0"/>
            </w:tcBorders>
            <w:shd w:val="clear" w:color="auto" w:fill="FFFFFF"/>
            <w:vAlign w:val="center"/>
          </w:tcPr>
          <w:p w14:paraId="7566EC44">
            <w:pPr>
              <w:jc w:val="right"/>
              <w:rPr>
                <w:rFonts w:ascii="宋体" w:hAnsi="宋体" w:eastAsia="宋体" w:cs="宋体"/>
                <w:color w:val="auto"/>
                <w:sz w:val="20"/>
                <w:szCs w:val="20"/>
              </w:rPr>
            </w:pPr>
          </w:p>
        </w:tc>
      </w:tr>
      <w:tr w14:paraId="323A7214">
        <w:tblPrEx>
          <w:tblCellMar>
            <w:top w:w="15" w:type="dxa"/>
            <w:left w:w="15" w:type="dxa"/>
            <w:bottom w:w="15" w:type="dxa"/>
            <w:right w:w="15" w:type="dxa"/>
          </w:tblCellMar>
        </w:tblPrEx>
        <w:trPr>
          <w:trHeight w:val="600" w:hRule="atLeast"/>
        </w:trPr>
        <w:tc>
          <w:tcPr>
            <w:tcW w:w="2824" w:type="dxa"/>
            <w:tcBorders>
              <w:right w:val="single" w:color="000000" w:sz="4" w:space="0"/>
            </w:tcBorders>
            <w:shd w:val="clear" w:color="auto" w:fill="FFFFFF"/>
            <w:vAlign w:val="center"/>
          </w:tcPr>
          <w:p w14:paraId="1C2FB87D">
            <w:pPr>
              <w:jc w:val="left"/>
              <w:rPr>
                <w:rFonts w:ascii="宋体" w:hAnsi="宋体" w:eastAsia="宋体" w:cs="宋体"/>
                <w:color w:val="auto"/>
                <w:sz w:val="20"/>
                <w:szCs w:val="20"/>
              </w:rPr>
            </w:pPr>
          </w:p>
        </w:tc>
        <w:tc>
          <w:tcPr>
            <w:tcW w:w="832" w:type="dxa"/>
            <w:tcBorders>
              <w:left w:val="single" w:color="000000" w:sz="4" w:space="0"/>
              <w:right w:val="single" w:color="000000" w:sz="4" w:space="0"/>
            </w:tcBorders>
            <w:shd w:val="clear" w:color="auto" w:fill="FFFFFF"/>
            <w:vAlign w:val="center"/>
          </w:tcPr>
          <w:p w14:paraId="44EA1D81">
            <w:pPr>
              <w:jc w:val="right"/>
              <w:rPr>
                <w:rFonts w:ascii="宋体" w:hAnsi="宋体" w:eastAsia="宋体" w:cs="宋体"/>
                <w:color w:val="auto"/>
                <w:sz w:val="20"/>
                <w:szCs w:val="20"/>
              </w:rPr>
            </w:pPr>
          </w:p>
        </w:tc>
        <w:tc>
          <w:tcPr>
            <w:tcW w:w="889" w:type="dxa"/>
            <w:tcBorders>
              <w:left w:val="single" w:color="000000" w:sz="4" w:space="0"/>
              <w:right w:val="single" w:color="000000" w:sz="4" w:space="0"/>
            </w:tcBorders>
            <w:shd w:val="clear" w:color="auto" w:fill="FFFFFF"/>
            <w:vAlign w:val="center"/>
          </w:tcPr>
          <w:p w14:paraId="6B72EF66">
            <w:pPr>
              <w:jc w:val="right"/>
              <w:rPr>
                <w:rFonts w:ascii="宋体" w:hAnsi="宋体" w:eastAsia="宋体" w:cs="宋体"/>
                <w:color w:val="auto"/>
                <w:sz w:val="20"/>
                <w:szCs w:val="20"/>
              </w:rPr>
            </w:pPr>
          </w:p>
        </w:tc>
        <w:tc>
          <w:tcPr>
            <w:tcW w:w="1573" w:type="dxa"/>
            <w:tcBorders>
              <w:left w:val="single" w:color="000000" w:sz="4" w:space="0"/>
              <w:right w:val="single" w:color="000000" w:sz="4" w:space="0"/>
            </w:tcBorders>
            <w:shd w:val="clear" w:color="auto" w:fill="FFFFFF"/>
            <w:vAlign w:val="center"/>
          </w:tcPr>
          <w:p w14:paraId="223B2EEC">
            <w:pPr>
              <w:jc w:val="right"/>
              <w:rPr>
                <w:rFonts w:ascii="宋体" w:hAnsi="宋体" w:eastAsia="宋体" w:cs="宋体"/>
                <w:color w:val="auto"/>
                <w:sz w:val="20"/>
                <w:szCs w:val="20"/>
              </w:rPr>
            </w:pPr>
          </w:p>
        </w:tc>
        <w:tc>
          <w:tcPr>
            <w:tcW w:w="897" w:type="dxa"/>
            <w:tcBorders>
              <w:left w:val="single" w:color="000000" w:sz="4" w:space="0"/>
              <w:right w:val="single" w:color="000000" w:sz="4" w:space="0"/>
            </w:tcBorders>
            <w:shd w:val="clear" w:color="auto" w:fill="FFFFFF"/>
            <w:vAlign w:val="center"/>
          </w:tcPr>
          <w:p w14:paraId="762A2486">
            <w:pPr>
              <w:jc w:val="right"/>
              <w:rPr>
                <w:rFonts w:ascii="宋体" w:hAnsi="宋体" w:eastAsia="宋体" w:cs="宋体"/>
                <w:color w:val="auto"/>
                <w:sz w:val="20"/>
                <w:szCs w:val="20"/>
              </w:rPr>
            </w:pPr>
          </w:p>
        </w:tc>
        <w:tc>
          <w:tcPr>
            <w:tcW w:w="1113" w:type="dxa"/>
            <w:tcBorders>
              <w:left w:val="single" w:color="000000" w:sz="4" w:space="0"/>
            </w:tcBorders>
            <w:shd w:val="clear" w:color="auto" w:fill="FFFFFF"/>
            <w:vAlign w:val="center"/>
          </w:tcPr>
          <w:p w14:paraId="5774090B">
            <w:pPr>
              <w:jc w:val="right"/>
              <w:rPr>
                <w:rFonts w:ascii="宋体" w:hAnsi="宋体" w:eastAsia="宋体" w:cs="宋体"/>
                <w:color w:val="auto"/>
                <w:sz w:val="20"/>
                <w:szCs w:val="20"/>
              </w:rPr>
            </w:pPr>
          </w:p>
        </w:tc>
      </w:tr>
      <w:tr w14:paraId="2E7F9ECC">
        <w:tblPrEx>
          <w:tblCellMar>
            <w:top w:w="15" w:type="dxa"/>
            <w:left w:w="15" w:type="dxa"/>
            <w:bottom w:w="15" w:type="dxa"/>
            <w:right w:w="15" w:type="dxa"/>
          </w:tblCellMar>
        </w:tblPrEx>
        <w:trPr>
          <w:trHeight w:val="600" w:hRule="atLeast"/>
        </w:trPr>
        <w:tc>
          <w:tcPr>
            <w:tcW w:w="2824" w:type="dxa"/>
            <w:tcBorders>
              <w:right w:val="single" w:color="000000" w:sz="4" w:space="0"/>
            </w:tcBorders>
            <w:shd w:val="clear" w:color="auto" w:fill="FFFFFF"/>
            <w:vAlign w:val="center"/>
          </w:tcPr>
          <w:p w14:paraId="04BC4F05">
            <w:pPr>
              <w:jc w:val="left"/>
              <w:rPr>
                <w:rFonts w:ascii="宋体" w:hAnsi="宋体" w:eastAsia="宋体" w:cs="宋体"/>
                <w:color w:val="auto"/>
                <w:sz w:val="20"/>
                <w:szCs w:val="20"/>
              </w:rPr>
            </w:pPr>
          </w:p>
        </w:tc>
        <w:tc>
          <w:tcPr>
            <w:tcW w:w="832" w:type="dxa"/>
            <w:tcBorders>
              <w:left w:val="single" w:color="000000" w:sz="4" w:space="0"/>
              <w:right w:val="single" w:color="000000" w:sz="4" w:space="0"/>
            </w:tcBorders>
            <w:shd w:val="clear" w:color="auto" w:fill="FFFFFF"/>
            <w:vAlign w:val="center"/>
          </w:tcPr>
          <w:p w14:paraId="00FBB8CE">
            <w:pPr>
              <w:jc w:val="right"/>
              <w:rPr>
                <w:rFonts w:ascii="宋体" w:hAnsi="宋体" w:eastAsia="宋体" w:cs="宋体"/>
                <w:color w:val="auto"/>
                <w:sz w:val="20"/>
                <w:szCs w:val="20"/>
              </w:rPr>
            </w:pPr>
          </w:p>
        </w:tc>
        <w:tc>
          <w:tcPr>
            <w:tcW w:w="889" w:type="dxa"/>
            <w:tcBorders>
              <w:left w:val="single" w:color="000000" w:sz="4" w:space="0"/>
              <w:right w:val="single" w:color="000000" w:sz="4" w:space="0"/>
            </w:tcBorders>
            <w:shd w:val="clear" w:color="auto" w:fill="FFFFFF"/>
            <w:vAlign w:val="center"/>
          </w:tcPr>
          <w:p w14:paraId="6CCE0C52">
            <w:pPr>
              <w:jc w:val="right"/>
              <w:rPr>
                <w:rFonts w:ascii="宋体" w:hAnsi="宋体" w:eastAsia="宋体" w:cs="宋体"/>
                <w:color w:val="auto"/>
                <w:sz w:val="20"/>
                <w:szCs w:val="20"/>
              </w:rPr>
            </w:pPr>
          </w:p>
        </w:tc>
        <w:tc>
          <w:tcPr>
            <w:tcW w:w="1573" w:type="dxa"/>
            <w:tcBorders>
              <w:left w:val="single" w:color="000000" w:sz="4" w:space="0"/>
              <w:right w:val="single" w:color="000000" w:sz="4" w:space="0"/>
            </w:tcBorders>
            <w:shd w:val="clear" w:color="auto" w:fill="FFFFFF"/>
            <w:vAlign w:val="center"/>
          </w:tcPr>
          <w:p w14:paraId="34D6552D">
            <w:pPr>
              <w:jc w:val="right"/>
              <w:rPr>
                <w:rFonts w:ascii="宋体" w:hAnsi="宋体" w:eastAsia="宋体" w:cs="宋体"/>
                <w:color w:val="auto"/>
                <w:sz w:val="20"/>
                <w:szCs w:val="20"/>
              </w:rPr>
            </w:pPr>
          </w:p>
        </w:tc>
        <w:tc>
          <w:tcPr>
            <w:tcW w:w="897" w:type="dxa"/>
            <w:tcBorders>
              <w:left w:val="single" w:color="000000" w:sz="4" w:space="0"/>
              <w:right w:val="single" w:color="000000" w:sz="4" w:space="0"/>
            </w:tcBorders>
            <w:shd w:val="clear" w:color="auto" w:fill="FFFFFF"/>
            <w:vAlign w:val="center"/>
          </w:tcPr>
          <w:p w14:paraId="5E70E282">
            <w:pPr>
              <w:jc w:val="right"/>
              <w:rPr>
                <w:rFonts w:ascii="宋体" w:hAnsi="宋体" w:eastAsia="宋体" w:cs="宋体"/>
                <w:color w:val="auto"/>
                <w:sz w:val="20"/>
                <w:szCs w:val="20"/>
              </w:rPr>
            </w:pPr>
          </w:p>
        </w:tc>
        <w:tc>
          <w:tcPr>
            <w:tcW w:w="1113" w:type="dxa"/>
            <w:tcBorders>
              <w:left w:val="single" w:color="000000" w:sz="4" w:space="0"/>
            </w:tcBorders>
            <w:shd w:val="clear" w:color="auto" w:fill="FFFFFF"/>
            <w:vAlign w:val="center"/>
          </w:tcPr>
          <w:p w14:paraId="73BF73A7">
            <w:pPr>
              <w:jc w:val="right"/>
              <w:rPr>
                <w:rFonts w:ascii="宋体" w:hAnsi="宋体" w:eastAsia="宋体" w:cs="宋体"/>
                <w:color w:val="auto"/>
                <w:sz w:val="20"/>
                <w:szCs w:val="20"/>
              </w:rPr>
            </w:pPr>
          </w:p>
        </w:tc>
      </w:tr>
      <w:tr w14:paraId="46F0D2C9">
        <w:tblPrEx>
          <w:tblCellMar>
            <w:top w:w="15" w:type="dxa"/>
            <w:left w:w="15" w:type="dxa"/>
            <w:bottom w:w="15" w:type="dxa"/>
            <w:right w:w="15" w:type="dxa"/>
          </w:tblCellMar>
        </w:tblPrEx>
        <w:trPr>
          <w:trHeight w:val="600" w:hRule="atLeast"/>
        </w:trPr>
        <w:tc>
          <w:tcPr>
            <w:tcW w:w="2824" w:type="dxa"/>
            <w:tcBorders>
              <w:right w:val="single" w:color="000000" w:sz="4" w:space="0"/>
            </w:tcBorders>
            <w:shd w:val="clear" w:color="auto" w:fill="FFFFFF"/>
            <w:vAlign w:val="center"/>
          </w:tcPr>
          <w:p w14:paraId="2D48BF7B">
            <w:pPr>
              <w:jc w:val="left"/>
              <w:rPr>
                <w:rFonts w:ascii="宋体" w:hAnsi="宋体" w:eastAsia="宋体" w:cs="宋体"/>
                <w:color w:val="auto"/>
                <w:sz w:val="20"/>
                <w:szCs w:val="20"/>
              </w:rPr>
            </w:pPr>
          </w:p>
        </w:tc>
        <w:tc>
          <w:tcPr>
            <w:tcW w:w="832" w:type="dxa"/>
            <w:tcBorders>
              <w:left w:val="single" w:color="000000" w:sz="4" w:space="0"/>
              <w:right w:val="single" w:color="000000" w:sz="4" w:space="0"/>
            </w:tcBorders>
            <w:shd w:val="clear" w:color="auto" w:fill="FFFFFF"/>
            <w:vAlign w:val="center"/>
          </w:tcPr>
          <w:p w14:paraId="2CF1B613">
            <w:pPr>
              <w:jc w:val="right"/>
              <w:rPr>
                <w:rFonts w:ascii="宋体" w:hAnsi="宋体" w:eastAsia="宋体" w:cs="宋体"/>
                <w:color w:val="auto"/>
                <w:sz w:val="20"/>
                <w:szCs w:val="20"/>
              </w:rPr>
            </w:pPr>
          </w:p>
        </w:tc>
        <w:tc>
          <w:tcPr>
            <w:tcW w:w="889" w:type="dxa"/>
            <w:tcBorders>
              <w:left w:val="single" w:color="000000" w:sz="4" w:space="0"/>
              <w:right w:val="single" w:color="000000" w:sz="4" w:space="0"/>
            </w:tcBorders>
            <w:shd w:val="clear" w:color="auto" w:fill="FFFFFF"/>
            <w:vAlign w:val="center"/>
          </w:tcPr>
          <w:p w14:paraId="56D3FA7E">
            <w:pPr>
              <w:jc w:val="right"/>
              <w:rPr>
                <w:rFonts w:ascii="宋体" w:hAnsi="宋体" w:eastAsia="宋体" w:cs="宋体"/>
                <w:color w:val="auto"/>
                <w:sz w:val="20"/>
                <w:szCs w:val="20"/>
              </w:rPr>
            </w:pPr>
          </w:p>
        </w:tc>
        <w:tc>
          <w:tcPr>
            <w:tcW w:w="1573" w:type="dxa"/>
            <w:tcBorders>
              <w:left w:val="single" w:color="000000" w:sz="4" w:space="0"/>
              <w:right w:val="single" w:color="000000" w:sz="4" w:space="0"/>
            </w:tcBorders>
            <w:shd w:val="clear" w:color="auto" w:fill="FFFFFF"/>
            <w:vAlign w:val="center"/>
          </w:tcPr>
          <w:p w14:paraId="23D30715">
            <w:pPr>
              <w:jc w:val="right"/>
              <w:rPr>
                <w:rFonts w:ascii="宋体" w:hAnsi="宋体" w:eastAsia="宋体" w:cs="宋体"/>
                <w:color w:val="auto"/>
                <w:sz w:val="20"/>
                <w:szCs w:val="20"/>
              </w:rPr>
            </w:pPr>
          </w:p>
        </w:tc>
        <w:tc>
          <w:tcPr>
            <w:tcW w:w="897" w:type="dxa"/>
            <w:tcBorders>
              <w:left w:val="single" w:color="000000" w:sz="4" w:space="0"/>
              <w:right w:val="single" w:color="000000" w:sz="4" w:space="0"/>
            </w:tcBorders>
            <w:shd w:val="clear" w:color="auto" w:fill="FFFFFF"/>
            <w:vAlign w:val="center"/>
          </w:tcPr>
          <w:p w14:paraId="498F5B2C">
            <w:pPr>
              <w:jc w:val="right"/>
              <w:rPr>
                <w:rFonts w:ascii="宋体" w:hAnsi="宋体" w:eastAsia="宋体" w:cs="宋体"/>
                <w:color w:val="auto"/>
                <w:sz w:val="20"/>
                <w:szCs w:val="20"/>
              </w:rPr>
            </w:pPr>
          </w:p>
        </w:tc>
        <w:tc>
          <w:tcPr>
            <w:tcW w:w="1113" w:type="dxa"/>
            <w:tcBorders>
              <w:left w:val="single" w:color="000000" w:sz="4" w:space="0"/>
            </w:tcBorders>
            <w:shd w:val="clear" w:color="auto" w:fill="FFFFFF"/>
            <w:vAlign w:val="center"/>
          </w:tcPr>
          <w:p w14:paraId="5BE4631A">
            <w:pPr>
              <w:jc w:val="right"/>
              <w:rPr>
                <w:rFonts w:ascii="宋体" w:hAnsi="宋体" w:eastAsia="宋体" w:cs="宋体"/>
                <w:color w:val="auto"/>
                <w:sz w:val="20"/>
                <w:szCs w:val="20"/>
              </w:rPr>
            </w:pPr>
          </w:p>
        </w:tc>
      </w:tr>
      <w:tr w14:paraId="420034EF">
        <w:tblPrEx>
          <w:tblCellMar>
            <w:top w:w="15" w:type="dxa"/>
            <w:left w:w="15" w:type="dxa"/>
            <w:bottom w:w="15" w:type="dxa"/>
            <w:right w:w="15" w:type="dxa"/>
          </w:tblCellMar>
        </w:tblPrEx>
        <w:trPr>
          <w:trHeight w:val="600" w:hRule="atLeast"/>
        </w:trPr>
        <w:tc>
          <w:tcPr>
            <w:tcW w:w="2824" w:type="dxa"/>
            <w:tcBorders>
              <w:right w:val="single" w:color="000000" w:sz="4" w:space="0"/>
            </w:tcBorders>
            <w:shd w:val="clear" w:color="auto" w:fill="FFFFFF"/>
            <w:vAlign w:val="center"/>
          </w:tcPr>
          <w:p w14:paraId="288A03C6">
            <w:pPr>
              <w:jc w:val="left"/>
              <w:rPr>
                <w:rFonts w:ascii="宋体" w:hAnsi="宋体" w:eastAsia="宋体" w:cs="宋体"/>
                <w:color w:val="auto"/>
                <w:sz w:val="20"/>
                <w:szCs w:val="20"/>
              </w:rPr>
            </w:pPr>
          </w:p>
        </w:tc>
        <w:tc>
          <w:tcPr>
            <w:tcW w:w="832" w:type="dxa"/>
            <w:tcBorders>
              <w:left w:val="single" w:color="000000" w:sz="4" w:space="0"/>
              <w:right w:val="single" w:color="000000" w:sz="4" w:space="0"/>
            </w:tcBorders>
            <w:shd w:val="clear" w:color="auto" w:fill="FFFFFF"/>
            <w:vAlign w:val="center"/>
          </w:tcPr>
          <w:p w14:paraId="0D0ECF41">
            <w:pPr>
              <w:jc w:val="right"/>
              <w:rPr>
                <w:rFonts w:ascii="宋体" w:hAnsi="宋体" w:eastAsia="宋体" w:cs="宋体"/>
                <w:color w:val="auto"/>
                <w:sz w:val="20"/>
                <w:szCs w:val="20"/>
              </w:rPr>
            </w:pPr>
          </w:p>
        </w:tc>
        <w:tc>
          <w:tcPr>
            <w:tcW w:w="889" w:type="dxa"/>
            <w:tcBorders>
              <w:left w:val="single" w:color="000000" w:sz="4" w:space="0"/>
              <w:right w:val="single" w:color="000000" w:sz="4" w:space="0"/>
            </w:tcBorders>
            <w:shd w:val="clear" w:color="auto" w:fill="FFFFFF"/>
            <w:vAlign w:val="center"/>
          </w:tcPr>
          <w:p w14:paraId="1B7D8A93">
            <w:pPr>
              <w:jc w:val="right"/>
              <w:rPr>
                <w:rFonts w:ascii="宋体" w:hAnsi="宋体" w:eastAsia="宋体" w:cs="宋体"/>
                <w:color w:val="auto"/>
                <w:sz w:val="20"/>
                <w:szCs w:val="20"/>
              </w:rPr>
            </w:pPr>
          </w:p>
        </w:tc>
        <w:tc>
          <w:tcPr>
            <w:tcW w:w="1573" w:type="dxa"/>
            <w:tcBorders>
              <w:left w:val="single" w:color="000000" w:sz="4" w:space="0"/>
              <w:right w:val="single" w:color="000000" w:sz="4" w:space="0"/>
            </w:tcBorders>
            <w:shd w:val="clear" w:color="auto" w:fill="FFFFFF"/>
            <w:vAlign w:val="center"/>
          </w:tcPr>
          <w:p w14:paraId="4607ED16">
            <w:pPr>
              <w:jc w:val="right"/>
              <w:rPr>
                <w:rFonts w:ascii="宋体" w:hAnsi="宋体" w:eastAsia="宋体" w:cs="宋体"/>
                <w:color w:val="auto"/>
                <w:sz w:val="20"/>
                <w:szCs w:val="20"/>
              </w:rPr>
            </w:pPr>
          </w:p>
        </w:tc>
        <w:tc>
          <w:tcPr>
            <w:tcW w:w="897" w:type="dxa"/>
            <w:tcBorders>
              <w:left w:val="single" w:color="000000" w:sz="4" w:space="0"/>
              <w:right w:val="single" w:color="000000" w:sz="4" w:space="0"/>
            </w:tcBorders>
            <w:shd w:val="clear" w:color="auto" w:fill="FFFFFF"/>
            <w:vAlign w:val="center"/>
          </w:tcPr>
          <w:p w14:paraId="46CA1CD3">
            <w:pPr>
              <w:jc w:val="right"/>
              <w:rPr>
                <w:rFonts w:ascii="宋体" w:hAnsi="宋体" w:eastAsia="宋体" w:cs="宋体"/>
                <w:color w:val="auto"/>
                <w:sz w:val="20"/>
                <w:szCs w:val="20"/>
              </w:rPr>
            </w:pPr>
          </w:p>
        </w:tc>
        <w:tc>
          <w:tcPr>
            <w:tcW w:w="1113" w:type="dxa"/>
            <w:tcBorders>
              <w:left w:val="single" w:color="000000" w:sz="4" w:space="0"/>
            </w:tcBorders>
            <w:shd w:val="clear" w:color="auto" w:fill="FFFFFF"/>
            <w:vAlign w:val="center"/>
          </w:tcPr>
          <w:p w14:paraId="1A0739DB">
            <w:pPr>
              <w:jc w:val="right"/>
              <w:rPr>
                <w:rFonts w:ascii="宋体" w:hAnsi="宋体" w:eastAsia="宋体" w:cs="宋体"/>
                <w:color w:val="auto"/>
                <w:sz w:val="20"/>
                <w:szCs w:val="20"/>
              </w:rPr>
            </w:pPr>
          </w:p>
        </w:tc>
      </w:tr>
      <w:tr w14:paraId="2B1F5B6D">
        <w:tblPrEx>
          <w:tblCellMar>
            <w:top w:w="15" w:type="dxa"/>
            <w:left w:w="15" w:type="dxa"/>
            <w:bottom w:w="15" w:type="dxa"/>
            <w:right w:w="15" w:type="dxa"/>
          </w:tblCellMar>
        </w:tblPrEx>
        <w:trPr>
          <w:trHeight w:val="600" w:hRule="atLeast"/>
        </w:trPr>
        <w:tc>
          <w:tcPr>
            <w:tcW w:w="2824" w:type="dxa"/>
            <w:tcBorders>
              <w:bottom w:val="single" w:color="000000" w:sz="12" w:space="0"/>
              <w:right w:val="single" w:color="000000" w:sz="4" w:space="0"/>
            </w:tcBorders>
            <w:shd w:val="clear" w:color="auto" w:fill="FFFFFF"/>
            <w:vAlign w:val="center"/>
          </w:tcPr>
          <w:p w14:paraId="6AA70D97">
            <w:pPr>
              <w:widowControl/>
              <w:jc w:val="center"/>
              <w:textAlignment w:val="center"/>
              <w:rPr>
                <w:rFonts w:ascii="黑体" w:hAnsi="宋体" w:eastAsia="黑体" w:cs="黑体"/>
                <w:b/>
                <w:color w:val="auto"/>
                <w:sz w:val="20"/>
                <w:szCs w:val="20"/>
              </w:rPr>
            </w:pPr>
            <w:r>
              <w:rPr>
                <w:rFonts w:hint="eastAsia" w:ascii="黑体" w:hAnsi="宋体" w:eastAsia="黑体" w:cs="黑体"/>
                <w:b/>
                <w:color w:val="auto"/>
                <w:kern w:val="0"/>
                <w:sz w:val="20"/>
                <w:szCs w:val="20"/>
                <w:lang w:bidi="ar"/>
              </w:rPr>
              <w:t>合  计</w:t>
            </w:r>
          </w:p>
        </w:tc>
        <w:tc>
          <w:tcPr>
            <w:tcW w:w="832" w:type="dxa"/>
            <w:tcBorders>
              <w:left w:val="single" w:color="000000" w:sz="4" w:space="0"/>
              <w:bottom w:val="single" w:color="000000" w:sz="12" w:space="0"/>
              <w:right w:val="single" w:color="000000" w:sz="4" w:space="0"/>
            </w:tcBorders>
            <w:shd w:val="clear" w:color="auto" w:fill="FFFFFF"/>
            <w:vAlign w:val="center"/>
          </w:tcPr>
          <w:p w14:paraId="18003914">
            <w:pPr>
              <w:jc w:val="right"/>
              <w:rPr>
                <w:rFonts w:ascii="黑体" w:hAnsi="宋体" w:eastAsia="黑体" w:cs="黑体"/>
                <w:b/>
                <w:color w:val="auto"/>
                <w:sz w:val="20"/>
                <w:szCs w:val="20"/>
              </w:rPr>
            </w:pPr>
          </w:p>
        </w:tc>
        <w:tc>
          <w:tcPr>
            <w:tcW w:w="889" w:type="dxa"/>
            <w:tcBorders>
              <w:left w:val="single" w:color="000000" w:sz="4" w:space="0"/>
              <w:bottom w:val="single" w:color="000000" w:sz="12" w:space="0"/>
              <w:right w:val="single" w:color="000000" w:sz="4" w:space="0"/>
            </w:tcBorders>
            <w:shd w:val="clear" w:color="auto" w:fill="FFFFFF"/>
            <w:vAlign w:val="center"/>
          </w:tcPr>
          <w:p w14:paraId="08061B64">
            <w:pPr>
              <w:jc w:val="right"/>
              <w:rPr>
                <w:rFonts w:ascii="黑体" w:hAnsi="宋体" w:eastAsia="黑体" w:cs="黑体"/>
                <w:b/>
                <w:color w:val="auto"/>
                <w:sz w:val="20"/>
                <w:szCs w:val="20"/>
              </w:rPr>
            </w:pPr>
          </w:p>
        </w:tc>
        <w:tc>
          <w:tcPr>
            <w:tcW w:w="1573" w:type="dxa"/>
            <w:tcBorders>
              <w:left w:val="single" w:color="000000" w:sz="4" w:space="0"/>
              <w:bottom w:val="single" w:color="000000" w:sz="12" w:space="0"/>
              <w:right w:val="single" w:color="000000" w:sz="4" w:space="0"/>
            </w:tcBorders>
            <w:shd w:val="clear" w:color="auto" w:fill="FFFFFF"/>
            <w:vAlign w:val="center"/>
          </w:tcPr>
          <w:p w14:paraId="69746913">
            <w:pPr>
              <w:widowControl/>
              <w:jc w:val="right"/>
              <w:textAlignment w:val="center"/>
              <w:rPr>
                <w:rFonts w:hint="eastAsia" w:ascii="黑体" w:hAnsi="宋体" w:eastAsia="黑体" w:cs="黑体"/>
                <w:b/>
                <w:color w:val="auto"/>
                <w:kern w:val="0"/>
                <w:sz w:val="20"/>
                <w:szCs w:val="20"/>
                <w:lang w:bidi="ar"/>
              </w:rPr>
            </w:pPr>
          </w:p>
        </w:tc>
        <w:tc>
          <w:tcPr>
            <w:tcW w:w="897" w:type="dxa"/>
            <w:tcBorders>
              <w:left w:val="single" w:color="000000" w:sz="4" w:space="0"/>
              <w:bottom w:val="single" w:color="000000" w:sz="12" w:space="0"/>
              <w:right w:val="single" w:color="000000" w:sz="4" w:space="0"/>
            </w:tcBorders>
            <w:shd w:val="clear" w:color="auto" w:fill="FFFFFF"/>
            <w:vAlign w:val="center"/>
          </w:tcPr>
          <w:p w14:paraId="25E42F87">
            <w:pPr>
              <w:widowControl/>
              <w:jc w:val="right"/>
              <w:textAlignment w:val="center"/>
              <w:rPr>
                <w:rFonts w:hint="eastAsia" w:ascii="黑体" w:hAnsi="宋体" w:eastAsia="黑体" w:cs="黑体"/>
                <w:b/>
                <w:color w:val="auto"/>
                <w:kern w:val="0"/>
                <w:sz w:val="20"/>
                <w:szCs w:val="20"/>
                <w:lang w:bidi="ar"/>
              </w:rPr>
            </w:pPr>
            <w:r>
              <w:rPr>
                <w:rFonts w:hint="eastAsia" w:ascii="黑体" w:hAnsi="宋体" w:eastAsia="黑体" w:cs="黑体"/>
                <w:b/>
                <w:color w:val="auto"/>
                <w:kern w:val="0"/>
                <w:sz w:val="20"/>
                <w:szCs w:val="20"/>
                <w:lang w:val="en-US" w:eastAsia="zh-CN" w:bidi="ar"/>
              </w:rPr>
              <w:t>5487</w:t>
            </w:r>
          </w:p>
        </w:tc>
        <w:tc>
          <w:tcPr>
            <w:tcW w:w="1113" w:type="dxa"/>
            <w:tcBorders>
              <w:left w:val="single" w:color="000000" w:sz="4" w:space="0"/>
              <w:bottom w:val="single" w:color="000000" w:sz="12" w:space="0"/>
            </w:tcBorders>
            <w:shd w:val="clear" w:color="auto" w:fill="FFFFFF"/>
            <w:vAlign w:val="center"/>
          </w:tcPr>
          <w:p w14:paraId="511CE6EE">
            <w:pPr>
              <w:widowControl/>
              <w:jc w:val="right"/>
              <w:textAlignment w:val="center"/>
              <w:rPr>
                <w:rFonts w:hint="eastAsia" w:ascii="黑体" w:hAnsi="宋体" w:eastAsia="黑体" w:cs="黑体"/>
                <w:b/>
                <w:color w:val="auto"/>
                <w:kern w:val="0"/>
                <w:sz w:val="20"/>
                <w:szCs w:val="20"/>
                <w:lang w:bidi="ar"/>
              </w:rPr>
            </w:pPr>
            <w:r>
              <w:rPr>
                <w:rFonts w:hint="eastAsia" w:ascii="黑体" w:hAnsi="宋体" w:eastAsia="黑体" w:cs="黑体"/>
                <w:b/>
                <w:color w:val="auto"/>
                <w:kern w:val="0"/>
                <w:sz w:val="20"/>
                <w:szCs w:val="20"/>
                <w:lang w:val="en-US" w:eastAsia="zh-CN" w:bidi="ar"/>
              </w:rPr>
              <w:t>5487</w:t>
            </w:r>
          </w:p>
        </w:tc>
      </w:tr>
    </w:tbl>
    <w:p w14:paraId="7832ACF7">
      <w:pPr>
        <w:rPr>
          <w:color w:val="FF0000"/>
        </w:rPr>
      </w:pPr>
      <w:r>
        <w:rPr>
          <w:color w:val="FF0000"/>
        </w:rPr>
        <w:br w:type="page"/>
      </w:r>
    </w:p>
    <w:tbl>
      <w:tblPr>
        <w:tblStyle w:val="4"/>
        <w:tblW w:w="8053" w:type="dxa"/>
        <w:tblInd w:w="0" w:type="dxa"/>
        <w:tblLayout w:type="fixed"/>
        <w:tblCellMar>
          <w:top w:w="15" w:type="dxa"/>
          <w:left w:w="15" w:type="dxa"/>
          <w:bottom w:w="15" w:type="dxa"/>
          <w:right w:w="15" w:type="dxa"/>
        </w:tblCellMar>
      </w:tblPr>
      <w:tblGrid>
        <w:gridCol w:w="3091"/>
        <w:gridCol w:w="761"/>
        <w:gridCol w:w="742"/>
        <w:gridCol w:w="1341"/>
        <w:gridCol w:w="879"/>
        <w:gridCol w:w="1239"/>
      </w:tblGrid>
      <w:tr w14:paraId="3D07C0B1">
        <w:tblPrEx>
          <w:tblCellMar>
            <w:top w:w="15" w:type="dxa"/>
            <w:left w:w="15" w:type="dxa"/>
            <w:bottom w:w="15" w:type="dxa"/>
            <w:right w:w="15" w:type="dxa"/>
          </w:tblCellMar>
        </w:tblPrEx>
        <w:trPr>
          <w:trHeight w:val="600" w:hRule="atLeast"/>
        </w:trPr>
        <w:tc>
          <w:tcPr>
            <w:tcW w:w="8053" w:type="dxa"/>
            <w:gridSpan w:val="6"/>
            <w:shd w:val="clear" w:color="auto" w:fill="FFFFFF"/>
            <w:vAlign w:val="center"/>
          </w:tcPr>
          <w:p w14:paraId="5B9CC6B3">
            <w:pPr>
              <w:widowControl/>
              <w:jc w:val="center"/>
              <w:textAlignment w:val="center"/>
              <w:rPr>
                <w:rFonts w:ascii="宋体" w:hAnsi="宋体" w:eastAsia="宋体" w:cs="宋体"/>
                <w:color w:val="auto"/>
                <w:sz w:val="32"/>
                <w:szCs w:val="32"/>
              </w:rPr>
            </w:pPr>
            <w:r>
              <w:rPr>
                <w:rFonts w:hint="eastAsia" w:ascii="华文中宋" w:hAnsi="华文中宋" w:eastAsia="华文中宋" w:cs="华文中宋"/>
                <w:color w:val="auto"/>
                <w:kern w:val="0"/>
                <w:sz w:val="36"/>
                <w:szCs w:val="36"/>
                <w:lang w:eastAsia="zh-CN" w:bidi="ar"/>
              </w:rPr>
              <w:t>濉溪县2024</w:t>
            </w:r>
            <w:r>
              <w:rPr>
                <w:rFonts w:hint="eastAsia" w:ascii="华文中宋" w:hAnsi="华文中宋" w:eastAsia="华文中宋" w:cs="华文中宋"/>
                <w:color w:val="auto"/>
                <w:kern w:val="0"/>
                <w:sz w:val="36"/>
                <w:szCs w:val="36"/>
                <w:lang w:bidi="ar"/>
              </w:rPr>
              <w:t>年</w:t>
            </w:r>
            <w:r>
              <w:rPr>
                <w:rFonts w:hint="eastAsia" w:ascii="华文中宋" w:hAnsi="华文中宋" w:eastAsia="华文中宋" w:cs="华文中宋"/>
                <w:color w:val="auto"/>
                <w:kern w:val="0"/>
                <w:sz w:val="36"/>
                <w:szCs w:val="36"/>
                <w:lang w:val="en-US" w:eastAsia="zh-CN" w:bidi="ar"/>
              </w:rPr>
              <w:t>县</w:t>
            </w:r>
            <w:r>
              <w:rPr>
                <w:rFonts w:hint="eastAsia" w:ascii="华文中宋" w:hAnsi="华文中宋" w:eastAsia="华文中宋" w:cs="华文中宋"/>
                <w:color w:val="auto"/>
                <w:kern w:val="0"/>
                <w:sz w:val="36"/>
                <w:szCs w:val="36"/>
                <w:lang w:bidi="ar"/>
              </w:rPr>
              <w:t>本级新</w:t>
            </w:r>
            <w:r>
              <w:rPr>
                <w:rFonts w:hint="eastAsia" w:ascii="华文中宋" w:hAnsi="华文中宋" w:eastAsia="华文中宋" w:cs="华文中宋"/>
                <w:color w:val="auto"/>
                <w:kern w:val="0"/>
                <w:sz w:val="36"/>
                <w:szCs w:val="36"/>
                <w:highlight w:val="none"/>
                <w:lang w:bidi="ar"/>
              </w:rPr>
              <w:t>增专项债券项</w:t>
            </w:r>
            <w:r>
              <w:rPr>
                <w:rFonts w:hint="eastAsia" w:ascii="华文中宋" w:hAnsi="华文中宋" w:eastAsia="华文中宋" w:cs="华文中宋"/>
                <w:color w:val="auto"/>
                <w:kern w:val="0"/>
                <w:sz w:val="36"/>
                <w:szCs w:val="36"/>
                <w:lang w:bidi="ar"/>
              </w:rPr>
              <w:t>目表</w:t>
            </w:r>
          </w:p>
        </w:tc>
      </w:tr>
      <w:tr w14:paraId="0E0D0BE0">
        <w:tblPrEx>
          <w:tblCellMar>
            <w:top w:w="15" w:type="dxa"/>
            <w:left w:w="15" w:type="dxa"/>
            <w:bottom w:w="15" w:type="dxa"/>
            <w:right w:w="15" w:type="dxa"/>
          </w:tblCellMar>
        </w:tblPrEx>
        <w:trPr>
          <w:trHeight w:val="600" w:hRule="atLeast"/>
        </w:trPr>
        <w:tc>
          <w:tcPr>
            <w:tcW w:w="8053" w:type="dxa"/>
            <w:gridSpan w:val="6"/>
            <w:shd w:val="clear" w:color="auto" w:fill="FFFFFF"/>
            <w:vAlign w:val="center"/>
          </w:tcPr>
          <w:p w14:paraId="75B2DAC7">
            <w:pPr>
              <w:widowControl/>
              <w:jc w:val="righ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单位：万元</w:t>
            </w:r>
          </w:p>
        </w:tc>
      </w:tr>
      <w:tr w14:paraId="43AE8773">
        <w:tblPrEx>
          <w:tblCellMar>
            <w:top w:w="15" w:type="dxa"/>
            <w:left w:w="15" w:type="dxa"/>
            <w:bottom w:w="15" w:type="dxa"/>
            <w:right w:w="15" w:type="dxa"/>
          </w:tblCellMar>
        </w:tblPrEx>
        <w:trPr>
          <w:trHeight w:val="960" w:hRule="atLeast"/>
        </w:trPr>
        <w:tc>
          <w:tcPr>
            <w:tcW w:w="3091" w:type="dxa"/>
            <w:tcBorders>
              <w:top w:val="single" w:color="000000" w:sz="12" w:space="0"/>
              <w:bottom w:val="single" w:color="000000" w:sz="12" w:space="0"/>
              <w:right w:val="single" w:color="000000" w:sz="4" w:space="0"/>
            </w:tcBorders>
            <w:shd w:val="clear" w:color="auto" w:fill="FFFFFF"/>
            <w:vAlign w:val="center"/>
          </w:tcPr>
          <w:p w14:paraId="4F86D24B">
            <w:pPr>
              <w:widowControl/>
              <w:jc w:val="center"/>
              <w:textAlignment w:val="center"/>
              <w:rPr>
                <w:rFonts w:ascii="黑体" w:hAnsi="宋体" w:eastAsia="黑体" w:cs="黑体"/>
                <w:b/>
                <w:color w:val="auto"/>
                <w:sz w:val="20"/>
                <w:szCs w:val="20"/>
              </w:rPr>
            </w:pPr>
            <w:r>
              <w:rPr>
                <w:rFonts w:hint="eastAsia" w:ascii="黑体" w:hAnsi="宋体" w:eastAsia="黑体" w:cs="黑体"/>
                <w:b/>
                <w:color w:val="auto"/>
                <w:kern w:val="0"/>
                <w:sz w:val="20"/>
                <w:szCs w:val="20"/>
                <w:lang w:bidi="ar"/>
              </w:rPr>
              <w:t>项目名称</w:t>
            </w:r>
          </w:p>
        </w:tc>
        <w:tc>
          <w:tcPr>
            <w:tcW w:w="761" w:type="dxa"/>
            <w:tcBorders>
              <w:top w:val="single" w:color="000000" w:sz="12" w:space="0"/>
              <w:left w:val="single" w:color="000000" w:sz="4" w:space="0"/>
              <w:bottom w:val="single" w:color="000000" w:sz="12" w:space="0"/>
              <w:right w:val="single" w:color="000000" w:sz="4" w:space="0"/>
            </w:tcBorders>
            <w:shd w:val="clear" w:color="auto" w:fill="FFFFFF"/>
            <w:vAlign w:val="center"/>
          </w:tcPr>
          <w:p w14:paraId="48761704">
            <w:pPr>
              <w:widowControl/>
              <w:jc w:val="center"/>
              <w:textAlignment w:val="center"/>
              <w:rPr>
                <w:rFonts w:ascii="黑体" w:hAnsi="宋体" w:eastAsia="黑体" w:cs="黑体"/>
                <w:b/>
                <w:color w:val="auto"/>
                <w:sz w:val="20"/>
                <w:szCs w:val="20"/>
              </w:rPr>
            </w:pPr>
            <w:r>
              <w:rPr>
                <w:rFonts w:hint="eastAsia" w:ascii="黑体" w:hAnsi="宋体" w:eastAsia="黑体" w:cs="黑体"/>
                <w:b/>
                <w:color w:val="auto"/>
                <w:kern w:val="0"/>
                <w:sz w:val="20"/>
                <w:szCs w:val="20"/>
                <w:lang w:bidi="ar"/>
              </w:rPr>
              <w:t>利率%</w:t>
            </w:r>
          </w:p>
        </w:tc>
        <w:tc>
          <w:tcPr>
            <w:tcW w:w="742" w:type="dxa"/>
            <w:tcBorders>
              <w:top w:val="single" w:color="000000" w:sz="12" w:space="0"/>
              <w:left w:val="single" w:color="000000" w:sz="4" w:space="0"/>
              <w:bottom w:val="single" w:color="000000" w:sz="12" w:space="0"/>
              <w:right w:val="single" w:color="000000" w:sz="4" w:space="0"/>
            </w:tcBorders>
            <w:shd w:val="clear" w:color="auto" w:fill="FFFFFF"/>
            <w:vAlign w:val="center"/>
          </w:tcPr>
          <w:p w14:paraId="20E20871">
            <w:pPr>
              <w:widowControl/>
              <w:jc w:val="center"/>
              <w:textAlignment w:val="center"/>
              <w:rPr>
                <w:rFonts w:ascii="黑体" w:hAnsi="宋体" w:eastAsia="黑体" w:cs="黑体"/>
                <w:b/>
                <w:color w:val="auto"/>
                <w:sz w:val="20"/>
                <w:szCs w:val="20"/>
              </w:rPr>
            </w:pPr>
            <w:r>
              <w:rPr>
                <w:rFonts w:hint="eastAsia" w:ascii="黑体" w:hAnsi="宋体" w:eastAsia="黑体" w:cs="黑体"/>
                <w:b/>
                <w:color w:val="auto"/>
                <w:kern w:val="0"/>
                <w:sz w:val="20"/>
                <w:szCs w:val="20"/>
                <w:lang w:bidi="ar"/>
              </w:rPr>
              <w:t>债券期限</w:t>
            </w:r>
          </w:p>
        </w:tc>
        <w:tc>
          <w:tcPr>
            <w:tcW w:w="1341" w:type="dxa"/>
            <w:tcBorders>
              <w:top w:val="single" w:color="000000" w:sz="12" w:space="0"/>
              <w:left w:val="single" w:color="000000" w:sz="4" w:space="0"/>
              <w:bottom w:val="single" w:color="000000" w:sz="12" w:space="0"/>
              <w:right w:val="single" w:color="000000" w:sz="4" w:space="0"/>
            </w:tcBorders>
            <w:shd w:val="clear" w:color="auto" w:fill="FFFFFF"/>
            <w:vAlign w:val="center"/>
          </w:tcPr>
          <w:p w14:paraId="7202A83A">
            <w:pPr>
              <w:widowControl/>
              <w:jc w:val="center"/>
              <w:textAlignment w:val="center"/>
              <w:rPr>
                <w:rFonts w:ascii="黑体" w:hAnsi="宋体" w:eastAsia="黑体" w:cs="黑体"/>
                <w:b/>
                <w:color w:val="auto"/>
                <w:sz w:val="20"/>
                <w:szCs w:val="20"/>
              </w:rPr>
            </w:pPr>
            <w:r>
              <w:rPr>
                <w:rFonts w:hint="eastAsia" w:ascii="黑体" w:hAnsi="宋体" w:eastAsia="黑体" w:cs="黑体"/>
                <w:b/>
                <w:color w:val="auto"/>
                <w:kern w:val="0"/>
                <w:sz w:val="20"/>
                <w:szCs w:val="20"/>
                <w:lang w:bidi="ar"/>
              </w:rPr>
              <w:t>债券发行日期</w:t>
            </w:r>
            <w:r>
              <w:rPr>
                <w:rFonts w:hint="eastAsia" w:ascii="黑体" w:hAnsi="宋体" w:eastAsia="黑体" w:cs="黑体"/>
                <w:b/>
                <w:color w:val="auto"/>
                <w:kern w:val="0"/>
                <w:sz w:val="20"/>
                <w:szCs w:val="20"/>
                <w:lang w:bidi="ar"/>
              </w:rPr>
              <w:br w:type="textWrapping"/>
            </w:r>
            <w:r>
              <w:rPr>
                <w:rFonts w:hint="eastAsia" w:ascii="黑体" w:hAnsi="宋体" w:eastAsia="黑体" w:cs="黑体"/>
                <w:b/>
                <w:color w:val="auto"/>
                <w:kern w:val="0"/>
                <w:sz w:val="20"/>
                <w:szCs w:val="20"/>
                <w:lang w:bidi="ar"/>
              </w:rPr>
              <w:t>（年-月-日）</w:t>
            </w:r>
          </w:p>
        </w:tc>
        <w:tc>
          <w:tcPr>
            <w:tcW w:w="879" w:type="dxa"/>
            <w:tcBorders>
              <w:top w:val="single" w:color="000000" w:sz="12" w:space="0"/>
              <w:left w:val="single" w:color="000000" w:sz="4" w:space="0"/>
              <w:bottom w:val="single" w:color="000000" w:sz="12" w:space="0"/>
              <w:right w:val="single" w:color="000000" w:sz="4" w:space="0"/>
            </w:tcBorders>
            <w:shd w:val="clear" w:color="auto" w:fill="FFFFFF"/>
            <w:vAlign w:val="center"/>
          </w:tcPr>
          <w:p w14:paraId="702CE4FA">
            <w:pPr>
              <w:widowControl/>
              <w:jc w:val="center"/>
              <w:textAlignment w:val="center"/>
              <w:rPr>
                <w:rFonts w:ascii="黑体" w:hAnsi="宋体" w:eastAsia="黑体" w:cs="黑体"/>
                <w:b/>
                <w:color w:val="auto"/>
                <w:sz w:val="20"/>
                <w:szCs w:val="20"/>
              </w:rPr>
            </w:pPr>
            <w:r>
              <w:rPr>
                <w:rFonts w:hint="eastAsia" w:ascii="黑体" w:hAnsi="宋体" w:eastAsia="黑体" w:cs="黑体"/>
                <w:b/>
                <w:color w:val="auto"/>
                <w:kern w:val="0"/>
                <w:sz w:val="20"/>
                <w:szCs w:val="20"/>
                <w:lang w:bidi="ar"/>
              </w:rPr>
              <w:t>发行规模</w:t>
            </w:r>
          </w:p>
        </w:tc>
        <w:tc>
          <w:tcPr>
            <w:tcW w:w="1239" w:type="dxa"/>
            <w:tcBorders>
              <w:top w:val="single" w:color="000000" w:sz="12" w:space="0"/>
              <w:left w:val="single" w:color="000000" w:sz="4" w:space="0"/>
              <w:bottom w:val="single" w:color="000000" w:sz="12" w:space="0"/>
            </w:tcBorders>
            <w:shd w:val="clear" w:color="auto" w:fill="FFFFFF"/>
            <w:vAlign w:val="center"/>
          </w:tcPr>
          <w:p w14:paraId="10DC0621">
            <w:pPr>
              <w:widowControl/>
              <w:jc w:val="center"/>
              <w:textAlignment w:val="center"/>
              <w:rPr>
                <w:rFonts w:ascii="黑体" w:hAnsi="宋体" w:eastAsia="黑体" w:cs="黑体"/>
                <w:b/>
                <w:color w:val="auto"/>
                <w:sz w:val="20"/>
                <w:szCs w:val="20"/>
              </w:rPr>
            </w:pPr>
            <w:r>
              <w:rPr>
                <w:rFonts w:hint="eastAsia" w:ascii="黑体" w:hAnsi="宋体" w:eastAsia="黑体" w:cs="黑体"/>
                <w:b/>
                <w:color w:val="auto"/>
                <w:kern w:val="0"/>
                <w:sz w:val="20"/>
                <w:szCs w:val="20"/>
                <w:lang w:bidi="ar"/>
              </w:rPr>
              <w:t>执行金额</w:t>
            </w:r>
          </w:p>
        </w:tc>
      </w:tr>
      <w:tr w14:paraId="55EEF042">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6CBBE4C4">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濉芜现代产业园双创孵化园建设项目</w:t>
            </w:r>
          </w:p>
        </w:tc>
        <w:tc>
          <w:tcPr>
            <w:tcW w:w="761" w:type="dxa"/>
            <w:tcBorders>
              <w:left w:val="single" w:color="000000" w:sz="4" w:space="0"/>
              <w:right w:val="single" w:color="000000" w:sz="4" w:space="0"/>
            </w:tcBorders>
            <w:shd w:val="clear" w:color="auto" w:fill="FFFFFF"/>
            <w:vAlign w:val="center"/>
          </w:tcPr>
          <w:p w14:paraId="05EA882B">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2.53</w:t>
            </w:r>
          </w:p>
        </w:tc>
        <w:tc>
          <w:tcPr>
            <w:tcW w:w="742" w:type="dxa"/>
            <w:tcBorders>
              <w:left w:val="single" w:color="000000" w:sz="4" w:space="0"/>
              <w:right w:val="single" w:color="000000" w:sz="4" w:space="0"/>
            </w:tcBorders>
            <w:shd w:val="clear" w:color="auto" w:fill="FFFFFF"/>
            <w:vAlign w:val="center"/>
          </w:tcPr>
          <w:p w14:paraId="246C0A94">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10年</w:t>
            </w:r>
          </w:p>
        </w:tc>
        <w:tc>
          <w:tcPr>
            <w:tcW w:w="1341" w:type="dxa"/>
            <w:tcBorders>
              <w:left w:val="single" w:color="000000" w:sz="4" w:space="0"/>
              <w:right w:val="single" w:color="000000" w:sz="4" w:space="0"/>
            </w:tcBorders>
            <w:shd w:val="clear" w:color="auto" w:fill="FFFFFF"/>
            <w:vAlign w:val="center"/>
          </w:tcPr>
          <w:p w14:paraId="2C6BF1F7">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p>
        </w:tc>
        <w:tc>
          <w:tcPr>
            <w:tcW w:w="879" w:type="dxa"/>
            <w:tcBorders>
              <w:left w:val="single" w:color="000000" w:sz="4" w:space="0"/>
              <w:right w:val="single" w:color="000000" w:sz="4" w:space="0"/>
            </w:tcBorders>
            <w:shd w:val="clear" w:color="auto" w:fill="FFFFFF"/>
            <w:vAlign w:val="center"/>
          </w:tcPr>
          <w:p w14:paraId="2DF89B8F">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8000</w:t>
            </w:r>
          </w:p>
        </w:tc>
        <w:tc>
          <w:tcPr>
            <w:tcW w:w="1239" w:type="dxa"/>
            <w:tcBorders>
              <w:left w:val="single" w:color="000000" w:sz="4" w:space="0"/>
            </w:tcBorders>
            <w:shd w:val="clear" w:color="auto" w:fill="FFFFFF"/>
            <w:vAlign w:val="center"/>
          </w:tcPr>
          <w:p w14:paraId="4226F054">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8000</w:t>
            </w:r>
          </w:p>
        </w:tc>
      </w:tr>
      <w:tr w14:paraId="38022626">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493A4182">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安徽中德（濉溪）国际合作铝基产业园新型基础设施建设项目</w:t>
            </w:r>
          </w:p>
        </w:tc>
        <w:tc>
          <w:tcPr>
            <w:tcW w:w="761" w:type="dxa"/>
            <w:tcBorders>
              <w:left w:val="single" w:color="000000" w:sz="4" w:space="0"/>
              <w:right w:val="single" w:color="000000" w:sz="4" w:space="0"/>
            </w:tcBorders>
            <w:shd w:val="clear" w:color="auto" w:fill="FFFFFF"/>
            <w:vAlign w:val="center"/>
          </w:tcPr>
          <w:p w14:paraId="43525A6F">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2.65</w:t>
            </w:r>
          </w:p>
        </w:tc>
        <w:tc>
          <w:tcPr>
            <w:tcW w:w="742" w:type="dxa"/>
            <w:tcBorders>
              <w:left w:val="single" w:color="000000" w:sz="4" w:space="0"/>
              <w:right w:val="single" w:color="000000" w:sz="4" w:space="0"/>
            </w:tcBorders>
            <w:shd w:val="clear" w:color="auto" w:fill="FFFFFF"/>
            <w:vAlign w:val="center"/>
          </w:tcPr>
          <w:p w14:paraId="227598BC">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20年</w:t>
            </w:r>
          </w:p>
        </w:tc>
        <w:tc>
          <w:tcPr>
            <w:tcW w:w="1341" w:type="dxa"/>
            <w:tcBorders>
              <w:left w:val="single" w:color="000000" w:sz="4" w:space="0"/>
              <w:right w:val="single" w:color="000000" w:sz="4" w:space="0"/>
            </w:tcBorders>
            <w:shd w:val="clear" w:color="auto" w:fill="FFFFFF"/>
            <w:vAlign w:val="center"/>
          </w:tcPr>
          <w:p w14:paraId="55D37ACB">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p>
        </w:tc>
        <w:tc>
          <w:tcPr>
            <w:tcW w:w="879" w:type="dxa"/>
            <w:tcBorders>
              <w:left w:val="single" w:color="000000" w:sz="4" w:space="0"/>
              <w:right w:val="single" w:color="000000" w:sz="4" w:space="0"/>
            </w:tcBorders>
            <w:shd w:val="clear" w:color="auto" w:fill="FFFFFF"/>
            <w:vAlign w:val="center"/>
          </w:tcPr>
          <w:p w14:paraId="69BC366C">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5000</w:t>
            </w:r>
          </w:p>
        </w:tc>
        <w:tc>
          <w:tcPr>
            <w:tcW w:w="1239" w:type="dxa"/>
            <w:tcBorders>
              <w:left w:val="single" w:color="000000" w:sz="4" w:space="0"/>
            </w:tcBorders>
            <w:shd w:val="clear" w:color="auto" w:fill="FFFFFF"/>
            <w:vAlign w:val="center"/>
          </w:tcPr>
          <w:p w14:paraId="66CAA331">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5000</w:t>
            </w:r>
          </w:p>
        </w:tc>
      </w:tr>
      <w:tr w14:paraId="4A513E42">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110293FE">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濉溪县乡村振兴示范——百善农业示范园区及配套基础设施建设项目</w:t>
            </w:r>
          </w:p>
        </w:tc>
        <w:tc>
          <w:tcPr>
            <w:tcW w:w="761" w:type="dxa"/>
            <w:tcBorders>
              <w:left w:val="single" w:color="000000" w:sz="4" w:space="0"/>
              <w:right w:val="single" w:color="000000" w:sz="4" w:space="0"/>
            </w:tcBorders>
            <w:shd w:val="clear" w:color="auto" w:fill="FFFFFF"/>
            <w:vAlign w:val="center"/>
          </w:tcPr>
          <w:p w14:paraId="1694CB90">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2.61</w:t>
            </w:r>
          </w:p>
        </w:tc>
        <w:tc>
          <w:tcPr>
            <w:tcW w:w="742" w:type="dxa"/>
            <w:tcBorders>
              <w:left w:val="single" w:color="000000" w:sz="4" w:space="0"/>
              <w:right w:val="single" w:color="000000" w:sz="4" w:space="0"/>
            </w:tcBorders>
            <w:shd w:val="clear" w:color="auto" w:fill="FFFFFF"/>
            <w:vAlign w:val="center"/>
          </w:tcPr>
          <w:p w14:paraId="62E949CC">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15年</w:t>
            </w:r>
          </w:p>
        </w:tc>
        <w:tc>
          <w:tcPr>
            <w:tcW w:w="1341" w:type="dxa"/>
            <w:tcBorders>
              <w:left w:val="single" w:color="000000" w:sz="4" w:space="0"/>
              <w:right w:val="single" w:color="000000" w:sz="4" w:space="0"/>
            </w:tcBorders>
            <w:shd w:val="clear" w:color="auto" w:fill="FFFFFF"/>
            <w:vAlign w:val="center"/>
          </w:tcPr>
          <w:p w14:paraId="6C7371AC">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p>
        </w:tc>
        <w:tc>
          <w:tcPr>
            <w:tcW w:w="879" w:type="dxa"/>
            <w:tcBorders>
              <w:left w:val="single" w:color="000000" w:sz="4" w:space="0"/>
              <w:right w:val="single" w:color="000000" w:sz="4" w:space="0"/>
            </w:tcBorders>
            <w:shd w:val="clear" w:color="auto" w:fill="FFFFFF"/>
            <w:vAlign w:val="center"/>
          </w:tcPr>
          <w:p w14:paraId="3E57A5E5">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15000</w:t>
            </w:r>
          </w:p>
        </w:tc>
        <w:tc>
          <w:tcPr>
            <w:tcW w:w="1239" w:type="dxa"/>
            <w:tcBorders>
              <w:left w:val="single" w:color="000000" w:sz="4" w:space="0"/>
            </w:tcBorders>
            <w:shd w:val="clear" w:color="auto" w:fill="FFFFFF"/>
            <w:vAlign w:val="center"/>
          </w:tcPr>
          <w:p w14:paraId="081BF3F6">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15000</w:t>
            </w:r>
          </w:p>
        </w:tc>
      </w:tr>
      <w:tr w14:paraId="27F6B88C">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47068832">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濉溪县妇幼保健院综合大楼建设项目</w:t>
            </w:r>
          </w:p>
        </w:tc>
        <w:tc>
          <w:tcPr>
            <w:tcW w:w="761" w:type="dxa"/>
            <w:tcBorders>
              <w:left w:val="single" w:color="000000" w:sz="4" w:space="0"/>
              <w:right w:val="single" w:color="000000" w:sz="4" w:space="0"/>
            </w:tcBorders>
            <w:shd w:val="clear" w:color="auto" w:fill="FFFFFF"/>
            <w:vAlign w:val="center"/>
          </w:tcPr>
          <w:p w14:paraId="30E0D954">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2.53</w:t>
            </w:r>
          </w:p>
        </w:tc>
        <w:tc>
          <w:tcPr>
            <w:tcW w:w="742" w:type="dxa"/>
            <w:tcBorders>
              <w:left w:val="single" w:color="000000" w:sz="4" w:space="0"/>
              <w:right w:val="single" w:color="000000" w:sz="4" w:space="0"/>
            </w:tcBorders>
            <w:shd w:val="clear" w:color="auto" w:fill="FFFFFF"/>
            <w:vAlign w:val="center"/>
          </w:tcPr>
          <w:p w14:paraId="6A8095E0">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10年</w:t>
            </w:r>
          </w:p>
        </w:tc>
        <w:tc>
          <w:tcPr>
            <w:tcW w:w="1341" w:type="dxa"/>
            <w:tcBorders>
              <w:left w:val="single" w:color="000000" w:sz="4" w:space="0"/>
              <w:right w:val="single" w:color="000000" w:sz="4" w:space="0"/>
            </w:tcBorders>
            <w:shd w:val="clear" w:color="auto" w:fill="FFFFFF"/>
            <w:vAlign w:val="center"/>
          </w:tcPr>
          <w:p w14:paraId="7C00AB55">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p>
        </w:tc>
        <w:tc>
          <w:tcPr>
            <w:tcW w:w="879" w:type="dxa"/>
            <w:tcBorders>
              <w:left w:val="single" w:color="000000" w:sz="4" w:space="0"/>
              <w:right w:val="single" w:color="000000" w:sz="4" w:space="0"/>
            </w:tcBorders>
            <w:shd w:val="clear" w:color="auto" w:fill="FFFFFF"/>
            <w:vAlign w:val="center"/>
          </w:tcPr>
          <w:p w14:paraId="24EF8384">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2000</w:t>
            </w:r>
          </w:p>
        </w:tc>
        <w:tc>
          <w:tcPr>
            <w:tcW w:w="1239" w:type="dxa"/>
            <w:tcBorders>
              <w:left w:val="single" w:color="000000" w:sz="4" w:space="0"/>
            </w:tcBorders>
            <w:shd w:val="clear" w:color="auto" w:fill="FFFFFF"/>
            <w:vAlign w:val="center"/>
          </w:tcPr>
          <w:p w14:paraId="4303E12E">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2000</w:t>
            </w:r>
          </w:p>
        </w:tc>
      </w:tr>
      <w:tr w14:paraId="31A42168">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61F63E43">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濉溪县南部次中心新城医院建设项目</w:t>
            </w:r>
          </w:p>
        </w:tc>
        <w:tc>
          <w:tcPr>
            <w:tcW w:w="761" w:type="dxa"/>
            <w:tcBorders>
              <w:left w:val="single" w:color="000000" w:sz="4" w:space="0"/>
              <w:right w:val="single" w:color="000000" w:sz="4" w:space="0"/>
            </w:tcBorders>
            <w:shd w:val="clear" w:color="auto" w:fill="FFFFFF"/>
            <w:vAlign w:val="center"/>
          </w:tcPr>
          <w:p w14:paraId="4CEEA201">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2.53</w:t>
            </w:r>
          </w:p>
        </w:tc>
        <w:tc>
          <w:tcPr>
            <w:tcW w:w="742" w:type="dxa"/>
            <w:tcBorders>
              <w:left w:val="single" w:color="000000" w:sz="4" w:space="0"/>
              <w:right w:val="single" w:color="000000" w:sz="4" w:space="0"/>
            </w:tcBorders>
            <w:shd w:val="clear" w:color="auto" w:fill="FFFFFF"/>
            <w:vAlign w:val="center"/>
          </w:tcPr>
          <w:p w14:paraId="52744326">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10年</w:t>
            </w:r>
          </w:p>
        </w:tc>
        <w:tc>
          <w:tcPr>
            <w:tcW w:w="1341" w:type="dxa"/>
            <w:tcBorders>
              <w:left w:val="single" w:color="000000" w:sz="4" w:space="0"/>
              <w:right w:val="single" w:color="000000" w:sz="4" w:space="0"/>
            </w:tcBorders>
            <w:shd w:val="clear" w:color="auto" w:fill="FFFFFF"/>
            <w:vAlign w:val="center"/>
          </w:tcPr>
          <w:p w14:paraId="5DE50235">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p>
        </w:tc>
        <w:tc>
          <w:tcPr>
            <w:tcW w:w="879" w:type="dxa"/>
            <w:tcBorders>
              <w:left w:val="single" w:color="000000" w:sz="4" w:space="0"/>
              <w:right w:val="single" w:color="000000" w:sz="4" w:space="0"/>
            </w:tcBorders>
            <w:shd w:val="clear" w:color="auto" w:fill="FFFFFF"/>
            <w:vAlign w:val="center"/>
          </w:tcPr>
          <w:p w14:paraId="507A6A9A">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2000</w:t>
            </w:r>
          </w:p>
        </w:tc>
        <w:tc>
          <w:tcPr>
            <w:tcW w:w="1239" w:type="dxa"/>
            <w:tcBorders>
              <w:left w:val="single" w:color="000000" w:sz="4" w:space="0"/>
            </w:tcBorders>
            <w:shd w:val="clear" w:color="auto" w:fill="FFFFFF"/>
            <w:vAlign w:val="center"/>
          </w:tcPr>
          <w:p w14:paraId="0EF0DDCF">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2000</w:t>
            </w:r>
          </w:p>
        </w:tc>
      </w:tr>
      <w:tr w14:paraId="7CF25730">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4B21D533">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濉溪县八里村八里庄棚改安置房项目</w:t>
            </w:r>
          </w:p>
        </w:tc>
        <w:tc>
          <w:tcPr>
            <w:tcW w:w="761" w:type="dxa"/>
            <w:tcBorders>
              <w:left w:val="single" w:color="000000" w:sz="4" w:space="0"/>
              <w:right w:val="single" w:color="000000" w:sz="4" w:space="0"/>
            </w:tcBorders>
            <w:shd w:val="clear" w:color="auto" w:fill="FFFFFF"/>
            <w:vAlign w:val="center"/>
          </w:tcPr>
          <w:p w14:paraId="720A6123">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2.2</w:t>
            </w:r>
          </w:p>
        </w:tc>
        <w:tc>
          <w:tcPr>
            <w:tcW w:w="742" w:type="dxa"/>
            <w:tcBorders>
              <w:left w:val="single" w:color="000000" w:sz="4" w:space="0"/>
              <w:right w:val="single" w:color="000000" w:sz="4" w:space="0"/>
            </w:tcBorders>
            <w:shd w:val="clear" w:color="auto" w:fill="FFFFFF"/>
            <w:vAlign w:val="center"/>
          </w:tcPr>
          <w:p w14:paraId="269F3338">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5年</w:t>
            </w:r>
          </w:p>
        </w:tc>
        <w:tc>
          <w:tcPr>
            <w:tcW w:w="1341" w:type="dxa"/>
            <w:tcBorders>
              <w:left w:val="single" w:color="000000" w:sz="4" w:space="0"/>
              <w:right w:val="single" w:color="000000" w:sz="4" w:space="0"/>
            </w:tcBorders>
            <w:shd w:val="clear" w:color="auto" w:fill="FFFFFF"/>
            <w:vAlign w:val="center"/>
          </w:tcPr>
          <w:p w14:paraId="7EBED5AB">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28</w:t>
            </w:r>
          </w:p>
        </w:tc>
        <w:tc>
          <w:tcPr>
            <w:tcW w:w="879" w:type="dxa"/>
            <w:tcBorders>
              <w:left w:val="single" w:color="000000" w:sz="4" w:space="0"/>
              <w:right w:val="single" w:color="000000" w:sz="4" w:space="0"/>
            </w:tcBorders>
            <w:shd w:val="clear" w:color="auto" w:fill="FFFFFF"/>
            <w:vAlign w:val="center"/>
          </w:tcPr>
          <w:p w14:paraId="25FAEBF5">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16600</w:t>
            </w:r>
          </w:p>
        </w:tc>
        <w:tc>
          <w:tcPr>
            <w:tcW w:w="1239" w:type="dxa"/>
            <w:tcBorders>
              <w:left w:val="single" w:color="000000" w:sz="4" w:space="0"/>
            </w:tcBorders>
            <w:shd w:val="clear" w:color="auto" w:fill="FFFFFF"/>
            <w:vAlign w:val="center"/>
          </w:tcPr>
          <w:p w14:paraId="57F186D9">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16600</w:t>
            </w:r>
          </w:p>
        </w:tc>
      </w:tr>
      <w:tr w14:paraId="2D9A4B73">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76B3A9A4">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安徽中德（濉溪）国际合作铝基产业园新型基础设施建设项目</w:t>
            </w:r>
          </w:p>
        </w:tc>
        <w:tc>
          <w:tcPr>
            <w:tcW w:w="761" w:type="dxa"/>
            <w:tcBorders>
              <w:left w:val="single" w:color="000000" w:sz="4" w:space="0"/>
              <w:right w:val="single" w:color="000000" w:sz="4" w:space="0"/>
            </w:tcBorders>
            <w:shd w:val="clear" w:color="auto" w:fill="FFFFFF"/>
            <w:vAlign w:val="center"/>
          </w:tcPr>
          <w:p w14:paraId="2F507E22">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2.62</w:t>
            </w:r>
          </w:p>
        </w:tc>
        <w:tc>
          <w:tcPr>
            <w:tcW w:w="742" w:type="dxa"/>
            <w:tcBorders>
              <w:left w:val="single" w:color="000000" w:sz="4" w:space="0"/>
              <w:right w:val="single" w:color="000000" w:sz="4" w:space="0"/>
            </w:tcBorders>
            <w:shd w:val="clear" w:color="auto" w:fill="FFFFFF"/>
            <w:vAlign w:val="center"/>
          </w:tcPr>
          <w:p w14:paraId="2B20A924">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20年</w:t>
            </w:r>
          </w:p>
        </w:tc>
        <w:tc>
          <w:tcPr>
            <w:tcW w:w="1341" w:type="dxa"/>
            <w:tcBorders>
              <w:left w:val="single" w:color="000000" w:sz="4" w:space="0"/>
              <w:right w:val="single" w:color="000000" w:sz="4" w:space="0"/>
            </w:tcBorders>
            <w:shd w:val="clear" w:color="auto" w:fill="FFFFFF"/>
            <w:vAlign w:val="center"/>
          </w:tcPr>
          <w:p w14:paraId="7E08E3B7">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28</w:t>
            </w:r>
          </w:p>
        </w:tc>
        <w:tc>
          <w:tcPr>
            <w:tcW w:w="879" w:type="dxa"/>
            <w:tcBorders>
              <w:left w:val="single" w:color="000000" w:sz="4" w:space="0"/>
              <w:right w:val="single" w:color="000000" w:sz="4" w:space="0"/>
            </w:tcBorders>
            <w:shd w:val="clear" w:color="auto" w:fill="FFFFFF"/>
            <w:vAlign w:val="center"/>
          </w:tcPr>
          <w:p w14:paraId="0FA6EB7D">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5000</w:t>
            </w:r>
          </w:p>
        </w:tc>
        <w:tc>
          <w:tcPr>
            <w:tcW w:w="1239" w:type="dxa"/>
            <w:tcBorders>
              <w:left w:val="single" w:color="000000" w:sz="4" w:space="0"/>
            </w:tcBorders>
            <w:shd w:val="clear" w:color="auto" w:fill="FFFFFF"/>
            <w:vAlign w:val="center"/>
          </w:tcPr>
          <w:p w14:paraId="05FE8173">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5000</w:t>
            </w:r>
          </w:p>
        </w:tc>
      </w:tr>
      <w:tr w14:paraId="3D848EE4">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75516870">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濉溪县乡村振兴示范——百善农业示范园区及配套基础设施建设项目</w:t>
            </w:r>
          </w:p>
        </w:tc>
        <w:tc>
          <w:tcPr>
            <w:tcW w:w="761" w:type="dxa"/>
            <w:tcBorders>
              <w:left w:val="single" w:color="000000" w:sz="4" w:space="0"/>
              <w:right w:val="single" w:color="000000" w:sz="4" w:space="0"/>
            </w:tcBorders>
            <w:shd w:val="clear" w:color="auto" w:fill="FFFFFF"/>
            <w:vAlign w:val="center"/>
          </w:tcPr>
          <w:p w14:paraId="12C31D5D">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2.56</w:t>
            </w:r>
          </w:p>
        </w:tc>
        <w:tc>
          <w:tcPr>
            <w:tcW w:w="742" w:type="dxa"/>
            <w:tcBorders>
              <w:left w:val="single" w:color="000000" w:sz="4" w:space="0"/>
              <w:right w:val="single" w:color="000000" w:sz="4" w:space="0"/>
            </w:tcBorders>
            <w:shd w:val="clear" w:color="auto" w:fill="FFFFFF"/>
            <w:vAlign w:val="center"/>
          </w:tcPr>
          <w:p w14:paraId="70BD5957">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15年</w:t>
            </w:r>
          </w:p>
        </w:tc>
        <w:tc>
          <w:tcPr>
            <w:tcW w:w="1341" w:type="dxa"/>
            <w:tcBorders>
              <w:left w:val="single" w:color="000000" w:sz="4" w:space="0"/>
              <w:right w:val="single" w:color="000000" w:sz="4" w:space="0"/>
            </w:tcBorders>
            <w:shd w:val="clear" w:color="auto" w:fill="FFFFFF"/>
            <w:vAlign w:val="center"/>
          </w:tcPr>
          <w:p w14:paraId="21E2B62C">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28</w:t>
            </w:r>
          </w:p>
        </w:tc>
        <w:tc>
          <w:tcPr>
            <w:tcW w:w="879" w:type="dxa"/>
            <w:tcBorders>
              <w:left w:val="single" w:color="000000" w:sz="4" w:space="0"/>
              <w:right w:val="single" w:color="000000" w:sz="4" w:space="0"/>
            </w:tcBorders>
            <w:shd w:val="clear" w:color="auto" w:fill="FFFFFF"/>
            <w:vAlign w:val="center"/>
          </w:tcPr>
          <w:p w14:paraId="72C2E036">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2000</w:t>
            </w:r>
          </w:p>
        </w:tc>
        <w:tc>
          <w:tcPr>
            <w:tcW w:w="1239" w:type="dxa"/>
            <w:tcBorders>
              <w:left w:val="single" w:color="000000" w:sz="4" w:space="0"/>
            </w:tcBorders>
            <w:shd w:val="clear" w:color="auto" w:fill="FFFFFF"/>
            <w:vAlign w:val="center"/>
          </w:tcPr>
          <w:p w14:paraId="24485C1D">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2000</w:t>
            </w:r>
          </w:p>
        </w:tc>
      </w:tr>
      <w:tr w14:paraId="17AAAD6E">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197BDC4A">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濉溪县南部次中心新城医院建设项目</w:t>
            </w:r>
          </w:p>
        </w:tc>
        <w:tc>
          <w:tcPr>
            <w:tcW w:w="761" w:type="dxa"/>
            <w:tcBorders>
              <w:left w:val="single" w:color="000000" w:sz="4" w:space="0"/>
              <w:right w:val="single" w:color="000000" w:sz="4" w:space="0"/>
            </w:tcBorders>
            <w:shd w:val="clear" w:color="auto" w:fill="FFFFFF"/>
            <w:vAlign w:val="center"/>
          </w:tcPr>
          <w:p w14:paraId="11AB0622">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2.41</w:t>
            </w:r>
          </w:p>
        </w:tc>
        <w:tc>
          <w:tcPr>
            <w:tcW w:w="742" w:type="dxa"/>
            <w:tcBorders>
              <w:left w:val="single" w:color="000000" w:sz="4" w:space="0"/>
              <w:right w:val="single" w:color="000000" w:sz="4" w:space="0"/>
            </w:tcBorders>
            <w:shd w:val="clear" w:color="auto" w:fill="FFFFFF"/>
            <w:vAlign w:val="center"/>
          </w:tcPr>
          <w:p w14:paraId="5FBEE43F">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10年</w:t>
            </w:r>
          </w:p>
        </w:tc>
        <w:tc>
          <w:tcPr>
            <w:tcW w:w="1341" w:type="dxa"/>
            <w:tcBorders>
              <w:left w:val="single" w:color="000000" w:sz="4" w:space="0"/>
              <w:right w:val="single" w:color="000000" w:sz="4" w:space="0"/>
            </w:tcBorders>
            <w:shd w:val="clear" w:color="auto" w:fill="FFFFFF"/>
            <w:vAlign w:val="center"/>
          </w:tcPr>
          <w:p w14:paraId="73CCA75D">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28</w:t>
            </w:r>
          </w:p>
        </w:tc>
        <w:tc>
          <w:tcPr>
            <w:tcW w:w="879" w:type="dxa"/>
            <w:tcBorders>
              <w:left w:val="single" w:color="000000" w:sz="4" w:space="0"/>
              <w:right w:val="single" w:color="000000" w:sz="4" w:space="0"/>
            </w:tcBorders>
            <w:shd w:val="clear" w:color="auto" w:fill="FFFFFF"/>
            <w:vAlign w:val="center"/>
          </w:tcPr>
          <w:p w14:paraId="5D912D1F">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10500</w:t>
            </w:r>
          </w:p>
        </w:tc>
        <w:tc>
          <w:tcPr>
            <w:tcW w:w="1239" w:type="dxa"/>
            <w:tcBorders>
              <w:left w:val="single" w:color="000000" w:sz="4" w:space="0"/>
            </w:tcBorders>
            <w:shd w:val="clear" w:color="auto" w:fill="FFFFFF"/>
            <w:vAlign w:val="center"/>
          </w:tcPr>
          <w:p w14:paraId="53B994BD">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10500</w:t>
            </w:r>
          </w:p>
        </w:tc>
      </w:tr>
      <w:tr w14:paraId="6767CF2B">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06E6D2C9">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濉溪县乡村振兴示范——百善农业示范园区及配套基础设施建设项目</w:t>
            </w:r>
          </w:p>
        </w:tc>
        <w:tc>
          <w:tcPr>
            <w:tcW w:w="761" w:type="dxa"/>
            <w:tcBorders>
              <w:left w:val="single" w:color="000000" w:sz="4" w:space="0"/>
              <w:right w:val="single" w:color="000000" w:sz="4" w:space="0"/>
            </w:tcBorders>
            <w:shd w:val="clear" w:color="auto" w:fill="FFFFFF"/>
            <w:vAlign w:val="center"/>
          </w:tcPr>
          <w:p w14:paraId="1FC33068">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2.48</w:t>
            </w:r>
          </w:p>
        </w:tc>
        <w:tc>
          <w:tcPr>
            <w:tcW w:w="742" w:type="dxa"/>
            <w:tcBorders>
              <w:left w:val="single" w:color="000000" w:sz="4" w:space="0"/>
              <w:right w:val="single" w:color="000000" w:sz="4" w:space="0"/>
            </w:tcBorders>
            <w:shd w:val="clear" w:color="auto" w:fill="FFFFFF"/>
            <w:vAlign w:val="center"/>
          </w:tcPr>
          <w:p w14:paraId="320C6D7D">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15年</w:t>
            </w:r>
          </w:p>
        </w:tc>
        <w:tc>
          <w:tcPr>
            <w:tcW w:w="1341" w:type="dxa"/>
            <w:tcBorders>
              <w:left w:val="single" w:color="000000" w:sz="4" w:space="0"/>
              <w:right w:val="single" w:color="000000" w:sz="4" w:space="0"/>
            </w:tcBorders>
            <w:shd w:val="clear" w:color="auto" w:fill="FFFFFF"/>
            <w:vAlign w:val="center"/>
          </w:tcPr>
          <w:p w14:paraId="68EB5CCA">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18</w:t>
            </w:r>
          </w:p>
        </w:tc>
        <w:tc>
          <w:tcPr>
            <w:tcW w:w="879" w:type="dxa"/>
            <w:tcBorders>
              <w:left w:val="single" w:color="000000" w:sz="4" w:space="0"/>
              <w:right w:val="single" w:color="000000" w:sz="4" w:space="0"/>
            </w:tcBorders>
            <w:shd w:val="clear" w:color="auto" w:fill="FFFFFF"/>
            <w:vAlign w:val="center"/>
          </w:tcPr>
          <w:p w14:paraId="7DC3B9FD">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3000</w:t>
            </w:r>
          </w:p>
        </w:tc>
        <w:tc>
          <w:tcPr>
            <w:tcW w:w="1239" w:type="dxa"/>
            <w:tcBorders>
              <w:left w:val="single" w:color="000000" w:sz="4" w:space="0"/>
            </w:tcBorders>
            <w:shd w:val="clear" w:color="auto" w:fill="FFFFFF"/>
            <w:vAlign w:val="center"/>
          </w:tcPr>
          <w:p w14:paraId="371CC770">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3000</w:t>
            </w:r>
          </w:p>
        </w:tc>
      </w:tr>
      <w:tr w14:paraId="62D0FF81">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47A19341">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濉溪职业技术学校</w:t>
            </w:r>
          </w:p>
        </w:tc>
        <w:tc>
          <w:tcPr>
            <w:tcW w:w="761" w:type="dxa"/>
            <w:tcBorders>
              <w:left w:val="single" w:color="000000" w:sz="4" w:space="0"/>
              <w:right w:val="single" w:color="000000" w:sz="4" w:space="0"/>
            </w:tcBorders>
            <w:shd w:val="clear" w:color="auto" w:fill="FFFFFF"/>
            <w:vAlign w:val="center"/>
          </w:tcPr>
          <w:p w14:paraId="2B8A2284">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2.48</w:t>
            </w:r>
          </w:p>
        </w:tc>
        <w:tc>
          <w:tcPr>
            <w:tcW w:w="742" w:type="dxa"/>
            <w:tcBorders>
              <w:left w:val="single" w:color="000000" w:sz="4" w:space="0"/>
              <w:right w:val="single" w:color="000000" w:sz="4" w:space="0"/>
            </w:tcBorders>
            <w:shd w:val="clear" w:color="auto" w:fill="FFFFFF"/>
            <w:vAlign w:val="center"/>
          </w:tcPr>
          <w:p w14:paraId="4D8C3B76">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15年</w:t>
            </w:r>
          </w:p>
        </w:tc>
        <w:tc>
          <w:tcPr>
            <w:tcW w:w="1341" w:type="dxa"/>
            <w:tcBorders>
              <w:left w:val="single" w:color="000000" w:sz="4" w:space="0"/>
              <w:right w:val="single" w:color="000000" w:sz="4" w:space="0"/>
            </w:tcBorders>
            <w:shd w:val="clear" w:color="auto" w:fill="FFFFFF"/>
            <w:vAlign w:val="center"/>
          </w:tcPr>
          <w:p w14:paraId="4E636984">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18</w:t>
            </w:r>
          </w:p>
        </w:tc>
        <w:tc>
          <w:tcPr>
            <w:tcW w:w="879" w:type="dxa"/>
            <w:tcBorders>
              <w:left w:val="single" w:color="000000" w:sz="4" w:space="0"/>
              <w:right w:val="single" w:color="000000" w:sz="4" w:space="0"/>
            </w:tcBorders>
            <w:shd w:val="clear" w:color="auto" w:fill="FFFFFF"/>
            <w:vAlign w:val="center"/>
          </w:tcPr>
          <w:p w14:paraId="3AE99D8E">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10000</w:t>
            </w:r>
          </w:p>
        </w:tc>
        <w:tc>
          <w:tcPr>
            <w:tcW w:w="1239" w:type="dxa"/>
            <w:tcBorders>
              <w:left w:val="single" w:color="000000" w:sz="4" w:space="0"/>
            </w:tcBorders>
            <w:shd w:val="clear" w:color="auto" w:fill="FFFFFF"/>
            <w:vAlign w:val="center"/>
          </w:tcPr>
          <w:p w14:paraId="62FFAB4B">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10000</w:t>
            </w:r>
          </w:p>
        </w:tc>
      </w:tr>
      <w:tr w14:paraId="0B0B7663">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330817CE">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保障国家粮食安全示范项目——濉溪县农业产业融合发展示范园建设项目</w:t>
            </w:r>
          </w:p>
        </w:tc>
        <w:tc>
          <w:tcPr>
            <w:tcW w:w="761" w:type="dxa"/>
            <w:tcBorders>
              <w:left w:val="single" w:color="000000" w:sz="4" w:space="0"/>
              <w:right w:val="single" w:color="000000" w:sz="4" w:space="0"/>
            </w:tcBorders>
            <w:shd w:val="clear" w:color="auto" w:fill="FFFFFF"/>
            <w:vAlign w:val="center"/>
          </w:tcPr>
          <w:p w14:paraId="7FBB7358">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2.48</w:t>
            </w:r>
          </w:p>
        </w:tc>
        <w:tc>
          <w:tcPr>
            <w:tcW w:w="742" w:type="dxa"/>
            <w:tcBorders>
              <w:left w:val="single" w:color="000000" w:sz="4" w:space="0"/>
              <w:right w:val="single" w:color="000000" w:sz="4" w:space="0"/>
            </w:tcBorders>
            <w:shd w:val="clear" w:color="auto" w:fill="FFFFFF"/>
            <w:vAlign w:val="center"/>
          </w:tcPr>
          <w:p w14:paraId="6B027B51">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15年</w:t>
            </w:r>
          </w:p>
        </w:tc>
        <w:tc>
          <w:tcPr>
            <w:tcW w:w="1341" w:type="dxa"/>
            <w:tcBorders>
              <w:left w:val="single" w:color="000000" w:sz="4" w:space="0"/>
              <w:right w:val="single" w:color="000000" w:sz="4" w:space="0"/>
            </w:tcBorders>
            <w:shd w:val="clear" w:color="auto" w:fill="FFFFFF"/>
            <w:vAlign w:val="center"/>
          </w:tcPr>
          <w:p w14:paraId="3D3AFF8F">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18</w:t>
            </w:r>
          </w:p>
        </w:tc>
        <w:tc>
          <w:tcPr>
            <w:tcW w:w="879" w:type="dxa"/>
            <w:tcBorders>
              <w:left w:val="single" w:color="000000" w:sz="4" w:space="0"/>
              <w:right w:val="single" w:color="000000" w:sz="4" w:space="0"/>
            </w:tcBorders>
            <w:shd w:val="clear" w:color="auto" w:fill="FFFFFF"/>
            <w:vAlign w:val="center"/>
          </w:tcPr>
          <w:p w14:paraId="3516B099">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4000</w:t>
            </w:r>
          </w:p>
        </w:tc>
        <w:tc>
          <w:tcPr>
            <w:tcW w:w="1239" w:type="dxa"/>
            <w:tcBorders>
              <w:left w:val="single" w:color="000000" w:sz="4" w:space="0"/>
            </w:tcBorders>
            <w:shd w:val="clear" w:color="auto" w:fill="FFFFFF"/>
            <w:vAlign w:val="center"/>
          </w:tcPr>
          <w:p w14:paraId="68ADEAD9">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4000</w:t>
            </w:r>
          </w:p>
        </w:tc>
      </w:tr>
      <w:tr w14:paraId="4F3D7378">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2E17689E">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柳孜运河遗址国家文化公园建设项目</w:t>
            </w:r>
          </w:p>
        </w:tc>
        <w:tc>
          <w:tcPr>
            <w:tcW w:w="761" w:type="dxa"/>
            <w:tcBorders>
              <w:left w:val="single" w:color="000000" w:sz="4" w:space="0"/>
              <w:right w:val="single" w:color="000000" w:sz="4" w:space="0"/>
            </w:tcBorders>
            <w:shd w:val="clear" w:color="auto" w:fill="FFFFFF"/>
            <w:vAlign w:val="center"/>
          </w:tcPr>
          <w:p w14:paraId="3D55DACB">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2.48</w:t>
            </w:r>
          </w:p>
        </w:tc>
        <w:tc>
          <w:tcPr>
            <w:tcW w:w="742" w:type="dxa"/>
            <w:tcBorders>
              <w:left w:val="single" w:color="000000" w:sz="4" w:space="0"/>
              <w:right w:val="single" w:color="000000" w:sz="4" w:space="0"/>
            </w:tcBorders>
            <w:shd w:val="clear" w:color="auto" w:fill="FFFFFF"/>
            <w:vAlign w:val="center"/>
          </w:tcPr>
          <w:p w14:paraId="7CE31EF7">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15年</w:t>
            </w:r>
          </w:p>
        </w:tc>
        <w:tc>
          <w:tcPr>
            <w:tcW w:w="1341" w:type="dxa"/>
            <w:tcBorders>
              <w:left w:val="single" w:color="000000" w:sz="4" w:space="0"/>
              <w:right w:val="single" w:color="000000" w:sz="4" w:space="0"/>
            </w:tcBorders>
            <w:shd w:val="clear" w:color="auto" w:fill="FFFFFF"/>
            <w:vAlign w:val="center"/>
          </w:tcPr>
          <w:p w14:paraId="703C6166">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7</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16</w:t>
            </w:r>
          </w:p>
        </w:tc>
        <w:tc>
          <w:tcPr>
            <w:tcW w:w="879" w:type="dxa"/>
            <w:tcBorders>
              <w:left w:val="single" w:color="000000" w:sz="4" w:space="0"/>
              <w:right w:val="single" w:color="000000" w:sz="4" w:space="0"/>
            </w:tcBorders>
            <w:shd w:val="clear" w:color="auto" w:fill="FFFFFF"/>
            <w:vAlign w:val="center"/>
          </w:tcPr>
          <w:p w14:paraId="6F6E2F11">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2000</w:t>
            </w:r>
          </w:p>
        </w:tc>
        <w:tc>
          <w:tcPr>
            <w:tcW w:w="1239" w:type="dxa"/>
            <w:tcBorders>
              <w:left w:val="single" w:color="000000" w:sz="4" w:space="0"/>
            </w:tcBorders>
            <w:shd w:val="clear" w:color="auto" w:fill="FFFFFF"/>
            <w:vAlign w:val="center"/>
          </w:tcPr>
          <w:p w14:paraId="7D1B726E">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2000</w:t>
            </w:r>
          </w:p>
        </w:tc>
      </w:tr>
      <w:tr w14:paraId="56C03F87">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5A9D550E">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安徽中德（濉溪）国际合作铝基产业园新型基础设施建设项目</w:t>
            </w:r>
          </w:p>
        </w:tc>
        <w:tc>
          <w:tcPr>
            <w:tcW w:w="761" w:type="dxa"/>
            <w:tcBorders>
              <w:left w:val="single" w:color="000000" w:sz="4" w:space="0"/>
              <w:right w:val="single" w:color="000000" w:sz="4" w:space="0"/>
            </w:tcBorders>
            <w:shd w:val="clear" w:color="auto" w:fill="FFFFFF"/>
            <w:vAlign w:val="center"/>
          </w:tcPr>
          <w:p w14:paraId="5614C8FC">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2.54</w:t>
            </w:r>
          </w:p>
        </w:tc>
        <w:tc>
          <w:tcPr>
            <w:tcW w:w="742" w:type="dxa"/>
            <w:tcBorders>
              <w:left w:val="single" w:color="000000" w:sz="4" w:space="0"/>
              <w:right w:val="single" w:color="000000" w:sz="4" w:space="0"/>
            </w:tcBorders>
            <w:shd w:val="clear" w:color="auto" w:fill="FFFFFF"/>
            <w:vAlign w:val="center"/>
          </w:tcPr>
          <w:p w14:paraId="3F6D7832">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20年</w:t>
            </w:r>
          </w:p>
        </w:tc>
        <w:tc>
          <w:tcPr>
            <w:tcW w:w="1341" w:type="dxa"/>
            <w:tcBorders>
              <w:left w:val="single" w:color="000000" w:sz="4" w:space="0"/>
              <w:right w:val="single" w:color="000000" w:sz="4" w:space="0"/>
            </w:tcBorders>
            <w:shd w:val="clear" w:color="auto" w:fill="FFFFFF"/>
            <w:vAlign w:val="center"/>
          </w:tcPr>
          <w:p w14:paraId="4EB7C4D6">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7</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16</w:t>
            </w:r>
          </w:p>
        </w:tc>
        <w:tc>
          <w:tcPr>
            <w:tcW w:w="879" w:type="dxa"/>
            <w:tcBorders>
              <w:left w:val="single" w:color="000000" w:sz="4" w:space="0"/>
              <w:right w:val="single" w:color="000000" w:sz="4" w:space="0"/>
            </w:tcBorders>
            <w:shd w:val="clear" w:color="auto" w:fill="FFFFFF"/>
            <w:vAlign w:val="center"/>
          </w:tcPr>
          <w:p w14:paraId="346E58BA">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5000</w:t>
            </w:r>
          </w:p>
        </w:tc>
        <w:tc>
          <w:tcPr>
            <w:tcW w:w="1239" w:type="dxa"/>
            <w:tcBorders>
              <w:left w:val="single" w:color="000000" w:sz="4" w:space="0"/>
            </w:tcBorders>
            <w:shd w:val="clear" w:color="auto" w:fill="FFFFFF"/>
            <w:vAlign w:val="center"/>
          </w:tcPr>
          <w:p w14:paraId="78BDB73D">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5000</w:t>
            </w:r>
          </w:p>
        </w:tc>
      </w:tr>
      <w:tr w14:paraId="68B28810">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46A7D6DB">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保障国家粮食安全示范项目——濉溪县农业产业融合发展示范园建设项目</w:t>
            </w:r>
          </w:p>
        </w:tc>
        <w:tc>
          <w:tcPr>
            <w:tcW w:w="761" w:type="dxa"/>
            <w:tcBorders>
              <w:left w:val="single" w:color="000000" w:sz="4" w:space="0"/>
              <w:right w:val="single" w:color="000000" w:sz="4" w:space="0"/>
            </w:tcBorders>
            <w:shd w:val="clear" w:color="auto" w:fill="FFFFFF"/>
            <w:vAlign w:val="center"/>
          </w:tcPr>
          <w:p w14:paraId="4FD188EB">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2.48</w:t>
            </w:r>
          </w:p>
        </w:tc>
        <w:tc>
          <w:tcPr>
            <w:tcW w:w="742" w:type="dxa"/>
            <w:tcBorders>
              <w:left w:val="single" w:color="000000" w:sz="4" w:space="0"/>
              <w:right w:val="single" w:color="000000" w:sz="4" w:space="0"/>
            </w:tcBorders>
            <w:shd w:val="clear" w:color="auto" w:fill="FFFFFF"/>
            <w:vAlign w:val="center"/>
          </w:tcPr>
          <w:p w14:paraId="260C0AE6">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15年</w:t>
            </w:r>
          </w:p>
        </w:tc>
        <w:tc>
          <w:tcPr>
            <w:tcW w:w="1341" w:type="dxa"/>
            <w:tcBorders>
              <w:left w:val="single" w:color="000000" w:sz="4" w:space="0"/>
              <w:right w:val="single" w:color="000000" w:sz="4" w:space="0"/>
            </w:tcBorders>
            <w:shd w:val="clear" w:color="auto" w:fill="FFFFFF"/>
            <w:vAlign w:val="center"/>
          </w:tcPr>
          <w:p w14:paraId="448A8C0D">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7</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16</w:t>
            </w:r>
          </w:p>
        </w:tc>
        <w:tc>
          <w:tcPr>
            <w:tcW w:w="879" w:type="dxa"/>
            <w:tcBorders>
              <w:left w:val="single" w:color="000000" w:sz="4" w:space="0"/>
              <w:right w:val="single" w:color="000000" w:sz="4" w:space="0"/>
            </w:tcBorders>
            <w:shd w:val="clear" w:color="auto" w:fill="FFFFFF"/>
            <w:vAlign w:val="center"/>
          </w:tcPr>
          <w:p w14:paraId="6AE5B6CE">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2000</w:t>
            </w:r>
          </w:p>
        </w:tc>
        <w:tc>
          <w:tcPr>
            <w:tcW w:w="1239" w:type="dxa"/>
            <w:tcBorders>
              <w:left w:val="single" w:color="000000" w:sz="4" w:space="0"/>
            </w:tcBorders>
            <w:shd w:val="clear" w:color="auto" w:fill="FFFFFF"/>
            <w:vAlign w:val="center"/>
          </w:tcPr>
          <w:p w14:paraId="177E6A97">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2000</w:t>
            </w:r>
          </w:p>
        </w:tc>
      </w:tr>
      <w:tr w14:paraId="72D01454">
        <w:tblPrEx>
          <w:tblCellMar>
            <w:top w:w="15" w:type="dxa"/>
            <w:left w:w="15" w:type="dxa"/>
            <w:bottom w:w="15" w:type="dxa"/>
            <w:right w:w="15" w:type="dxa"/>
          </w:tblCellMar>
        </w:tblPrEx>
        <w:trPr>
          <w:trHeight w:val="600" w:hRule="atLeast"/>
        </w:trPr>
        <w:tc>
          <w:tcPr>
            <w:tcW w:w="3091" w:type="dxa"/>
            <w:tcBorders>
              <w:bottom w:val="single" w:color="000000" w:sz="8" w:space="0"/>
              <w:right w:val="single" w:color="000000" w:sz="4" w:space="0"/>
            </w:tcBorders>
            <w:shd w:val="clear" w:color="auto" w:fill="FFFFFF"/>
            <w:vAlign w:val="center"/>
          </w:tcPr>
          <w:p w14:paraId="45DA6EC2">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濉芜现代产业园产城融合科技转化配套建设项目</w:t>
            </w:r>
          </w:p>
        </w:tc>
        <w:tc>
          <w:tcPr>
            <w:tcW w:w="761" w:type="dxa"/>
            <w:tcBorders>
              <w:left w:val="single" w:color="000000" w:sz="4" w:space="0"/>
              <w:bottom w:val="single" w:color="000000" w:sz="8" w:space="0"/>
              <w:right w:val="single" w:color="000000" w:sz="4" w:space="0"/>
            </w:tcBorders>
            <w:shd w:val="clear" w:color="auto" w:fill="FFFFFF"/>
            <w:vAlign w:val="center"/>
          </w:tcPr>
          <w:p w14:paraId="7F182041">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2.54</w:t>
            </w:r>
          </w:p>
        </w:tc>
        <w:tc>
          <w:tcPr>
            <w:tcW w:w="742" w:type="dxa"/>
            <w:tcBorders>
              <w:left w:val="single" w:color="000000" w:sz="4" w:space="0"/>
              <w:bottom w:val="single" w:color="000000" w:sz="8" w:space="0"/>
              <w:right w:val="single" w:color="000000" w:sz="4" w:space="0"/>
            </w:tcBorders>
            <w:shd w:val="clear" w:color="auto" w:fill="FFFFFF"/>
            <w:vAlign w:val="center"/>
          </w:tcPr>
          <w:p w14:paraId="02FBE4BF">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20年</w:t>
            </w:r>
          </w:p>
        </w:tc>
        <w:tc>
          <w:tcPr>
            <w:tcW w:w="1341" w:type="dxa"/>
            <w:tcBorders>
              <w:left w:val="single" w:color="000000" w:sz="4" w:space="0"/>
              <w:bottom w:val="single" w:color="000000" w:sz="8" w:space="0"/>
              <w:right w:val="single" w:color="000000" w:sz="4" w:space="0"/>
            </w:tcBorders>
            <w:shd w:val="clear" w:color="auto" w:fill="FFFFFF"/>
            <w:vAlign w:val="center"/>
          </w:tcPr>
          <w:p w14:paraId="3B79CA13">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7</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16</w:t>
            </w:r>
          </w:p>
        </w:tc>
        <w:tc>
          <w:tcPr>
            <w:tcW w:w="879" w:type="dxa"/>
            <w:tcBorders>
              <w:left w:val="single" w:color="000000" w:sz="4" w:space="0"/>
              <w:bottom w:val="single" w:color="000000" w:sz="8" w:space="0"/>
              <w:right w:val="single" w:color="000000" w:sz="4" w:space="0"/>
            </w:tcBorders>
            <w:shd w:val="clear" w:color="auto" w:fill="FFFFFF"/>
            <w:vAlign w:val="center"/>
          </w:tcPr>
          <w:p w14:paraId="56FA87A2">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3000</w:t>
            </w:r>
          </w:p>
        </w:tc>
        <w:tc>
          <w:tcPr>
            <w:tcW w:w="1239" w:type="dxa"/>
            <w:tcBorders>
              <w:left w:val="single" w:color="000000" w:sz="4" w:space="0"/>
              <w:bottom w:val="single" w:color="000000" w:sz="8" w:space="0"/>
            </w:tcBorders>
            <w:shd w:val="clear" w:color="auto" w:fill="FFFFFF"/>
            <w:vAlign w:val="center"/>
          </w:tcPr>
          <w:p w14:paraId="71CF4044">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3000</w:t>
            </w:r>
          </w:p>
        </w:tc>
      </w:tr>
      <w:tr w14:paraId="07CB3DAB">
        <w:tblPrEx>
          <w:tblCellMar>
            <w:top w:w="15" w:type="dxa"/>
            <w:left w:w="15" w:type="dxa"/>
            <w:bottom w:w="15" w:type="dxa"/>
            <w:right w:w="15" w:type="dxa"/>
          </w:tblCellMar>
        </w:tblPrEx>
        <w:trPr>
          <w:trHeight w:val="600" w:hRule="atLeast"/>
        </w:trPr>
        <w:tc>
          <w:tcPr>
            <w:tcW w:w="3091" w:type="dxa"/>
            <w:tcBorders>
              <w:top w:val="single" w:color="000000" w:sz="8" w:space="0"/>
              <w:bottom w:val="single" w:color="000000" w:sz="8" w:space="0"/>
              <w:right w:val="single" w:color="000000" w:sz="4" w:space="0"/>
            </w:tcBorders>
            <w:shd w:val="clear" w:color="auto" w:fill="FFFFFF"/>
            <w:vAlign w:val="center"/>
          </w:tcPr>
          <w:p w14:paraId="05E8F30C">
            <w:pPr>
              <w:widowControl/>
              <w:jc w:val="center"/>
              <w:textAlignment w:val="center"/>
              <w:rPr>
                <w:rFonts w:hint="eastAsia" w:ascii="宋体" w:hAnsi="宋体" w:eastAsia="宋体" w:cs="宋体"/>
                <w:color w:val="auto"/>
                <w:kern w:val="0"/>
                <w:sz w:val="20"/>
                <w:szCs w:val="20"/>
                <w:lang w:val="en-US" w:eastAsia="zh-CN" w:bidi="ar"/>
              </w:rPr>
            </w:pPr>
            <w:r>
              <w:rPr>
                <w:rFonts w:hint="eastAsia" w:ascii="黑体" w:hAnsi="宋体" w:eastAsia="黑体" w:cs="黑体"/>
                <w:b/>
                <w:color w:val="auto"/>
                <w:kern w:val="0"/>
                <w:sz w:val="20"/>
                <w:szCs w:val="20"/>
                <w:lang w:bidi="ar"/>
              </w:rPr>
              <w:t>项目名称</w:t>
            </w:r>
          </w:p>
        </w:tc>
        <w:tc>
          <w:tcPr>
            <w:tcW w:w="761" w:type="dxa"/>
            <w:tcBorders>
              <w:top w:val="single" w:color="000000" w:sz="8" w:space="0"/>
              <w:left w:val="single" w:color="000000" w:sz="4" w:space="0"/>
              <w:bottom w:val="single" w:color="000000" w:sz="8" w:space="0"/>
              <w:right w:val="single" w:color="000000" w:sz="4" w:space="0"/>
            </w:tcBorders>
            <w:shd w:val="clear" w:color="auto" w:fill="FFFFFF"/>
            <w:vAlign w:val="center"/>
          </w:tcPr>
          <w:p w14:paraId="1564065E">
            <w:pPr>
              <w:widowControl/>
              <w:jc w:val="center"/>
              <w:textAlignment w:val="center"/>
              <w:rPr>
                <w:rFonts w:hint="eastAsia" w:ascii="宋体" w:hAnsi="宋体" w:eastAsia="宋体" w:cs="宋体"/>
                <w:color w:val="auto"/>
                <w:kern w:val="0"/>
                <w:sz w:val="20"/>
                <w:szCs w:val="20"/>
                <w:lang w:val="en-US" w:eastAsia="zh-CN" w:bidi="ar"/>
              </w:rPr>
            </w:pPr>
            <w:r>
              <w:rPr>
                <w:rFonts w:hint="eastAsia" w:ascii="黑体" w:hAnsi="宋体" w:eastAsia="黑体" w:cs="黑体"/>
                <w:b/>
                <w:color w:val="auto"/>
                <w:kern w:val="0"/>
                <w:sz w:val="20"/>
                <w:szCs w:val="20"/>
                <w:lang w:bidi="ar"/>
              </w:rPr>
              <w:t>利率%</w:t>
            </w:r>
          </w:p>
        </w:tc>
        <w:tc>
          <w:tcPr>
            <w:tcW w:w="742" w:type="dxa"/>
            <w:tcBorders>
              <w:top w:val="single" w:color="000000" w:sz="8" w:space="0"/>
              <w:left w:val="single" w:color="000000" w:sz="4" w:space="0"/>
              <w:bottom w:val="single" w:color="000000" w:sz="8" w:space="0"/>
              <w:right w:val="single" w:color="000000" w:sz="4" w:space="0"/>
            </w:tcBorders>
            <w:shd w:val="clear" w:color="auto" w:fill="FFFFFF"/>
            <w:vAlign w:val="center"/>
          </w:tcPr>
          <w:p w14:paraId="53E2CF1A">
            <w:pPr>
              <w:widowControl/>
              <w:jc w:val="center"/>
              <w:textAlignment w:val="center"/>
              <w:rPr>
                <w:rFonts w:hint="eastAsia" w:ascii="宋体" w:hAnsi="宋体" w:eastAsia="宋体" w:cs="宋体"/>
                <w:color w:val="auto"/>
                <w:kern w:val="0"/>
                <w:sz w:val="20"/>
                <w:szCs w:val="20"/>
                <w:lang w:val="en-US" w:eastAsia="zh-CN" w:bidi="ar"/>
              </w:rPr>
            </w:pPr>
            <w:r>
              <w:rPr>
                <w:rFonts w:hint="eastAsia" w:ascii="黑体" w:hAnsi="宋体" w:eastAsia="黑体" w:cs="黑体"/>
                <w:b/>
                <w:color w:val="auto"/>
                <w:kern w:val="0"/>
                <w:sz w:val="20"/>
                <w:szCs w:val="20"/>
                <w:lang w:bidi="ar"/>
              </w:rPr>
              <w:t>债券期限</w:t>
            </w:r>
          </w:p>
        </w:tc>
        <w:tc>
          <w:tcPr>
            <w:tcW w:w="1341" w:type="dxa"/>
            <w:tcBorders>
              <w:top w:val="single" w:color="000000" w:sz="8" w:space="0"/>
              <w:left w:val="single" w:color="000000" w:sz="4" w:space="0"/>
              <w:bottom w:val="single" w:color="000000" w:sz="8" w:space="0"/>
              <w:right w:val="single" w:color="000000" w:sz="4" w:space="0"/>
            </w:tcBorders>
            <w:shd w:val="clear" w:color="auto" w:fill="FFFFFF"/>
            <w:vAlign w:val="center"/>
          </w:tcPr>
          <w:p w14:paraId="50210E04">
            <w:pPr>
              <w:widowControl/>
              <w:jc w:val="center"/>
              <w:textAlignment w:val="center"/>
              <w:rPr>
                <w:rFonts w:hint="eastAsia" w:ascii="宋体" w:hAnsi="宋体" w:eastAsia="宋体" w:cs="宋体"/>
                <w:color w:val="auto"/>
                <w:kern w:val="0"/>
                <w:sz w:val="20"/>
                <w:szCs w:val="20"/>
                <w:lang w:val="en-US" w:eastAsia="zh-CN" w:bidi="ar"/>
              </w:rPr>
            </w:pPr>
            <w:r>
              <w:rPr>
                <w:rFonts w:hint="eastAsia" w:ascii="黑体" w:hAnsi="宋体" w:eastAsia="黑体" w:cs="黑体"/>
                <w:b/>
                <w:color w:val="auto"/>
                <w:kern w:val="0"/>
                <w:sz w:val="20"/>
                <w:szCs w:val="20"/>
                <w:lang w:bidi="ar"/>
              </w:rPr>
              <w:t>债券发行日期</w:t>
            </w:r>
            <w:r>
              <w:rPr>
                <w:rFonts w:hint="eastAsia" w:ascii="黑体" w:hAnsi="宋体" w:eastAsia="黑体" w:cs="黑体"/>
                <w:b/>
                <w:color w:val="auto"/>
                <w:kern w:val="0"/>
                <w:sz w:val="20"/>
                <w:szCs w:val="20"/>
                <w:lang w:bidi="ar"/>
              </w:rPr>
              <w:br w:type="textWrapping"/>
            </w:r>
            <w:r>
              <w:rPr>
                <w:rFonts w:hint="eastAsia" w:ascii="黑体" w:hAnsi="宋体" w:eastAsia="黑体" w:cs="黑体"/>
                <w:b/>
                <w:color w:val="auto"/>
                <w:kern w:val="0"/>
                <w:sz w:val="20"/>
                <w:szCs w:val="20"/>
                <w:lang w:bidi="ar"/>
              </w:rPr>
              <w:t>（年-月-日）</w:t>
            </w:r>
          </w:p>
        </w:tc>
        <w:tc>
          <w:tcPr>
            <w:tcW w:w="879" w:type="dxa"/>
            <w:tcBorders>
              <w:top w:val="single" w:color="000000" w:sz="8" w:space="0"/>
              <w:left w:val="single" w:color="000000" w:sz="4" w:space="0"/>
              <w:bottom w:val="single" w:color="000000" w:sz="8" w:space="0"/>
              <w:right w:val="single" w:color="000000" w:sz="4" w:space="0"/>
            </w:tcBorders>
            <w:shd w:val="clear" w:color="auto" w:fill="FFFFFF"/>
            <w:vAlign w:val="center"/>
          </w:tcPr>
          <w:p w14:paraId="79E2CFBE">
            <w:pPr>
              <w:widowControl/>
              <w:jc w:val="center"/>
              <w:textAlignment w:val="center"/>
              <w:rPr>
                <w:rFonts w:hint="eastAsia" w:ascii="宋体" w:hAnsi="宋体" w:eastAsia="宋体" w:cs="宋体"/>
                <w:color w:val="auto"/>
                <w:kern w:val="0"/>
                <w:sz w:val="20"/>
                <w:szCs w:val="20"/>
                <w:lang w:val="en-US" w:eastAsia="zh-CN" w:bidi="ar"/>
              </w:rPr>
            </w:pPr>
            <w:r>
              <w:rPr>
                <w:rFonts w:hint="eastAsia" w:ascii="黑体" w:hAnsi="宋体" w:eastAsia="黑体" w:cs="黑体"/>
                <w:b/>
                <w:color w:val="auto"/>
                <w:kern w:val="0"/>
                <w:sz w:val="20"/>
                <w:szCs w:val="20"/>
                <w:lang w:bidi="ar"/>
              </w:rPr>
              <w:t>发行规模</w:t>
            </w:r>
          </w:p>
        </w:tc>
        <w:tc>
          <w:tcPr>
            <w:tcW w:w="1239" w:type="dxa"/>
            <w:tcBorders>
              <w:top w:val="single" w:color="000000" w:sz="8" w:space="0"/>
              <w:left w:val="single" w:color="000000" w:sz="4" w:space="0"/>
              <w:bottom w:val="single" w:color="000000" w:sz="8" w:space="0"/>
            </w:tcBorders>
            <w:shd w:val="clear" w:color="auto" w:fill="FFFFFF"/>
            <w:vAlign w:val="center"/>
          </w:tcPr>
          <w:p w14:paraId="12DD9CEA">
            <w:pPr>
              <w:widowControl/>
              <w:jc w:val="center"/>
              <w:textAlignment w:val="center"/>
              <w:rPr>
                <w:rFonts w:hint="eastAsia" w:ascii="宋体" w:hAnsi="宋体" w:eastAsia="宋体" w:cs="宋体"/>
                <w:color w:val="auto"/>
                <w:kern w:val="0"/>
                <w:sz w:val="20"/>
                <w:szCs w:val="20"/>
                <w:lang w:val="en-US" w:eastAsia="zh-CN" w:bidi="ar"/>
              </w:rPr>
            </w:pPr>
            <w:r>
              <w:rPr>
                <w:rFonts w:hint="eastAsia" w:ascii="黑体" w:hAnsi="宋体" w:eastAsia="黑体" w:cs="黑体"/>
                <w:b/>
                <w:color w:val="auto"/>
                <w:kern w:val="0"/>
                <w:sz w:val="20"/>
                <w:szCs w:val="20"/>
                <w:lang w:bidi="ar"/>
              </w:rPr>
              <w:t>执行金额</w:t>
            </w:r>
          </w:p>
        </w:tc>
      </w:tr>
      <w:tr w14:paraId="08D65EBC">
        <w:tblPrEx>
          <w:tblCellMar>
            <w:top w:w="15" w:type="dxa"/>
            <w:left w:w="15" w:type="dxa"/>
            <w:bottom w:w="15" w:type="dxa"/>
            <w:right w:w="15" w:type="dxa"/>
          </w:tblCellMar>
        </w:tblPrEx>
        <w:trPr>
          <w:trHeight w:val="600" w:hRule="atLeast"/>
        </w:trPr>
        <w:tc>
          <w:tcPr>
            <w:tcW w:w="3091" w:type="dxa"/>
            <w:tcBorders>
              <w:top w:val="single" w:color="000000" w:sz="8" w:space="0"/>
              <w:right w:val="single" w:color="000000" w:sz="4" w:space="0"/>
            </w:tcBorders>
            <w:shd w:val="clear" w:color="auto" w:fill="FFFFFF"/>
            <w:vAlign w:val="center"/>
          </w:tcPr>
          <w:p w14:paraId="43A394F1">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濉溪经济开发区循环经济示范园基础设施建设项目</w:t>
            </w:r>
          </w:p>
        </w:tc>
        <w:tc>
          <w:tcPr>
            <w:tcW w:w="761" w:type="dxa"/>
            <w:tcBorders>
              <w:top w:val="single" w:color="000000" w:sz="8" w:space="0"/>
              <w:left w:val="single" w:color="000000" w:sz="4" w:space="0"/>
              <w:right w:val="single" w:color="000000" w:sz="4" w:space="0"/>
            </w:tcBorders>
            <w:shd w:val="clear" w:color="auto" w:fill="FFFFFF"/>
            <w:vAlign w:val="center"/>
          </w:tcPr>
          <w:p w14:paraId="7A2EC41B">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2.54</w:t>
            </w:r>
          </w:p>
        </w:tc>
        <w:tc>
          <w:tcPr>
            <w:tcW w:w="742" w:type="dxa"/>
            <w:tcBorders>
              <w:top w:val="single" w:color="000000" w:sz="8" w:space="0"/>
              <w:left w:val="single" w:color="000000" w:sz="4" w:space="0"/>
              <w:right w:val="single" w:color="000000" w:sz="4" w:space="0"/>
            </w:tcBorders>
            <w:shd w:val="clear" w:color="auto" w:fill="FFFFFF"/>
            <w:vAlign w:val="center"/>
          </w:tcPr>
          <w:p w14:paraId="547BCC0E">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20年</w:t>
            </w:r>
          </w:p>
        </w:tc>
        <w:tc>
          <w:tcPr>
            <w:tcW w:w="1341" w:type="dxa"/>
            <w:tcBorders>
              <w:top w:val="single" w:color="000000" w:sz="8" w:space="0"/>
              <w:left w:val="single" w:color="000000" w:sz="4" w:space="0"/>
              <w:right w:val="single" w:color="000000" w:sz="4" w:space="0"/>
            </w:tcBorders>
            <w:shd w:val="clear" w:color="auto" w:fill="FFFFFF"/>
            <w:vAlign w:val="center"/>
          </w:tcPr>
          <w:p w14:paraId="0BAC2421">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7</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16</w:t>
            </w:r>
          </w:p>
        </w:tc>
        <w:tc>
          <w:tcPr>
            <w:tcW w:w="879" w:type="dxa"/>
            <w:tcBorders>
              <w:top w:val="single" w:color="000000" w:sz="8" w:space="0"/>
              <w:left w:val="single" w:color="000000" w:sz="4" w:space="0"/>
              <w:right w:val="single" w:color="000000" w:sz="4" w:space="0"/>
            </w:tcBorders>
            <w:shd w:val="clear" w:color="auto" w:fill="FFFFFF"/>
            <w:vAlign w:val="center"/>
          </w:tcPr>
          <w:p w14:paraId="4D97EA34">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2000</w:t>
            </w:r>
          </w:p>
        </w:tc>
        <w:tc>
          <w:tcPr>
            <w:tcW w:w="1239" w:type="dxa"/>
            <w:tcBorders>
              <w:top w:val="single" w:color="000000" w:sz="8" w:space="0"/>
              <w:left w:val="single" w:color="000000" w:sz="4" w:space="0"/>
            </w:tcBorders>
            <w:shd w:val="clear" w:color="auto" w:fill="FFFFFF"/>
            <w:vAlign w:val="center"/>
          </w:tcPr>
          <w:p w14:paraId="3A5653CD">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2000</w:t>
            </w:r>
          </w:p>
        </w:tc>
      </w:tr>
      <w:tr w14:paraId="6880B13C">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7A8BD5B5">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北环欣居（二期）棚改安置房</w:t>
            </w:r>
          </w:p>
        </w:tc>
        <w:tc>
          <w:tcPr>
            <w:tcW w:w="761" w:type="dxa"/>
            <w:tcBorders>
              <w:left w:val="single" w:color="000000" w:sz="4" w:space="0"/>
              <w:right w:val="single" w:color="000000" w:sz="4" w:space="0"/>
            </w:tcBorders>
            <w:shd w:val="clear" w:color="auto" w:fill="FFFFFF"/>
            <w:vAlign w:val="center"/>
          </w:tcPr>
          <w:p w14:paraId="53A9449F">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1.87</w:t>
            </w:r>
          </w:p>
        </w:tc>
        <w:tc>
          <w:tcPr>
            <w:tcW w:w="742" w:type="dxa"/>
            <w:tcBorders>
              <w:left w:val="single" w:color="000000" w:sz="4" w:space="0"/>
              <w:right w:val="single" w:color="000000" w:sz="4" w:space="0"/>
            </w:tcBorders>
            <w:shd w:val="clear" w:color="auto" w:fill="FFFFFF"/>
            <w:vAlign w:val="center"/>
          </w:tcPr>
          <w:p w14:paraId="11D4EC88">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5年</w:t>
            </w:r>
          </w:p>
        </w:tc>
        <w:tc>
          <w:tcPr>
            <w:tcW w:w="1341" w:type="dxa"/>
            <w:tcBorders>
              <w:left w:val="single" w:color="000000" w:sz="4" w:space="0"/>
              <w:right w:val="single" w:color="000000" w:sz="4" w:space="0"/>
            </w:tcBorders>
            <w:shd w:val="clear" w:color="auto" w:fill="FFFFFF"/>
            <w:vAlign w:val="center"/>
          </w:tcPr>
          <w:p w14:paraId="36BE2EB5">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8</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8</w:t>
            </w:r>
          </w:p>
        </w:tc>
        <w:tc>
          <w:tcPr>
            <w:tcW w:w="879" w:type="dxa"/>
            <w:tcBorders>
              <w:left w:val="single" w:color="000000" w:sz="4" w:space="0"/>
              <w:right w:val="single" w:color="000000" w:sz="4" w:space="0"/>
            </w:tcBorders>
            <w:shd w:val="clear" w:color="auto" w:fill="FFFFFF"/>
            <w:vAlign w:val="center"/>
          </w:tcPr>
          <w:p w14:paraId="7C16B00A">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9100</w:t>
            </w:r>
          </w:p>
        </w:tc>
        <w:tc>
          <w:tcPr>
            <w:tcW w:w="1239" w:type="dxa"/>
            <w:tcBorders>
              <w:left w:val="single" w:color="000000" w:sz="4" w:space="0"/>
            </w:tcBorders>
            <w:shd w:val="clear" w:color="auto" w:fill="FFFFFF"/>
            <w:vAlign w:val="center"/>
          </w:tcPr>
          <w:p w14:paraId="2F9A7F99">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9100</w:t>
            </w:r>
          </w:p>
        </w:tc>
      </w:tr>
      <w:tr w14:paraId="5AD95ACC">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5FFD8BA1">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民主新村棚改安置房</w:t>
            </w:r>
          </w:p>
        </w:tc>
        <w:tc>
          <w:tcPr>
            <w:tcW w:w="761" w:type="dxa"/>
            <w:tcBorders>
              <w:left w:val="single" w:color="000000" w:sz="4" w:space="0"/>
              <w:right w:val="single" w:color="000000" w:sz="4" w:space="0"/>
            </w:tcBorders>
            <w:shd w:val="clear" w:color="auto" w:fill="FFFFFF"/>
            <w:vAlign w:val="center"/>
          </w:tcPr>
          <w:p w14:paraId="269BAF55">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1.87</w:t>
            </w:r>
          </w:p>
        </w:tc>
        <w:tc>
          <w:tcPr>
            <w:tcW w:w="742" w:type="dxa"/>
            <w:tcBorders>
              <w:left w:val="single" w:color="000000" w:sz="4" w:space="0"/>
              <w:right w:val="single" w:color="000000" w:sz="4" w:space="0"/>
            </w:tcBorders>
            <w:shd w:val="clear" w:color="auto" w:fill="FFFFFF"/>
            <w:vAlign w:val="center"/>
          </w:tcPr>
          <w:p w14:paraId="2E1621F8">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5年</w:t>
            </w:r>
          </w:p>
        </w:tc>
        <w:tc>
          <w:tcPr>
            <w:tcW w:w="1341" w:type="dxa"/>
            <w:tcBorders>
              <w:left w:val="single" w:color="000000" w:sz="4" w:space="0"/>
              <w:right w:val="single" w:color="000000" w:sz="4" w:space="0"/>
            </w:tcBorders>
            <w:shd w:val="clear" w:color="auto" w:fill="FFFFFF"/>
            <w:vAlign w:val="center"/>
          </w:tcPr>
          <w:p w14:paraId="34926D2D">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2024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8</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8</w:t>
            </w:r>
          </w:p>
        </w:tc>
        <w:tc>
          <w:tcPr>
            <w:tcW w:w="879" w:type="dxa"/>
            <w:tcBorders>
              <w:left w:val="single" w:color="000000" w:sz="4" w:space="0"/>
              <w:right w:val="single" w:color="000000" w:sz="4" w:space="0"/>
            </w:tcBorders>
            <w:shd w:val="clear" w:color="auto" w:fill="FFFFFF"/>
            <w:vAlign w:val="center"/>
          </w:tcPr>
          <w:p w14:paraId="4752E2C9">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14000</w:t>
            </w:r>
          </w:p>
        </w:tc>
        <w:tc>
          <w:tcPr>
            <w:tcW w:w="1239" w:type="dxa"/>
            <w:tcBorders>
              <w:left w:val="single" w:color="000000" w:sz="4" w:space="0"/>
            </w:tcBorders>
            <w:shd w:val="clear" w:color="auto" w:fill="FFFFFF"/>
            <w:vAlign w:val="center"/>
          </w:tcPr>
          <w:p w14:paraId="7C713007">
            <w:pPr>
              <w:widowControl/>
              <w:jc w:val="righ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14000</w:t>
            </w:r>
          </w:p>
        </w:tc>
      </w:tr>
      <w:tr w14:paraId="0AB6FB06">
        <w:tblPrEx>
          <w:tblCellMar>
            <w:top w:w="15" w:type="dxa"/>
            <w:left w:w="15" w:type="dxa"/>
            <w:bottom w:w="15" w:type="dxa"/>
            <w:right w:w="15" w:type="dxa"/>
          </w:tblCellMar>
        </w:tblPrEx>
        <w:trPr>
          <w:trHeight w:val="600" w:hRule="atLeast"/>
        </w:trPr>
        <w:tc>
          <w:tcPr>
            <w:tcW w:w="3091" w:type="dxa"/>
            <w:tcBorders>
              <w:right w:val="single" w:color="000000" w:sz="4" w:space="0"/>
            </w:tcBorders>
            <w:shd w:val="clear" w:color="auto" w:fill="FFFFFF"/>
            <w:vAlign w:val="center"/>
          </w:tcPr>
          <w:p w14:paraId="71273B6E">
            <w:pPr>
              <w:widowControl/>
              <w:jc w:val="left"/>
              <w:textAlignment w:val="center"/>
              <w:rPr>
                <w:rFonts w:ascii="宋体" w:hAnsi="宋体" w:eastAsia="宋体" w:cs="宋体"/>
                <w:color w:val="auto"/>
                <w:sz w:val="20"/>
                <w:szCs w:val="20"/>
              </w:rPr>
            </w:pPr>
          </w:p>
        </w:tc>
        <w:tc>
          <w:tcPr>
            <w:tcW w:w="761" w:type="dxa"/>
            <w:tcBorders>
              <w:left w:val="single" w:color="000000" w:sz="4" w:space="0"/>
              <w:right w:val="single" w:color="000000" w:sz="4" w:space="0"/>
            </w:tcBorders>
            <w:shd w:val="clear" w:color="auto" w:fill="FFFFFF"/>
            <w:vAlign w:val="center"/>
          </w:tcPr>
          <w:p w14:paraId="285802EF">
            <w:pPr>
              <w:widowControl/>
              <w:jc w:val="right"/>
              <w:textAlignment w:val="center"/>
              <w:rPr>
                <w:rFonts w:ascii="宋体" w:hAnsi="宋体" w:eastAsia="宋体" w:cs="宋体"/>
                <w:color w:val="auto"/>
                <w:sz w:val="20"/>
                <w:szCs w:val="20"/>
              </w:rPr>
            </w:pPr>
          </w:p>
        </w:tc>
        <w:tc>
          <w:tcPr>
            <w:tcW w:w="742" w:type="dxa"/>
            <w:tcBorders>
              <w:left w:val="single" w:color="000000" w:sz="4" w:space="0"/>
              <w:right w:val="single" w:color="000000" w:sz="4" w:space="0"/>
            </w:tcBorders>
            <w:shd w:val="clear" w:color="auto" w:fill="FFFFFF"/>
            <w:vAlign w:val="center"/>
          </w:tcPr>
          <w:p w14:paraId="283740BC">
            <w:pPr>
              <w:widowControl/>
              <w:jc w:val="right"/>
              <w:textAlignment w:val="center"/>
              <w:rPr>
                <w:rFonts w:ascii="宋体" w:hAnsi="宋体" w:eastAsia="宋体" w:cs="宋体"/>
                <w:color w:val="auto"/>
                <w:sz w:val="20"/>
                <w:szCs w:val="20"/>
              </w:rPr>
            </w:pPr>
          </w:p>
        </w:tc>
        <w:tc>
          <w:tcPr>
            <w:tcW w:w="1341" w:type="dxa"/>
            <w:tcBorders>
              <w:left w:val="single" w:color="000000" w:sz="4" w:space="0"/>
              <w:right w:val="single" w:color="000000" w:sz="4" w:space="0"/>
            </w:tcBorders>
            <w:shd w:val="clear" w:color="auto" w:fill="FFFFFF"/>
            <w:vAlign w:val="center"/>
          </w:tcPr>
          <w:p w14:paraId="6AD8BC09">
            <w:pPr>
              <w:widowControl/>
              <w:jc w:val="right"/>
              <w:textAlignment w:val="center"/>
              <w:rPr>
                <w:rFonts w:ascii="宋体" w:hAnsi="宋体" w:eastAsia="宋体" w:cs="宋体"/>
                <w:color w:val="auto"/>
                <w:sz w:val="20"/>
                <w:szCs w:val="20"/>
              </w:rPr>
            </w:pPr>
          </w:p>
        </w:tc>
        <w:tc>
          <w:tcPr>
            <w:tcW w:w="879" w:type="dxa"/>
            <w:tcBorders>
              <w:left w:val="single" w:color="000000" w:sz="4" w:space="0"/>
              <w:right w:val="single" w:color="000000" w:sz="4" w:space="0"/>
            </w:tcBorders>
            <w:shd w:val="clear" w:color="auto" w:fill="FFFFFF"/>
            <w:vAlign w:val="center"/>
          </w:tcPr>
          <w:p w14:paraId="2FBC6538">
            <w:pPr>
              <w:widowControl/>
              <w:jc w:val="right"/>
              <w:textAlignment w:val="center"/>
              <w:rPr>
                <w:rFonts w:ascii="宋体" w:hAnsi="宋体" w:eastAsia="宋体" w:cs="宋体"/>
                <w:color w:val="auto"/>
                <w:sz w:val="20"/>
                <w:szCs w:val="20"/>
              </w:rPr>
            </w:pPr>
          </w:p>
        </w:tc>
        <w:tc>
          <w:tcPr>
            <w:tcW w:w="1239" w:type="dxa"/>
            <w:tcBorders>
              <w:left w:val="single" w:color="000000" w:sz="4" w:space="0"/>
            </w:tcBorders>
            <w:shd w:val="clear" w:color="auto" w:fill="FFFFFF"/>
            <w:vAlign w:val="center"/>
          </w:tcPr>
          <w:p w14:paraId="6C93FBFC">
            <w:pPr>
              <w:widowControl/>
              <w:jc w:val="right"/>
              <w:textAlignment w:val="center"/>
              <w:rPr>
                <w:rFonts w:ascii="宋体" w:hAnsi="宋体" w:eastAsia="宋体" w:cs="宋体"/>
                <w:color w:val="auto"/>
                <w:sz w:val="20"/>
                <w:szCs w:val="20"/>
              </w:rPr>
            </w:pPr>
          </w:p>
        </w:tc>
      </w:tr>
      <w:tr w14:paraId="48396D7C">
        <w:tblPrEx>
          <w:tblCellMar>
            <w:top w:w="15" w:type="dxa"/>
            <w:left w:w="15" w:type="dxa"/>
            <w:bottom w:w="15" w:type="dxa"/>
            <w:right w:w="15" w:type="dxa"/>
          </w:tblCellMar>
        </w:tblPrEx>
        <w:trPr>
          <w:trHeight w:val="600" w:hRule="atLeast"/>
        </w:trPr>
        <w:tc>
          <w:tcPr>
            <w:tcW w:w="3091" w:type="dxa"/>
            <w:tcBorders>
              <w:bottom w:val="single" w:color="000000" w:sz="12" w:space="0"/>
              <w:right w:val="single" w:color="000000" w:sz="4" w:space="0"/>
            </w:tcBorders>
            <w:shd w:val="clear" w:color="auto" w:fill="FFFFFF"/>
            <w:vAlign w:val="center"/>
          </w:tcPr>
          <w:p w14:paraId="26B64C80">
            <w:pPr>
              <w:widowControl/>
              <w:jc w:val="center"/>
              <w:textAlignment w:val="center"/>
              <w:rPr>
                <w:rFonts w:ascii="黑体" w:hAnsi="宋体" w:eastAsia="黑体" w:cs="黑体"/>
                <w:b/>
                <w:color w:val="auto"/>
                <w:sz w:val="20"/>
                <w:szCs w:val="20"/>
              </w:rPr>
            </w:pPr>
            <w:r>
              <w:rPr>
                <w:rFonts w:hint="eastAsia" w:ascii="黑体" w:hAnsi="宋体" w:eastAsia="黑体" w:cs="黑体"/>
                <w:b/>
                <w:color w:val="auto"/>
                <w:kern w:val="0"/>
                <w:sz w:val="20"/>
                <w:szCs w:val="20"/>
                <w:lang w:bidi="ar"/>
              </w:rPr>
              <w:t>合   计</w:t>
            </w:r>
          </w:p>
        </w:tc>
        <w:tc>
          <w:tcPr>
            <w:tcW w:w="761" w:type="dxa"/>
            <w:tcBorders>
              <w:left w:val="single" w:color="000000" w:sz="4" w:space="0"/>
              <w:bottom w:val="single" w:color="000000" w:sz="12" w:space="0"/>
              <w:right w:val="single" w:color="000000" w:sz="4" w:space="0"/>
            </w:tcBorders>
            <w:shd w:val="clear" w:color="auto" w:fill="FFFFFF"/>
            <w:vAlign w:val="center"/>
          </w:tcPr>
          <w:p w14:paraId="7E0F09F6">
            <w:pPr>
              <w:widowControl/>
              <w:jc w:val="right"/>
              <w:textAlignment w:val="center"/>
              <w:rPr>
                <w:rFonts w:hint="eastAsia" w:ascii="黑体" w:hAnsi="宋体" w:eastAsia="黑体" w:cs="黑体"/>
                <w:b/>
                <w:color w:val="auto"/>
                <w:kern w:val="0"/>
                <w:sz w:val="20"/>
                <w:szCs w:val="20"/>
                <w:lang w:bidi="ar"/>
              </w:rPr>
            </w:pPr>
          </w:p>
        </w:tc>
        <w:tc>
          <w:tcPr>
            <w:tcW w:w="742" w:type="dxa"/>
            <w:tcBorders>
              <w:left w:val="single" w:color="000000" w:sz="4" w:space="0"/>
              <w:bottom w:val="single" w:color="000000" w:sz="12" w:space="0"/>
              <w:right w:val="single" w:color="000000" w:sz="4" w:space="0"/>
            </w:tcBorders>
            <w:shd w:val="clear" w:color="auto" w:fill="FFFFFF"/>
            <w:vAlign w:val="center"/>
          </w:tcPr>
          <w:p w14:paraId="40A96A8C">
            <w:pPr>
              <w:widowControl/>
              <w:jc w:val="right"/>
              <w:textAlignment w:val="center"/>
              <w:rPr>
                <w:rFonts w:hint="eastAsia" w:ascii="黑体" w:hAnsi="宋体" w:eastAsia="黑体" w:cs="黑体"/>
                <w:b/>
                <w:color w:val="auto"/>
                <w:kern w:val="0"/>
                <w:sz w:val="20"/>
                <w:szCs w:val="20"/>
                <w:lang w:bidi="ar"/>
              </w:rPr>
            </w:pPr>
          </w:p>
        </w:tc>
        <w:tc>
          <w:tcPr>
            <w:tcW w:w="1341" w:type="dxa"/>
            <w:tcBorders>
              <w:left w:val="single" w:color="000000" w:sz="4" w:space="0"/>
              <w:bottom w:val="single" w:color="000000" w:sz="12" w:space="0"/>
              <w:right w:val="single" w:color="000000" w:sz="4" w:space="0"/>
            </w:tcBorders>
            <w:shd w:val="clear" w:color="auto" w:fill="FFFFFF"/>
            <w:vAlign w:val="center"/>
          </w:tcPr>
          <w:p w14:paraId="01E6C82A">
            <w:pPr>
              <w:widowControl/>
              <w:jc w:val="right"/>
              <w:textAlignment w:val="center"/>
              <w:rPr>
                <w:rFonts w:hint="eastAsia" w:ascii="黑体" w:hAnsi="宋体" w:eastAsia="黑体" w:cs="黑体"/>
                <w:b/>
                <w:color w:val="auto"/>
                <w:kern w:val="0"/>
                <w:sz w:val="20"/>
                <w:szCs w:val="20"/>
                <w:lang w:bidi="ar"/>
              </w:rPr>
            </w:pPr>
          </w:p>
        </w:tc>
        <w:tc>
          <w:tcPr>
            <w:tcW w:w="879" w:type="dxa"/>
            <w:tcBorders>
              <w:left w:val="single" w:color="000000" w:sz="4" w:space="0"/>
              <w:bottom w:val="single" w:color="000000" w:sz="12" w:space="0"/>
              <w:right w:val="single" w:color="000000" w:sz="4" w:space="0"/>
            </w:tcBorders>
            <w:shd w:val="clear" w:color="auto" w:fill="FFFFFF"/>
            <w:vAlign w:val="center"/>
          </w:tcPr>
          <w:p w14:paraId="19944E78">
            <w:pPr>
              <w:widowControl/>
              <w:jc w:val="right"/>
              <w:textAlignment w:val="center"/>
              <w:rPr>
                <w:rFonts w:hint="eastAsia" w:ascii="黑体" w:hAnsi="宋体" w:eastAsia="黑体" w:cs="黑体"/>
                <w:b/>
                <w:color w:val="auto"/>
                <w:kern w:val="0"/>
                <w:sz w:val="20"/>
                <w:szCs w:val="20"/>
                <w:lang w:bidi="ar"/>
              </w:rPr>
            </w:pPr>
            <w:r>
              <w:rPr>
                <w:rFonts w:hint="eastAsia" w:ascii="黑体" w:hAnsi="宋体" w:eastAsia="黑体" w:cs="黑体"/>
                <w:b/>
                <w:color w:val="auto"/>
                <w:kern w:val="0"/>
                <w:sz w:val="20"/>
                <w:szCs w:val="20"/>
                <w:lang w:val="en-US" w:eastAsia="zh-CN" w:bidi="ar"/>
              </w:rPr>
              <w:t>120200</w:t>
            </w:r>
          </w:p>
        </w:tc>
        <w:tc>
          <w:tcPr>
            <w:tcW w:w="1239" w:type="dxa"/>
            <w:tcBorders>
              <w:left w:val="single" w:color="000000" w:sz="4" w:space="0"/>
              <w:bottom w:val="single" w:color="000000" w:sz="12" w:space="0"/>
            </w:tcBorders>
            <w:shd w:val="clear" w:color="auto" w:fill="FFFFFF"/>
            <w:vAlign w:val="center"/>
          </w:tcPr>
          <w:p w14:paraId="3E4996D7">
            <w:pPr>
              <w:widowControl/>
              <w:jc w:val="right"/>
              <w:textAlignment w:val="center"/>
              <w:rPr>
                <w:rFonts w:hint="eastAsia" w:ascii="黑体" w:hAnsi="宋体" w:eastAsia="黑体" w:cs="黑体"/>
                <w:b/>
                <w:color w:val="auto"/>
                <w:kern w:val="0"/>
                <w:sz w:val="20"/>
                <w:szCs w:val="20"/>
                <w:lang w:bidi="ar"/>
              </w:rPr>
            </w:pPr>
            <w:r>
              <w:rPr>
                <w:rFonts w:hint="eastAsia" w:ascii="黑体" w:hAnsi="宋体" w:eastAsia="黑体" w:cs="黑体"/>
                <w:b/>
                <w:color w:val="auto"/>
                <w:kern w:val="0"/>
                <w:sz w:val="20"/>
                <w:szCs w:val="20"/>
                <w:lang w:val="en-US" w:eastAsia="zh-CN" w:bidi="ar"/>
              </w:rPr>
              <w:t>120200</w:t>
            </w:r>
          </w:p>
        </w:tc>
      </w:tr>
    </w:tbl>
    <w:p w14:paraId="7064D6E5">
      <w:r>
        <w:rPr>
          <w:color w:val="FF0000"/>
        </w:rPr>
        <w:br w:type="page"/>
      </w:r>
    </w:p>
    <w:tbl>
      <w:tblPr>
        <w:tblStyle w:val="4"/>
        <w:tblW w:w="8143" w:type="dxa"/>
        <w:tblInd w:w="0" w:type="dxa"/>
        <w:tblLayout w:type="fixed"/>
        <w:tblCellMar>
          <w:top w:w="15" w:type="dxa"/>
          <w:left w:w="15" w:type="dxa"/>
          <w:bottom w:w="15" w:type="dxa"/>
          <w:right w:w="15" w:type="dxa"/>
        </w:tblCellMar>
      </w:tblPr>
      <w:tblGrid>
        <w:gridCol w:w="4183"/>
        <w:gridCol w:w="2070"/>
        <w:gridCol w:w="1890"/>
      </w:tblGrid>
      <w:tr w14:paraId="7AC529CA">
        <w:tblPrEx>
          <w:tblCellMar>
            <w:top w:w="15" w:type="dxa"/>
            <w:left w:w="15" w:type="dxa"/>
            <w:bottom w:w="15" w:type="dxa"/>
            <w:right w:w="15" w:type="dxa"/>
          </w:tblCellMar>
        </w:tblPrEx>
        <w:trPr>
          <w:trHeight w:val="390" w:hRule="atLeast"/>
        </w:trPr>
        <w:tc>
          <w:tcPr>
            <w:tcW w:w="8143" w:type="dxa"/>
            <w:gridSpan w:val="3"/>
            <w:shd w:val="clear" w:color="auto" w:fill="FFFFFF"/>
            <w:vAlign w:val="center"/>
          </w:tcPr>
          <w:p w14:paraId="625EFF5B">
            <w:pPr>
              <w:widowControl/>
              <w:jc w:val="center"/>
              <w:textAlignment w:val="center"/>
              <w:rPr>
                <w:rFonts w:ascii="宋体" w:hAnsi="宋体" w:eastAsia="宋体" w:cs="宋体"/>
                <w:b/>
                <w:color w:val="auto"/>
                <w:sz w:val="30"/>
                <w:szCs w:val="30"/>
              </w:rPr>
            </w:pPr>
            <w:r>
              <w:rPr>
                <w:rFonts w:hint="eastAsia" w:ascii="华文中宋" w:hAnsi="华文中宋" w:eastAsia="华文中宋" w:cs="华文中宋"/>
                <w:b w:val="0"/>
                <w:bCs/>
                <w:color w:val="auto"/>
                <w:kern w:val="0"/>
                <w:sz w:val="30"/>
                <w:szCs w:val="30"/>
                <w:lang w:eastAsia="zh-CN" w:bidi="ar"/>
              </w:rPr>
              <w:t>濉溪县2024</w:t>
            </w:r>
            <w:r>
              <w:rPr>
                <w:rFonts w:hint="eastAsia" w:ascii="华文中宋" w:hAnsi="华文中宋" w:eastAsia="华文中宋" w:cs="华文中宋"/>
                <w:b w:val="0"/>
                <w:bCs/>
                <w:color w:val="auto"/>
                <w:kern w:val="0"/>
                <w:sz w:val="30"/>
                <w:szCs w:val="30"/>
                <w:lang w:bidi="ar"/>
              </w:rPr>
              <w:t>年地方政府债务发行及还本付息情况表</w:t>
            </w:r>
          </w:p>
        </w:tc>
      </w:tr>
      <w:tr w14:paraId="1B5D6A15">
        <w:tblPrEx>
          <w:tblCellMar>
            <w:top w:w="15" w:type="dxa"/>
            <w:left w:w="15" w:type="dxa"/>
            <w:bottom w:w="15" w:type="dxa"/>
            <w:right w:w="15" w:type="dxa"/>
          </w:tblCellMar>
        </w:tblPrEx>
        <w:trPr>
          <w:trHeight w:val="286" w:hRule="atLeast"/>
        </w:trPr>
        <w:tc>
          <w:tcPr>
            <w:tcW w:w="4183" w:type="dxa"/>
            <w:shd w:val="clear" w:color="auto" w:fill="FFFFFF"/>
            <w:vAlign w:val="center"/>
          </w:tcPr>
          <w:p w14:paraId="00C71B6A">
            <w:pPr>
              <w:rPr>
                <w:rFonts w:ascii="宋体" w:hAnsi="宋体" w:eastAsia="宋体" w:cs="宋体"/>
                <w:color w:val="auto"/>
                <w:sz w:val="22"/>
                <w:szCs w:val="22"/>
              </w:rPr>
            </w:pPr>
          </w:p>
        </w:tc>
        <w:tc>
          <w:tcPr>
            <w:tcW w:w="2070" w:type="dxa"/>
            <w:shd w:val="clear" w:color="auto" w:fill="FFFFFF"/>
            <w:vAlign w:val="center"/>
          </w:tcPr>
          <w:p w14:paraId="529238DC">
            <w:pPr>
              <w:rPr>
                <w:rFonts w:ascii="宋体" w:hAnsi="宋体" w:eastAsia="宋体" w:cs="宋体"/>
                <w:color w:val="auto"/>
                <w:sz w:val="22"/>
                <w:szCs w:val="22"/>
              </w:rPr>
            </w:pPr>
          </w:p>
        </w:tc>
        <w:tc>
          <w:tcPr>
            <w:tcW w:w="1890" w:type="dxa"/>
            <w:shd w:val="clear" w:color="auto" w:fill="FFFFFF"/>
            <w:vAlign w:val="center"/>
          </w:tcPr>
          <w:p w14:paraId="7029ACF4">
            <w:pPr>
              <w:widowControl/>
              <w:jc w:val="right"/>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单位：万元</w:t>
            </w:r>
          </w:p>
        </w:tc>
      </w:tr>
      <w:tr w14:paraId="25B772A0">
        <w:tblPrEx>
          <w:tblCellMar>
            <w:top w:w="15" w:type="dxa"/>
            <w:left w:w="15" w:type="dxa"/>
            <w:bottom w:w="15" w:type="dxa"/>
            <w:right w:w="15" w:type="dxa"/>
          </w:tblCellMar>
        </w:tblPrEx>
        <w:trPr>
          <w:trHeight w:val="540" w:hRule="atLeast"/>
        </w:trPr>
        <w:tc>
          <w:tcPr>
            <w:tcW w:w="4183" w:type="dxa"/>
            <w:tcBorders>
              <w:top w:val="single" w:color="000000" w:sz="12" w:space="0"/>
              <w:left w:val="single" w:color="000000" w:sz="8" w:space="0"/>
              <w:bottom w:val="single" w:color="auto" w:sz="4" w:space="0"/>
            </w:tcBorders>
            <w:shd w:val="clear" w:color="auto" w:fill="FFFFFF"/>
            <w:vAlign w:val="center"/>
          </w:tcPr>
          <w:p w14:paraId="1A58D675">
            <w:pPr>
              <w:widowControl/>
              <w:jc w:val="center"/>
              <w:textAlignment w:val="center"/>
              <w:rPr>
                <w:rFonts w:ascii="黑体" w:hAnsi="宋体" w:eastAsia="黑体" w:cs="黑体"/>
                <w:b/>
                <w:color w:val="auto"/>
                <w:sz w:val="22"/>
                <w:szCs w:val="22"/>
              </w:rPr>
            </w:pPr>
            <w:r>
              <w:rPr>
                <w:rFonts w:hint="eastAsia" w:ascii="黑体" w:hAnsi="宋体" w:eastAsia="黑体" w:cs="黑体"/>
                <w:b/>
                <w:color w:val="auto"/>
                <w:kern w:val="0"/>
                <w:sz w:val="22"/>
                <w:szCs w:val="22"/>
                <w:lang w:bidi="ar"/>
              </w:rPr>
              <w:t>项目</w:t>
            </w:r>
          </w:p>
        </w:tc>
        <w:tc>
          <w:tcPr>
            <w:tcW w:w="2070" w:type="dxa"/>
            <w:tcBorders>
              <w:top w:val="single" w:color="000000" w:sz="12" w:space="0"/>
              <w:left w:val="single" w:color="000000" w:sz="4" w:space="0"/>
              <w:bottom w:val="single" w:color="auto" w:sz="4" w:space="0"/>
            </w:tcBorders>
            <w:shd w:val="clear" w:color="auto" w:fill="FFFFFF"/>
            <w:vAlign w:val="center"/>
          </w:tcPr>
          <w:p w14:paraId="7A91BF2F">
            <w:pPr>
              <w:widowControl/>
              <w:jc w:val="center"/>
              <w:textAlignment w:val="center"/>
              <w:rPr>
                <w:rFonts w:hint="eastAsia" w:ascii="黑体" w:hAnsi="宋体" w:eastAsia="黑体" w:cs="黑体"/>
                <w:b/>
                <w:color w:val="auto"/>
                <w:sz w:val="22"/>
                <w:szCs w:val="22"/>
                <w:lang w:eastAsia="zh-CN"/>
              </w:rPr>
            </w:pPr>
            <w:r>
              <w:rPr>
                <w:rFonts w:hint="eastAsia" w:ascii="黑体" w:hAnsi="宋体" w:eastAsia="黑体" w:cs="黑体"/>
                <w:b/>
                <w:color w:val="auto"/>
                <w:kern w:val="0"/>
                <w:sz w:val="22"/>
                <w:szCs w:val="22"/>
                <w:lang w:bidi="ar"/>
              </w:rPr>
              <w:t>全</w:t>
            </w:r>
            <w:r>
              <w:rPr>
                <w:rFonts w:hint="eastAsia" w:ascii="黑体" w:hAnsi="宋体" w:eastAsia="黑体" w:cs="黑体"/>
                <w:b/>
                <w:color w:val="auto"/>
                <w:kern w:val="0"/>
                <w:sz w:val="22"/>
                <w:szCs w:val="22"/>
                <w:lang w:val="en-US" w:eastAsia="zh-CN" w:bidi="ar"/>
              </w:rPr>
              <w:t>县</w:t>
            </w:r>
          </w:p>
        </w:tc>
        <w:tc>
          <w:tcPr>
            <w:tcW w:w="1890" w:type="dxa"/>
            <w:tcBorders>
              <w:top w:val="single" w:color="000000" w:sz="12" w:space="0"/>
              <w:left w:val="single" w:color="000000" w:sz="4" w:space="0"/>
              <w:bottom w:val="single" w:color="auto" w:sz="4" w:space="0"/>
              <w:right w:val="single" w:color="000000" w:sz="4" w:space="0"/>
            </w:tcBorders>
            <w:shd w:val="clear" w:color="auto" w:fill="FFFFFF"/>
            <w:vAlign w:val="center"/>
          </w:tcPr>
          <w:p w14:paraId="6726CB9F">
            <w:pPr>
              <w:widowControl/>
              <w:jc w:val="center"/>
              <w:textAlignment w:val="center"/>
              <w:rPr>
                <w:rFonts w:ascii="黑体" w:hAnsi="宋体" w:eastAsia="黑体" w:cs="黑体"/>
                <w:b/>
                <w:color w:val="auto"/>
                <w:sz w:val="22"/>
                <w:szCs w:val="22"/>
              </w:rPr>
            </w:pPr>
            <w:r>
              <w:rPr>
                <w:rFonts w:hint="eastAsia" w:ascii="黑体" w:hAnsi="宋体" w:eastAsia="黑体" w:cs="黑体"/>
                <w:b/>
                <w:color w:val="auto"/>
                <w:kern w:val="0"/>
                <w:sz w:val="22"/>
                <w:szCs w:val="22"/>
                <w:lang w:val="en-US" w:eastAsia="zh-CN" w:bidi="ar"/>
              </w:rPr>
              <w:t>县</w:t>
            </w:r>
            <w:r>
              <w:rPr>
                <w:rFonts w:hint="eastAsia" w:ascii="黑体" w:hAnsi="宋体" w:eastAsia="黑体" w:cs="黑体"/>
                <w:b/>
                <w:color w:val="auto"/>
                <w:kern w:val="0"/>
                <w:sz w:val="22"/>
                <w:szCs w:val="22"/>
                <w:lang w:bidi="ar"/>
              </w:rPr>
              <w:t>本级</w:t>
            </w:r>
          </w:p>
        </w:tc>
      </w:tr>
      <w:tr w14:paraId="1E6AADE9">
        <w:trPr>
          <w:trHeight w:val="360" w:hRule="atLeast"/>
        </w:trPr>
        <w:tc>
          <w:tcPr>
            <w:tcW w:w="4183" w:type="dxa"/>
            <w:tcBorders>
              <w:top w:val="single" w:color="auto" w:sz="4" w:space="0"/>
              <w:left w:val="single" w:color="000000" w:sz="4" w:space="0"/>
            </w:tcBorders>
            <w:shd w:val="clear" w:color="auto" w:fill="FFFFFF"/>
            <w:vAlign w:val="center"/>
          </w:tcPr>
          <w:p w14:paraId="1CEDDC45">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一、202</w:t>
            </w:r>
            <w:r>
              <w:rPr>
                <w:rFonts w:hint="eastAsia" w:ascii="宋体" w:hAnsi="宋体" w:eastAsia="宋体" w:cs="宋体"/>
                <w:color w:val="auto"/>
                <w:kern w:val="0"/>
                <w:sz w:val="22"/>
                <w:szCs w:val="22"/>
                <w:lang w:val="en-US" w:eastAsia="zh-CN" w:bidi="ar"/>
              </w:rPr>
              <w:t>3</w:t>
            </w:r>
            <w:r>
              <w:rPr>
                <w:rFonts w:ascii="宋体" w:hAnsi="宋体" w:eastAsia="宋体" w:cs="宋体"/>
                <w:color w:val="auto"/>
                <w:kern w:val="0"/>
                <w:sz w:val="22"/>
                <w:szCs w:val="22"/>
                <w:lang w:bidi="ar"/>
              </w:rPr>
              <w:t>年末地方政府债务余额</w:t>
            </w:r>
          </w:p>
        </w:tc>
        <w:tc>
          <w:tcPr>
            <w:tcW w:w="2070" w:type="dxa"/>
            <w:tcBorders>
              <w:top w:val="single" w:color="auto" w:sz="4" w:space="0"/>
              <w:left w:val="single" w:color="000000" w:sz="4" w:space="0"/>
            </w:tcBorders>
            <w:shd w:val="clear" w:color="auto" w:fill="FFFFFF"/>
            <w:vAlign w:val="center"/>
          </w:tcPr>
          <w:p w14:paraId="474E31B1">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947</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208</w:t>
            </w:r>
          </w:p>
        </w:tc>
        <w:tc>
          <w:tcPr>
            <w:tcW w:w="1890" w:type="dxa"/>
            <w:tcBorders>
              <w:top w:val="single" w:color="auto" w:sz="4" w:space="0"/>
              <w:left w:val="single" w:color="000000" w:sz="4" w:space="0"/>
              <w:right w:val="single" w:color="000000" w:sz="4" w:space="0"/>
            </w:tcBorders>
            <w:shd w:val="clear" w:color="auto" w:fill="FFFFFF"/>
            <w:vAlign w:val="center"/>
          </w:tcPr>
          <w:p w14:paraId="3C593CC6">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947</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208</w:t>
            </w:r>
          </w:p>
        </w:tc>
      </w:tr>
      <w:tr w14:paraId="72ADC334">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1CC5997A">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其中：一般债务</w:t>
            </w:r>
          </w:p>
        </w:tc>
        <w:tc>
          <w:tcPr>
            <w:tcW w:w="2070" w:type="dxa"/>
            <w:tcBorders>
              <w:left w:val="single" w:color="000000" w:sz="4" w:space="0"/>
            </w:tcBorders>
            <w:shd w:val="clear" w:color="auto" w:fill="FFFFFF"/>
            <w:vAlign w:val="center"/>
          </w:tcPr>
          <w:p w14:paraId="1BE24D70">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256</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257</w:t>
            </w:r>
          </w:p>
        </w:tc>
        <w:tc>
          <w:tcPr>
            <w:tcW w:w="1890" w:type="dxa"/>
            <w:tcBorders>
              <w:left w:val="single" w:color="000000" w:sz="4" w:space="0"/>
              <w:right w:val="single" w:color="000000" w:sz="4" w:space="0"/>
            </w:tcBorders>
            <w:shd w:val="clear" w:color="auto" w:fill="FFFFFF"/>
            <w:vAlign w:val="center"/>
          </w:tcPr>
          <w:p w14:paraId="02478BE3">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256</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257</w:t>
            </w:r>
          </w:p>
        </w:tc>
      </w:tr>
      <w:tr w14:paraId="5385CAA2">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33C8A1C4">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专项债务</w:t>
            </w:r>
          </w:p>
        </w:tc>
        <w:tc>
          <w:tcPr>
            <w:tcW w:w="2070" w:type="dxa"/>
            <w:tcBorders>
              <w:left w:val="single" w:color="000000" w:sz="4" w:space="0"/>
            </w:tcBorders>
            <w:shd w:val="clear" w:color="auto" w:fill="FFFFFF"/>
            <w:vAlign w:val="center"/>
          </w:tcPr>
          <w:p w14:paraId="3E883D51">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690</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951</w:t>
            </w:r>
          </w:p>
        </w:tc>
        <w:tc>
          <w:tcPr>
            <w:tcW w:w="1890" w:type="dxa"/>
            <w:tcBorders>
              <w:left w:val="single" w:color="000000" w:sz="4" w:space="0"/>
              <w:right w:val="single" w:color="000000" w:sz="4" w:space="0"/>
            </w:tcBorders>
            <w:shd w:val="clear" w:color="auto" w:fill="FFFFFF"/>
            <w:vAlign w:val="center"/>
          </w:tcPr>
          <w:p w14:paraId="0A77EE0B">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690</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951</w:t>
            </w:r>
          </w:p>
        </w:tc>
      </w:tr>
      <w:tr w14:paraId="2B480BB5">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7C32AB88">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二、202</w:t>
            </w:r>
            <w:r>
              <w:rPr>
                <w:rFonts w:hint="eastAsia" w:ascii="宋体" w:hAnsi="宋体" w:eastAsia="宋体" w:cs="宋体"/>
                <w:color w:val="auto"/>
                <w:kern w:val="0"/>
                <w:sz w:val="22"/>
                <w:szCs w:val="22"/>
                <w:lang w:val="en-US" w:eastAsia="zh-CN" w:bidi="ar"/>
              </w:rPr>
              <w:t>3</w:t>
            </w:r>
            <w:r>
              <w:rPr>
                <w:rFonts w:ascii="宋体" w:hAnsi="宋体" w:eastAsia="宋体" w:cs="宋体"/>
                <w:color w:val="auto"/>
                <w:kern w:val="0"/>
                <w:sz w:val="22"/>
                <w:szCs w:val="22"/>
                <w:lang w:bidi="ar"/>
              </w:rPr>
              <w:t>年地方政府债务限额</w:t>
            </w:r>
          </w:p>
        </w:tc>
        <w:tc>
          <w:tcPr>
            <w:tcW w:w="2070" w:type="dxa"/>
            <w:tcBorders>
              <w:left w:val="single" w:color="000000" w:sz="4" w:space="0"/>
            </w:tcBorders>
            <w:shd w:val="clear" w:color="auto" w:fill="FFFFFF"/>
            <w:vAlign w:val="center"/>
          </w:tcPr>
          <w:p w14:paraId="341A798E">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953</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233</w:t>
            </w:r>
          </w:p>
        </w:tc>
        <w:tc>
          <w:tcPr>
            <w:tcW w:w="1890" w:type="dxa"/>
            <w:tcBorders>
              <w:left w:val="single" w:color="000000" w:sz="4" w:space="0"/>
              <w:right w:val="single" w:color="000000" w:sz="4" w:space="0"/>
            </w:tcBorders>
            <w:shd w:val="clear" w:color="auto" w:fill="FFFFFF"/>
            <w:vAlign w:val="center"/>
          </w:tcPr>
          <w:p w14:paraId="530E6BE9">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953</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233</w:t>
            </w:r>
          </w:p>
        </w:tc>
      </w:tr>
      <w:tr w14:paraId="1A19DCD8">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281262C5">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其中：一般债务</w:t>
            </w:r>
          </w:p>
        </w:tc>
        <w:tc>
          <w:tcPr>
            <w:tcW w:w="2070" w:type="dxa"/>
            <w:tcBorders>
              <w:left w:val="single" w:color="000000" w:sz="4" w:space="0"/>
            </w:tcBorders>
            <w:shd w:val="clear" w:color="auto" w:fill="FFFFFF"/>
            <w:vAlign w:val="center"/>
          </w:tcPr>
          <w:p w14:paraId="7B36EF1D">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261</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127</w:t>
            </w:r>
          </w:p>
        </w:tc>
        <w:tc>
          <w:tcPr>
            <w:tcW w:w="1890" w:type="dxa"/>
            <w:tcBorders>
              <w:left w:val="single" w:color="000000" w:sz="4" w:space="0"/>
              <w:right w:val="single" w:color="000000" w:sz="4" w:space="0"/>
            </w:tcBorders>
            <w:shd w:val="clear" w:color="auto" w:fill="FFFFFF"/>
            <w:vAlign w:val="center"/>
          </w:tcPr>
          <w:p w14:paraId="170E0C9E">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261</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127</w:t>
            </w:r>
          </w:p>
        </w:tc>
      </w:tr>
      <w:tr w14:paraId="58506B1B">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4D9A1572">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专项债务</w:t>
            </w:r>
          </w:p>
        </w:tc>
        <w:tc>
          <w:tcPr>
            <w:tcW w:w="2070" w:type="dxa"/>
            <w:tcBorders>
              <w:left w:val="single" w:color="000000" w:sz="4" w:space="0"/>
            </w:tcBorders>
            <w:shd w:val="clear" w:color="auto" w:fill="FFFFFF"/>
            <w:vAlign w:val="center"/>
          </w:tcPr>
          <w:p w14:paraId="28683AA9">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692</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106</w:t>
            </w:r>
          </w:p>
        </w:tc>
        <w:tc>
          <w:tcPr>
            <w:tcW w:w="1890" w:type="dxa"/>
            <w:tcBorders>
              <w:left w:val="single" w:color="000000" w:sz="4" w:space="0"/>
              <w:right w:val="single" w:color="000000" w:sz="4" w:space="0"/>
            </w:tcBorders>
            <w:shd w:val="clear" w:color="auto" w:fill="FFFFFF"/>
            <w:vAlign w:val="center"/>
          </w:tcPr>
          <w:p w14:paraId="0E68EBCA">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692</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106</w:t>
            </w:r>
          </w:p>
        </w:tc>
      </w:tr>
      <w:tr w14:paraId="2978AE0D">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74D7B512">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三、</w:t>
            </w:r>
            <w:r>
              <w:rPr>
                <w:rFonts w:hint="eastAsia" w:ascii="宋体" w:hAnsi="宋体" w:eastAsia="宋体" w:cs="宋体"/>
                <w:color w:val="auto"/>
                <w:kern w:val="0"/>
                <w:sz w:val="22"/>
                <w:szCs w:val="22"/>
                <w:lang w:eastAsia="zh-CN" w:bidi="ar"/>
              </w:rPr>
              <w:t>2024</w:t>
            </w:r>
            <w:r>
              <w:rPr>
                <w:rFonts w:ascii="宋体" w:hAnsi="宋体" w:eastAsia="宋体" w:cs="宋体"/>
                <w:color w:val="auto"/>
                <w:kern w:val="0"/>
                <w:sz w:val="22"/>
                <w:szCs w:val="22"/>
                <w:lang w:bidi="ar"/>
              </w:rPr>
              <w:t>年地方政府债务发行决算数</w:t>
            </w:r>
          </w:p>
        </w:tc>
        <w:tc>
          <w:tcPr>
            <w:tcW w:w="2070" w:type="dxa"/>
            <w:tcBorders>
              <w:left w:val="single" w:color="000000" w:sz="4" w:space="0"/>
            </w:tcBorders>
            <w:shd w:val="clear" w:color="auto" w:fill="FFFFFF"/>
            <w:vAlign w:val="center"/>
          </w:tcPr>
          <w:p w14:paraId="27E8F21F">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361</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145</w:t>
            </w:r>
          </w:p>
        </w:tc>
        <w:tc>
          <w:tcPr>
            <w:tcW w:w="1890" w:type="dxa"/>
            <w:tcBorders>
              <w:left w:val="single" w:color="000000" w:sz="4" w:space="0"/>
              <w:right w:val="single" w:color="000000" w:sz="4" w:space="0"/>
            </w:tcBorders>
            <w:shd w:val="clear" w:color="auto" w:fill="FFFFFF"/>
            <w:vAlign w:val="center"/>
          </w:tcPr>
          <w:p w14:paraId="4AB2608A">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361</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145</w:t>
            </w:r>
          </w:p>
        </w:tc>
      </w:tr>
      <w:tr w14:paraId="6C86FD30">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2C3078ED">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新增一般债券发行额</w:t>
            </w:r>
          </w:p>
        </w:tc>
        <w:tc>
          <w:tcPr>
            <w:tcW w:w="2070" w:type="dxa"/>
            <w:tcBorders>
              <w:left w:val="single" w:color="000000" w:sz="4" w:space="0"/>
            </w:tcBorders>
            <w:shd w:val="clear" w:color="auto" w:fill="FFFFFF"/>
            <w:vAlign w:val="center"/>
          </w:tcPr>
          <w:p w14:paraId="40EBAFE0">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5</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487</w:t>
            </w:r>
          </w:p>
        </w:tc>
        <w:tc>
          <w:tcPr>
            <w:tcW w:w="1890" w:type="dxa"/>
            <w:tcBorders>
              <w:left w:val="single" w:color="000000" w:sz="4" w:space="0"/>
              <w:right w:val="single" w:color="000000" w:sz="4" w:space="0"/>
            </w:tcBorders>
            <w:shd w:val="clear" w:color="auto" w:fill="FFFFFF"/>
            <w:vAlign w:val="center"/>
          </w:tcPr>
          <w:p w14:paraId="54C10589">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5</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487</w:t>
            </w:r>
          </w:p>
        </w:tc>
      </w:tr>
      <w:tr w14:paraId="2DBE9647">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03D051F6">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再融资一般债券发行额</w:t>
            </w:r>
          </w:p>
        </w:tc>
        <w:tc>
          <w:tcPr>
            <w:tcW w:w="2070" w:type="dxa"/>
            <w:tcBorders>
              <w:left w:val="single" w:color="000000" w:sz="4" w:space="0"/>
            </w:tcBorders>
            <w:shd w:val="clear" w:color="auto" w:fill="FFFFFF"/>
            <w:vAlign w:val="center"/>
          </w:tcPr>
          <w:p w14:paraId="54CD5AA0">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6</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813</w:t>
            </w:r>
          </w:p>
        </w:tc>
        <w:tc>
          <w:tcPr>
            <w:tcW w:w="1890" w:type="dxa"/>
            <w:tcBorders>
              <w:left w:val="single" w:color="000000" w:sz="4" w:space="0"/>
              <w:right w:val="single" w:color="000000" w:sz="4" w:space="0"/>
            </w:tcBorders>
            <w:shd w:val="clear" w:color="auto" w:fill="FFFFFF"/>
            <w:vAlign w:val="center"/>
          </w:tcPr>
          <w:p w14:paraId="26501A61">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6</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813</w:t>
            </w:r>
          </w:p>
        </w:tc>
      </w:tr>
      <w:tr w14:paraId="6C4A7566">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3670B27D">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新增专项债券发行额</w:t>
            </w:r>
          </w:p>
        </w:tc>
        <w:tc>
          <w:tcPr>
            <w:tcW w:w="2070" w:type="dxa"/>
            <w:tcBorders>
              <w:left w:val="single" w:color="000000" w:sz="4" w:space="0"/>
            </w:tcBorders>
            <w:shd w:val="clear" w:color="auto" w:fill="FFFFFF"/>
            <w:vAlign w:val="center"/>
          </w:tcPr>
          <w:p w14:paraId="342773DD">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156</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100</w:t>
            </w:r>
          </w:p>
        </w:tc>
        <w:tc>
          <w:tcPr>
            <w:tcW w:w="1890" w:type="dxa"/>
            <w:tcBorders>
              <w:left w:val="single" w:color="000000" w:sz="4" w:space="0"/>
              <w:right w:val="single" w:color="000000" w:sz="4" w:space="0"/>
            </w:tcBorders>
            <w:shd w:val="clear" w:color="auto" w:fill="FFFFFF"/>
            <w:vAlign w:val="center"/>
          </w:tcPr>
          <w:p w14:paraId="2BA65561">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156</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100</w:t>
            </w:r>
          </w:p>
        </w:tc>
      </w:tr>
      <w:tr w14:paraId="6598684E">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03A74D54">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再融资专项债券发行额</w:t>
            </w:r>
          </w:p>
        </w:tc>
        <w:tc>
          <w:tcPr>
            <w:tcW w:w="2070" w:type="dxa"/>
            <w:tcBorders>
              <w:left w:val="single" w:color="000000" w:sz="4" w:space="0"/>
            </w:tcBorders>
            <w:shd w:val="clear" w:color="auto" w:fill="FFFFFF"/>
            <w:vAlign w:val="center"/>
          </w:tcPr>
          <w:p w14:paraId="132D9791">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192</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745</w:t>
            </w:r>
          </w:p>
        </w:tc>
        <w:tc>
          <w:tcPr>
            <w:tcW w:w="1890" w:type="dxa"/>
            <w:tcBorders>
              <w:left w:val="single" w:color="000000" w:sz="4" w:space="0"/>
              <w:right w:val="single" w:color="000000" w:sz="4" w:space="0"/>
            </w:tcBorders>
            <w:shd w:val="clear" w:color="auto" w:fill="FFFFFF"/>
            <w:vAlign w:val="center"/>
          </w:tcPr>
          <w:p w14:paraId="3F22C01E">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192</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745</w:t>
            </w:r>
          </w:p>
        </w:tc>
      </w:tr>
      <w:tr w14:paraId="4B20075B">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0B6586E4">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置换一般债券发行额</w:t>
            </w:r>
          </w:p>
        </w:tc>
        <w:tc>
          <w:tcPr>
            <w:tcW w:w="2070" w:type="dxa"/>
            <w:tcBorders>
              <w:left w:val="single" w:color="000000" w:sz="4" w:space="0"/>
            </w:tcBorders>
            <w:shd w:val="clear" w:color="auto" w:fill="FFFFFF"/>
            <w:vAlign w:val="center"/>
          </w:tcPr>
          <w:p w14:paraId="5ED22051">
            <w:pPr>
              <w:widowControl/>
              <w:jc w:val="right"/>
              <w:textAlignment w:val="center"/>
              <w:rPr>
                <w:rFonts w:ascii="宋体" w:hAnsi="宋体" w:eastAsia="宋体" w:cs="宋体"/>
                <w:color w:val="auto"/>
                <w:kern w:val="0"/>
                <w:sz w:val="22"/>
                <w:szCs w:val="22"/>
                <w:lang w:bidi="ar"/>
              </w:rPr>
            </w:pPr>
          </w:p>
        </w:tc>
        <w:tc>
          <w:tcPr>
            <w:tcW w:w="1890" w:type="dxa"/>
            <w:tcBorders>
              <w:left w:val="single" w:color="000000" w:sz="4" w:space="0"/>
              <w:right w:val="single" w:color="000000" w:sz="4" w:space="0"/>
            </w:tcBorders>
            <w:shd w:val="clear" w:color="auto" w:fill="FFFFFF"/>
            <w:vAlign w:val="center"/>
          </w:tcPr>
          <w:p w14:paraId="5D1F680F">
            <w:pPr>
              <w:widowControl/>
              <w:jc w:val="right"/>
              <w:textAlignment w:val="center"/>
              <w:rPr>
                <w:rFonts w:ascii="宋体" w:hAnsi="宋体" w:eastAsia="宋体" w:cs="宋体"/>
                <w:color w:val="auto"/>
                <w:kern w:val="0"/>
                <w:sz w:val="22"/>
                <w:szCs w:val="22"/>
                <w:lang w:bidi="ar"/>
              </w:rPr>
            </w:pPr>
          </w:p>
        </w:tc>
      </w:tr>
      <w:tr w14:paraId="0B1E96D3">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26FE193C">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置换专项债券发行额</w:t>
            </w:r>
          </w:p>
        </w:tc>
        <w:tc>
          <w:tcPr>
            <w:tcW w:w="2070" w:type="dxa"/>
            <w:tcBorders>
              <w:left w:val="single" w:color="000000" w:sz="4" w:space="0"/>
            </w:tcBorders>
            <w:shd w:val="clear" w:color="auto" w:fill="FFFFFF"/>
            <w:vAlign w:val="center"/>
          </w:tcPr>
          <w:p w14:paraId="7C74BAE0">
            <w:pPr>
              <w:widowControl/>
              <w:jc w:val="right"/>
              <w:textAlignment w:val="center"/>
              <w:rPr>
                <w:rFonts w:ascii="宋体" w:hAnsi="宋体" w:eastAsia="宋体" w:cs="宋体"/>
                <w:color w:val="auto"/>
                <w:kern w:val="0"/>
                <w:sz w:val="22"/>
                <w:szCs w:val="22"/>
                <w:lang w:bidi="ar"/>
              </w:rPr>
            </w:pPr>
          </w:p>
        </w:tc>
        <w:tc>
          <w:tcPr>
            <w:tcW w:w="1890" w:type="dxa"/>
            <w:tcBorders>
              <w:left w:val="single" w:color="000000" w:sz="4" w:space="0"/>
              <w:right w:val="single" w:color="000000" w:sz="4" w:space="0"/>
            </w:tcBorders>
            <w:shd w:val="clear" w:color="auto" w:fill="FFFFFF"/>
            <w:vAlign w:val="center"/>
          </w:tcPr>
          <w:p w14:paraId="05C4E5D4">
            <w:pPr>
              <w:widowControl/>
              <w:jc w:val="right"/>
              <w:textAlignment w:val="center"/>
              <w:rPr>
                <w:rFonts w:ascii="宋体" w:hAnsi="宋体" w:eastAsia="宋体" w:cs="宋体"/>
                <w:color w:val="auto"/>
                <w:kern w:val="0"/>
                <w:sz w:val="22"/>
                <w:szCs w:val="22"/>
                <w:lang w:bidi="ar"/>
              </w:rPr>
            </w:pPr>
          </w:p>
        </w:tc>
      </w:tr>
      <w:tr w14:paraId="7C7001D8">
        <w:trPr>
          <w:trHeight w:val="360" w:hRule="atLeast"/>
        </w:trPr>
        <w:tc>
          <w:tcPr>
            <w:tcW w:w="4183" w:type="dxa"/>
            <w:tcBorders>
              <w:left w:val="single" w:color="000000" w:sz="4" w:space="0"/>
            </w:tcBorders>
            <w:shd w:val="clear" w:color="auto" w:fill="FFFFFF"/>
            <w:vAlign w:val="center"/>
          </w:tcPr>
          <w:p w14:paraId="1B3CE8BD">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国际金融组织和外国政府贷款</w:t>
            </w:r>
          </w:p>
        </w:tc>
        <w:tc>
          <w:tcPr>
            <w:tcW w:w="2070" w:type="dxa"/>
            <w:tcBorders>
              <w:left w:val="single" w:color="000000" w:sz="4" w:space="0"/>
            </w:tcBorders>
            <w:shd w:val="clear" w:color="auto" w:fill="FFFFFF"/>
            <w:vAlign w:val="center"/>
          </w:tcPr>
          <w:p w14:paraId="6B69BF1F">
            <w:pPr>
              <w:widowControl/>
              <w:jc w:val="right"/>
              <w:textAlignment w:val="center"/>
              <w:rPr>
                <w:rFonts w:ascii="宋体" w:hAnsi="宋体" w:eastAsia="宋体" w:cs="宋体"/>
                <w:color w:val="auto"/>
                <w:kern w:val="0"/>
                <w:sz w:val="22"/>
                <w:szCs w:val="22"/>
                <w:lang w:bidi="ar"/>
              </w:rPr>
            </w:pPr>
          </w:p>
        </w:tc>
        <w:tc>
          <w:tcPr>
            <w:tcW w:w="1890" w:type="dxa"/>
            <w:tcBorders>
              <w:left w:val="single" w:color="000000" w:sz="4" w:space="0"/>
              <w:right w:val="single" w:color="000000" w:sz="4" w:space="0"/>
            </w:tcBorders>
            <w:shd w:val="clear" w:color="auto" w:fill="FFFFFF"/>
            <w:vAlign w:val="center"/>
          </w:tcPr>
          <w:p w14:paraId="79034E60">
            <w:pPr>
              <w:widowControl/>
              <w:jc w:val="right"/>
              <w:textAlignment w:val="center"/>
              <w:rPr>
                <w:rFonts w:ascii="宋体" w:hAnsi="宋体" w:eastAsia="宋体" w:cs="宋体"/>
                <w:color w:val="auto"/>
                <w:kern w:val="0"/>
                <w:sz w:val="22"/>
                <w:szCs w:val="22"/>
                <w:lang w:bidi="ar"/>
              </w:rPr>
            </w:pPr>
          </w:p>
        </w:tc>
      </w:tr>
      <w:tr w14:paraId="5983ED86">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4349EE68">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四、</w:t>
            </w:r>
            <w:r>
              <w:rPr>
                <w:rFonts w:hint="eastAsia" w:ascii="宋体" w:hAnsi="宋体" w:eastAsia="宋体" w:cs="宋体"/>
                <w:color w:val="auto"/>
                <w:kern w:val="0"/>
                <w:sz w:val="22"/>
                <w:szCs w:val="22"/>
                <w:lang w:eastAsia="zh-CN" w:bidi="ar"/>
              </w:rPr>
              <w:t>2024</w:t>
            </w:r>
            <w:r>
              <w:rPr>
                <w:rFonts w:ascii="宋体" w:hAnsi="宋体" w:eastAsia="宋体" w:cs="宋体"/>
                <w:color w:val="auto"/>
                <w:kern w:val="0"/>
                <w:sz w:val="22"/>
                <w:szCs w:val="22"/>
                <w:lang w:bidi="ar"/>
              </w:rPr>
              <w:t>年地方政府债务还本决算数</w:t>
            </w:r>
          </w:p>
        </w:tc>
        <w:tc>
          <w:tcPr>
            <w:tcW w:w="2070" w:type="dxa"/>
            <w:tcBorders>
              <w:left w:val="single" w:color="000000" w:sz="4" w:space="0"/>
            </w:tcBorders>
            <w:shd w:val="clear" w:color="auto" w:fill="FFFFFF"/>
            <w:vAlign w:val="center"/>
          </w:tcPr>
          <w:p w14:paraId="1F76FDB0">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73</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593</w:t>
            </w:r>
          </w:p>
        </w:tc>
        <w:tc>
          <w:tcPr>
            <w:tcW w:w="1890" w:type="dxa"/>
            <w:tcBorders>
              <w:left w:val="single" w:color="000000" w:sz="4" w:space="0"/>
              <w:right w:val="single" w:color="000000" w:sz="4" w:space="0"/>
            </w:tcBorders>
            <w:shd w:val="clear" w:color="auto" w:fill="FFFFFF"/>
            <w:vAlign w:val="center"/>
          </w:tcPr>
          <w:p w14:paraId="41AC328C">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73</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593</w:t>
            </w:r>
          </w:p>
        </w:tc>
      </w:tr>
      <w:tr w14:paraId="05E2BBD7">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34F1FFB5">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一般债务</w:t>
            </w:r>
          </w:p>
        </w:tc>
        <w:tc>
          <w:tcPr>
            <w:tcW w:w="2070" w:type="dxa"/>
            <w:tcBorders>
              <w:left w:val="single" w:color="000000" w:sz="4" w:space="0"/>
            </w:tcBorders>
            <w:shd w:val="clear" w:color="auto" w:fill="FFFFFF"/>
            <w:vAlign w:val="center"/>
          </w:tcPr>
          <w:p w14:paraId="7DB35DED">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5</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350</w:t>
            </w:r>
          </w:p>
        </w:tc>
        <w:tc>
          <w:tcPr>
            <w:tcW w:w="1890" w:type="dxa"/>
            <w:tcBorders>
              <w:left w:val="single" w:color="000000" w:sz="4" w:space="0"/>
              <w:right w:val="single" w:color="000000" w:sz="4" w:space="0"/>
            </w:tcBorders>
            <w:shd w:val="clear" w:color="auto" w:fill="FFFFFF"/>
            <w:vAlign w:val="center"/>
          </w:tcPr>
          <w:p w14:paraId="7D7C6B16">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5</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350</w:t>
            </w:r>
          </w:p>
        </w:tc>
      </w:tr>
      <w:tr w14:paraId="76C8AC4A">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2282BAFB">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专项债务</w:t>
            </w:r>
          </w:p>
        </w:tc>
        <w:tc>
          <w:tcPr>
            <w:tcW w:w="2070" w:type="dxa"/>
            <w:tcBorders>
              <w:left w:val="single" w:color="000000" w:sz="4" w:space="0"/>
            </w:tcBorders>
            <w:shd w:val="clear" w:color="auto" w:fill="FFFFFF"/>
            <w:vAlign w:val="center"/>
          </w:tcPr>
          <w:p w14:paraId="18B7E5D4">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68</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243</w:t>
            </w:r>
          </w:p>
        </w:tc>
        <w:tc>
          <w:tcPr>
            <w:tcW w:w="1890" w:type="dxa"/>
            <w:tcBorders>
              <w:left w:val="single" w:color="000000" w:sz="4" w:space="0"/>
              <w:right w:val="single" w:color="000000" w:sz="4" w:space="0"/>
            </w:tcBorders>
            <w:shd w:val="clear" w:color="auto" w:fill="FFFFFF"/>
            <w:vAlign w:val="center"/>
          </w:tcPr>
          <w:p w14:paraId="1ADE44CB">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68</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243</w:t>
            </w:r>
          </w:p>
        </w:tc>
      </w:tr>
      <w:tr w14:paraId="30159684">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3EDD4B2C">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五、</w:t>
            </w:r>
            <w:r>
              <w:rPr>
                <w:rFonts w:hint="eastAsia" w:ascii="宋体" w:hAnsi="宋体" w:eastAsia="宋体" w:cs="宋体"/>
                <w:color w:val="auto"/>
                <w:kern w:val="0"/>
                <w:sz w:val="22"/>
                <w:szCs w:val="22"/>
                <w:lang w:eastAsia="zh-CN" w:bidi="ar"/>
              </w:rPr>
              <w:t>2024</w:t>
            </w:r>
            <w:r>
              <w:rPr>
                <w:rFonts w:ascii="宋体" w:hAnsi="宋体" w:eastAsia="宋体" w:cs="宋体"/>
                <w:color w:val="auto"/>
                <w:kern w:val="0"/>
                <w:sz w:val="22"/>
                <w:szCs w:val="22"/>
                <w:lang w:bidi="ar"/>
              </w:rPr>
              <w:t>年地方政府债务付息决算数</w:t>
            </w:r>
          </w:p>
        </w:tc>
        <w:tc>
          <w:tcPr>
            <w:tcW w:w="2070" w:type="dxa"/>
            <w:tcBorders>
              <w:left w:val="single" w:color="000000" w:sz="4" w:space="0"/>
            </w:tcBorders>
            <w:shd w:val="clear" w:color="auto" w:fill="FFFFFF"/>
            <w:vAlign w:val="center"/>
          </w:tcPr>
          <w:p w14:paraId="37C6A15E">
            <w:pPr>
              <w:widowControl/>
              <w:jc w:val="right"/>
              <w:textAlignment w:val="center"/>
              <w:rPr>
                <w:rFonts w:ascii="宋体" w:hAnsi="宋体" w:eastAsia="宋体" w:cs="宋体"/>
                <w:color w:val="auto"/>
                <w:kern w:val="0"/>
                <w:sz w:val="22"/>
                <w:szCs w:val="22"/>
                <w:lang w:bidi="ar"/>
              </w:rPr>
            </w:pPr>
          </w:p>
        </w:tc>
        <w:tc>
          <w:tcPr>
            <w:tcW w:w="1890" w:type="dxa"/>
            <w:tcBorders>
              <w:left w:val="single" w:color="000000" w:sz="4" w:space="0"/>
              <w:right w:val="single" w:color="000000" w:sz="4" w:space="0"/>
            </w:tcBorders>
            <w:shd w:val="clear" w:color="auto" w:fill="FFFFFF"/>
            <w:vAlign w:val="center"/>
          </w:tcPr>
          <w:p w14:paraId="2C812277">
            <w:pPr>
              <w:widowControl/>
              <w:jc w:val="right"/>
              <w:textAlignment w:val="center"/>
              <w:rPr>
                <w:rFonts w:ascii="宋体" w:hAnsi="宋体" w:eastAsia="宋体" w:cs="宋体"/>
                <w:color w:val="auto"/>
                <w:kern w:val="0"/>
                <w:sz w:val="22"/>
                <w:szCs w:val="22"/>
                <w:lang w:bidi="ar"/>
              </w:rPr>
            </w:pPr>
          </w:p>
        </w:tc>
      </w:tr>
      <w:tr w14:paraId="1DACD9D1">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796EA206">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一般债务</w:t>
            </w:r>
          </w:p>
        </w:tc>
        <w:tc>
          <w:tcPr>
            <w:tcW w:w="2070" w:type="dxa"/>
            <w:tcBorders>
              <w:left w:val="single" w:color="000000" w:sz="4" w:space="0"/>
            </w:tcBorders>
            <w:shd w:val="clear" w:color="auto" w:fill="FFFFFF"/>
            <w:vAlign w:val="center"/>
          </w:tcPr>
          <w:p w14:paraId="56C48B59">
            <w:pPr>
              <w:widowControl/>
              <w:jc w:val="right"/>
              <w:textAlignment w:val="center"/>
              <w:rPr>
                <w:rFonts w:ascii="宋体" w:hAnsi="宋体" w:eastAsia="宋体" w:cs="宋体"/>
                <w:color w:val="auto"/>
                <w:kern w:val="0"/>
                <w:sz w:val="22"/>
                <w:szCs w:val="22"/>
                <w:lang w:bidi="ar"/>
              </w:rPr>
            </w:pPr>
          </w:p>
        </w:tc>
        <w:tc>
          <w:tcPr>
            <w:tcW w:w="1890" w:type="dxa"/>
            <w:tcBorders>
              <w:left w:val="single" w:color="000000" w:sz="4" w:space="0"/>
              <w:right w:val="single" w:color="000000" w:sz="4" w:space="0"/>
            </w:tcBorders>
            <w:shd w:val="clear" w:color="auto" w:fill="FFFFFF"/>
            <w:vAlign w:val="center"/>
          </w:tcPr>
          <w:p w14:paraId="53DEC0D6">
            <w:pPr>
              <w:widowControl/>
              <w:jc w:val="right"/>
              <w:textAlignment w:val="center"/>
              <w:rPr>
                <w:rFonts w:ascii="宋体" w:hAnsi="宋体" w:eastAsia="宋体" w:cs="宋体"/>
                <w:color w:val="auto"/>
                <w:kern w:val="0"/>
                <w:sz w:val="22"/>
                <w:szCs w:val="22"/>
                <w:lang w:bidi="ar"/>
              </w:rPr>
            </w:pPr>
          </w:p>
        </w:tc>
      </w:tr>
      <w:tr w14:paraId="446EB71F">
        <w:trPr>
          <w:trHeight w:val="360" w:hRule="atLeast"/>
        </w:trPr>
        <w:tc>
          <w:tcPr>
            <w:tcW w:w="4183" w:type="dxa"/>
            <w:tcBorders>
              <w:left w:val="single" w:color="000000" w:sz="4" w:space="0"/>
            </w:tcBorders>
            <w:shd w:val="clear" w:color="auto" w:fill="FFFFFF"/>
            <w:vAlign w:val="center"/>
          </w:tcPr>
          <w:p w14:paraId="7344F6ED">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专项债务</w:t>
            </w:r>
          </w:p>
        </w:tc>
        <w:tc>
          <w:tcPr>
            <w:tcW w:w="2070" w:type="dxa"/>
            <w:tcBorders>
              <w:left w:val="single" w:color="000000" w:sz="4" w:space="0"/>
            </w:tcBorders>
            <w:shd w:val="clear" w:color="auto" w:fill="FFFFFF"/>
            <w:vAlign w:val="center"/>
          </w:tcPr>
          <w:p w14:paraId="506234AB">
            <w:pPr>
              <w:widowControl/>
              <w:jc w:val="right"/>
              <w:textAlignment w:val="center"/>
              <w:rPr>
                <w:rFonts w:ascii="宋体" w:hAnsi="宋体" w:eastAsia="宋体" w:cs="宋体"/>
                <w:color w:val="auto"/>
                <w:kern w:val="0"/>
                <w:sz w:val="22"/>
                <w:szCs w:val="22"/>
                <w:lang w:bidi="ar"/>
              </w:rPr>
            </w:pPr>
          </w:p>
        </w:tc>
        <w:tc>
          <w:tcPr>
            <w:tcW w:w="1890" w:type="dxa"/>
            <w:tcBorders>
              <w:left w:val="single" w:color="000000" w:sz="4" w:space="0"/>
              <w:right w:val="single" w:color="000000" w:sz="4" w:space="0"/>
            </w:tcBorders>
            <w:shd w:val="clear" w:color="auto" w:fill="FFFFFF"/>
            <w:vAlign w:val="center"/>
          </w:tcPr>
          <w:p w14:paraId="1054A7B7">
            <w:pPr>
              <w:widowControl/>
              <w:jc w:val="right"/>
              <w:textAlignment w:val="center"/>
              <w:rPr>
                <w:rFonts w:ascii="宋体" w:hAnsi="宋体" w:eastAsia="宋体" w:cs="宋体"/>
                <w:color w:val="auto"/>
                <w:kern w:val="0"/>
                <w:sz w:val="22"/>
                <w:szCs w:val="22"/>
                <w:lang w:bidi="ar"/>
              </w:rPr>
            </w:pPr>
          </w:p>
        </w:tc>
      </w:tr>
      <w:tr w14:paraId="6E59A86E">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172B69BD">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六、</w:t>
            </w:r>
            <w:r>
              <w:rPr>
                <w:rFonts w:hint="eastAsia" w:ascii="宋体" w:hAnsi="宋体" w:eastAsia="宋体" w:cs="宋体"/>
                <w:color w:val="auto"/>
                <w:kern w:val="0"/>
                <w:sz w:val="22"/>
                <w:szCs w:val="22"/>
                <w:lang w:eastAsia="zh-CN" w:bidi="ar"/>
              </w:rPr>
              <w:t>2024</w:t>
            </w:r>
            <w:r>
              <w:rPr>
                <w:rFonts w:ascii="宋体" w:hAnsi="宋体" w:eastAsia="宋体" w:cs="宋体"/>
                <w:color w:val="auto"/>
                <w:kern w:val="0"/>
                <w:sz w:val="22"/>
                <w:szCs w:val="22"/>
                <w:lang w:bidi="ar"/>
              </w:rPr>
              <w:t>年末地方政府债务余额决算数</w:t>
            </w:r>
          </w:p>
        </w:tc>
        <w:tc>
          <w:tcPr>
            <w:tcW w:w="2070" w:type="dxa"/>
            <w:tcBorders>
              <w:left w:val="single" w:color="000000" w:sz="4" w:space="0"/>
            </w:tcBorders>
            <w:shd w:val="clear" w:color="auto" w:fill="FFFFFF"/>
            <w:vAlign w:val="center"/>
          </w:tcPr>
          <w:p w14:paraId="7F5EB341">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1</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234</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776</w:t>
            </w:r>
          </w:p>
        </w:tc>
        <w:tc>
          <w:tcPr>
            <w:tcW w:w="1890" w:type="dxa"/>
            <w:tcBorders>
              <w:left w:val="single" w:color="000000" w:sz="4" w:space="0"/>
              <w:right w:val="single" w:color="000000" w:sz="4" w:space="0"/>
            </w:tcBorders>
            <w:shd w:val="clear" w:color="auto" w:fill="FFFFFF"/>
            <w:vAlign w:val="center"/>
          </w:tcPr>
          <w:p w14:paraId="167FC3C9">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1</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234</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776</w:t>
            </w:r>
          </w:p>
        </w:tc>
      </w:tr>
      <w:tr w14:paraId="6D7B5EC4">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56215F88">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其中：一般债务</w:t>
            </w:r>
          </w:p>
        </w:tc>
        <w:tc>
          <w:tcPr>
            <w:tcW w:w="2070" w:type="dxa"/>
            <w:tcBorders>
              <w:left w:val="single" w:color="000000" w:sz="4" w:space="0"/>
            </w:tcBorders>
            <w:shd w:val="clear" w:color="auto" w:fill="FFFFFF"/>
            <w:vAlign w:val="center"/>
          </w:tcPr>
          <w:p w14:paraId="413D907F">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263</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223</w:t>
            </w:r>
          </w:p>
        </w:tc>
        <w:tc>
          <w:tcPr>
            <w:tcW w:w="1890" w:type="dxa"/>
            <w:tcBorders>
              <w:left w:val="single" w:color="000000" w:sz="4" w:space="0"/>
              <w:right w:val="single" w:color="000000" w:sz="4" w:space="0"/>
            </w:tcBorders>
            <w:shd w:val="clear" w:color="auto" w:fill="FFFFFF"/>
            <w:vAlign w:val="center"/>
          </w:tcPr>
          <w:p w14:paraId="56BE72F7">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263</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223</w:t>
            </w:r>
          </w:p>
        </w:tc>
      </w:tr>
      <w:tr w14:paraId="722744B9">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3F8CB78F">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专项债务</w:t>
            </w:r>
          </w:p>
        </w:tc>
        <w:tc>
          <w:tcPr>
            <w:tcW w:w="2070" w:type="dxa"/>
            <w:tcBorders>
              <w:left w:val="single" w:color="000000" w:sz="4" w:space="0"/>
            </w:tcBorders>
            <w:shd w:val="clear" w:color="auto" w:fill="FFFFFF"/>
            <w:vAlign w:val="center"/>
          </w:tcPr>
          <w:p w14:paraId="1153F936">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971</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553</w:t>
            </w:r>
          </w:p>
        </w:tc>
        <w:tc>
          <w:tcPr>
            <w:tcW w:w="1890" w:type="dxa"/>
            <w:tcBorders>
              <w:left w:val="single" w:color="000000" w:sz="4" w:space="0"/>
              <w:right w:val="single" w:color="000000" w:sz="4" w:space="0"/>
            </w:tcBorders>
            <w:shd w:val="clear" w:color="auto" w:fill="FFFFFF"/>
            <w:vAlign w:val="center"/>
          </w:tcPr>
          <w:p w14:paraId="14DBA297">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971</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553</w:t>
            </w:r>
          </w:p>
        </w:tc>
      </w:tr>
      <w:tr w14:paraId="50CFDB73">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5EAF9E01">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七、</w:t>
            </w:r>
            <w:r>
              <w:rPr>
                <w:rFonts w:hint="eastAsia" w:ascii="宋体" w:hAnsi="宋体" w:eastAsia="宋体" w:cs="宋体"/>
                <w:color w:val="auto"/>
                <w:kern w:val="0"/>
                <w:sz w:val="22"/>
                <w:szCs w:val="22"/>
                <w:lang w:eastAsia="zh-CN" w:bidi="ar"/>
              </w:rPr>
              <w:t>2024</w:t>
            </w:r>
            <w:r>
              <w:rPr>
                <w:rFonts w:ascii="宋体" w:hAnsi="宋体" w:eastAsia="宋体" w:cs="宋体"/>
                <w:color w:val="auto"/>
                <w:kern w:val="0"/>
                <w:sz w:val="22"/>
                <w:szCs w:val="22"/>
                <w:lang w:bidi="ar"/>
              </w:rPr>
              <w:t>年地方政府债务限额</w:t>
            </w:r>
          </w:p>
        </w:tc>
        <w:tc>
          <w:tcPr>
            <w:tcW w:w="2070" w:type="dxa"/>
            <w:tcBorders>
              <w:left w:val="single" w:color="000000" w:sz="4" w:space="0"/>
            </w:tcBorders>
            <w:shd w:val="clear" w:color="auto" w:fill="FFFFFF"/>
            <w:vAlign w:val="center"/>
          </w:tcPr>
          <w:p w14:paraId="515C21CB">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1</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246</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992</w:t>
            </w:r>
          </w:p>
        </w:tc>
        <w:tc>
          <w:tcPr>
            <w:tcW w:w="1890" w:type="dxa"/>
            <w:tcBorders>
              <w:left w:val="single" w:color="000000" w:sz="4" w:space="0"/>
              <w:right w:val="single" w:color="000000" w:sz="4" w:space="0"/>
            </w:tcBorders>
            <w:shd w:val="clear" w:color="auto" w:fill="FFFFFF"/>
            <w:vAlign w:val="center"/>
          </w:tcPr>
          <w:p w14:paraId="11CD940A">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1</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246</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992</w:t>
            </w:r>
          </w:p>
        </w:tc>
      </w:tr>
      <w:tr w14:paraId="2911636E">
        <w:tblPrEx>
          <w:tblCellMar>
            <w:top w:w="15" w:type="dxa"/>
            <w:left w:w="15" w:type="dxa"/>
            <w:bottom w:w="15" w:type="dxa"/>
            <w:right w:w="15" w:type="dxa"/>
          </w:tblCellMar>
        </w:tblPrEx>
        <w:trPr>
          <w:trHeight w:val="360" w:hRule="atLeast"/>
        </w:trPr>
        <w:tc>
          <w:tcPr>
            <w:tcW w:w="4183" w:type="dxa"/>
            <w:tcBorders>
              <w:left w:val="single" w:color="000000" w:sz="4" w:space="0"/>
            </w:tcBorders>
            <w:shd w:val="clear" w:color="auto" w:fill="FFFFFF"/>
            <w:vAlign w:val="center"/>
          </w:tcPr>
          <w:p w14:paraId="68F21989">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其中：一般债务</w:t>
            </w:r>
          </w:p>
        </w:tc>
        <w:tc>
          <w:tcPr>
            <w:tcW w:w="2070" w:type="dxa"/>
            <w:tcBorders>
              <w:left w:val="single" w:color="000000" w:sz="4" w:space="0"/>
            </w:tcBorders>
            <w:shd w:val="clear" w:color="auto" w:fill="FFFFFF"/>
            <w:vAlign w:val="center"/>
          </w:tcPr>
          <w:p w14:paraId="78927A20">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270</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498</w:t>
            </w:r>
          </w:p>
        </w:tc>
        <w:tc>
          <w:tcPr>
            <w:tcW w:w="1890" w:type="dxa"/>
            <w:tcBorders>
              <w:left w:val="single" w:color="000000" w:sz="4" w:space="0"/>
              <w:right w:val="single" w:color="000000" w:sz="4" w:space="0"/>
            </w:tcBorders>
            <w:shd w:val="clear" w:color="auto" w:fill="FFFFFF"/>
            <w:vAlign w:val="center"/>
          </w:tcPr>
          <w:p w14:paraId="13B3FFE3">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270</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498</w:t>
            </w:r>
          </w:p>
        </w:tc>
      </w:tr>
      <w:tr w14:paraId="708C66C6">
        <w:tblPrEx>
          <w:tblCellMar>
            <w:top w:w="15" w:type="dxa"/>
            <w:left w:w="15" w:type="dxa"/>
            <w:bottom w:w="15" w:type="dxa"/>
            <w:right w:w="15" w:type="dxa"/>
          </w:tblCellMar>
        </w:tblPrEx>
        <w:trPr>
          <w:trHeight w:val="360" w:hRule="atLeast"/>
        </w:trPr>
        <w:tc>
          <w:tcPr>
            <w:tcW w:w="4183" w:type="dxa"/>
            <w:tcBorders>
              <w:left w:val="single" w:color="000000" w:sz="4" w:space="0"/>
              <w:bottom w:val="single" w:color="000000" w:sz="4" w:space="0"/>
            </w:tcBorders>
            <w:shd w:val="clear" w:color="auto" w:fill="FFFFFF"/>
            <w:vAlign w:val="center"/>
          </w:tcPr>
          <w:p w14:paraId="4C5B0D29">
            <w:pPr>
              <w:widowControl/>
              <w:jc w:val="left"/>
              <w:textAlignment w:val="center"/>
              <w:rPr>
                <w:rFonts w:ascii="宋体" w:hAnsi="宋体" w:eastAsia="宋体" w:cs="宋体"/>
                <w:color w:val="auto"/>
                <w:sz w:val="22"/>
                <w:szCs w:val="22"/>
              </w:rPr>
            </w:pPr>
            <w:r>
              <w:rPr>
                <w:rFonts w:ascii="宋体" w:hAnsi="宋体" w:eastAsia="宋体" w:cs="宋体"/>
                <w:color w:val="auto"/>
                <w:kern w:val="0"/>
                <w:sz w:val="22"/>
                <w:szCs w:val="22"/>
                <w:lang w:bidi="ar"/>
              </w:rPr>
              <w:t xml:space="preserve">       专项债务</w:t>
            </w:r>
          </w:p>
        </w:tc>
        <w:tc>
          <w:tcPr>
            <w:tcW w:w="2070" w:type="dxa"/>
            <w:tcBorders>
              <w:left w:val="single" w:color="000000" w:sz="4" w:space="0"/>
              <w:bottom w:val="single" w:color="000000" w:sz="4" w:space="0"/>
            </w:tcBorders>
            <w:shd w:val="clear" w:color="auto" w:fill="FFFFFF"/>
            <w:vAlign w:val="center"/>
          </w:tcPr>
          <w:p w14:paraId="2076DB69">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976</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494</w:t>
            </w:r>
          </w:p>
        </w:tc>
        <w:tc>
          <w:tcPr>
            <w:tcW w:w="1890" w:type="dxa"/>
            <w:tcBorders>
              <w:left w:val="single" w:color="000000" w:sz="4" w:space="0"/>
              <w:bottom w:val="single" w:color="000000" w:sz="4" w:space="0"/>
              <w:right w:val="single" w:color="000000" w:sz="4" w:space="0"/>
            </w:tcBorders>
            <w:shd w:val="clear" w:color="auto" w:fill="FFFFFF"/>
            <w:vAlign w:val="center"/>
          </w:tcPr>
          <w:p w14:paraId="7E82520E">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976</w:t>
            </w: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494</w:t>
            </w:r>
          </w:p>
        </w:tc>
      </w:tr>
      <w:tr w14:paraId="66D68E1E">
        <w:tblPrEx>
          <w:tblCellMar>
            <w:top w:w="15" w:type="dxa"/>
            <w:left w:w="15" w:type="dxa"/>
            <w:bottom w:w="15" w:type="dxa"/>
            <w:right w:w="15" w:type="dxa"/>
          </w:tblCellMar>
        </w:tblPrEx>
        <w:trPr>
          <w:trHeight w:val="480" w:hRule="atLeast"/>
        </w:trPr>
        <w:tc>
          <w:tcPr>
            <w:tcW w:w="8143" w:type="dxa"/>
            <w:gridSpan w:val="3"/>
            <w:shd w:val="clear" w:color="auto" w:fill="FFFFFF"/>
            <w:vAlign w:val="center"/>
          </w:tcPr>
          <w:p w14:paraId="56CCDD79">
            <w:pPr>
              <w:widowControl/>
              <w:jc w:val="left"/>
              <w:textAlignment w:val="center"/>
              <w:rPr>
                <w:rFonts w:ascii="宋体" w:hAnsi="宋体" w:eastAsia="宋体" w:cs="宋体"/>
                <w:color w:val="FF0000"/>
                <w:sz w:val="18"/>
                <w:szCs w:val="18"/>
              </w:rPr>
            </w:pPr>
          </w:p>
        </w:tc>
      </w:tr>
    </w:tbl>
    <w:p w14:paraId="5F72A557">
      <w:r>
        <w:rPr>
          <w:color w:val="FF0000"/>
        </w:rPr>
        <w:br w:type="page"/>
      </w:r>
    </w:p>
    <w:p w14:paraId="402CAE14">
      <w:pPr>
        <w:widowControl/>
        <w:ind w:firstLine="720" w:firstLineChars="200"/>
        <w:jc w:val="left"/>
        <w:rPr>
          <w:rFonts w:hint="eastAsia" w:ascii="华文中宋" w:hAnsi="华文中宋" w:eastAsia="华文中宋" w:cs="华文中宋"/>
          <w:kern w:val="0"/>
          <w:sz w:val="36"/>
          <w:szCs w:val="36"/>
        </w:rPr>
      </w:pPr>
      <w:r>
        <w:rPr>
          <w:rFonts w:hint="eastAsia" w:ascii="华文中宋" w:hAnsi="华文中宋" w:eastAsia="华文中宋" w:cs="华文中宋"/>
          <w:kern w:val="0"/>
          <w:sz w:val="36"/>
          <w:szCs w:val="36"/>
          <w:lang w:eastAsia="zh-CN"/>
        </w:rPr>
        <w:t>濉溪县</w:t>
      </w:r>
      <w:r>
        <w:rPr>
          <w:rFonts w:hint="eastAsia" w:ascii="华文中宋" w:hAnsi="华文中宋" w:eastAsia="华文中宋" w:cs="华文中宋"/>
          <w:kern w:val="0"/>
          <w:sz w:val="36"/>
          <w:szCs w:val="36"/>
        </w:rPr>
        <w:t>级</w:t>
      </w:r>
      <w:r>
        <w:rPr>
          <w:rFonts w:hint="eastAsia" w:ascii="华文中宋" w:hAnsi="华文中宋" w:eastAsia="华文中宋" w:cs="华文中宋"/>
          <w:kern w:val="0"/>
          <w:sz w:val="36"/>
          <w:szCs w:val="36"/>
          <w:lang w:eastAsia="zh-CN"/>
        </w:rPr>
        <w:t>2024</w:t>
      </w:r>
      <w:r>
        <w:rPr>
          <w:rFonts w:hint="eastAsia" w:ascii="华文中宋" w:hAnsi="华文中宋" w:eastAsia="华文中宋" w:cs="华文中宋"/>
          <w:kern w:val="0"/>
          <w:sz w:val="36"/>
          <w:szCs w:val="36"/>
        </w:rPr>
        <w:t>年政府决算公开相关名词解释</w:t>
      </w:r>
    </w:p>
    <w:p w14:paraId="14CE7861">
      <w:pPr>
        <w:spacing w:line="560" w:lineRule="exact"/>
        <w:ind w:firstLine="640" w:firstLineChars="200"/>
        <w:rPr>
          <w:rFonts w:ascii="Times New Roman" w:hAnsi="Times New Roman" w:eastAsia="仿宋_GB2312"/>
          <w:sz w:val="32"/>
        </w:rPr>
      </w:pPr>
      <w:r>
        <w:rPr>
          <w:rFonts w:hint="eastAsia" w:eastAsia="黑体"/>
          <w:sz w:val="32"/>
        </w:rPr>
        <w:t>1.一般公共预算：</w:t>
      </w:r>
      <w:r>
        <w:rPr>
          <w:rFonts w:ascii="Times New Roman" w:hAnsi="Times New Roman" w:eastAsia="仿宋_GB2312"/>
          <w:sz w:val="32"/>
        </w:rPr>
        <w:t xml:space="preserve">对以税收为主体的财政收入，安排用于保障和改善民生、推动经济社会发展、维护国家安全、维持国家机构正常运转等方面的收支预算。 </w:t>
      </w:r>
    </w:p>
    <w:p w14:paraId="77DDC3A3">
      <w:pPr>
        <w:spacing w:line="560" w:lineRule="exact"/>
        <w:ind w:firstLine="640" w:firstLineChars="200"/>
        <w:rPr>
          <w:rFonts w:ascii="Times New Roman" w:hAnsi="Times New Roman" w:eastAsia="仿宋_GB2312"/>
          <w:sz w:val="32"/>
        </w:rPr>
      </w:pPr>
      <w:r>
        <w:rPr>
          <w:rFonts w:hint="eastAsia" w:eastAsia="黑体"/>
          <w:sz w:val="32"/>
        </w:rPr>
        <w:t>2.</w:t>
      </w:r>
      <w:r>
        <w:rPr>
          <w:rFonts w:eastAsia="黑体"/>
          <w:sz w:val="32"/>
        </w:rPr>
        <w:t>政府性基金预算：</w:t>
      </w:r>
      <w:r>
        <w:rPr>
          <w:rFonts w:ascii="Times New Roman" w:hAnsi="Times New Roman" w:eastAsia="仿宋_GB2312"/>
          <w:sz w:val="32"/>
        </w:rPr>
        <w:t xml:space="preserve">对依照法律、行政法规的规定在一定期限内向特定对象征收、收取或者以其他方式筹集的资金，专项用于特定公共事业发展的收支预算。 </w:t>
      </w:r>
    </w:p>
    <w:p w14:paraId="0CF0160C">
      <w:pPr>
        <w:spacing w:line="560" w:lineRule="exact"/>
        <w:ind w:firstLine="640" w:firstLineChars="200"/>
        <w:rPr>
          <w:rFonts w:ascii="Times New Roman" w:hAnsi="Times New Roman" w:eastAsia="仿宋_GB2312"/>
          <w:sz w:val="32"/>
        </w:rPr>
      </w:pPr>
      <w:r>
        <w:rPr>
          <w:rFonts w:hint="eastAsia" w:eastAsia="黑体"/>
          <w:sz w:val="32"/>
        </w:rPr>
        <w:t>3.</w:t>
      </w:r>
      <w:r>
        <w:rPr>
          <w:rFonts w:eastAsia="黑体"/>
          <w:sz w:val="32"/>
        </w:rPr>
        <w:t>国有资本经营预算：</w:t>
      </w:r>
      <w:r>
        <w:rPr>
          <w:rFonts w:ascii="Times New Roman" w:hAnsi="Times New Roman" w:eastAsia="仿宋_GB2312"/>
          <w:sz w:val="32"/>
        </w:rPr>
        <w:t xml:space="preserve">对国有资本收益作出安排的收支预算。国有资本经营预算应当按照收支平衡的原则编制，并安排资金调入一般公共预算。 </w:t>
      </w:r>
    </w:p>
    <w:p w14:paraId="5EAEE987">
      <w:pPr>
        <w:spacing w:line="560" w:lineRule="exact"/>
        <w:ind w:firstLine="640" w:firstLineChars="200"/>
        <w:rPr>
          <w:rFonts w:ascii="Times New Roman" w:hAnsi="Times New Roman" w:eastAsia="仿宋_GB2312"/>
          <w:sz w:val="32"/>
        </w:rPr>
      </w:pPr>
      <w:r>
        <w:rPr>
          <w:rFonts w:hint="eastAsia" w:eastAsia="黑体"/>
          <w:sz w:val="32"/>
        </w:rPr>
        <w:t>4.</w:t>
      </w:r>
      <w:r>
        <w:rPr>
          <w:rFonts w:eastAsia="黑体"/>
          <w:sz w:val="32"/>
        </w:rPr>
        <w:t>社会保险基金预算：</w:t>
      </w:r>
      <w:r>
        <w:rPr>
          <w:rFonts w:ascii="Times New Roman" w:hAnsi="Times New Roman" w:eastAsia="仿宋_GB2312"/>
          <w:sz w:val="32"/>
        </w:rPr>
        <w:t>根据国家预算管理和社会保险相关法律法规编制，经法定程序审批、具有法律效力的年度基金财务收支计划。社会保险基金预算应当按照统筹地区和险种分别编制，做到收支平衡，适当留有结余。</w:t>
      </w:r>
    </w:p>
    <w:p w14:paraId="351921C0">
      <w:pPr>
        <w:spacing w:line="560" w:lineRule="exact"/>
        <w:ind w:firstLine="640" w:firstLineChars="200"/>
        <w:rPr>
          <w:rFonts w:ascii="Times New Roman" w:hAnsi="Times New Roman" w:eastAsia="仿宋_GB2312"/>
          <w:sz w:val="32"/>
        </w:rPr>
      </w:pPr>
      <w:r>
        <w:rPr>
          <w:rFonts w:hint="eastAsia" w:eastAsia="黑体"/>
          <w:sz w:val="32"/>
        </w:rPr>
        <w:t>5.预算稳定调节基金：</w:t>
      </w:r>
      <w:r>
        <w:rPr>
          <w:rFonts w:ascii="Times New Roman" w:hAnsi="Times New Roman" w:eastAsia="仿宋_GB2312"/>
          <w:sz w:val="32"/>
        </w:rPr>
        <w:t>财政通过超收收入和支出预算结余安排的具有储备性质的基金，视预算平衡情况，在安排下年度预算时调入并安排使用，或用于弥补短收年份预算执行的收支缺口。</w:t>
      </w:r>
    </w:p>
    <w:p w14:paraId="42EC1681">
      <w:pPr>
        <w:spacing w:line="560" w:lineRule="exact"/>
        <w:ind w:firstLine="640" w:firstLineChars="200"/>
        <w:rPr>
          <w:rFonts w:ascii="Times New Roman" w:hAnsi="Times New Roman" w:eastAsia="仿宋_GB2312"/>
          <w:sz w:val="32"/>
          <w:lang w:val="en"/>
        </w:rPr>
      </w:pPr>
      <w:r>
        <w:rPr>
          <w:rFonts w:hint="eastAsia" w:eastAsia="黑体"/>
          <w:sz w:val="32"/>
        </w:rPr>
        <w:t>6.</w:t>
      </w:r>
      <w:r>
        <w:rPr>
          <w:rFonts w:ascii="黑体" w:hAnsi="黑体" w:eastAsia="黑体"/>
          <w:color w:val="000000"/>
          <w:sz w:val="32"/>
        </w:rPr>
        <w:t>续贷过桥：</w:t>
      </w:r>
      <w:r>
        <w:rPr>
          <w:rFonts w:ascii="Times New Roman" w:hAnsi="Times New Roman" w:eastAsia="仿宋_GB2312"/>
          <w:color w:val="000000"/>
          <w:sz w:val="32"/>
        </w:rPr>
        <w:t>由省财政安排、</w:t>
      </w:r>
      <w:r>
        <w:rPr>
          <w:rFonts w:hint="eastAsia" w:ascii="Times New Roman" w:hAnsi="Times New Roman" w:eastAsia="仿宋_GB2312"/>
          <w:color w:val="000000"/>
          <w:sz w:val="32"/>
          <w:lang w:eastAsia="zh-CN"/>
        </w:rPr>
        <w:t>县级</w:t>
      </w:r>
      <w:r>
        <w:rPr>
          <w:rFonts w:ascii="Times New Roman" w:hAnsi="Times New Roman" w:eastAsia="仿宋_GB2312"/>
          <w:color w:val="000000"/>
          <w:sz w:val="32"/>
        </w:rPr>
        <w:t>财政配套、专业管理机构等参与，用于支持小微企业贷款短期过桥的资金。在小微企业贷款到期且需要继续贷款时，专业管理机构使用政府续贷过桥资金，先帮助企业归还银行贷款，小微企业向银行申请的贷款到账后，再归还政府的续贷过桥资金。</w:t>
      </w:r>
    </w:p>
    <w:p w14:paraId="614B7B15">
      <w:pPr>
        <w:spacing w:line="560" w:lineRule="exact"/>
        <w:ind w:firstLine="640" w:firstLineChars="200"/>
        <w:rPr>
          <w:rFonts w:ascii="Times New Roman" w:hAnsi="Times New Roman" w:eastAsia="仿宋_GB2312"/>
          <w:sz w:val="32"/>
        </w:rPr>
      </w:pPr>
      <w:r>
        <w:rPr>
          <w:rFonts w:hint="eastAsia" w:eastAsia="仿宋_GB2312"/>
          <w:sz w:val="32"/>
        </w:rPr>
        <w:t>7</w:t>
      </w:r>
      <w:r>
        <w:rPr>
          <w:rFonts w:ascii="Times New Roman" w:hAnsi="Times New Roman" w:eastAsia="仿宋_GB2312"/>
          <w:sz w:val="32"/>
        </w:rPr>
        <w:t>.</w:t>
      </w:r>
      <w:r>
        <w:rPr>
          <w:rFonts w:hint="eastAsia" w:ascii="Times New Roman" w:hAnsi="Times New Roman" w:eastAsia="黑体"/>
          <w:sz w:val="32"/>
        </w:rPr>
        <w:t>上解预算支出</w:t>
      </w:r>
      <w:r>
        <w:rPr>
          <w:rFonts w:hint="eastAsia" w:ascii="仿宋_GB2312" w:eastAsia="仿宋_GB2312"/>
          <w:color w:val="000000"/>
          <w:sz w:val="32"/>
          <w:szCs w:val="32"/>
        </w:rPr>
        <w:t>：指按照财政体制规定或专项需要由本级政府财政上交给上级政府财政的款项。</w:t>
      </w:r>
    </w:p>
    <w:p w14:paraId="4D5656AC">
      <w:pPr>
        <w:spacing w:line="560" w:lineRule="exact"/>
        <w:ind w:firstLine="640" w:firstLineChars="200"/>
        <w:rPr>
          <w:rFonts w:ascii="Times New Roman" w:hAnsi="Times New Roman" w:eastAsia="仿宋_GB2312"/>
          <w:sz w:val="32"/>
          <w:szCs w:val="32"/>
        </w:rPr>
      </w:pPr>
      <w:r>
        <w:rPr>
          <w:rFonts w:hint="eastAsia" w:eastAsia="仿宋_GB2312"/>
          <w:sz w:val="32"/>
        </w:rPr>
        <w:t>8</w:t>
      </w:r>
      <w:r>
        <w:rPr>
          <w:rFonts w:ascii="Times New Roman" w:hAnsi="Times New Roman" w:eastAsia="仿宋_GB2312"/>
          <w:sz w:val="32"/>
        </w:rPr>
        <w:t>.</w:t>
      </w:r>
      <w:r>
        <w:rPr>
          <w:rFonts w:ascii="Times New Roman" w:hAnsi="Times New Roman" w:eastAsia="黑体"/>
          <w:sz w:val="32"/>
        </w:rPr>
        <w:t>再融资债券</w:t>
      </w:r>
      <w:r>
        <w:rPr>
          <w:rFonts w:ascii="Times New Roman" w:hAnsi="Times New Roman" w:eastAsia="仿宋_GB2312"/>
          <w:sz w:val="32"/>
          <w:szCs w:val="32"/>
        </w:rPr>
        <w:t>：指发行募集资金用于偿还部分到期地方政府债券本金的债券。</w:t>
      </w:r>
    </w:p>
    <w:p w14:paraId="673B3CF3"/>
    <w:p w14:paraId="531C4B7E">
      <w:pPr>
        <w:pStyle w:val="2"/>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E4CED"/>
    <w:multiLevelType w:val="singleLevel"/>
    <w:tmpl w:val="832E4CED"/>
    <w:lvl w:ilvl="0" w:tentative="0">
      <w:start w:val="1"/>
      <w:numFmt w:val="decimal"/>
      <w:suff w:val="nothing"/>
      <w:lvlText w:val="%1．"/>
      <w:lvlJc w:val="left"/>
    </w:lvl>
  </w:abstractNum>
  <w:abstractNum w:abstractNumId="1">
    <w:nsid w:val="C6EB91FF"/>
    <w:multiLevelType w:val="singleLevel"/>
    <w:tmpl w:val="C6EB91FF"/>
    <w:lvl w:ilvl="0" w:tentative="0">
      <w:start w:val="1"/>
      <w:numFmt w:val="decimal"/>
      <w:lvlText w:val="%1."/>
      <w:lvlJc w:val="left"/>
      <w:pPr>
        <w:tabs>
          <w:tab w:val="left" w:pos="312"/>
        </w:tabs>
      </w:pPr>
    </w:lvl>
  </w:abstractNum>
  <w:abstractNum w:abstractNumId="2">
    <w:nsid w:val="E63F2A2B"/>
    <w:multiLevelType w:val="singleLevel"/>
    <w:tmpl w:val="E63F2A2B"/>
    <w:lvl w:ilvl="0" w:tentative="0">
      <w:start w:val="1"/>
      <w:numFmt w:val="decimal"/>
      <w:suff w:val="nothing"/>
      <w:lvlText w:val="%1．"/>
      <w:lvlJc w:val="left"/>
    </w:lvl>
  </w:abstractNum>
  <w:abstractNum w:abstractNumId="3">
    <w:nsid w:val="344EB481"/>
    <w:multiLevelType w:val="singleLevel"/>
    <w:tmpl w:val="344EB481"/>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Tk0ZjAyNjg1YTljMGY4NzkxY2Y3NmIxMTc2Y2UifQ=="/>
  </w:docVars>
  <w:rsids>
    <w:rsidRoot w:val="000E7CBF"/>
    <w:rsid w:val="00097346"/>
    <w:rsid w:val="000E7CBF"/>
    <w:rsid w:val="00307A95"/>
    <w:rsid w:val="0031380D"/>
    <w:rsid w:val="005608AE"/>
    <w:rsid w:val="00586FEC"/>
    <w:rsid w:val="005A0D43"/>
    <w:rsid w:val="005B238C"/>
    <w:rsid w:val="005E0AA6"/>
    <w:rsid w:val="00AE30B0"/>
    <w:rsid w:val="00B23D43"/>
    <w:rsid w:val="00B51FAF"/>
    <w:rsid w:val="00B6403F"/>
    <w:rsid w:val="00B93F2F"/>
    <w:rsid w:val="00C45BC1"/>
    <w:rsid w:val="00C753AC"/>
    <w:rsid w:val="010827C0"/>
    <w:rsid w:val="01145609"/>
    <w:rsid w:val="011B4FB9"/>
    <w:rsid w:val="01556157"/>
    <w:rsid w:val="01635C49"/>
    <w:rsid w:val="01747E56"/>
    <w:rsid w:val="017B2F92"/>
    <w:rsid w:val="018B08DD"/>
    <w:rsid w:val="01A66D37"/>
    <w:rsid w:val="01B2185F"/>
    <w:rsid w:val="01D76B76"/>
    <w:rsid w:val="01EB68FC"/>
    <w:rsid w:val="01EF13EE"/>
    <w:rsid w:val="02383CE7"/>
    <w:rsid w:val="025F61A7"/>
    <w:rsid w:val="02686A0F"/>
    <w:rsid w:val="026C6D7F"/>
    <w:rsid w:val="027D6BAF"/>
    <w:rsid w:val="02974551"/>
    <w:rsid w:val="029C7664"/>
    <w:rsid w:val="029E162E"/>
    <w:rsid w:val="02BF09F6"/>
    <w:rsid w:val="02D54924"/>
    <w:rsid w:val="02F51C17"/>
    <w:rsid w:val="02F84F40"/>
    <w:rsid w:val="02FD3E64"/>
    <w:rsid w:val="03084CFA"/>
    <w:rsid w:val="031F181B"/>
    <w:rsid w:val="032C4E8C"/>
    <w:rsid w:val="03573B88"/>
    <w:rsid w:val="03586DDB"/>
    <w:rsid w:val="03600D18"/>
    <w:rsid w:val="036208AE"/>
    <w:rsid w:val="0364380A"/>
    <w:rsid w:val="03D245C3"/>
    <w:rsid w:val="03E42333"/>
    <w:rsid w:val="03E8256B"/>
    <w:rsid w:val="040524AF"/>
    <w:rsid w:val="0412618C"/>
    <w:rsid w:val="041D24B9"/>
    <w:rsid w:val="042B2A2D"/>
    <w:rsid w:val="04377912"/>
    <w:rsid w:val="047017CB"/>
    <w:rsid w:val="04833713"/>
    <w:rsid w:val="049D10CF"/>
    <w:rsid w:val="04AC0F3D"/>
    <w:rsid w:val="04BB33AF"/>
    <w:rsid w:val="04DE5B36"/>
    <w:rsid w:val="04E86B91"/>
    <w:rsid w:val="050842EA"/>
    <w:rsid w:val="050D587E"/>
    <w:rsid w:val="05120697"/>
    <w:rsid w:val="0517294F"/>
    <w:rsid w:val="05292193"/>
    <w:rsid w:val="054B35C3"/>
    <w:rsid w:val="054E1884"/>
    <w:rsid w:val="05883AB4"/>
    <w:rsid w:val="05991E7F"/>
    <w:rsid w:val="059C5085"/>
    <w:rsid w:val="05A70B15"/>
    <w:rsid w:val="05A8641E"/>
    <w:rsid w:val="05C04DF3"/>
    <w:rsid w:val="05C23886"/>
    <w:rsid w:val="05DA38E6"/>
    <w:rsid w:val="061E65E2"/>
    <w:rsid w:val="06210C4C"/>
    <w:rsid w:val="0621779F"/>
    <w:rsid w:val="062F44D3"/>
    <w:rsid w:val="065D4B8D"/>
    <w:rsid w:val="0666792C"/>
    <w:rsid w:val="066C1A43"/>
    <w:rsid w:val="067A79B9"/>
    <w:rsid w:val="067D59FE"/>
    <w:rsid w:val="06826B71"/>
    <w:rsid w:val="0695412F"/>
    <w:rsid w:val="069B7C33"/>
    <w:rsid w:val="06A4021B"/>
    <w:rsid w:val="06BB2F08"/>
    <w:rsid w:val="06C34144"/>
    <w:rsid w:val="06CB5CED"/>
    <w:rsid w:val="074A44F7"/>
    <w:rsid w:val="07574AD6"/>
    <w:rsid w:val="078723F4"/>
    <w:rsid w:val="078A67DE"/>
    <w:rsid w:val="079F3753"/>
    <w:rsid w:val="07A82607"/>
    <w:rsid w:val="07B81EC8"/>
    <w:rsid w:val="07C05808"/>
    <w:rsid w:val="07EF0236"/>
    <w:rsid w:val="07FE0BAD"/>
    <w:rsid w:val="07FE5178"/>
    <w:rsid w:val="08052C30"/>
    <w:rsid w:val="08184ED4"/>
    <w:rsid w:val="08217096"/>
    <w:rsid w:val="08251EAA"/>
    <w:rsid w:val="083112AF"/>
    <w:rsid w:val="083B49A8"/>
    <w:rsid w:val="085911F2"/>
    <w:rsid w:val="08694136"/>
    <w:rsid w:val="087B28E6"/>
    <w:rsid w:val="08830271"/>
    <w:rsid w:val="088C017B"/>
    <w:rsid w:val="089718A3"/>
    <w:rsid w:val="08AB638C"/>
    <w:rsid w:val="08BB4CAE"/>
    <w:rsid w:val="08EE37FA"/>
    <w:rsid w:val="08FD4BD5"/>
    <w:rsid w:val="090547AB"/>
    <w:rsid w:val="0934746B"/>
    <w:rsid w:val="094B16FD"/>
    <w:rsid w:val="095D5673"/>
    <w:rsid w:val="09613E28"/>
    <w:rsid w:val="097F23C2"/>
    <w:rsid w:val="09C52ECA"/>
    <w:rsid w:val="09C63218"/>
    <w:rsid w:val="09E52755"/>
    <w:rsid w:val="09F10CF8"/>
    <w:rsid w:val="0A032908"/>
    <w:rsid w:val="0A0C71A7"/>
    <w:rsid w:val="0A1C5EDC"/>
    <w:rsid w:val="0A5A6AD4"/>
    <w:rsid w:val="0A621193"/>
    <w:rsid w:val="0A654E1C"/>
    <w:rsid w:val="0A6B448D"/>
    <w:rsid w:val="0A72767F"/>
    <w:rsid w:val="0AAE6F90"/>
    <w:rsid w:val="0AF65BAA"/>
    <w:rsid w:val="0B0954D3"/>
    <w:rsid w:val="0B0A6F51"/>
    <w:rsid w:val="0B3218B5"/>
    <w:rsid w:val="0B370D50"/>
    <w:rsid w:val="0B3F14D4"/>
    <w:rsid w:val="0B4D7D2D"/>
    <w:rsid w:val="0B527D60"/>
    <w:rsid w:val="0B7D1FFD"/>
    <w:rsid w:val="0B941595"/>
    <w:rsid w:val="0B995A3F"/>
    <w:rsid w:val="0BA05685"/>
    <w:rsid w:val="0BC95DF7"/>
    <w:rsid w:val="0BCB580A"/>
    <w:rsid w:val="0BD26DFA"/>
    <w:rsid w:val="0BDF05C2"/>
    <w:rsid w:val="0BE33CF4"/>
    <w:rsid w:val="0BFA2DB1"/>
    <w:rsid w:val="0C0450D5"/>
    <w:rsid w:val="0C474332"/>
    <w:rsid w:val="0C476893"/>
    <w:rsid w:val="0C6644A2"/>
    <w:rsid w:val="0C670CE3"/>
    <w:rsid w:val="0C6B305A"/>
    <w:rsid w:val="0C756E47"/>
    <w:rsid w:val="0C770DFE"/>
    <w:rsid w:val="0C8129D9"/>
    <w:rsid w:val="0C9240B1"/>
    <w:rsid w:val="0C946800"/>
    <w:rsid w:val="0CA47203"/>
    <w:rsid w:val="0CBF1239"/>
    <w:rsid w:val="0CD43E9E"/>
    <w:rsid w:val="0D1A32D4"/>
    <w:rsid w:val="0D2E75FC"/>
    <w:rsid w:val="0D315915"/>
    <w:rsid w:val="0D3F57BC"/>
    <w:rsid w:val="0D4076B0"/>
    <w:rsid w:val="0D4F0152"/>
    <w:rsid w:val="0D520B91"/>
    <w:rsid w:val="0D670DEE"/>
    <w:rsid w:val="0D722221"/>
    <w:rsid w:val="0D797D51"/>
    <w:rsid w:val="0DA87805"/>
    <w:rsid w:val="0DAF1561"/>
    <w:rsid w:val="0DB62846"/>
    <w:rsid w:val="0DC70CDE"/>
    <w:rsid w:val="0DCA53D8"/>
    <w:rsid w:val="0E4A30E7"/>
    <w:rsid w:val="0E4B63E2"/>
    <w:rsid w:val="0E5758F0"/>
    <w:rsid w:val="0E693B3D"/>
    <w:rsid w:val="0E715E49"/>
    <w:rsid w:val="0E7224F8"/>
    <w:rsid w:val="0E803068"/>
    <w:rsid w:val="0EA948D3"/>
    <w:rsid w:val="0EB60381"/>
    <w:rsid w:val="0EBB3A12"/>
    <w:rsid w:val="0ED41FA3"/>
    <w:rsid w:val="0EE7610B"/>
    <w:rsid w:val="0F1F3AF7"/>
    <w:rsid w:val="0F5403EF"/>
    <w:rsid w:val="0F5F0397"/>
    <w:rsid w:val="0F7511F8"/>
    <w:rsid w:val="0F855BBA"/>
    <w:rsid w:val="0FE110E4"/>
    <w:rsid w:val="0FEF171B"/>
    <w:rsid w:val="0FF075FC"/>
    <w:rsid w:val="0FF85943"/>
    <w:rsid w:val="100A0500"/>
    <w:rsid w:val="10270CA8"/>
    <w:rsid w:val="105C6685"/>
    <w:rsid w:val="107E2A9F"/>
    <w:rsid w:val="10802373"/>
    <w:rsid w:val="109E3C76"/>
    <w:rsid w:val="10CA03BA"/>
    <w:rsid w:val="10D92E19"/>
    <w:rsid w:val="10DD7FD8"/>
    <w:rsid w:val="110963F2"/>
    <w:rsid w:val="111E4E41"/>
    <w:rsid w:val="1166486A"/>
    <w:rsid w:val="11887353"/>
    <w:rsid w:val="118926BF"/>
    <w:rsid w:val="11CB5870"/>
    <w:rsid w:val="11CE35B2"/>
    <w:rsid w:val="11DC7A7D"/>
    <w:rsid w:val="11EE155E"/>
    <w:rsid w:val="11FA6155"/>
    <w:rsid w:val="12231617"/>
    <w:rsid w:val="123F625E"/>
    <w:rsid w:val="124C4CF5"/>
    <w:rsid w:val="124D44D7"/>
    <w:rsid w:val="125E1D44"/>
    <w:rsid w:val="125F08D8"/>
    <w:rsid w:val="1280154D"/>
    <w:rsid w:val="128633D3"/>
    <w:rsid w:val="12A604AE"/>
    <w:rsid w:val="12B45E68"/>
    <w:rsid w:val="12B5625B"/>
    <w:rsid w:val="12CC7432"/>
    <w:rsid w:val="134479C3"/>
    <w:rsid w:val="13470CB6"/>
    <w:rsid w:val="1362048E"/>
    <w:rsid w:val="136A67D5"/>
    <w:rsid w:val="136B620E"/>
    <w:rsid w:val="139B5716"/>
    <w:rsid w:val="13DA2702"/>
    <w:rsid w:val="141B19EC"/>
    <w:rsid w:val="14270502"/>
    <w:rsid w:val="143D1571"/>
    <w:rsid w:val="149C4B08"/>
    <w:rsid w:val="14B20415"/>
    <w:rsid w:val="14B24AC5"/>
    <w:rsid w:val="14BA1BCC"/>
    <w:rsid w:val="14C2077F"/>
    <w:rsid w:val="14E07884"/>
    <w:rsid w:val="14E6501B"/>
    <w:rsid w:val="150C68CB"/>
    <w:rsid w:val="150D1907"/>
    <w:rsid w:val="15347326"/>
    <w:rsid w:val="153948E6"/>
    <w:rsid w:val="154C0F75"/>
    <w:rsid w:val="15597F0E"/>
    <w:rsid w:val="15704718"/>
    <w:rsid w:val="15712BD2"/>
    <w:rsid w:val="15853F88"/>
    <w:rsid w:val="158A3C94"/>
    <w:rsid w:val="1593143F"/>
    <w:rsid w:val="15995C85"/>
    <w:rsid w:val="159F14ED"/>
    <w:rsid w:val="15A646CC"/>
    <w:rsid w:val="15B903DD"/>
    <w:rsid w:val="15C7584D"/>
    <w:rsid w:val="15CF1017"/>
    <w:rsid w:val="15E97757"/>
    <w:rsid w:val="15F640F5"/>
    <w:rsid w:val="16084170"/>
    <w:rsid w:val="164B221E"/>
    <w:rsid w:val="164F6C4C"/>
    <w:rsid w:val="165921FC"/>
    <w:rsid w:val="165D0ACF"/>
    <w:rsid w:val="16632783"/>
    <w:rsid w:val="166E2C6E"/>
    <w:rsid w:val="1672275E"/>
    <w:rsid w:val="16810ADB"/>
    <w:rsid w:val="16844C58"/>
    <w:rsid w:val="168F5C85"/>
    <w:rsid w:val="16900E36"/>
    <w:rsid w:val="16900E4D"/>
    <w:rsid w:val="169328AE"/>
    <w:rsid w:val="16AA7506"/>
    <w:rsid w:val="16AD459B"/>
    <w:rsid w:val="16CE7AF6"/>
    <w:rsid w:val="16D779BD"/>
    <w:rsid w:val="16D847EC"/>
    <w:rsid w:val="16E84880"/>
    <w:rsid w:val="16F643D6"/>
    <w:rsid w:val="16FE5738"/>
    <w:rsid w:val="170950EB"/>
    <w:rsid w:val="17257FAB"/>
    <w:rsid w:val="174B0F64"/>
    <w:rsid w:val="1756356C"/>
    <w:rsid w:val="1763479D"/>
    <w:rsid w:val="176C7539"/>
    <w:rsid w:val="178C32BE"/>
    <w:rsid w:val="17A1410C"/>
    <w:rsid w:val="17AD6E46"/>
    <w:rsid w:val="17B6697B"/>
    <w:rsid w:val="17C05958"/>
    <w:rsid w:val="17DD25C9"/>
    <w:rsid w:val="17EF33B1"/>
    <w:rsid w:val="180737CD"/>
    <w:rsid w:val="18094A7F"/>
    <w:rsid w:val="181126B2"/>
    <w:rsid w:val="18144BAA"/>
    <w:rsid w:val="18245CDA"/>
    <w:rsid w:val="182A4058"/>
    <w:rsid w:val="18370E97"/>
    <w:rsid w:val="18437AB9"/>
    <w:rsid w:val="184E796B"/>
    <w:rsid w:val="185B2EF2"/>
    <w:rsid w:val="185D2F9A"/>
    <w:rsid w:val="18623F20"/>
    <w:rsid w:val="186D58D3"/>
    <w:rsid w:val="189F1804"/>
    <w:rsid w:val="18AE290D"/>
    <w:rsid w:val="18C65C64"/>
    <w:rsid w:val="18CB25F9"/>
    <w:rsid w:val="18E473A1"/>
    <w:rsid w:val="18F33745"/>
    <w:rsid w:val="18F801A6"/>
    <w:rsid w:val="19133C44"/>
    <w:rsid w:val="192A2FC8"/>
    <w:rsid w:val="196D545F"/>
    <w:rsid w:val="19781E82"/>
    <w:rsid w:val="19834C82"/>
    <w:rsid w:val="199B1D36"/>
    <w:rsid w:val="19A46E95"/>
    <w:rsid w:val="19B238D5"/>
    <w:rsid w:val="19DD3E77"/>
    <w:rsid w:val="1A433660"/>
    <w:rsid w:val="1A494CA3"/>
    <w:rsid w:val="1A5249BA"/>
    <w:rsid w:val="1A5B1D0B"/>
    <w:rsid w:val="1A991EB8"/>
    <w:rsid w:val="1ADA0670"/>
    <w:rsid w:val="1AF85120"/>
    <w:rsid w:val="1B087B35"/>
    <w:rsid w:val="1B237142"/>
    <w:rsid w:val="1B5C39DD"/>
    <w:rsid w:val="1B6E0E0C"/>
    <w:rsid w:val="1B897F89"/>
    <w:rsid w:val="1B9C4291"/>
    <w:rsid w:val="1BB92BDD"/>
    <w:rsid w:val="1BC552B8"/>
    <w:rsid w:val="1BEA2D5B"/>
    <w:rsid w:val="1BEF23DE"/>
    <w:rsid w:val="1BF637C3"/>
    <w:rsid w:val="1C057BD0"/>
    <w:rsid w:val="1C112A19"/>
    <w:rsid w:val="1C1678EA"/>
    <w:rsid w:val="1C2775DA"/>
    <w:rsid w:val="1C5A616E"/>
    <w:rsid w:val="1C6B3E0D"/>
    <w:rsid w:val="1C7D2273"/>
    <w:rsid w:val="1C861F4B"/>
    <w:rsid w:val="1C9404D1"/>
    <w:rsid w:val="1CAD0994"/>
    <w:rsid w:val="1CC30E77"/>
    <w:rsid w:val="1CCB7BBA"/>
    <w:rsid w:val="1CCD6243"/>
    <w:rsid w:val="1CCF7EFB"/>
    <w:rsid w:val="1CE15268"/>
    <w:rsid w:val="1CEA7FA2"/>
    <w:rsid w:val="1CEF76C0"/>
    <w:rsid w:val="1D0B053F"/>
    <w:rsid w:val="1D1722B1"/>
    <w:rsid w:val="1D5F0955"/>
    <w:rsid w:val="1D7F7A6F"/>
    <w:rsid w:val="1DAD49C3"/>
    <w:rsid w:val="1E062289"/>
    <w:rsid w:val="1E0A7720"/>
    <w:rsid w:val="1E1B1D8D"/>
    <w:rsid w:val="1E236A34"/>
    <w:rsid w:val="1E312EFF"/>
    <w:rsid w:val="1E7447BE"/>
    <w:rsid w:val="1E7864E7"/>
    <w:rsid w:val="1E7E516C"/>
    <w:rsid w:val="1EBF7AA0"/>
    <w:rsid w:val="1EE6018D"/>
    <w:rsid w:val="1F022AED"/>
    <w:rsid w:val="1F070103"/>
    <w:rsid w:val="1F170F70"/>
    <w:rsid w:val="1F494278"/>
    <w:rsid w:val="1F4A1425"/>
    <w:rsid w:val="1F5642E7"/>
    <w:rsid w:val="1F8452B0"/>
    <w:rsid w:val="1FB71512"/>
    <w:rsid w:val="1FC64823"/>
    <w:rsid w:val="1FCC441A"/>
    <w:rsid w:val="1FEA5A5B"/>
    <w:rsid w:val="20062498"/>
    <w:rsid w:val="201541C3"/>
    <w:rsid w:val="204F3B10"/>
    <w:rsid w:val="207318E2"/>
    <w:rsid w:val="20905E5B"/>
    <w:rsid w:val="20A0436C"/>
    <w:rsid w:val="20B2762E"/>
    <w:rsid w:val="20C07FCB"/>
    <w:rsid w:val="20C4244F"/>
    <w:rsid w:val="20CA2511"/>
    <w:rsid w:val="20D66B76"/>
    <w:rsid w:val="20E24984"/>
    <w:rsid w:val="20F621DE"/>
    <w:rsid w:val="21026F3C"/>
    <w:rsid w:val="213A051B"/>
    <w:rsid w:val="21445A0C"/>
    <w:rsid w:val="218250DB"/>
    <w:rsid w:val="21C45A24"/>
    <w:rsid w:val="21F4671D"/>
    <w:rsid w:val="220F1531"/>
    <w:rsid w:val="22147904"/>
    <w:rsid w:val="223024DE"/>
    <w:rsid w:val="22482FE8"/>
    <w:rsid w:val="22525D60"/>
    <w:rsid w:val="22575E31"/>
    <w:rsid w:val="226D26AF"/>
    <w:rsid w:val="227B4DF7"/>
    <w:rsid w:val="22802012"/>
    <w:rsid w:val="22833F45"/>
    <w:rsid w:val="22C63A50"/>
    <w:rsid w:val="22CF1D97"/>
    <w:rsid w:val="22D20716"/>
    <w:rsid w:val="22D630A1"/>
    <w:rsid w:val="22E020EE"/>
    <w:rsid w:val="22EC5943"/>
    <w:rsid w:val="22FA367E"/>
    <w:rsid w:val="22FA4207"/>
    <w:rsid w:val="230C0884"/>
    <w:rsid w:val="231D1CA3"/>
    <w:rsid w:val="233D0632"/>
    <w:rsid w:val="233F4233"/>
    <w:rsid w:val="23440462"/>
    <w:rsid w:val="23572C4A"/>
    <w:rsid w:val="237E49F4"/>
    <w:rsid w:val="23B1490B"/>
    <w:rsid w:val="23C7459F"/>
    <w:rsid w:val="2409047A"/>
    <w:rsid w:val="2411255B"/>
    <w:rsid w:val="24212F0F"/>
    <w:rsid w:val="24433A9F"/>
    <w:rsid w:val="245636BF"/>
    <w:rsid w:val="246F5341"/>
    <w:rsid w:val="24B810D6"/>
    <w:rsid w:val="24B86C56"/>
    <w:rsid w:val="24BD6C4F"/>
    <w:rsid w:val="24C3158E"/>
    <w:rsid w:val="24D20195"/>
    <w:rsid w:val="24D3426C"/>
    <w:rsid w:val="24D6035C"/>
    <w:rsid w:val="25030EBC"/>
    <w:rsid w:val="2516749D"/>
    <w:rsid w:val="253B0B07"/>
    <w:rsid w:val="25765E4A"/>
    <w:rsid w:val="259478A4"/>
    <w:rsid w:val="25965427"/>
    <w:rsid w:val="25A54EDE"/>
    <w:rsid w:val="25AB633E"/>
    <w:rsid w:val="25C603D0"/>
    <w:rsid w:val="25C66622"/>
    <w:rsid w:val="25C82446"/>
    <w:rsid w:val="25DB430B"/>
    <w:rsid w:val="25FC2044"/>
    <w:rsid w:val="26097EAD"/>
    <w:rsid w:val="26203CF2"/>
    <w:rsid w:val="26395046"/>
    <w:rsid w:val="26412A64"/>
    <w:rsid w:val="26485D0C"/>
    <w:rsid w:val="26492EA3"/>
    <w:rsid w:val="26532A92"/>
    <w:rsid w:val="265C7550"/>
    <w:rsid w:val="266169CE"/>
    <w:rsid w:val="266A6868"/>
    <w:rsid w:val="26891E4C"/>
    <w:rsid w:val="269F0C21"/>
    <w:rsid w:val="26A673F7"/>
    <w:rsid w:val="26E1123A"/>
    <w:rsid w:val="26F44EAB"/>
    <w:rsid w:val="2708397D"/>
    <w:rsid w:val="27104BC5"/>
    <w:rsid w:val="27566943"/>
    <w:rsid w:val="27644345"/>
    <w:rsid w:val="276577D5"/>
    <w:rsid w:val="27764078"/>
    <w:rsid w:val="27834C71"/>
    <w:rsid w:val="278477FC"/>
    <w:rsid w:val="27BB2E15"/>
    <w:rsid w:val="27D67551"/>
    <w:rsid w:val="27D67843"/>
    <w:rsid w:val="280D6486"/>
    <w:rsid w:val="281D1523"/>
    <w:rsid w:val="282647CB"/>
    <w:rsid w:val="28480BD5"/>
    <w:rsid w:val="284D302B"/>
    <w:rsid w:val="28656260"/>
    <w:rsid w:val="28866DB6"/>
    <w:rsid w:val="28947564"/>
    <w:rsid w:val="28A1297A"/>
    <w:rsid w:val="28B11647"/>
    <w:rsid w:val="28EC74A5"/>
    <w:rsid w:val="290B1084"/>
    <w:rsid w:val="290E778C"/>
    <w:rsid w:val="292559B5"/>
    <w:rsid w:val="2932067B"/>
    <w:rsid w:val="2934650A"/>
    <w:rsid w:val="2937527C"/>
    <w:rsid w:val="294B5EC5"/>
    <w:rsid w:val="295223C1"/>
    <w:rsid w:val="296F6FD1"/>
    <w:rsid w:val="29763EBB"/>
    <w:rsid w:val="297E7214"/>
    <w:rsid w:val="2987256D"/>
    <w:rsid w:val="29A9794B"/>
    <w:rsid w:val="29E43232"/>
    <w:rsid w:val="29E72BF1"/>
    <w:rsid w:val="29FB0259"/>
    <w:rsid w:val="2A0F46C9"/>
    <w:rsid w:val="2A422128"/>
    <w:rsid w:val="2A4C5BA7"/>
    <w:rsid w:val="2A5F2BA2"/>
    <w:rsid w:val="2A6E5785"/>
    <w:rsid w:val="2A785067"/>
    <w:rsid w:val="2AAD28B1"/>
    <w:rsid w:val="2AB3299A"/>
    <w:rsid w:val="2AE15CAC"/>
    <w:rsid w:val="2AE840B0"/>
    <w:rsid w:val="2B26670B"/>
    <w:rsid w:val="2B2B0A3C"/>
    <w:rsid w:val="2B7B1F76"/>
    <w:rsid w:val="2B805BD5"/>
    <w:rsid w:val="2B8F4C31"/>
    <w:rsid w:val="2B9A264F"/>
    <w:rsid w:val="2BDA2E28"/>
    <w:rsid w:val="2BE414A3"/>
    <w:rsid w:val="2C1125C1"/>
    <w:rsid w:val="2C207AE4"/>
    <w:rsid w:val="2C46163E"/>
    <w:rsid w:val="2C58739C"/>
    <w:rsid w:val="2C7D517D"/>
    <w:rsid w:val="2C81472F"/>
    <w:rsid w:val="2C815051"/>
    <w:rsid w:val="2CB23118"/>
    <w:rsid w:val="2CEF1C3A"/>
    <w:rsid w:val="2D660B55"/>
    <w:rsid w:val="2D662D42"/>
    <w:rsid w:val="2D722181"/>
    <w:rsid w:val="2DB52BEE"/>
    <w:rsid w:val="2DD613CD"/>
    <w:rsid w:val="2DED1C3D"/>
    <w:rsid w:val="2E146177"/>
    <w:rsid w:val="2E166CE2"/>
    <w:rsid w:val="2E2935E7"/>
    <w:rsid w:val="2E2C5491"/>
    <w:rsid w:val="2E361A68"/>
    <w:rsid w:val="2E625356"/>
    <w:rsid w:val="2E826D89"/>
    <w:rsid w:val="2E903C71"/>
    <w:rsid w:val="2EA04E85"/>
    <w:rsid w:val="2EA80FBB"/>
    <w:rsid w:val="2EB72624"/>
    <w:rsid w:val="2EBA3D06"/>
    <w:rsid w:val="2EFC00C6"/>
    <w:rsid w:val="2EFF3B7B"/>
    <w:rsid w:val="2F2F4B3E"/>
    <w:rsid w:val="2F652D29"/>
    <w:rsid w:val="2F7B4FA2"/>
    <w:rsid w:val="2F7D543B"/>
    <w:rsid w:val="2F7E6500"/>
    <w:rsid w:val="2F8C268B"/>
    <w:rsid w:val="2FB13562"/>
    <w:rsid w:val="2FFD4E80"/>
    <w:rsid w:val="2FFF53A8"/>
    <w:rsid w:val="304154CB"/>
    <w:rsid w:val="306A7A51"/>
    <w:rsid w:val="306B04F2"/>
    <w:rsid w:val="30DF7E9D"/>
    <w:rsid w:val="30EB3D2E"/>
    <w:rsid w:val="30F32296"/>
    <w:rsid w:val="30F77FD8"/>
    <w:rsid w:val="31037215"/>
    <w:rsid w:val="313B5C41"/>
    <w:rsid w:val="315D04A6"/>
    <w:rsid w:val="316714F6"/>
    <w:rsid w:val="31684313"/>
    <w:rsid w:val="31691D29"/>
    <w:rsid w:val="3184488C"/>
    <w:rsid w:val="31A22367"/>
    <w:rsid w:val="31AA115B"/>
    <w:rsid w:val="31C003CA"/>
    <w:rsid w:val="31E754E1"/>
    <w:rsid w:val="31F04AEF"/>
    <w:rsid w:val="31F72A86"/>
    <w:rsid w:val="323F6356"/>
    <w:rsid w:val="325E4A9D"/>
    <w:rsid w:val="32617FC7"/>
    <w:rsid w:val="327F0285"/>
    <w:rsid w:val="329D38CA"/>
    <w:rsid w:val="32A04259"/>
    <w:rsid w:val="32A97FCE"/>
    <w:rsid w:val="32BC0383"/>
    <w:rsid w:val="32BF2D77"/>
    <w:rsid w:val="32E71A40"/>
    <w:rsid w:val="32EB7A52"/>
    <w:rsid w:val="32F629D1"/>
    <w:rsid w:val="32FE6971"/>
    <w:rsid w:val="330259E4"/>
    <w:rsid w:val="332F6239"/>
    <w:rsid w:val="333C1CA5"/>
    <w:rsid w:val="333F35CE"/>
    <w:rsid w:val="33501C68"/>
    <w:rsid w:val="33503314"/>
    <w:rsid w:val="33586221"/>
    <w:rsid w:val="335D7E9A"/>
    <w:rsid w:val="336B6A5B"/>
    <w:rsid w:val="33AE48CC"/>
    <w:rsid w:val="33F46A50"/>
    <w:rsid w:val="340B2524"/>
    <w:rsid w:val="34246DCE"/>
    <w:rsid w:val="34565A32"/>
    <w:rsid w:val="34596613"/>
    <w:rsid w:val="34675474"/>
    <w:rsid w:val="349873DC"/>
    <w:rsid w:val="349B261E"/>
    <w:rsid w:val="349D0E96"/>
    <w:rsid w:val="34B561E0"/>
    <w:rsid w:val="34DE480D"/>
    <w:rsid w:val="34E0311E"/>
    <w:rsid w:val="34E85191"/>
    <w:rsid w:val="34E940DB"/>
    <w:rsid w:val="34F206CA"/>
    <w:rsid w:val="35052BFF"/>
    <w:rsid w:val="350E6FCA"/>
    <w:rsid w:val="351C2F84"/>
    <w:rsid w:val="3524459F"/>
    <w:rsid w:val="352654C4"/>
    <w:rsid w:val="353A66E5"/>
    <w:rsid w:val="35793F0F"/>
    <w:rsid w:val="359C74CB"/>
    <w:rsid w:val="35C66D41"/>
    <w:rsid w:val="35DA3A24"/>
    <w:rsid w:val="35E75790"/>
    <w:rsid w:val="362C172B"/>
    <w:rsid w:val="3665597E"/>
    <w:rsid w:val="36B6623F"/>
    <w:rsid w:val="36C00E6C"/>
    <w:rsid w:val="36C47FB2"/>
    <w:rsid w:val="36D51F64"/>
    <w:rsid w:val="36D82130"/>
    <w:rsid w:val="36F12692"/>
    <w:rsid w:val="36F25616"/>
    <w:rsid w:val="36F83B09"/>
    <w:rsid w:val="37404B77"/>
    <w:rsid w:val="375C0B95"/>
    <w:rsid w:val="376822D6"/>
    <w:rsid w:val="37AC3523"/>
    <w:rsid w:val="37CF65F0"/>
    <w:rsid w:val="380357AD"/>
    <w:rsid w:val="380D2890"/>
    <w:rsid w:val="380E6E19"/>
    <w:rsid w:val="38316516"/>
    <w:rsid w:val="38AC2B5E"/>
    <w:rsid w:val="38B0670E"/>
    <w:rsid w:val="38E045CB"/>
    <w:rsid w:val="38FB262F"/>
    <w:rsid w:val="390871F2"/>
    <w:rsid w:val="39186D3D"/>
    <w:rsid w:val="393500E5"/>
    <w:rsid w:val="39406294"/>
    <w:rsid w:val="3949339B"/>
    <w:rsid w:val="3962471C"/>
    <w:rsid w:val="3966323C"/>
    <w:rsid w:val="396F4728"/>
    <w:rsid w:val="39742F53"/>
    <w:rsid w:val="399C0723"/>
    <w:rsid w:val="39A82FD8"/>
    <w:rsid w:val="39B1494A"/>
    <w:rsid w:val="39BB3012"/>
    <w:rsid w:val="39E210F9"/>
    <w:rsid w:val="39F054BC"/>
    <w:rsid w:val="39F61E24"/>
    <w:rsid w:val="3A371E3F"/>
    <w:rsid w:val="3A3E4084"/>
    <w:rsid w:val="3A575908"/>
    <w:rsid w:val="3A876192"/>
    <w:rsid w:val="3AAB2892"/>
    <w:rsid w:val="3AC64B87"/>
    <w:rsid w:val="3ACB0BC3"/>
    <w:rsid w:val="3ADD2D23"/>
    <w:rsid w:val="3AEE41FA"/>
    <w:rsid w:val="3AF4641E"/>
    <w:rsid w:val="3AF91DEE"/>
    <w:rsid w:val="3AF92745"/>
    <w:rsid w:val="3B2C7D89"/>
    <w:rsid w:val="3B2D0303"/>
    <w:rsid w:val="3B2E26A9"/>
    <w:rsid w:val="3B4F0A10"/>
    <w:rsid w:val="3B575151"/>
    <w:rsid w:val="3B605EC0"/>
    <w:rsid w:val="3B67195C"/>
    <w:rsid w:val="3B6E533A"/>
    <w:rsid w:val="3B7010B2"/>
    <w:rsid w:val="3B803AF8"/>
    <w:rsid w:val="3BAA122E"/>
    <w:rsid w:val="3BC471F4"/>
    <w:rsid w:val="3BC96E07"/>
    <w:rsid w:val="3BD86FEC"/>
    <w:rsid w:val="3BE21884"/>
    <w:rsid w:val="3C1F3773"/>
    <w:rsid w:val="3C4435E8"/>
    <w:rsid w:val="3C663A24"/>
    <w:rsid w:val="3C8A16DE"/>
    <w:rsid w:val="3C8D0477"/>
    <w:rsid w:val="3C8F7B8C"/>
    <w:rsid w:val="3CA07775"/>
    <w:rsid w:val="3CAE3557"/>
    <w:rsid w:val="3CC86CCC"/>
    <w:rsid w:val="3CCC57A3"/>
    <w:rsid w:val="3CDC748F"/>
    <w:rsid w:val="3CDE204C"/>
    <w:rsid w:val="3CE84527"/>
    <w:rsid w:val="3D375BF2"/>
    <w:rsid w:val="3D6F0EF6"/>
    <w:rsid w:val="3D96639A"/>
    <w:rsid w:val="3DBF79E9"/>
    <w:rsid w:val="3DCB4333"/>
    <w:rsid w:val="3DDA4C57"/>
    <w:rsid w:val="3DF51DC5"/>
    <w:rsid w:val="3E2A457B"/>
    <w:rsid w:val="3E492A12"/>
    <w:rsid w:val="3E495BEB"/>
    <w:rsid w:val="3E741759"/>
    <w:rsid w:val="3E79027E"/>
    <w:rsid w:val="3E807EF2"/>
    <w:rsid w:val="3E921340"/>
    <w:rsid w:val="3E9277BD"/>
    <w:rsid w:val="3E9C718F"/>
    <w:rsid w:val="3EA1722B"/>
    <w:rsid w:val="3EB30313"/>
    <w:rsid w:val="3EB47508"/>
    <w:rsid w:val="3EC22F0F"/>
    <w:rsid w:val="3F164A3D"/>
    <w:rsid w:val="3F172290"/>
    <w:rsid w:val="3F284DF9"/>
    <w:rsid w:val="3F364027"/>
    <w:rsid w:val="3F3E1078"/>
    <w:rsid w:val="3F6E521E"/>
    <w:rsid w:val="3F7852B0"/>
    <w:rsid w:val="3F902061"/>
    <w:rsid w:val="3F925818"/>
    <w:rsid w:val="3FB27214"/>
    <w:rsid w:val="3FB93680"/>
    <w:rsid w:val="3FE16591"/>
    <w:rsid w:val="3FE82F8E"/>
    <w:rsid w:val="3FFE5B0D"/>
    <w:rsid w:val="4001439A"/>
    <w:rsid w:val="40275AB8"/>
    <w:rsid w:val="40396BF8"/>
    <w:rsid w:val="40463BB0"/>
    <w:rsid w:val="407F53F4"/>
    <w:rsid w:val="408700F6"/>
    <w:rsid w:val="409B29E1"/>
    <w:rsid w:val="40A92EFF"/>
    <w:rsid w:val="40D03D17"/>
    <w:rsid w:val="411A40CF"/>
    <w:rsid w:val="41554456"/>
    <w:rsid w:val="416D36EB"/>
    <w:rsid w:val="416E71AE"/>
    <w:rsid w:val="41752FC3"/>
    <w:rsid w:val="418C4E4A"/>
    <w:rsid w:val="41BF1594"/>
    <w:rsid w:val="41DE0C05"/>
    <w:rsid w:val="41E71185"/>
    <w:rsid w:val="41F63994"/>
    <w:rsid w:val="41F8002D"/>
    <w:rsid w:val="41FF1B86"/>
    <w:rsid w:val="42257116"/>
    <w:rsid w:val="422F6EA6"/>
    <w:rsid w:val="424B538C"/>
    <w:rsid w:val="426F1C4A"/>
    <w:rsid w:val="42901EB5"/>
    <w:rsid w:val="4296435D"/>
    <w:rsid w:val="42C5318D"/>
    <w:rsid w:val="42DE2DA6"/>
    <w:rsid w:val="43162488"/>
    <w:rsid w:val="43470C5B"/>
    <w:rsid w:val="43525132"/>
    <w:rsid w:val="437B4B83"/>
    <w:rsid w:val="437D25BE"/>
    <w:rsid w:val="438522D7"/>
    <w:rsid w:val="439148A0"/>
    <w:rsid w:val="43B6787E"/>
    <w:rsid w:val="43BA3603"/>
    <w:rsid w:val="43DE415A"/>
    <w:rsid w:val="43E04A33"/>
    <w:rsid w:val="43FD0DE3"/>
    <w:rsid w:val="44204D71"/>
    <w:rsid w:val="444127A6"/>
    <w:rsid w:val="44501A81"/>
    <w:rsid w:val="4470784E"/>
    <w:rsid w:val="44A77D4A"/>
    <w:rsid w:val="44AF170F"/>
    <w:rsid w:val="44EA41C0"/>
    <w:rsid w:val="44F93EC7"/>
    <w:rsid w:val="452C3067"/>
    <w:rsid w:val="453915B0"/>
    <w:rsid w:val="45425A76"/>
    <w:rsid w:val="45633716"/>
    <w:rsid w:val="456E7916"/>
    <w:rsid w:val="457048AD"/>
    <w:rsid w:val="459D7EB9"/>
    <w:rsid w:val="459F7FF5"/>
    <w:rsid w:val="45A41848"/>
    <w:rsid w:val="45BE6A33"/>
    <w:rsid w:val="45E561F9"/>
    <w:rsid w:val="45EA380F"/>
    <w:rsid w:val="45F33F22"/>
    <w:rsid w:val="46072613"/>
    <w:rsid w:val="462002E9"/>
    <w:rsid w:val="462E6024"/>
    <w:rsid w:val="46445615"/>
    <w:rsid w:val="464602E3"/>
    <w:rsid w:val="4662762C"/>
    <w:rsid w:val="46721DBE"/>
    <w:rsid w:val="46922533"/>
    <w:rsid w:val="469D2B56"/>
    <w:rsid w:val="46A120C2"/>
    <w:rsid w:val="46A9191C"/>
    <w:rsid w:val="46F8008E"/>
    <w:rsid w:val="471533E2"/>
    <w:rsid w:val="471569F4"/>
    <w:rsid w:val="47190850"/>
    <w:rsid w:val="47383F90"/>
    <w:rsid w:val="473E027D"/>
    <w:rsid w:val="47406229"/>
    <w:rsid w:val="47466C1A"/>
    <w:rsid w:val="474E6020"/>
    <w:rsid w:val="47641563"/>
    <w:rsid w:val="47700CDF"/>
    <w:rsid w:val="477D6972"/>
    <w:rsid w:val="478569F1"/>
    <w:rsid w:val="478666B6"/>
    <w:rsid w:val="478B56E4"/>
    <w:rsid w:val="47917D4D"/>
    <w:rsid w:val="47946129"/>
    <w:rsid w:val="479B5622"/>
    <w:rsid w:val="47A17017"/>
    <w:rsid w:val="47A76D05"/>
    <w:rsid w:val="47BD76B0"/>
    <w:rsid w:val="47EF74AA"/>
    <w:rsid w:val="48230E62"/>
    <w:rsid w:val="48256D81"/>
    <w:rsid w:val="482E1898"/>
    <w:rsid w:val="487A0B7F"/>
    <w:rsid w:val="48A169EB"/>
    <w:rsid w:val="48A67538"/>
    <w:rsid w:val="48CA1FE3"/>
    <w:rsid w:val="48CB09AA"/>
    <w:rsid w:val="48E61610"/>
    <w:rsid w:val="48F60818"/>
    <w:rsid w:val="48FD2A6B"/>
    <w:rsid w:val="48FF5824"/>
    <w:rsid w:val="491110C7"/>
    <w:rsid w:val="49274542"/>
    <w:rsid w:val="495711BC"/>
    <w:rsid w:val="49584F34"/>
    <w:rsid w:val="49875B8E"/>
    <w:rsid w:val="49B0442F"/>
    <w:rsid w:val="49C369F7"/>
    <w:rsid w:val="49CE4453"/>
    <w:rsid w:val="49DC31EF"/>
    <w:rsid w:val="49DF1D43"/>
    <w:rsid w:val="4A1F71D6"/>
    <w:rsid w:val="4A4B21AB"/>
    <w:rsid w:val="4A756F38"/>
    <w:rsid w:val="4A7F3C52"/>
    <w:rsid w:val="4A8C0CA7"/>
    <w:rsid w:val="4AA30AF1"/>
    <w:rsid w:val="4AAF15F0"/>
    <w:rsid w:val="4ABA1BCB"/>
    <w:rsid w:val="4AC12960"/>
    <w:rsid w:val="4AD6479B"/>
    <w:rsid w:val="4AD91877"/>
    <w:rsid w:val="4AEF6F7A"/>
    <w:rsid w:val="4B17371B"/>
    <w:rsid w:val="4B21782E"/>
    <w:rsid w:val="4B296B88"/>
    <w:rsid w:val="4B394A1A"/>
    <w:rsid w:val="4B4D185C"/>
    <w:rsid w:val="4B7C315C"/>
    <w:rsid w:val="4BA6467C"/>
    <w:rsid w:val="4BB06DB8"/>
    <w:rsid w:val="4BBE0B8F"/>
    <w:rsid w:val="4BC7377E"/>
    <w:rsid w:val="4BDB78EF"/>
    <w:rsid w:val="4BFD1393"/>
    <w:rsid w:val="4C0A0B5C"/>
    <w:rsid w:val="4C0D4686"/>
    <w:rsid w:val="4C1A34BB"/>
    <w:rsid w:val="4C3214DD"/>
    <w:rsid w:val="4C5A3A1A"/>
    <w:rsid w:val="4C853291"/>
    <w:rsid w:val="4CA4080B"/>
    <w:rsid w:val="4CAF0347"/>
    <w:rsid w:val="4CB24DE4"/>
    <w:rsid w:val="4CC9200D"/>
    <w:rsid w:val="4CD700C2"/>
    <w:rsid w:val="4CE36BE2"/>
    <w:rsid w:val="4CE91A70"/>
    <w:rsid w:val="4D03307E"/>
    <w:rsid w:val="4D1B218F"/>
    <w:rsid w:val="4D1C511D"/>
    <w:rsid w:val="4D2A444B"/>
    <w:rsid w:val="4D494005"/>
    <w:rsid w:val="4D774011"/>
    <w:rsid w:val="4D7F4451"/>
    <w:rsid w:val="4D8749C5"/>
    <w:rsid w:val="4DA04FEC"/>
    <w:rsid w:val="4DAF2C1D"/>
    <w:rsid w:val="4DBB14B3"/>
    <w:rsid w:val="4DCA3B12"/>
    <w:rsid w:val="4DD41ED2"/>
    <w:rsid w:val="4DE53E02"/>
    <w:rsid w:val="4E0D3540"/>
    <w:rsid w:val="4E393ADA"/>
    <w:rsid w:val="4E6A1B7C"/>
    <w:rsid w:val="4E720846"/>
    <w:rsid w:val="4E973094"/>
    <w:rsid w:val="4EFC6857"/>
    <w:rsid w:val="4F4B679E"/>
    <w:rsid w:val="4F691C49"/>
    <w:rsid w:val="4F6A5416"/>
    <w:rsid w:val="4F6E725F"/>
    <w:rsid w:val="4FAF715E"/>
    <w:rsid w:val="4FB438E8"/>
    <w:rsid w:val="4FCC37AE"/>
    <w:rsid w:val="4FE727D8"/>
    <w:rsid w:val="4FE76ECB"/>
    <w:rsid w:val="502D7210"/>
    <w:rsid w:val="505F0E17"/>
    <w:rsid w:val="506D39BB"/>
    <w:rsid w:val="50A22815"/>
    <w:rsid w:val="50A76ECD"/>
    <w:rsid w:val="50BB4F67"/>
    <w:rsid w:val="50C80BF1"/>
    <w:rsid w:val="511706B2"/>
    <w:rsid w:val="514006DA"/>
    <w:rsid w:val="5140368F"/>
    <w:rsid w:val="5146436C"/>
    <w:rsid w:val="5148189C"/>
    <w:rsid w:val="51694BCA"/>
    <w:rsid w:val="518D4A2D"/>
    <w:rsid w:val="519D207E"/>
    <w:rsid w:val="51B6770D"/>
    <w:rsid w:val="51BD0A2B"/>
    <w:rsid w:val="51E56D7F"/>
    <w:rsid w:val="51EC6B17"/>
    <w:rsid w:val="51F1661C"/>
    <w:rsid w:val="51F24178"/>
    <w:rsid w:val="520213CC"/>
    <w:rsid w:val="521A2A8E"/>
    <w:rsid w:val="5221680B"/>
    <w:rsid w:val="522E0B7E"/>
    <w:rsid w:val="52374C03"/>
    <w:rsid w:val="52383B54"/>
    <w:rsid w:val="52446410"/>
    <w:rsid w:val="526176D1"/>
    <w:rsid w:val="5266638D"/>
    <w:rsid w:val="526E7576"/>
    <w:rsid w:val="52972BF3"/>
    <w:rsid w:val="529835CD"/>
    <w:rsid w:val="52C74AC7"/>
    <w:rsid w:val="52DB4A67"/>
    <w:rsid w:val="52E54374"/>
    <w:rsid w:val="52EB4067"/>
    <w:rsid w:val="52ED75F8"/>
    <w:rsid w:val="53002F58"/>
    <w:rsid w:val="53097F79"/>
    <w:rsid w:val="533F3D6F"/>
    <w:rsid w:val="538C4158"/>
    <w:rsid w:val="538D6A24"/>
    <w:rsid w:val="5393482C"/>
    <w:rsid w:val="53DB1AD8"/>
    <w:rsid w:val="53E9054E"/>
    <w:rsid w:val="53EE263B"/>
    <w:rsid w:val="53F43D78"/>
    <w:rsid w:val="540D125C"/>
    <w:rsid w:val="543B00DA"/>
    <w:rsid w:val="547D0BE8"/>
    <w:rsid w:val="549307E2"/>
    <w:rsid w:val="549A5C29"/>
    <w:rsid w:val="54C227C1"/>
    <w:rsid w:val="54D87B1D"/>
    <w:rsid w:val="54EA310D"/>
    <w:rsid w:val="54F31AB6"/>
    <w:rsid w:val="54FB52E2"/>
    <w:rsid w:val="55076432"/>
    <w:rsid w:val="55287EB0"/>
    <w:rsid w:val="5540344C"/>
    <w:rsid w:val="554F5471"/>
    <w:rsid w:val="55542BEB"/>
    <w:rsid w:val="555B0F48"/>
    <w:rsid w:val="556E5844"/>
    <w:rsid w:val="55F21243"/>
    <w:rsid w:val="55FA318F"/>
    <w:rsid w:val="5604091D"/>
    <w:rsid w:val="56285713"/>
    <w:rsid w:val="56286BBA"/>
    <w:rsid w:val="563C1E65"/>
    <w:rsid w:val="565E455A"/>
    <w:rsid w:val="56711268"/>
    <w:rsid w:val="56925F29"/>
    <w:rsid w:val="569329BA"/>
    <w:rsid w:val="56A676EB"/>
    <w:rsid w:val="56AB69D0"/>
    <w:rsid w:val="56B600CC"/>
    <w:rsid w:val="56BE4E46"/>
    <w:rsid w:val="56CC21AB"/>
    <w:rsid w:val="56E021B3"/>
    <w:rsid w:val="56F50266"/>
    <w:rsid w:val="56F67869"/>
    <w:rsid w:val="56FC0396"/>
    <w:rsid w:val="570010E5"/>
    <w:rsid w:val="571166BB"/>
    <w:rsid w:val="5714076C"/>
    <w:rsid w:val="571702AF"/>
    <w:rsid w:val="572B3C93"/>
    <w:rsid w:val="577943F2"/>
    <w:rsid w:val="5791443C"/>
    <w:rsid w:val="57A51C8C"/>
    <w:rsid w:val="57B1634D"/>
    <w:rsid w:val="57B827CC"/>
    <w:rsid w:val="57BD0D84"/>
    <w:rsid w:val="57D57183"/>
    <w:rsid w:val="57DB7503"/>
    <w:rsid w:val="57F55EB3"/>
    <w:rsid w:val="58056FFF"/>
    <w:rsid w:val="581307FE"/>
    <w:rsid w:val="58254C80"/>
    <w:rsid w:val="582B4E00"/>
    <w:rsid w:val="58447FC9"/>
    <w:rsid w:val="585F1E3B"/>
    <w:rsid w:val="58775D4B"/>
    <w:rsid w:val="58805B34"/>
    <w:rsid w:val="58847722"/>
    <w:rsid w:val="588A70EE"/>
    <w:rsid w:val="5898359F"/>
    <w:rsid w:val="58A35F9C"/>
    <w:rsid w:val="58C60C50"/>
    <w:rsid w:val="58CD7EEF"/>
    <w:rsid w:val="58CF671F"/>
    <w:rsid w:val="59024494"/>
    <w:rsid w:val="59236118"/>
    <w:rsid w:val="59760D08"/>
    <w:rsid w:val="59826D52"/>
    <w:rsid w:val="598534A6"/>
    <w:rsid w:val="59B43C31"/>
    <w:rsid w:val="59BC4885"/>
    <w:rsid w:val="59BF67D8"/>
    <w:rsid w:val="59D47E2E"/>
    <w:rsid w:val="59E31446"/>
    <w:rsid w:val="59F44DD9"/>
    <w:rsid w:val="59F6057D"/>
    <w:rsid w:val="59F82547"/>
    <w:rsid w:val="5A0D79FC"/>
    <w:rsid w:val="5A1A3A00"/>
    <w:rsid w:val="5A250854"/>
    <w:rsid w:val="5A4A4453"/>
    <w:rsid w:val="5A59758B"/>
    <w:rsid w:val="5A612BF4"/>
    <w:rsid w:val="5A7565E5"/>
    <w:rsid w:val="5AA004E9"/>
    <w:rsid w:val="5AB74D47"/>
    <w:rsid w:val="5AE51CF5"/>
    <w:rsid w:val="5AEB4AF6"/>
    <w:rsid w:val="5B174492"/>
    <w:rsid w:val="5B25654A"/>
    <w:rsid w:val="5B2E699D"/>
    <w:rsid w:val="5B341B1C"/>
    <w:rsid w:val="5B3C46B5"/>
    <w:rsid w:val="5B487F38"/>
    <w:rsid w:val="5B6959CF"/>
    <w:rsid w:val="5B6A7E3D"/>
    <w:rsid w:val="5B6B0AF7"/>
    <w:rsid w:val="5B6C0877"/>
    <w:rsid w:val="5B7B61B5"/>
    <w:rsid w:val="5B8B6896"/>
    <w:rsid w:val="5B9C6F02"/>
    <w:rsid w:val="5BA84BC0"/>
    <w:rsid w:val="5BD41B59"/>
    <w:rsid w:val="5BD44411"/>
    <w:rsid w:val="5BEF797A"/>
    <w:rsid w:val="5C063701"/>
    <w:rsid w:val="5C0E36AA"/>
    <w:rsid w:val="5C1949F7"/>
    <w:rsid w:val="5C36109E"/>
    <w:rsid w:val="5C370523"/>
    <w:rsid w:val="5C4C0AAF"/>
    <w:rsid w:val="5C534E4A"/>
    <w:rsid w:val="5C6E4384"/>
    <w:rsid w:val="5C836F26"/>
    <w:rsid w:val="5C981DBF"/>
    <w:rsid w:val="5CB13EFF"/>
    <w:rsid w:val="5CD46C0D"/>
    <w:rsid w:val="5CE04865"/>
    <w:rsid w:val="5CE50174"/>
    <w:rsid w:val="5CEC5C67"/>
    <w:rsid w:val="5D042FB1"/>
    <w:rsid w:val="5D0B4022"/>
    <w:rsid w:val="5D0D551C"/>
    <w:rsid w:val="5D154525"/>
    <w:rsid w:val="5D2D075A"/>
    <w:rsid w:val="5D4D7217"/>
    <w:rsid w:val="5D5B2957"/>
    <w:rsid w:val="5D635F29"/>
    <w:rsid w:val="5D681792"/>
    <w:rsid w:val="5D7B1E4D"/>
    <w:rsid w:val="5D953328"/>
    <w:rsid w:val="5DAB0929"/>
    <w:rsid w:val="5DAC2B79"/>
    <w:rsid w:val="5DB7095E"/>
    <w:rsid w:val="5DBB72DF"/>
    <w:rsid w:val="5DD174C8"/>
    <w:rsid w:val="5DD40BD5"/>
    <w:rsid w:val="5E1A118B"/>
    <w:rsid w:val="5E1C432A"/>
    <w:rsid w:val="5E392465"/>
    <w:rsid w:val="5E4D763E"/>
    <w:rsid w:val="5E5C4733"/>
    <w:rsid w:val="5E5C6C5D"/>
    <w:rsid w:val="5E5F0DE7"/>
    <w:rsid w:val="5E7D4589"/>
    <w:rsid w:val="5E9F6D33"/>
    <w:rsid w:val="5EAD6A2F"/>
    <w:rsid w:val="5EB057ED"/>
    <w:rsid w:val="5EB506B9"/>
    <w:rsid w:val="5EB76E76"/>
    <w:rsid w:val="5EC976F9"/>
    <w:rsid w:val="5EDA4335"/>
    <w:rsid w:val="5F04585D"/>
    <w:rsid w:val="5F061262"/>
    <w:rsid w:val="5F1D47FE"/>
    <w:rsid w:val="5F230048"/>
    <w:rsid w:val="5F3717B5"/>
    <w:rsid w:val="5F5244A8"/>
    <w:rsid w:val="5F571ABE"/>
    <w:rsid w:val="5F640305"/>
    <w:rsid w:val="5F6975DB"/>
    <w:rsid w:val="5FAF237A"/>
    <w:rsid w:val="5FB86ED7"/>
    <w:rsid w:val="5FD838E2"/>
    <w:rsid w:val="5FDA1FA3"/>
    <w:rsid w:val="5FE52914"/>
    <w:rsid w:val="5FF9437A"/>
    <w:rsid w:val="5FFE1F39"/>
    <w:rsid w:val="604A7B30"/>
    <w:rsid w:val="60883EF9"/>
    <w:rsid w:val="6089214B"/>
    <w:rsid w:val="60A9459B"/>
    <w:rsid w:val="60AB079D"/>
    <w:rsid w:val="60B96C64"/>
    <w:rsid w:val="60BB692C"/>
    <w:rsid w:val="60E6745F"/>
    <w:rsid w:val="612607E5"/>
    <w:rsid w:val="61334387"/>
    <w:rsid w:val="61354081"/>
    <w:rsid w:val="614371A1"/>
    <w:rsid w:val="618741B1"/>
    <w:rsid w:val="619306EF"/>
    <w:rsid w:val="619C0D72"/>
    <w:rsid w:val="619F012C"/>
    <w:rsid w:val="61B20A9E"/>
    <w:rsid w:val="61C05D4F"/>
    <w:rsid w:val="61DC62AA"/>
    <w:rsid w:val="61E055B5"/>
    <w:rsid w:val="61E55ABD"/>
    <w:rsid w:val="61F30033"/>
    <w:rsid w:val="61F37E6F"/>
    <w:rsid w:val="6245446B"/>
    <w:rsid w:val="625227C4"/>
    <w:rsid w:val="62550AF8"/>
    <w:rsid w:val="625C5983"/>
    <w:rsid w:val="62610F56"/>
    <w:rsid w:val="62857471"/>
    <w:rsid w:val="62BF03DC"/>
    <w:rsid w:val="62C7450D"/>
    <w:rsid w:val="62D033F2"/>
    <w:rsid w:val="62EE2E7F"/>
    <w:rsid w:val="62F83658"/>
    <w:rsid w:val="631E2F82"/>
    <w:rsid w:val="63213CF4"/>
    <w:rsid w:val="6340727D"/>
    <w:rsid w:val="63740259"/>
    <w:rsid w:val="6377270C"/>
    <w:rsid w:val="637841BC"/>
    <w:rsid w:val="637D464D"/>
    <w:rsid w:val="6397692D"/>
    <w:rsid w:val="63A17EEC"/>
    <w:rsid w:val="63B951DE"/>
    <w:rsid w:val="63BF7C32"/>
    <w:rsid w:val="63E458E8"/>
    <w:rsid w:val="63F975E8"/>
    <w:rsid w:val="64242E1E"/>
    <w:rsid w:val="64473D34"/>
    <w:rsid w:val="646802C9"/>
    <w:rsid w:val="647A4AC8"/>
    <w:rsid w:val="64900237"/>
    <w:rsid w:val="64A7518B"/>
    <w:rsid w:val="64AB4C2C"/>
    <w:rsid w:val="64AE0463"/>
    <w:rsid w:val="64CB4544"/>
    <w:rsid w:val="64CF0348"/>
    <w:rsid w:val="64D63485"/>
    <w:rsid w:val="64F72146"/>
    <w:rsid w:val="64FF17AE"/>
    <w:rsid w:val="655B7E2E"/>
    <w:rsid w:val="6566243E"/>
    <w:rsid w:val="659F0445"/>
    <w:rsid w:val="65BB70EE"/>
    <w:rsid w:val="65DF2A5C"/>
    <w:rsid w:val="65F635F2"/>
    <w:rsid w:val="660277C8"/>
    <w:rsid w:val="66187ACD"/>
    <w:rsid w:val="663E0BF4"/>
    <w:rsid w:val="663F2D01"/>
    <w:rsid w:val="66681859"/>
    <w:rsid w:val="66820623"/>
    <w:rsid w:val="66854D92"/>
    <w:rsid w:val="668F4233"/>
    <w:rsid w:val="66C35AB2"/>
    <w:rsid w:val="66CA6024"/>
    <w:rsid w:val="66F76937"/>
    <w:rsid w:val="66FC5073"/>
    <w:rsid w:val="67170922"/>
    <w:rsid w:val="673108AF"/>
    <w:rsid w:val="67401089"/>
    <w:rsid w:val="674D0322"/>
    <w:rsid w:val="674E19F8"/>
    <w:rsid w:val="67596FAF"/>
    <w:rsid w:val="6765041B"/>
    <w:rsid w:val="67801F6B"/>
    <w:rsid w:val="67972B6A"/>
    <w:rsid w:val="67A309B0"/>
    <w:rsid w:val="67BC1D30"/>
    <w:rsid w:val="67C223E6"/>
    <w:rsid w:val="67EC6609"/>
    <w:rsid w:val="67F21A05"/>
    <w:rsid w:val="67FA1B80"/>
    <w:rsid w:val="68045877"/>
    <w:rsid w:val="68214041"/>
    <w:rsid w:val="68225670"/>
    <w:rsid w:val="68273755"/>
    <w:rsid w:val="682C2920"/>
    <w:rsid w:val="68386205"/>
    <w:rsid w:val="68401F12"/>
    <w:rsid w:val="68472B9A"/>
    <w:rsid w:val="68475AD3"/>
    <w:rsid w:val="685D72B0"/>
    <w:rsid w:val="686343FD"/>
    <w:rsid w:val="68690437"/>
    <w:rsid w:val="68817BAC"/>
    <w:rsid w:val="68891DE6"/>
    <w:rsid w:val="689A0C6D"/>
    <w:rsid w:val="68A7502D"/>
    <w:rsid w:val="68C006D4"/>
    <w:rsid w:val="68C72024"/>
    <w:rsid w:val="68FD40BF"/>
    <w:rsid w:val="69180510"/>
    <w:rsid w:val="691E68CF"/>
    <w:rsid w:val="692C7B17"/>
    <w:rsid w:val="696777FD"/>
    <w:rsid w:val="69C41894"/>
    <w:rsid w:val="69C940D0"/>
    <w:rsid w:val="69DB1359"/>
    <w:rsid w:val="69DF21C2"/>
    <w:rsid w:val="69EA35F3"/>
    <w:rsid w:val="6A266C5C"/>
    <w:rsid w:val="6A2B4273"/>
    <w:rsid w:val="6A3F333A"/>
    <w:rsid w:val="6A56270D"/>
    <w:rsid w:val="6A987ACE"/>
    <w:rsid w:val="6A9C0CCD"/>
    <w:rsid w:val="6AC47E99"/>
    <w:rsid w:val="6ACF69E0"/>
    <w:rsid w:val="6ADA35A3"/>
    <w:rsid w:val="6B3978E5"/>
    <w:rsid w:val="6B42458A"/>
    <w:rsid w:val="6B570EC0"/>
    <w:rsid w:val="6B802775"/>
    <w:rsid w:val="6B962770"/>
    <w:rsid w:val="6BB32772"/>
    <w:rsid w:val="6BE64567"/>
    <w:rsid w:val="6BF2279F"/>
    <w:rsid w:val="6C417698"/>
    <w:rsid w:val="6CC90B45"/>
    <w:rsid w:val="6CCB02A3"/>
    <w:rsid w:val="6CCB1F66"/>
    <w:rsid w:val="6CD010B4"/>
    <w:rsid w:val="6CDB526B"/>
    <w:rsid w:val="6D0503EF"/>
    <w:rsid w:val="6D2B6338"/>
    <w:rsid w:val="6D54588F"/>
    <w:rsid w:val="6D711E2E"/>
    <w:rsid w:val="6D7D5A70"/>
    <w:rsid w:val="6D8368EC"/>
    <w:rsid w:val="6D847A32"/>
    <w:rsid w:val="6D946BA4"/>
    <w:rsid w:val="6D9B1E51"/>
    <w:rsid w:val="6DA1177B"/>
    <w:rsid w:val="6DC702FB"/>
    <w:rsid w:val="6E090EFD"/>
    <w:rsid w:val="6E11327E"/>
    <w:rsid w:val="6E2B423E"/>
    <w:rsid w:val="6E365DE9"/>
    <w:rsid w:val="6E487E08"/>
    <w:rsid w:val="6E5F44EB"/>
    <w:rsid w:val="6E6733A0"/>
    <w:rsid w:val="6E9862AC"/>
    <w:rsid w:val="6EA06D30"/>
    <w:rsid w:val="6EA945F3"/>
    <w:rsid w:val="6EB41D50"/>
    <w:rsid w:val="6EBC193D"/>
    <w:rsid w:val="6ECD55A7"/>
    <w:rsid w:val="6ECF6865"/>
    <w:rsid w:val="6ED3687D"/>
    <w:rsid w:val="6EED5F9B"/>
    <w:rsid w:val="6EFF6FDB"/>
    <w:rsid w:val="6F080CC6"/>
    <w:rsid w:val="6F245233"/>
    <w:rsid w:val="6F365FBB"/>
    <w:rsid w:val="6F3843F0"/>
    <w:rsid w:val="6F385CDC"/>
    <w:rsid w:val="6F387877"/>
    <w:rsid w:val="6F3E131E"/>
    <w:rsid w:val="6F5D6E5C"/>
    <w:rsid w:val="6F6C70E6"/>
    <w:rsid w:val="6F767D3E"/>
    <w:rsid w:val="6F7E38D4"/>
    <w:rsid w:val="6F8D5D7E"/>
    <w:rsid w:val="6FB029F7"/>
    <w:rsid w:val="6FB1239B"/>
    <w:rsid w:val="6FE00497"/>
    <w:rsid w:val="6FE0165C"/>
    <w:rsid w:val="6FE262EA"/>
    <w:rsid w:val="6FE3114C"/>
    <w:rsid w:val="6FF67394"/>
    <w:rsid w:val="6FFE360F"/>
    <w:rsid w:val="6FFF1D57"/>
    <w:rsid w:val="700853C0"/>
    <w:rsid w:val="702E15A7"/>
    <w:rsid w:val="706D17B8"/>
    <w:rsid w:val="70722A8E"/>
    <w:rsid w:val="7073547E"/>
    <w:rsid w:val="70A504D5"/>
    <w:rsid w:val="70B07966"/>
    <w:rsid w:val="70C361CB"/>
    <w:rsid w:val="70C5552E"/>
    <w:rsid w:val="70C62C79"/>
    <w:rsid w:val="70ED5389"/>
    <w:rsid w:val="70F02B89"/>
    <w:rsid w:val="70F84783"/>
    <w:rsid w:val="711F4406"/>
    <w:rsid w:val="71205BD9"/>
    <w:rsid w:val="71456D31"/>
    <w:rsid w:val="71484A4D"/>
    <w:rsid w:val="714D6337"/>
    <w:rsid w:val="71526589"/>
    <w:rsid w:val="716D3EB2"/>
    <w:rsid w:val="717B2FDE"/>
    <w:rsid w:val="71872601"/>
    <w:rsid w:val="71891414"/>
    <w:rsid w:val="719721EE"/>
    <w:rsid w:val="71983B0E"/>
    <w:rsid w:val="71F268BA"/>
    <w:rsid w:val="720023AB"/>
    <w:rsid w:val="720E1DF4"/>
    <w:rsid w:val="722577FA"/>
    <w:rsid w:val="72505DA9"/>
    <w:rsid w:val="725C373A"/>
    <w:rsid w:val="72A70DDD"/>
    <w:rsid w:val="72FE3F7D"/>
    <w:rsid w:val="7315786E"/>
    <w:rsid w:val="732469F1"/>
    <w:rsid w:val="732D2E0A"/>
    <w:rsid w:val="73692FC2"/>
    <w:rsid w:val="737E57B9"/>
    <w:rsid w:val="739A1D76"/>
    <w:rsid w:val="73A82490"/>
    <w:rsid w:val="73BE506A"/>
    <w:rsid w:val="73E11426"/>
    <w:rsid w:val="73E83650"/>
    <w:rsid w:val="73EC1AA2"/>
    <w:rsid w:val="74064E51"/>
    <w:rsid w:val="740C0C71"/>
    <w:rsid w:val="74147B26"/>
    <w:rsid w:val="7433708E"/>
    <w:rsid w:val="743F75DB"/>
    <w:rsid w:val="745C2234"/>
    <w:rsid w:val="745F2AA6"/>
    <w:rsid w:val="74861DAA"/>
    <w:rsid w:val="74E00125"/>
    <w:rsid w:val="74E67714"/>
    <w:rsid w:val="74F8738F"/>
    <w:rsid w:val="74FE028A"/>
    <w:rsid w:val="7502333A"/>
    <w:rsid w:val="750722DF"/>
    <w:rsid w:val="750B4F95"/>
    <w:rsid w:val="750B60BB"/>
    <w:rsid w:val="751A5320"/>
    <w:rsid w:val="75422471"/>
    <w:rsid w:val="75475CD9"/>
    <w:rsid w:val="75607226"/>
    <w:rsid w:val="75607C50"/>
    <w:rsid w:val="7573657C"/>
    <w:rsid w:val="7574485F"/>
    <w:rsid w:val="759251A6"/>
    <w:rsid w:val="759A2C0D"/>
    <w:rsid w:val="75A734D1"/>
    <w:rsid w:val="75AF6660"/>
    <w:rsid w:val="75B62796"/>
    <w:rsid w:val="75C44C62"/>
    <w:rsid w:val="75CB690A"/>
    <w:rsid w:val="75CC3AD6"/>
    <w:rsid w:val="760663A6"/>
    <w:rsid w:val="76254DF7"/>
    <w:rsid w:val="762A509E"/>
    <w:rsid w:val="763E532E"/>
    <w:rsid w:val="764F3ACF"/>
    <w:rsid w:val="76505878"/>
    <w:rsid w:val="7657350F"/>
    <w:rsid w:val="765863F0"/>
    <w:rsid w:val="76611287"/>
    <w:rsid w:val="76655B13"/>
    <w:rsid w:val="767C4A83"/>
    <w:rsid w:val="76950A02"/>
    <w:rsid w:val="76BF5FEE"/>
    <w:rsid w:val="76CE0DAE"/>
    <w:rsid w:val="76D75E34"/>
    <w:rsid w:val="76FF4961"/>
    <w:rsid w:val="770A4F84"/>
    <w:rsid w:val="773E351C"/>
    <w:rsid w:val="77440722"/>
    <w:rsid w:val="774421EE"/>
    <w:rsid w:val="7799050D"/>
    <w:rsid w:val="779A47E6"/>
    <w:rsid w:val="77AE5B7C"/>
    <w:rsid w:val="77B96B73"/>
    <w:rsid w:val="77EE3286"/>
    <w:rsid w:val="77FF289B"/>
    <w:rsid w:val="78113D93"/>
    <w:rsid w:val="78340796"/>
    <w:rsid w:val="78363C2E"/>
    <w:rsid w:val="786F38B1"/>
    <w:rsid w:val="787B31CC"/>
    <w:rsid w:val="78C94EBB"/>
    <w:rsid w:val="78D405F9"/>
    <w:rsid w:val="7927654D"/>
    <w:rsid w:val="79646E59"/>
    <w:rsid w:val="7967100B"/>
    <w:rsid w:val="797D5CA0"/>
    <w:rsid w:val="798474FC"/>
    <w:rsid w:val="79947401"/>
    <w:rsid w:val="7A010B4C"/>
    <w:rsid w:val="7A0B19CB"/>
    <w:rsid w:val="7A27753D"/>
    <w:rsid w:val="7A3905A1"/>
    <w:rsid w:val="7A4874F5"/>
    <w:rsid w:val="7A490C32"/>
    <w:rsid w:val="7A574260"/>
    <w:rsid w:val="7A911ED0"/>
    <w:rsid w:val="7A951295"/>
    <w:rsid w:val="7A9E283F"/>
    <w:rsid w:val="7A9F1053"/>
    <w:rsid w:val="7AA67580"/>
    <w:rsid w:val="7AA7568D"/>
    <w:rsid w:val="7AD60594"/>
    <w:rsid w:val="7ADD3367"/>
    <w:rsid w:val="7ADD5D47"/>
    <w:rsid w:val="7AE00762"/>
    <w:rsid w:val="7B0C59FB"/>
    <w:rsid w:val="7B0F1047"/>
    <w:rsid w:val="7B25353B"/>
    <w:rsid w:val="7B427D7A"/>
    <w:rsid w:val="7B7979D7"/>
    <w:rsid w:val="7B8C2698"/>
    <w:rsid w:val="7BB618B0"/>
    <w:rsid w:val="7BBF481B"/>
    <w:rsid w:val="7BE52EB9"/>
    <w:rsid w:val="7BF302A3"/>
    <w:rsid w:val="7C0B67FF"/>
    <w:rsid w:val="7C156B31"/>
    <w:rsid w:val="7C1E0AF5"/>
    <w:rsid w:val="7C326A37"/>
    <w:rsid w:val="7C480CB4"/>
    <w:rsid w:val="7C6D4186"/>
    <w:rsid w:val="7C765821"/>
    <w:rsid w:val="7C8A4AE5"/>
    <w:rsid w:val="7C8C376F"/>
    <w:rsid w:val="7CC759B6"/>
    <w:rsid w:val="7CCF4F32"/>
    <w:rsid w:val="7D187ED3"/>
    <w:rsid w:val="7D1D472F"/>
    <w:rsid w:val="7D2F2B3D"/>
    <w:rsid w:val="7D510187"/>
    <w:rsid w:val="7DE47BFE"/>
    <w:rsid w:val="7DE764EB"/>
    <w:rsid w:val="7DEB18F7"/>
    <w:rsid w:val="7DF30FF9"/>
    <w:rsid w:val="7DF64E2A"/>
    <w:rsid w:val="7E1150D6"/>
    <w:rsid w:val="7E222935"/>
    <w:rsid w:val="7E22523F"/>
    <w:rsid w:val="7E231196"/>
    <w:rsid w:val="7E260B81"/>
    <w:rsid w:val="7E3A7074"/>
    <w:rsid w:val="7E5751DF"/>
    <w:rsid w:val="7E632947"/>
    <w:rsid w:val="7EC12EB6"/>
    <w:rsid w:val="7EC5613F"/>
    <w:rsid w:val="7EC61E8B"/>
    <w:rsid w:val="7EF60B64"/>
    <w:rsid w:val="7F1E703D"/>
    <w:rsid w:val="7F29749B"/>
    <w:rsid w:val="7F4032B4"/>
    <w:rsid w:val="7F4B5EAA"/>
    <w:rsid w:val="7F5B485B"/>
    <w:rsid w:val="7F6F2A9A"/>
    <w:rsid w:val="7F8E74F3"/>
    <w:rsid w:val="7F9B734D"/>
    <w:rsid w:val="7FB66DFD"/>
    <w:rsid w:val="7FE81BB4"/>
    <w:rsid w:val="7FEC0EEF"/>
    <w:rsid w:val="7FF6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cs="Times New Roman"/>
      <w:kern w:val="0"/>
      <w:sz w:val="24"/>
    </w:rPr>
  </w:style>
  <w:style w:type="character" w:customStyle="1" w:styleId="6">
    <w:name w:val="font51"/>
    <w:basedOn w:val="5"/>
    <w:qFormat/>
    <w:uiPriority w:val="0"/>
    <w:rPr>
      <w:rFonts w:hint="eastAsia" w:ascii="黑体" w:hAnsi="宋体" w:eastAsia="黑体" w:cs="黑体"/>
      <w:color w:val="000000"/>
      <w:sz w:val="20"/>
      <w:szCs w:val="20"/>
      <w:u w:val="none"/>
    </w:rPr>
  </w:style>
  <w:style w:type="character" w:customStyle="1" w:styleId="7">
    <w:name w:val="font31"/>
    <w:basedOn w:val="5"/>
    <w:qFormat/>
    <w:uiPriority w:val="0"/>
    <w:rPr>
      <w:rFonts w:hint="default" w:ascii="Times New Roman" w:hAnsi="Times New Roman" w:cs="Times New Roman"/>
      <w:color w:val="000000"/>
      <w:sz w:val="20"/>
      <w:szCs w:val="20"/>
      <w:u w:val="none"/>
    </w:r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11"/>
    <w:basedOn w:val="5"/>
    <w:qFormat/>
    <w:uiPriority w:val="0"/>
    <w:rPr>
      <w:rFonts w:hint="eastAsia" w:ascii="宋体" w:hAnsi="宋体" w:eastAsia="宋体" w:cs="宋体"/>
      <w:color w:val="000000"/>
      <w:sz w:val="22"/>
      <w:szCs w:val="22"/>
      <w:u w:val="none"/>
    </w:rPr>
  </w:style>
  <w:style w:type="character" w:customStyle="1" w:styleId="10">
    <w:name w:val="font121"/>
    <w:basedOn w:val="5"/>
    <w:qFormat/>
    <w:uiPriority w:val="0"/>
    <w:rPr>
      <w:rFonts w:ascii="Calibri" w:hAnsi="Calibri" w:cs="Calibri"/>
      <w:b/>
      <w:color w:val="000000"/>
      <w:sz w:val="28"/>
      <w:szCs w:val="28"/>
      <w:u w:val="none"/>
    </w:rPr>
  </w:style>
  <w:style w:type="character" w:customStyle="1" w:styleId="11">
    <w:name w:val="font61"/>
    <w:basedOn w:val="5"/>
    <w:qFormat/>
    <w:uiPriority w:val="0"/>
    <w:rPr>
      <w:rFonts w:hint="default" w:ascii="Calibri" w:hAnsi="Calibri" w:cs="Calibri"/>
      <w:b/>
      <w:color w:val="000000"/>
      <w:sz w:val="20"/>
      <w:szCs w:val="20"/>
      <w:u w:val="none"/>
    </w:rPr>
  </w:style>
  <w:style w:type="character" w:customStyle="1" w:styleId="12">
    <w:name w:val="font71"/>
    <w:basedOn w:val="5"/>
    <w:qFormat/>
    <w:uiPriority w:val="0"/>
    <w:rPr>
      <w:rFonts w:hint="eastAsia" w:ascii="宋体" w:hAnsi="宋体" w:eastAsia="宋体" w:cs="宋体"/>
      <w:b/>
      <w:color w:val="000000"/>
      <w:sz w:val="20"/>
      <w:szCs w:val="20"/>
      <w:u w:val="none"/>
    </w:rPr>
  </w:style>
  <w:style w:type="character" w:customStyle="1" w:styleId="13">
    <w:name w:val="font01"/>
    <w:basedOn w:val="5"/>
    <w:qFormat/>
    <w:uiPriority w:val="0"/>
    <w:rPr>
      <w:rFonts w:hint="eastAsia" w:ascii="宋体" w:hAnsi="宋体" w:eastAsia="宋体" w:cs="宋体"/>
      <w:color w:val="000000"/>
      <w:sz w:val="20"/>
      <w:szCs w:val="20"/>
      <w:u w:val="none"/>
    </w:rPr>
  </w:style>
  <w:style w:type="character" w:customStyle="1" w:styleId="14">
    <w:name w:val="font4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60</Pages>
  <Words>436</Words>
  <Characters>923</Characters>
  <Lines>328</Lines>
  <Paragraphs>92</Paragraphs>
  <TotalTime>0</TotalTime>
  <ScaleCrop>false</ScaleCrop>
  <LinksUpToDate>false</LinksUpToDate>
  <CharactersWithSpaces>1278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2025-07-18T02:34:00Z</cp:lastPrinted>
  <dcterms:modified xsi:type="dcterms:W3CDTF">2025-07-25T08:48:39Z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AC9388E4EC6846A580E3F2A42FA49998_12</vt:lpwstr>
  </property>
  <property fmtid="{D5CDD505-2E9C-101B-9397-08002B2CF9AE}" pid="4" name="KSOTemplateDocerSaveRecord">
    <vt:lpwstr>eyJoZGlkIjoiNThjOTk0ZjAyNjg1YTljMGY4NzkxY2Y3NmIxMTc2Y2UifQ==</vt:lpwstr>
  </property>
</Properties>
</file>