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F52A">
      <w:pPr>
        <w:pStyle w:val="3"/>
        <w:pBdr>
          <w:bottom w:val="none" w:color="auto" w:sz="0" w:space="0"/>
        </w:pBdr>
        <w:ind w:firstLine="181" w:firstLineChars="50"/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</w:pPr>
    </w:p>
    <w:p w14:paraId="57EC1535">
      <w:pPr>
        <w:bidi w:val="0"/>
        <w:jc w:val="center"/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仪器设备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一览表</w:t>
      </w:r>
    </w:p>
    <w:p w14:paraId="36F06D05">
      <w:pPr>
        <w:pStyle w:val="3"/>
        <w:pBdr>
          <w:bottom w:val="none" w:color="auto" w:sz="0" w:space="0"/>
        </w:pBdr>
        <w:ind w:firstLine="160" w:firstLineChars="50"/>
        <w:jc w:val="left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单位：濉溪县农产品质量安全管理中心</w:t>
      </w:r>
    </w:p>
    <w:tbl>
      <w:tblPr>
        <w:tblStyle w:val="4"/>
        <w:tblpPr w:leftFromText="180" w:rightFromText="180" w:vertAnchor="text" w:horzAnchor="page" w:tblpX="1067" w:tblpY="45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53"/>
        <w:gridCol w:w="1207"/>
        <w:gridCol w:w="839"/>
        <w:gridCol w:w="1112"/>
        <w:gridCol w:w="1335"/>
        <w:gridCol w:w="1095"/>
        <w:gridCol w:w="1200"/>
        <w:gridCol w:w="1020"/>
        <w:gridCol w:w="1020"/>
      </w:tblGrid>
      <w:tr w14:paraId="025F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</w:trPr>
        <w:tc>
          <w:tcPr>
            <w:tcW w:w="609" w:type="dxa"/>
            <w:shd w:val="clear" w:color="auto" w:fill="auto"/>
            <w:vAlign w:val="center"/>
          </w:tcPr>
          <w:p w14:paraId="621B7263">
            <w:pPr>
              <w:ind w:left="-107" w:leftChars="-51" w:right="-109" w:rightChars="-5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序号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334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管理编号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26D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DFF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CACDF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技术参数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40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C43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CC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放置地点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F21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6D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</w:p>
        </w:tc>
      </w:tr>
      <w:tr w14:paraId="05C0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7DC994A2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702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YQ-001-01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4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25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GC-2010Plus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FDF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FPD检测器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F36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日本岛津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CED72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06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1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69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3DC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5B98242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C73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YQ-002-0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D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BB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CP214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CB7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Max:210g,e=0.1mg，d=1mg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4C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奥豪斯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D0E46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F9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天平室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06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10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A7C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2878F7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88E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YQ-002-02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1E3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1A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CP214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8A9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Max:210g,e=0.1mg，d=1mg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59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奥豪斯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A5870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1C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天平室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E0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BB6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3891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046D92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FB0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YQ-002-0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80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130F80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MA602P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9EE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Max:210g,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Min:=0.5g,</w:t>
            </w:r>
          </w:p>
          <w:p w14:paraId="7D8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e=0.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1g，d=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46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  <w:p w14:paraId="371F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D1E367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2024.9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E8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90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1D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3EC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54682F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20D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YQ-002-0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1DE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4AD56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MA602P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90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Max:210g,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Min:=0.5g,</w:t>
            </w:r>
          </w:p>
          <w:p w14:paraId="79BC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e=0.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1g，d=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385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  <w:p w14:paraId="188B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8BA115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2024.9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E0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A9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6D1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4B7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26FAC3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132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YQ-004-01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63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氮吹仪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58260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MTN-2800D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5B4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50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天津奥特赛恩斯仪器有限公司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BD680F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D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B9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E4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4A9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9" w:type="dxa"/>
            <w:shd w:val="clear" w:color="auto" w:fill="auto"/>
            <w:vAlign w:val="center"/>
          </w:tcPr>
          <w:p w14:paraId="5D2C54C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744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YQ-004-02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79E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水浴氮吹仪器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03F2B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ST-24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235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36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沪析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E24E0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2024.9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4C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9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9AC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F26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9" w:type="dxa"/>
            <w:shd w:val="clear" w:color="auto" w:fill="auto"/>
            <w:vAlign w:val="center"/>
          </w:tcPr>
          <w:p w14:paraId="08AC69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9AE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YQ-005-01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27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超声波清洗器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A0B5F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KQ5200V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09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CC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F659C9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A9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1BC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0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504B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9" w:type="dxa"/>
            <w:shd w:val="clear" w:color="auto" w:fill="auto"/>
            <w:vAlign w:val="center"/>
          </w:tcPr>
          <w:p w14:paraId="1CE0C80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14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YQ-006-01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8B0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903FA3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B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08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EB85C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2021.9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57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F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1E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CC7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9" w:type="dxa"/>
            <w:shd w:val="clear" w:color="auto" w:fill="auto"/>
            <w:vAlign w:val="center"/>
          </w:tcPr>
          <w:p w14:paraId="6A2B0F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10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YQ-007-01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7BC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食物加工机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936AA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49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29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博朗电器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7688B2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6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9E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F02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0807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9" w:type="dxa"/>
            <w:shd w:val="clear" w:color="auto" w:fill="auto"/>
            <w:vAlign w:val="center"/>
          </w:tcPr>
          <w:p w14:paraId="234AEF5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778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YQ-008-01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12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C219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HH-4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1E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445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江苏省金坛市金域国胜实验仪器厂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A218A7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87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2D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F7C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36F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69B56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271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YQ-009-01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69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涡旋混匀器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D5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Vortex 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344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3DB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IKA</w:t>
            </w:r>
          </w:p>
          <w:p w14:paraId="000E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879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B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DF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AD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F59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E9452B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D0A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YQ-009-0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7F7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匀浆机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EC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C3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BF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IKA</w:t>
            </w:r>
          </w:p>
          <w:p w14:paraId="313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BF4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16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8A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A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3E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59E041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B44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YQ-013-01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3B8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D96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BCD-160C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F24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BFF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澳柯玛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19F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7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86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1F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0A5E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C3FA4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BD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YQ-013-0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96E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冰柜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2E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BCD-160C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C17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A5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澳柯玛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18C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FF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F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12F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404B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1B9FF0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ED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YQ-013-03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43E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49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BCD-16V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812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F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美菱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0D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CA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标准物质室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5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BC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78EC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40A6E1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99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YQ-013-0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4AC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C1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BCD-201ML7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8E1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13C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美菱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D6D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A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4A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62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3BE4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E99AA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65D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YQ-013-0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923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D26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BCD-201ML7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82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BB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美菱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CAE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7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2A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74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2296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5534C14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A7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YQ-014-01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0BC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复合式紧急喷淋洗眼装置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0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BC6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FF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50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73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FD2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7E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580F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BA84E6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AA4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YQ-010-01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34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3CD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LE502-WH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F6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25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CA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68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DC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0B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1D6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0CFF63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A62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YQ-010-0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E03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23E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LE502-WH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9F8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6B0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E87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C8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95C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B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5A2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17D42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C27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YQ-010-0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6F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A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LE502-WH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18F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F9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20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CD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标准物质室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833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77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6A6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0326CC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03D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YQ-010-0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DF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1DC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LE502-WH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77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F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79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29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4D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E9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C86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B390EC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733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YQ-010-0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9B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8D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LE502-WH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61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989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07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98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天平室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E9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19A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DB8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0C0E87C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A9C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YQ-011-01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76E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F3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ST-1A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A9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BB2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14B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0E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标准物质室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B6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4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05D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B5D39B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D75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YQ-011-0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311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85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ST-1A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965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6D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95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C0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1BE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942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BF2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11AE41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24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YQ-011-0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48D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DF4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ST-1A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B2C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EF6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256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5B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06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57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4F6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098B5DD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240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YQ-011-0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2B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DC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ST-1A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F9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ED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4B8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91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9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22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B3A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3B9A1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D21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YQ-011-0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408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数字温度计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65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ST-1A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96F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6C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63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CA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74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4C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4B0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3535C1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D08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7D1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单道数字可调移液器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A9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E7A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20-200ul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20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6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48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71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27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6C1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C06A9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257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E14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单道数字可调移液器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935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68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75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6C1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86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C8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D15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362B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DC58CB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906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YQ-01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AEA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单道数字可调移液器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8AC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320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500-5000ul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B1D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BE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2012.9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EF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A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54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 w14:paraId="6B80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8602C0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5B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304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DA5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36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FF0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D5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08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7E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5DB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CBB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7BDD3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0F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8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58E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5D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2FF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AF5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9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9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44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86E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5C4930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76D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1B4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32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4D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C1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A0C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2B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2F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4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0F6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EA88CC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DF0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C71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7D4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A47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4A8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3C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5B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61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E9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EE4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D18F57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681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390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818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99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71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710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1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0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FE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9E3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30CDE9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D0F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31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5C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2F2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04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71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99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D2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C9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D3D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5765D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2E2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6BB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DBD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4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61E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F0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1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D6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29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682A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76E84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D7A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F9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78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F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A4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DAA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C9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FE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CA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F5A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73D5C3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00C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YYG-10-09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564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2B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DA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7A2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84B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0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138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EF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8BE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5A0758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D5E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YYG-10-10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C3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24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DA0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8F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C81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83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08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2A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F92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56DF9A2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DD6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YYG-5-01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FB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AC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00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388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E4E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D3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175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80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A89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0B049A4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542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YYG-5-02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34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C3D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234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B5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F24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BE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58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EE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81D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1863E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77C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YYG-5-03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E90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E07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2D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2EA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243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E7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0A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27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052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8A4A19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407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YYG-5-04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AC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14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FC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4FA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3A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55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39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E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11E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B3D4E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B1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YYG-5-05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17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09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DE2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379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765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7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B3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48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942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596D81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9EF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YYG-0.1-01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38D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998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E00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EBC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C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8A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DBD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A6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6438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C43059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78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YYG-01-02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8AD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247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6D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6E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0D4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A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07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62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6EFD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004388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1A5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YYG-0.2-01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69A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274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0AF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91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CD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2C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DD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87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A6E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BAD39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6A6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YYG-0.2-02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5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60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FBE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C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95F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17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5A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1B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64B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B39CF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1AC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RLP-5-01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7D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DD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425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5A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9A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87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EC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807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6B26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5DA193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892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RLP-5-0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36F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B66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5BA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6F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5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5B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F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4E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650F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3FD05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58A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RLP-5-0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BC1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3D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BB0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F0A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14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EE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29B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4E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B4E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11A2C97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267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RLP-5-0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EB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D2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750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4C3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7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7D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285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AF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D32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C165E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C36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41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61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69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48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CF1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7A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92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4A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543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031664B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C12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4B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18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3C1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7D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64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8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D3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8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49F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FF8457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15C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DEB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5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0F5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9E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337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0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BD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54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630D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4590AD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1A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RLP-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608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85D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353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AE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DD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10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855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CF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DAD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560EE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605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LT-100-01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F22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2D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044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A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89E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FF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F99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D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3A32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ECABF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D46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LT-100-02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5D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1ED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48E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46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E4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2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40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01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C50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34F1AC5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5E4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50B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60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75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0DD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F9D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C8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1F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3F3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0A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9EE14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783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52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72E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989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963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7F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41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1D6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B6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3C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5D2A8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2E6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93A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CAC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2D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90F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FD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16C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44D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4DE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F5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A9527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B3E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5C4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41B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88B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41E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A7A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44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1E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44E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BD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512C76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56D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F5F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38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F85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3B2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36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417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BC5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DF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9D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9" w:type="dxa"/>
            <w:shd w:val="clear" w:color="auto" w:fill="auto"/>
            <w:vAlign w:val="center"/>
          </w:tcPr>
          <w:p w14:paraId="3D1DA88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9F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4A0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3A7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FA4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4AF5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8F7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52D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2F0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14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E3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754E4AB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4F1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51F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838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290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29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215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41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A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724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2F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6537D1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B73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497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0E6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F7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01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73E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81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C70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36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C9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09" w:type="dxa"/>
            <w:shd w:val="clear" w:color="auto" w:fill="auto"/>
            <w:vAlign w:val="center"/>
          </w:tcPr>
          <w:p w14:paraId="26058AA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063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5D2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0D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81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663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BA8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E0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DD2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6F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0AB0C33">
      <w:pPr>
        <w:pStyle w:val="3"/>
        <w:pBdr>
          <w:bottom w:val="none" w:color="auto" w:sz="0" w:space="0"/>
        </w:pBdr>
        <w:ind w:firstLine="105" w:firstLineChars="50"/>
        <w:jc w:val="left"/>
        <w:rPr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 xml:space="preserve">           </w:t>
      </w:r>
      <w:r>
        <w:rPr>
          <w:rFonts w:hint="eastAsia"/>
          <w:kern w:val="0"/>
          <w:sz w:val="21"/>
          <w:szCs w:val="21"/>
        </w:rPr>
        <w:t xml:space="preserve">   </w:t>
      </w:r>
      <w:r>
        <w:rPr>
          <w:b/>
          <w:kern w:val="0"/>
          <w:sz w:val="21"/>
          <w:szCs w:val="21"/>
        </w:rPr>
        <w:t xml:space="preserve">          </w:t>
      </w:r>
      <w:r>
        <w:rPr>
          <w:rFonts w:hint="eastAsia"/>
          <w:b/>
          <w:kern w:val="0"/>
          <w:sz w:val="21"/>
          <w:szCs w:val="21"/>
        </w:rPr>
        <w:t xml:space="preserve">               </w:t>
      </w:r>
      <w:r>
        <w:rPr>
          <w:rFonts w:hint="eastAsia"/>
          <w:kern w:val="0"/>
          <w:sz w:val="21"/>
          <w:szCs w:val="21"/>
        </w:rPr>
        <w:t xml:space="preserve">                                                                 </w:t>
      </w:r>
      <w:r>
        <w:rPr>
          <w:rFonts w:hint="eastAsia"/>
          <w:kern w:val="0"/>
          <w:sz w:val="21"/>
          <w:szCs w:val="21"/>
          <w:lang w:val="en-US" w:eastAsia="zh-CN"/>
        </w:rPr>
        <w:t xml:space="preserve">                   </w:t>
      </w:r>
    </w:p>
    <w:p w14:paraId="1D1F3616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备注：共有61件检验设备和玻璃器皿，其中45件需计量校准。</w:t>
      </w:r>
      <w:bookmarkStart w:id="0" w:name="_GoBack"/>
      <w:bookmarkEnd w:id="0"/>
    </w:p>
    <w:sectPr>
      <w:headerReference r:id="rId3" w:type="default"/>
      <w:pgSz w:w="11906" w:h="16838"/>
      <w:pgMar w:top="1134" w:right="720" w:bottom="720" w:left="720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1DD0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 w:val="0"/>
      <w:jc w:val="right"/>
      <w:textAlignment w:val="auto"/>
      <w:rPr>
        <w:rFonts w:hint="default" w:ascii="Times New Roman" w:hAnsi="Times New Roman" w:eastAsia="宋体" w:cs="Times New Roman"/>
        <w:b/>
        <w:bCs/>
        <w:lang w:val="en-US" w:eastAsia="zh-CN"/>
      </w:rPr>
    </w:pPr>
    <w:r>
      <w:rPr>
        <w:rFonts w:hint="eastAsia"/>
        <w:b/>
        <w:sz w:val="32"/>
        <w:szCs w:val="32"/>
      </w:rPr>
      <w:t xml:space="preserve">  </w:t>
    </w:r>
    <w:r>
      <w:rPr>
        <w:rFonts w:hint="eastAsia"/>
        <w:b/>
        <w:sz w:val="32"/>
        <w:szCs w:val="32"/>
        <w:lang w:val="en-US" w:eastAsia="zh-CN"/>
      </w:rPr>
      <w:t xml:space="preserve"> 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C531E"/>
    <w:multiLevelType w:val="singleLevel"/>
    <w:tmpl w:val="F8EC531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jM2MGI2MTI1ZjU4NDY2ZGJhMWI1OGE0ZGIwNTUifQ=="/>
  </w:docVars>
  <w:rsids>
    <w:rsidRoot w:val="00BB5C12"/>
    <w:rsid w:val="00081FDC"/>
    <w:rsid w:val="000846C7"/>
    <w:rsid w:val="000A6EFB"/>
    <w:rsid w:val="000C1252"/>
    <w:rsid w:val="00100F2C"/>
    <w:rsid w:val="00191BD3"/>
    <w:rsid w:val="00211627"/>
    <w:rsid w:val="0022236E"/>
    <w:rsid w:val="002911E6"/>
    <w:rsid w:val="00377EC6"/>
    <w:rsid w:val="003D2021"/>
    <w:rsid w:val="003F7B84"/>
    <w:rsid w:val="00445361"/>
    <w:rsid w:val="0045471B"/>
    <w:rsid w:val="00484AED"/>
    <w:rsid w:val="0049207A"/>
    <w:rsid w:val="004C657E"/>
    <w:rsid w:val="005155D1"/>
    <w:rsid w:val="00567A02"/>
    <w:rsid w:val="00616701"/>
    <w:rsid w:val="006920F5"/>
    <w:rsid w:val="0069654C"/>
    <w:rsid w:val="00705E76"/>
    <w:rsid w:val="007074E9"/>
    <w:rsid w:val="00755A9E"/>
    <w:rsid w:val="007855F3"/>
    <w:rsid w:val="00791DCD"/>
    <w:rsid w:val="00861057"/>
    <w:rsid w:val="0089656D"/>
    <w:rsid w:val="009A1008"/>
    <w:rsid w:val="009D0763"/>
    <w:rsid w:val="009D3D88"/>
    <w:rsid w:val="00A06C5F"/>
    <w:rsid w:val="00A14DEF"/>
    <w:rsid w:val="00AF148B"/>
    <w:rsid w:val="00AF3A26"/>
    <w:rsid w:val="00BB5C12"/>
    <w:rsid w:val="00C25335"/>
    <w:rsid w:val="00C73041"/>
    <w:rsid w:val="00C92623"/>
    <w:rsid w:val="00CB19F5"/>
    <w:rsid w:val="00CD36D8"/>
    <w:rsid w:val="00D12DDB"/>
    <w:rsid w:val="00D5732F"/>
    <w:rsid w:val="00D838A1"/>
    <w:rsid w:val="00DF6011"/>
    <w:rsid w:val="00E45FB9"/>
    <w:rsid w:val="00E81022"/>
    <w:rsid w:val="00E822C0"/>
    <w:rsid w:val="00E839F6"/>
    <w:rsid w:val="00F0351A"/>
    <w:rsid w:val="00F1391A"/>
    <w:rsid w:val="00FF3071"/>
    <w:rsid w:val="0363762C"/>
    <w:rsid w:val="056F72B2"/>
    <w:rsid w:val="0645773D"/>
    <w:rsid w:val="06C947A0"/>
    <w:rsid w:val="07396EFB"/>
    <w:rsid w:val="078A48E8"/>
    <w:rsid w:val="09201E67"/>
    <w:rsid w:val="09A02008"/>
    <w:rsid w:val="0A8D3849"/>
    <w:rsid w:val="0B185CF6"/>
    <w:rsid w:val="0B41349E"/>
    <w:rsid w:val="0C48085D"/>
    <w:rsid w:val="0C843B82"/>
    <w:rsid w:val="0E455A9C"/>
    <w:rsid w:val="11BC6BD0"/>
    <w:rsid w:val="15702E15"/>
    <w:rsid w:val="179B7A92"/>
    <w:rsid w:val="18CD45C3"/>
    <w:rsid w:val="199068F7"/>
    <w:rsid w:val="1A331C30"/>
    <w:rsid w:val="1CCC06EE"/>
    <w:rsid w:val="1DC64C1A"/>
    <w:rsid w:val="1DF75C3F"/>
    <w:rsid w:val="1F861028"/>
    <w:rsid w:val="25357778"/>
    <w:rsid w:val="25F212E3"/>
    <w:rsid w:val="2AF43C32"/>
    <w:rsid w:val="2B243240"/>
    <w:rsid w:val="2CC35400"/>
    <w:rsid w:val="2DE54A8D"/>
    <w:rsid w:val="2DE64648"/>
    <w:rsid w:val="2EF01665"/>
    <w:rsid w:val="2FB504F6"/>
    <w:rsid w:val="31BE55B9"/>
    <w:rsid w:val="35F5085E"/>
    <w:rsid w:val="3D6274C5"/>
    <w:rsid w:val="3E776692"/>
    <w:rsid w:val="401013FE"/>
    <w:rsid w:val="406C4C2B"/>
    <w:rsid w:val="40D953B4"/>
    <w:rsid w:val="41FD4D22"/>
    <w:rsid w:val="42F5314F"/>
    <w:rsid w:val="43707776"/>
    <w:rsid w:val="48FF3A76"/>
    <w:rsid w:val="4C9307CF"/>
    <w:rsid w:val="4E793DEC"/>
    <w:rsid w:val="508B20D6"/>
    <w:rsid w:val="50EE4AFC"/>
    <w:rsid w:val="514E559A"/>
    <w:rsid w:val="53566988"/>
    <w:rsid w:val="54466DAA"/>
    <w:rsid w:val="54EB1352"/>
    <w:rsid w:val="5521094C"/>
    <w:rsid w:val="56DB78D0"/>
    <w:rsid w:val="570024CB"/>
    <w:rsid w:val="57711FE2"/>
    <w:rsid w:val="58BA205C"/>
    <w:rsid w:val="5954396A"/>
    <w:rsid w:val="5A142510"/>
    <w:rsid w:val="5A427D7C"/>
    <w:rsid w:val="5AAD50BB"/>
    <w:rsid w:val="5B10566E"/>
    <w:rsid w:val="5DD60DF1"/>
    <w:rsid w:val="5DDA5C98"/>
    <w:rsid w:val="60114363"/>
    <w:rsid w:val="603C1571"/>
    <w:rsid w:val="608A6410"/>
    <w:rsid w:val="60D94755"/>
    <w:rsid w:val="627B1F67"/>
    <w:rsid w:val="685B4D0D"/>
    <w:rsid w:val="69450BD9"/>
    <w:rsid w:val="69540E1C"/>
    <w:rsid w:val="6B1271E1"/>
    <w:rsid w:val="6D530704"/>
    <w:rsid w:val="714C10CE"/>
    <w:rsid w:val="723B0DCB"/>
    <w:rsid w:val="72994A2A"/>
    <w:rsid w:val="75C67947"/>
    <w:rsid w:val="78F74CE4"/>
    <w:rsid w:val="7BDA3403"/>
    <w:rsid w:val="7D6811EC"/>
    <w:rsid w:val="7D8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898</Words>
  <Characters>1829</Characters>
  <Lines>2</Lines>
  <Paragraphs>1</Paragraphs>
  <TotalTime>2</TotalTime>
  <ScaleCrop>false</ScaleCrop>
  <LinksUpToDate>false</LinksUpToDate>
  <CharactersWithSpaces>1954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2018-09-08T01:26:00Z</dcterms:created>
  <dc:creator>Administrator</dc:creator>
  <cp:lastModifiedBy>儒</cp:lastModifiedBy>
  <cp:lastPrinted>2022-12-14T03:45:00Z</cp:lastPrinted>
  <dcterms:modified xsi:type="dcterms:W3CDTF">2025-07-28T07:41:14Z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6E1A2782DDB2430A984AEBCBA96660D3</vt:lpwstr>
  </property>
  <property fmtid="{D5CDD505-2E9C-101B-9397-08002B2CF9AE}" pid="4" name="KSOTemplateDocerSaveRecord">
    <vt:lpwstr>eyJoZGlkIjoiOWM3ZjM2MGI2MTI1ZjU4NDY2ZGJhMWI1OGE0ZGIwNTUiLCJ1c2VySWQiOiIyOTQ3NzI3NTQifQ==</vt:lpwstr>
  </property>
</Properties>
</file>