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28A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3AAA7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普外一科</w:t>
      </w:r>
    </w:p>
    <w:p w14:paraId="422028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普外一科现有医护人员 20 人，科室拥有技术高超、医术精湛的医师团队 8 人，其中主任医师 3 人，副主任医师 1 人，中级职称 1 人。中高级职称医师分别在北京 301 医院、长海医院、东方肝胆外科医院、安医一附院、省立医院进修学习。普外一科是以诊治肝胆胰脾、胃肠、疝、腹壁及减重代谢等疾病为主的综合性学科，淮北市临床重点专科、淮北市普外科质控中心挂靠科室、安徽省乳腺专科医疗联合体科室。上海东方肝胆外科医院杨广顺教授名医工作室科室。科室年手术人次1900 余例，其中重大复杂疑难手术 900 余例，曾获得省市级科技进步奖多项。现在科室开展胰十二指肠切除术、复杂各种肝叶肝段切除术、复杂肝门部胆管癌切除+ 左半肝 ( 右半肝 ) 切除 + 胆肠内引流术、胆囊癌根治术、复杂肝内胆管结石切开取石术、肝硬化、脾亢、门静脉高压、上消化道大出血，脾切除 + 断流术、贵门癌、胃癌、结肠癌、直肠癌的肿瘤根治性手术。科室对普外科常见病、多发病诊断和治疗都能正常开展。同时科室开展各类常规微创 ( 腹腔镜 ) 手术，如腹腔镜下胰十二指肠切除术、腹腔镜下肝癌切除术、腹腔镜下胰体尾切除术 ( 保留脾脏 )、腹腔镜下胆囊切除术、腹腔镜下阑尾切除术、腹腔镜下消化道穿孔修补术、腹腔镜下腹腔探查术。腹腔镜胆道镜 ( 双镜联合 ) 下胆总管探查术、腹腔镜下肝囊肿开窗术、腹腔镜下结，直肠癌根治性切除术、腹腔镜下脾切除术、腹腔镜下胃癌根治术、腹腔镜下肝叶切除术，腹腔镜下腹股沟疝修补术等。科室正跟上时代发展潮流，向微创、高难度手术发展。科室获得省市县级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进步奖多项，积极投身临床科学研究及临床教学，在中国实用外科杂志、中华肝胆外科杂志等杂志发表论文数篇。</w:t>
      </w:r>
    </w:p>
    <w:p w14:paraId="182F567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ADE6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FBD5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D252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92ECD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553E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D052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5E09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D7CD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80C9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3202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685C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2771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0B64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D18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CD18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1BA0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27024447"/>
    <w:rsid w:val="75F7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3</Pages>
  <Words>677</Words>
  <Characters>685</Characters>
  <Lines>0</Lines>
  <Paragraphs>0</Paragraphs>
  <TotalTime>25</TotalTime>
  <ScaleCrop>false</ScaleCrop>
  <LinksUpToDate>false</LinksUpToDate>
  <CharactersWithSpaces>720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三千</cp:lastModifiedBy>
  <dcterms:modified xsi:type="dcterms:W3CDTF">2025-08-18T00:21:53Z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DDF80AB337A24B49BF235DF6960C93DA_13</vt:lpwstr>
  </property>
  <property fmtid="{D5CDD505-2E9C-101B-9397-08002B2CF9AE}" pid="4" name="KSOTemplateDocerSaveRecord">
    <vt:lpwstr>eyJoZGlkIjoiNzg3MDYzYmM5Zjc1MjJhOGMzMDY0M2Y1N2E0N2JmZjAiLCJ1c2VySWQiOiI2NjYwMzc3MTEifQ==</vt:lpwstr>
  </property>
</Properties>
</file>