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EE2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000000"/>
          <w:spacing w:val="-7"/>
          <w:sz w:val="32"/>
          <w:szCs w:val="32"/>
          <w:highlight w:val="none"/>
          <w:lang w:val="en-US" w:eastAsia="zh-CN"/>
        </w:rPr>
      </w:pPr>
      <w:r>
        <w:rPr>
          <w:rFonts w:hint="default" w:ascii="Times New Roman" w:hAnsi="Times New Roman" w:eastAsia="黑体" w:cs="Times New Roman"/>
          <w:color w:val="000000"/>
          <w:spacing w:val="-7"/>
          <w:sz w:val="32"/>
          <w:szCs w:val="32"/>
          <w:highlight w:val="none"/>
        </w:rPr>
        <w:t>附件</w:t>
      </w:r>
      <w:r>
        <w:rPr>
          <w:rFonts w:hint="default" w:ascii="Times New Roman" w:hAnsi="Times New Roman" w:eastAsia="黑体" w:cs="Times New Roman"/>
          <w:color w:val="000000"/>
          <w:spacing w:val="-7"/>
          <w:sz w:val="32"/>
          <w:szCs w:val="32"/>
          <w:highlight w:val="none"/>
          <w:lang w:val="en-US" w:eastAsia="zh-CN"/>
        </w:rPr>
        <w:t>3</w:t>
      </w:r>
    </w:p>
    <w:p w14:paraId="02537A6B">
      <w:pPr>
        <w:keepNext w:val="0"/>
        <w:keepLines w:val="0"/>
        <w:pageBreakBefore w:val="0"/>
        <w:widowControl w:val="0"/>
        <w:kinsoku/>
        <w:wordWrap/>
        <w:overflowPunct/>
        <w:topLinePunct w:val="0"/>
        <w:autoSpaceDE/>
        <w:autoSpaceDN/>
        <w:bidi w:val="0"/>
        <w:adjustRightInd/>
        <w:snapToGrid/>
        <w:spacing w:line="580" w:lineRule="exact"/>
        <w:ind w:firstLine="6400" w:firstLineChars="2000"/>
        <w:textAlignment w:val="auto"/>
        <w:rPr>
          <w:rFonts w:hint="default" w:ascii="Times New Roman" w:hAnsi="Times New Roman" w:eastAsia="仿宋_GB2312" w:cs="Times New Roman"/>
          <w:snapToGrid w:val="0"/>
          <w:kern w:val="21"/>
          <w:sz w:val="32"/>
          <w:szCs w:val="32"/>
          <w:highlight w:val="none"/>
        </w:rPr>
      </w:pPr>
      <w:r>
        <w:rPr>
          <w:rFonts w:hint="default" w:ascii="Times New Roman" w:hAnsi="Times New Roman" w:eastAsia="仿宋_GB2312" w:cs="Times New Roman"/>
          <w:snapToGrid w:val="0"/>
          <w:kern w:val="21"/>
          <w:sz w:val="32"/>
          <w:szCs w:val="32"/>
          <w:highlight w:val="none"/>
        </w:rPr>
        <w:t>合同编号：</w:t>
      </w:r>
    </w:p>
    <w:p w14:paraId="01F190A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napToGrid w:val="0"/>
          <w:kern w:val="21"/>
          <w:sz w:val="32"/>
          <w:szCs w:val="32"/>
          <w:highlight w:val="none"/>
        </w:rPr>
      </w:pPr>
    </w:p>
    <w:p w14:paraId="4BF7509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napToGrid w:val="0"/>
          <w:kern w:val="21"/>
          <w:sz w:val="32"/>
          <w:szCs w:val="32"/>
          <w:highlight w:val="none"/>
        </w:rPr>
      </w:pPr>
    </w:p>
    <w:p w14:paraId="40FDBE3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napToGrid w:val="0"/>
          <w:kern w:val="21"/>
          <w:sz w:val="32"/>
          <w:szCs w:val="32"/>
          <w:highlight w:val="none"/>
        </w:rPr>
      </w:pPr>
    </w:p>
    <w:p w14:paraId="5026CF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kern w:val="21"/>
          <w:sz w:val="44"/>
          <w:szCs w:val="44"/>
          <w:highlight w:val="none"/>
        </w:rPr>
      </w:pPr>
      <w:r>
        <w:rPr>
          <w:rFonts w:hint="default" w:ascii="Times New Roman" w:hAnsi="Times New Roman" w:eastAsia="方正小标宋简体" w:cs="Times New Roman"/>
          <w:snapToGrid w:val="0"/>
          <w:kern w:val="21"/>
          <w:sz w:val="44"/>
          <w:szCs w:val="44"/>
          <w:highlight w:val="none"/>
        </w:rPr>
        <w:t>农业生</w:t>
      </w:r>
      <w:bookmarkStart w:id="0" w:name="_GoBack"/>
      <w:bookmarkEnd w:id="0"/>
      <w:r>
        <w:rPr>
          <w:rFonts w:hint="default" w:ascii="Times New Roman" w:hAnsi="Times New Roman" w:eastAsia="方正小标宋简体" w:cs="Times New Roman"/>
          <w:snapToGrid w:val="0"/>
          <w:kern w:val="21"/>
          <w:sz w:val="44"/>
          <w:szCs w:val="44"/>
          <w:highlight w:val="none"/>
        </w:rPr>
        <w:t>产托管服务合同</w:t>
      </w:r>
    </w:p>
    <w:p w14:paraId="066AC8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val="0"/>
          <w:kern w:val="21"/>
          <w:sz w:val="44"/>
          <w:szCs w:val="44"/>
          <w:highlight w:val="none"/>
        </w:rPr>
      </w:pPr>
      <w:r>
        <w:rPr>
          <w:rFonts w:hint="default" w:ascii="Times New Roman" w:hAnsi="Times New Roman" w:eastAsia="方正小标宋简体" w:cs="Times New Roman"/>
          <w:snapToGrid w:val="0"/>
          <w:kern w:val="21"/>
          <w:sz w:val="44"/>
          <w:szCs w:val="44"/>
          <w:highlight w:val="none"/>
        </w:rPr>
        <w:t>示  范  文  本</w:t>
      </w:r>
    </w:p>
    <w:p w14:paraId="4FA48A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snapToGrid w:val="0"/>
          <w:kern w:val="21"/>
          <w:sz w:val="44"/>
          <w:szCs w:val="44"/>
          <w:highlight w:val="none"/>
        </w:rPr>
      </w:pPr>
      <w:r>
        <w:rPr>
          <w:rFonts w:hint="default" w:ascii="Times New Roman" w:hAnsi="Times New Roman" w:eastAsia="楷体_GB2312" w:cs="Times New Roman"/>
          <w:snapToGrid w:val="0"/>
          <w:kern w:val="21"/>
          <w:sz w:val="44"/>
          <w:szCs w:val="44"/>
          <w:highlight w:val="none"/>
        </w:rPr>
        <w:t>（双方）</w:t>
      </w:r>
    </w:p>
    <w:p w14:paraId="339C22A1">
      <w:pPr>
        <w:spacing w:line="620" w:lineRule="exact"/>
        <w:jc w:val="center"/>
        <w:rPr>
          <w:rFonts w:hint="default" w:ascii="Times New Roman" w:hAnsi="Times New Roman" w:eastAsia="方正小标宋简体" w:cs="Times New Roman"/>
          <w:snapToGrid w:val="0"/>
          <w:kern w:val="21"/>
          <w:sz w:val="44"/>
          <w:szCs w:val="44"/>
          <w:highlight w:val="none"/>
        </w:rPr>
      </w:pPr>
    </w:p>
    <w:p w14:paraId="5247D5E8">
      <w:pPr>
        <w:spacing w:line="620" w:lineRule="exact"/>
        <w:jc w:val="center"/>
        <w:rPr>
          <w:rFonts w:hint="default" w:ascii="Times New Roman" w:hAnsi="Times New Roman" w:eastAsia="方正小标宋简体" w:cs="Times New Roman"/>
          <w:snapToGrid w:val="0"/>
          <w:kern w:val="21"/>
          <w:sz w:val="44"/>
          <w:szCs w:val="44"/>
          <w:highlight w:val="none"/>
        </w:rPr>
      </w:pPr>
    </w:p>
    <w:p w14:paraId="373F8A71">
      <w:pPr>
        <w:spacing w:line="620" w:lineRule="exact"/>
        <w:jc w:val="center"/>
        <w:rPr>
          <w:rFonts w:hint="default" w:ascii="Times New Roman" w:hAnsi="Times New Roman" w:eastAsia="方正小标宋简体" w:cs="Times New Roman"/>
          <w:snapToGrid w:val="0"/>
          <w:kern w:val="21"/>
          <w:sz w:val="44"/>
          <w:szCs w:val="44"/>
          <w:highlight w:val="none"/>
        </w:rPr>
      </w:pPr>
    </w:p>
    <w:p w14:paraId="4FA948A4">
      <w:pPr>
        <w:spacing w:line="620" w:lineRule="exact"/>
        <w:jc w:val="center"/>
        <w:rPr>
          <w:rFonts w:hint="default" w:ascii="Times New Roman" w:hAnsi="Times New Roman" w:eastAsia="方正小标宋简体" w:cs="Times New Roman"/>
          <w:snapToGrid w:val="0"/>
          <w:kern w:val="21"/>
          <w:sz w:val="44"/>
          <w:szCs w:val="44"/>
          <w:highlight w:val="none"/>
        </w:rPr>
      </w:pPr>
    </w:p>
    <w:p w14:paraId="19147AAD">
      <w:pPr>
        <w:spacing w:line="620" w:lineRule="exact"/>
        <w:jc w:val="center"/>
        <w:rPr>
          <w:rFonts w:hint="default" w:ascii="Times New Roman" w:hAnsi="Times New Roman" w:eastAsia="方正小标宋简体" w:cs="Times New Roman"/>
          <w:snapToGrid w:val="0"/>
          <w:kern w:val="21"/>
          <w:sz w:val="44"/>
          <w:szCs w:val="44"/>
          <w:highlight w:val="none"/>
        </w:rPr>
      </w:pPr>
    </w:p>
    <w:p w14:paraId="08BE57B9">
      <w:pPr>
        <w:spacing w:line="620" w:lineRule="exact"/>
        <w:jc w:val="center"/>
        <w:rPr>
          <w:rFonts w:hint="default" w:ascii="Times New Roman" w:hAnsi="Times New Roman" w:eastAsia="方正小标宋简体" w:cs="Times New Roman"/>
          <w:snapToGrid w:val="0"/>
          <w:kern w:val="21"/>
          <w:sz w:val="44"/>
          <w:szCs w:val="44"/>
          <w:highlight w:val="none"/>
        </w:rPr>
      </w:pPr>
    </w:p>
    <w:p w14:paraId="041BE008">
      <w:pPr>
        <w:spacing w:line="620" w:lineRule="exact"/>
        <w:jc w:val="center"/>
        <w:rPr>
          <w:rFonts w:hint="default" w:ascii="Times New Roman" w:hAnsi="Times New Roman" w:eastAsia="方正小标宋简体" w:cs="Times New Roman"/>
          <w:snapToGrid w:val="0"/>
          <w:kern w:val="21"/>
          <w:sz w:val="44"/>
          <w:szCs w:val="44"/>
          <w:highlight w:val="none"/>
        </w:rPr>
      </w:pPr>
    </w:p>
    <w:p w14:paraId="72877179">
      <w:pPr>
        <w:spacing w:line="620" w:lineRule="exact"/>
        <w:rPr>
          <w:rFonts w:hint="default" w:ascii="Times New Roman" w:hAnsi="Times New Roman" w:eastAsia="黑体" w:cs="Times New Roman"/>
          <w:snapToGrid w:val="0"/>
          <w:kern w:val="21"/>
          <w:sz w:val="40"/>
          <w:szCs w:val="40"/>
          <w:highlight w:val="none"/>
        </w:rPr>
      </w:pPr>
    </w:p>
    <w:p w14:paraId="1C94FA8A">
      <w:pPr>
        <w:autoSpaceDE w:val="0"/>
        <w:autoSpaceDN w:val="0"/>
        <w:adjustRightInd w:val="0"/>
        <w:snapToGrid w:val="0"/>
        <w:spacing w:line="600" w:lineRule="exact"/>
        <w:ind w:firstLine="640" w:firstLineChars="200"/>
        <w:rPr>
          <w:rFonts w:hint="default" w:ascii="Times New Roman" w:hAnsi="Times New Roman" w:eastAsia="黑体" w:cs="Times New Roman"/>
          <w:snapToGrid w:val="0"/>
          <w:kern w:val="0"/>
          <w:sz w:val="32"/>
          <w:szCs w:val="32"/>
          <w:highlight w:val="none"/>
        </w:rPr>
      </w:pPr>
    </w:p>
    <w:p w14:paraId="7E13B23D">
      <w:pPr>
        <w:autoSpaceDE w:val="0"/>
        <w:autoSpaceDN w:val="0"/>
        <w:adjustRightInd w:val="0"/>
        <w:snapToGrid w:val="0"/>
        <w:spacing w:line="600" w:lineRule="exact"/>
        <w:ind w:firstLine="640" w:firstLineChars="200"/>
        <w:rPr>
          <w:rFonts w:hint="default" w:ascii="Times New Roman" w:hAnsi="Times New Roman" w:eastAsia="黑体" w:cs="Times New Roman"/>
          <w:snapToGrid w:val="0"/>
          <w:kern w:val="0"/>
          <w:sz w:val="32"/>
          <w:szCs w:val="32"/>
          <w:highlight w:val="none"/>
        </w:rPr>
      </w:pPr>
    </w:p>
    <w:p w14:paraId="04F75FBB">
      <w:pPr>
        <w:adjustRightInd w:val="0"/>
        <w:snapToGrid w:val="0"/>
        <w:spacing w:line="600" w:lineRule="exact"/>
        <w:ind w:firstLine="640" w:firstLineChars="200"/>
        <w:rPr>
          <w:rFonts w:hint="default" w:ascii="Times New Roman" w:hAnsi="Times New Roman" w:eastAsia="黑体" w:cs="Times New Roman"/>
          <w:snapToGrid w:val="0"/>
          <w:kern w:val="0"/>
          <w:sz w:val="32"/>
          <w:szCs w:val="32"/>
          <w:highlight w:val="none"/>
        </w:rPr>
      </w:pPr>
    </w:p>
    <w:p w14:paraId="2A847B16">
      <w:pPr>
        <w:widowControl w:val="0"/>
        <w:adjustRightInd w:val="0"/>
        <w:spacing w:line="560" w:lineRule="atLeast"/>
        <w:ind w:firstLine="640" w:firstLineChars="200"/>
        <w:jc w:val="left"/>
        <w:rPr>
          <w:rFonts w:hint="default" w:ascii="Times New Roman" w:hAnsi="Times New Roman" w:eastAsia="黑体" w:cs="Times New Roman"/>
          <w:snapToGrid w:val="0"/>
          <w:kern w:val="0"/>
          <w:sz w:val="32"/>
          <w:szCs w:val="32"/>
          <w:highlight w:val="none"/>
          <w:lang w:val="en-US" w:eastAsia="zh-CN" w:bidi="ar-SA"/>
        </w:rPr>
      </w:pPr>
    </w:p>
    <w:p w14:paraId="424AC98F">
      <w:pPr>
        <w:rPr>
          <w:rFonts w:hint="default" w:ascii="Times New Roman" w:hAnsi="Times New Roman" w:eastAsia="宋体" w:cs="Times New Roman"/>
        </w:rPr>
      </w:pPr>
    </w:p>
    <w:p w14:paraId="464E7C49">
      <w:pPr>
        <w:adjustRightInd w:val="0"/>
        <w:snapToGrid w:val="0"/>
        <w:spacing w:line="600" w:lineRule="exact"/>
        <w:jc w:val="center"/>
        <w:rPr>
          <w:rFonts w:hint="default" w:ascii="Times New Roman" w:hAnsi="Times New Roman" w:eastAsia="方正小标宋简体" w:cs="Times New Roman"/>
          <w:snapToGrid w:val="0"/>
          <w:kern w:val="0"/>
          <w:sz w:val="44"/>
          <w:szCs w:val="44"/>
          <w:highlight w:val="none"/>
        </w:rPr>
      </w:pPr>
    </w:p>
    <w:p w14:paraId="0B09398C">
      <w:pPr>
        <w:keepNext w:val="0"/>
        <w:keepLines w:val="0"/>
        <w:pageBreakBefore w:val="0"/>
        <w:widowControl w:val="0"/>
        <w:kinsoku/>
        <w:wordWrap/>
        <w:overflowPunct/>
        <w:topLinePunct w:val="0"/>
        <w:bidi w:val="0"/>
        <w:adjustRightInd w:val="0"/>
        <w:snapToGrid w:val="0"/>
        <w:spacing w:line="580" w:lineRule="exact"/>
        <w:jc w:val="center"/>
        <w:textAlignment w:val="auto"/>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使  用  说  明</w:t>
      </w:r>
    </w:p>
    <w:p w14:paraId="023591B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snapToGrid w:val="0"/>
          <w:kern w:val="0"/>
          <w:sz w:val="32"/>
          <w:szCs w:val="32"/>
          <w:highlight w:val="none"/>
        </w:rPr>
      </w:pPr>
    </w:p>
    <w:p w14:paraId="0498347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《农业生产托管服务合同示范文本（双方）》为参照使用文本。</w:t>
      </w:r>
    </w:p>
    <w:p w14:paraId="5FA0932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农业生产托管指农户等经营主体在不流转土地经营权的条件下，将农业生产中的耕、种、防、收等全部或部分作业环节委托给农业生产性服务组织完成的农业经营方式。</w:t>
      </w:r>
    </w:p>
    <w:p w14:paraId="1044DD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合同当事人甲方一般为农户和农民合作社、家庭农场等新型经营主体。乙方一般为专业服务公司、服务型农民合作社、农村集体经济组织、供销合作社、服务专业户等服务组织。</w:t>
      </w:r>
    </w:p>
    <w:p w14:paraId="39F27B5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合同当事人可结合农业生产托管服务具体情况，根据《农业生产托管服务合同示范文本（双方）》订立合同，并按照法律法规规定和合同约定承担相应的法律责任及合同权利。</w:t>
      </w:r>
    </w:p>
    <w:p w14:paraId="6420DEE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5. 本示范文本由安徽省市场监督管理局和安徽省农业农村厅共同制定、解释，在全省范围内参照使用。</w:t>
      </w:r>
    </w:p>
    <w:p w14:paraId="50C468E2">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4B00909A">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522AF972">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3A58B919">
      <w:pPr>
        <w:adjustRightInd w:val="0"/>
        <w:snapToGrid w:val="0"/>
        <w:spacing w:line="600" w:lineRule="exact"/>
        <w:ind w:firstLine="640" w:firstLineChars="200"/>
        <w:rPr>
          <w:rFonts w:hint="default" w:ascii="Times New Roman" w:hAnsi="Times New Roman" w:eastAsia="方正小标宋简体" w:cs="Times New Roman"/>
          <w:snapToGrid w:val="0"/>
          <w:kern w:val="0"/>
          <w:sz w:val="32"/>
          <w:szCs w:val="32"/>
          <w:highlight w:val="none"/>
        </w:rPr>
      </w:pPr>
    </w:p>
    <w:p w14:paraId="2FAD8E9D">
      <w:pPr>
        <w:adjustRightInd w:val="0"/>
        <w:snapToGrid w:val="0"/>
        <w:spacing w:line="600" w:lineRule="exact"/>
        <w:ind w:firstLine="640" w:firstLineChars="200"/>
        <w:rPr>
          <w:rFonts w:hint="default" w:ascii="Times New Roman" w:hAnsi="Times New Roman" w:eastAsia="方正小标宋简体" w:cs="Times New Roman"/>
          <w:snapToGrid w:val="0"/>
          <w:kern w:val="0"/>
          <w:sz w:val="32"/>
          <w:szCs w:val="32"/>
          <w:highlight w:val="none"/>
        </w:rPr>
      </w:pPr>
    </w:p>
    <w:p w14:paraId="67E09AED">
      <w:pPr>
        <w:adjustRightInd w:val="0"/>
        <w:snapToGrid w:val="0"/>
        <w:spacing w:line="600" w:lineRule="exact"/>
        <w:ind w:firstLine="640" w:firstLineChars="200"/>
        <w:rPr>
          <w:rFonts w:hint="default" w:ascii="Times New Roman" w:hAnsi="Times New Roman" w:eastAsia="方正小标宋简体" w:cs="Times New Roman"/>
          <w:snapToGrid w:val="0"/>
          <w:kern w:val="0"/>
          <w:sz w:val="32"/>
          <w:szCs w:val="32"/>
          <w:highlight w:val="none"/>
        </w:rPr>
      </w:pPr>
    </w:p>
    <w:p w14:paraId="54DEBE3E">
      <w:pPr>
        <w:adjustRightInd w:val="0"/>
        <w:snapToGrid w:val="0"/>
        <w:spacing w:line="540" w:lineRule="exact"/>
        <w:ind w:firstLine="640" w:firstLineChars="200"/>
        <w:rPr>
          <w:rFonts w:hint="default" w:ascii="Times New Roman" w:hAnsi="Times New Roman" w:eastAsia="方正小标宋简体" w:cs="Times New Roman"/>
          <w:snapToGrid w:val="0"/>
          <w:kern w:val="0"/>
          <w:sz w:val="32"/>
          <w:szCs w:val="32"/>
          <w:highlight w:val="none"/>
        </w:rPr>
      </w:pPr>
    </w:p>
    <w:p w14:paraId="5E1E9FCE">
      <w:pPr>
        <w:keepNext w:val="0"/>
        <w:keepLines w:val="0"/>
        <w:pageBreakBefore w:val="0"/>
        <w:widowControl w:val="0"/>
        <w:kinsoku/>
        <w:wordWrap/>
        <w:overflowPunct/>
        <w:topLinePunct w:val="0"/>
        <w:bidi w:val="0"/>
        <w:adjustRightInd w:val="0"/>
        <w:snapToGrid w:val="0"/>
        <w:spacing w:line="580" w:lineRule="exact"/>
        <w:jc w:val="center"/>
        <w:textAlignment w:val="auto"/>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农业生产托管服务合同</w:t>
      </w:r>
    </w:p>
    <w:p w14:paraId="50118BDC">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（示范文本）</w:t>
      </w:r>
    </w:p>
    <w:p w14:paraId="34FE629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p>
    <w:p w14:paraId="42392C8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甲方（接受服务方）：</w:t>
      </w:r>
      <w:r>
        <w:rPr>
          <w:rFonts w:hint="default" w:ascii="Times New Roman" w:hAnsi="Times New Roman" w:eastAsia="仿宋_GB2312" w:cs="Times New Roman"/>
          <w:snapToGrid w:val="0"/>
          <w:kern w:val="0"/>
          <w:sz w:val="32"/>
          <w:szCs w:val="32"/>
          <w:highlight w:val="none"/>
          <w:u w:val="single"/>
        </w:rPr>
        <w:t xml:space="preserve">                                    </w:t>
      </w:r>
    </w:p>
    <w:p w14:paraId="275FFDB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法定代表人及身份证号：</w:t>
      </w:r>
      <w:r>
        <w:rPr>
          <w:rFonts w:hint="default" w:ascii="Times New Roman" w:hAnsi="Times New Roman" w:eastAsia="仿宋_GB2312" w:cs="Times New Roman"/>
          <w:snapToGrid w:val="0"/>
          <w:kern w:val="0"/>
          <w:sz w:val="32"/>
          <w:szCs w:val="32"/>
          <w:highlight w:val="none"/>
          <w:u w:val="single"/>
        </w:rPr>
        <w:t xml:space="preserve">                                 </w:t>
      </w:r>
    </w:p>
    <w:p w14:paraId="66B4BC1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统一社会信用代码：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04ABFC4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通讯地址：</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4EDAAAF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联系方式：</w:t>
      </w:r>
      <w:r>
        <w:rPr>
          <w:rFonts w:hint="default" w:ascii="Times New Roman" w:hAnsi="Times New Roman" w:eastAsia="仿宋_GB2312" w:cs="Times New Roman"/>
          <w:snapToGrid w:val="0"/>
          <w:kern w:val="0"/>
          <w:sz w:val="32"/>
          <w:szCs w:val="32"/>
          <w:highlight w:val="none"/>
          <w:u w:val="single"/>
        </w:rPr>
        <w:t xml:space="preserve">                                             </w:t>
      </w:r>
    </w:p>
    <w:p w14:paraId="1028ED1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p>
    <w:p w14:paraId="22EEFA68">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乙方（提供服务方）：</w:t>
      </w:r>
      <w:r>
        <w:rPr>
          <w:rFonts w:hint="default" w:ascii="Times New Roman" w:hAnsi="Times New Roman" w:eastAsia="仿宋_GB2312" w:cs="Times New Roman"/>
          <w:snapToGrid w:val="0"/>
          <w:kern w:val="0"/>
          <w:sz w:val="32"/>
          <w:szCs w:val="32"/>
          <w:highlight w:val="none"/>
          <w:u w:val="single"/>
        </w:rPr>
        <w:t xml:space="preserve">                                   </w:t>
      </w:r>
    </w:p>
    <w:p w14:paraId="0280EB14">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法定代表人及身份证号：</w:t>
      </w:r>
      <w:r>
        <w:rPr>
          <w:rFonts w:hint="default" w:ascii="Times New Roman" w:hAnsi="Times New Roman" w:eastAsia="仿宋_GB2312" w:cs="Times New Roman"/>
          <w:snapToGrid w:val="0"/>
          <w:kern w:val="0"/>
          <w:sz w:val="32"/>
          <w:szCs w:val="32"/>
          <w:highlight w:val="none"/>
          <w:u w:val="single"/>
        </w:rPr>
        <w:t xml:space="preserve">                                 </w:t>
      </w:r>
    </w:p>
    <w:p w14:paraId="439809F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统一社会信用代码：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6A58044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通讯地址：</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358ADC7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联系方式：</w:t>
      </w:r>
      <w:r>
        <w:rPr>
          <w:rFonts w:hint="default" w:ascii="Times New Roman" w:hAnsi="Times New Roman" w:eastAsia="仿宋_GB2312" w:cs="Times New Roman"/>
          <w:snapToGrid w:val="0"/>
          <w:kern w:val="0"/>
          <w:sz w:val="32"/>
          <w:szCs w:val="32"/>
          <w:highlight w:val="none"/>
          <w:u w:val="single"/>
        </w:rPr>
        <w:t xml:space="preserve">                                             </w:t>
      </w:r>
    </w:p>
    <w:p w14:paraId="4806AB0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p>
    <w:p w14:paraId="3B069F3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根据《中华人民共和国民法典》、有关法律法规、政策规定，甲乙双方本着平等、自愿、有偿的原则，就农业生产托管服务有关事项协商一致，订立本合同。</w:t>
      </w:r>
    </w:p>
    <w:p w14:paraId="5E5132CB">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服务内容</w:t>
      </w:r>
    </w:p>
    <w:p w14:paraId="5EC3649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甲方将位于</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县（市、区）</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乡（镇、街道）</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村（社区）</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村民小组（居民小组）的</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亩</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（作物，如：水稻、玉米、茶叶等）的</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（如：生产资料供应、耕种防收等农机作业、烘干仓储或全程种植技术解决方案）委托给乙方开展生产托管服务。（托管面积以甲乙双方实际测量为准，甲方如托管两个地块以上作物的，可按本款格式补充）。</w:t>
      </w:r>
    </w:p>
    <w:p w14:paraId="6F8B3A71">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服务标准</w:t>
      </w:r>
    </w:p>
    <w:p w14:paraId="2FF4E27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甲乙双方就服务的技术标准、质量标准等协商达成约定，作为本合同附件，（甲乙双方可参照附件《农业生产托管服务标准指引》，就服务事项协商约定相关标准附于本合同之后）。</w:t>
      </w:r>
    </w:p>
    <w:p w14:paraId="697379A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第三条  服务期限</w:t>
      </w:r>
    </w:p>
    <w:p w14:paraId="6D64D4B4">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乙方根据农时需要和生产技术要求，在</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p>
    <w:p w14:paraId="61385542">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日至</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日期间完成甲方委托的</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作物</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环节的生产托管服务。（如乙方提供的生产托管服务需在不同时间内进行，甲乙双方可根据实际情况分项约定具体服务时间）。</w:t>
      </w:r>
    </w:p>
    <w:p w14:paraId="50DE4FB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第四条 服务费用</w:t>
      </w:r>
    </w:p>
    <w:p w14:paraId="23256CB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乙方为甲方提供的生产托管服务价格为人民币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元/亩，服务面积</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亩，总费用人民币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）。（如乙方提供的服务无法按照上述方式计算服务费用，甲乙双方可根据实际服务过程中的具体情况协商约定服务费用）。其中，</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（环节）服务费用</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w:t>
      </w:r>
    </w:p>
    <w:p w14:paraId="4475D42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eastAsia="zh-CN"/>
        </w:rPr>
        <w:t>市场价：</w:t>
      </w:r>
      <w:r>
        <w:rPr>
          <w:rFonts w:hint="default" w:ascii="Times New Roman" w:hAnsi="Times New Roman" w:eastAsia="仿宋_GB2312" w:cs="Times New Roman"/>
          <w:snapToGrid w:val="0"/>
          <w:kern w:val="0"/>
          <w:sz w:val="32"/>
          <w:szCs w:val="32"/>
          <w:highlight w:val="none"/>
          <w:lang w:val="en-US" w:eastAsia="zh-CN"/>
        </w:rPr>
        <w:t xml:space="preserve">  元，补助标准   %，补助金额   元。</w:t>
      </w:r>
    </w:p>
    <w:p w14:paraId="5C49344A">
      <w:pPr>
        <w:keepNext w:val="0"/>
        <w:keepLines w:val="0"/>
        <w:pageBreakBefore w:val="0"/>
        <w:widowControl w:val="0"/>
        <w:numPr>
          <w:ilvl w:val="0"/>
          <w:numId w:val="2"/>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 xml:space="preserve">服务费用支付 </w:t>
      </w:r>
    </w:p>
    <w:p w14:paraId="2F649D18">
      <w:pPr>
        <w:keepNext w:val="0"/>
        <w:keepLines w:val="0"/>
        <w:pageBreakBefore w:val="0"/>
        <w:widowControl w:val="0"/>
        <w:numPr>
          <w:ilvl w:val="0"/>
          <w:numId w:val="3"/>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服务费用支付方式</w:t>
      </w:r>
    </w:p>
    <w:p w14:paraId="5A3A9EB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支付采用以下第</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种方式。</w:t>
      </w:r>
    </w:p>
    <w:p w14:paraId="4F9B8108">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1．乙方所有服务完毕并经甲方验收合格后，从甲方委托乙方销售农业收益中扣除服务费用。</w:t>
      </w:r>
    </w:p>
    <w:p w14:paraId="07ACFA6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2．约定乙方完成生产托管服务后，甲方一次性支付全部服务费用。</w:t>
      </w:r>
    </w:p>
    <w:p w14:paraId="57CC926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3．约定甲方于本合同签订当日，支付乙方服务费用总额的百分之</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（小写：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%）计人民币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）作为定金。乙方所有服务完毕并经甲方验收合格后，甲方于</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日内支付乙方剩余服务费用人民币</w:t>
      </w:r>
    </w:p>
    <w:p w14:paraId="238B6277">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w:t>
      </w:r>
    </w:p>
    <w:p w14:paraId="6655A08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（二）收益分配方式</w:t>
      </w:r>
    </w:p>
    <w:p w14:paraId="1FCD22B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开展全程服务的可按“产量保底+收益分红”方式分红。</w:t>
      </w:r>
    </w:p>
    <w:p w14:paraId="6E4E018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1．甲乙双方根据田块往年生产情况，约定亩均农作物（如：小麦、水稻、玉米等）产量</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斤或千克。</w:t>
      </w:r>
    </w:p>
    <w:p w14:paraId="19CBC818">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2．高出保底产量收益部分，甲方、乙方按照</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比例进行分红。</w:t>
      </w:r>
    </w:p>
    <w:p w14:paraId="1C4B6CA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3．乙方按上述约定，于每个生产季结束后</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个工作日前将分红收益交给甲方。</w:t>
      </w:r>
    </w:p>
    <w:p w14:paraId="399BCED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第六条 甲乙双方的权利和义务</w:t>
      </w:r>
    </w:p>
    <w:p w14:paraId="7B705508">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（一）甲方的权利和义务</w:t>
      </w:r>
    </w:p>
    <w:p w14:paraId="58AD48E5">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托管服务期间始终享有对托管地块的承包经营权，托管地块产出品归甲方所有。</w:t>
      </w:r>
    </w:p>
    <w:p w14:paraId="37D6EF54">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有权阻止乙方实施破坏农用地和其他农业资源的行为。若因乙方故意或过失破坏托管地块种植条件、给土地造成严重损害或者严重破坏土地生态环境的，有权要求乙方赔偿由此造成的损失。</w:t>
      </w:r>
    </w:p>
    <w:p w14:paraId="7665753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按照合同约定接受乙方提供的生产托管服务，要求乙方按照约定《农业生产托管服务标准》开展服务。对乙方服务及时进行监督和评价，验收服务成果。</w:t>
      </w:r>
    </w:p>
    <w:p w14:paraId="597AA3C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为乙方开展生产托管服务提供必要条件。（甲乙双方可根据实际情况约定甲方应提供必要条件的具体内容和时间）。</w:t>
      </w:r>
    </w:p>
    <w:p w14:paraId="19356AC8">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5. 法律法规、规章和政策所规定的其他权利和义务。</w:t>
      </w:r>
    </w:p>
    <w:p w14:paraId="44E931E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（二）乙方的权利和义务</w:t>
      </w:r>
    </w:p>
    <w:p w14:paraId="3D8A843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要求甲方在约定时间内提供必要的作业条件。</w:t>
      </w:r>
    </w:p>
    <w:p w14:paraId="2836C62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按照合同约定为甲方解读服务内容、提供符合《农业生产托管服务标准》要求的生产托管服务，有权要求甲方对服务结果及时进行验收。</w:t>
      </w:r>
    </w:p>
    <w:p w14:paraId="38FA33C6">
      <w:pPr>
        <w:keepNext w:val="0"/>
        <w:keepLines w:val="0"/>
        <w:pageBreakBefore w:val="0"/>
        <w:widowControl w:val="0"/>
        <w:numPr>
          <w:ilvl w:val="0"/>
          <w:numId w:val="4"/>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对服务过程中发现可能对甲方产生重大不利后</w:t>
      </w:r>
      <w:r>
        <w:rPr>
          <w:rFonts w:hint="default" w:ascii="Times New Roman" w:hAnsi="Times New Roman" w:eastAsia="仿宋_GB2312" w:cs="Times New Roman"/>
          <w:snapToGrid w:val="0"/>
          <w:kern w:val="0"/>
          <w:sz w:val="32"/>
          <w:szCs w:val="32"/>
          <w:highlight w:val="none"/>
          <w:lang w:eastAsia="zh-CN"/>
        </w:rPr>
        <w:t>果的</w:t>
      </w:r>
      <w:r>
        <w:rPr>
          <w:rFonts w:hint="default" w:ascii="Times New Roman" w:hAnsi="Times New Roman" w:eastAsia="仿宋_GB2312" w:cs="Times New Roman"/>
          <w:snapToGrid w:val="0"/>
          <w:kern w:val="0"/>
          <w:sz w:val="32"/>
          <w:szCs w:val="32"/>
          <w:highlight w:val="none"/>
        </w:rPr>
        <w:t>事宜时，应第一时间向甲方汇报，并根据自己的专业判断提供符合甲方利益的解决方案供甲方参考。</w:t>
      </w:r>
    </w:p>
    <w:p w14:paraId="071BC848">
      <w:pPr>
        <w:keepNext w:val="0"/>
        <w:keepLines w:val="0"/>
        <w:pageBreakBefore w:val="0"/>
        <w:widowControl w:val="0"/>
        <w:numPr>
          <w:ilvl w:val="0"/>
          <w:numId w:val="4"/>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 xml:space="preserve"> 法律法规、规章和政策所规定的其他权利和义务。</w:t>
      </w:r>
    </w:p>
    <w:p w14:paraId="5E9254A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第七条 违约责任</w:t>
      </w:r>
    </w:p>
    <w:p w14:paraId="02FFCF7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甲方逾期未支付服务费用的，从逾期之日起每日按应支付服务费用总额的万分之</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向乙方支付违约金。   </w:t>
      </w:r>
    </w:p>
    <w:p w14:paraId="6A57A1C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乙方未按本合同约定提供服务，造成甲方损失的，应予以赔偿，具体赔偿金额和方式双方可协商确定。</w:t>
      </w:r>
    </w:p>
    <w:p w14:paraId="31E947C4">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任何一方违约所造成的损失，均由违约方负责赔偿。</w:t>
      </w:r>
    </w:p>
    <w:p w14:paraId="0CE04DF5">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因战争、自然灾害等不可抗力致使本合同无法继续履行的，双方互不承担违约责任，受不可抗力影响的一方应及时书面通知对方，经双方协商后，可以解除本合同。</w:t>
      </w:r>
    </w:p>
    <w:p w14:paraId="3AC2080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第八条 争议处理</w:t>
      </w:r>
    </w:p>
    <w:p w14:paraId="3DAAB1C0">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甲乙双方发生争议，双方尽量协商解决或者向服务所在地农业行政主管部门申请调解。</w:t>
      </w:r>
    </w:p>
    <w:p w14:paraId="1B2AE7D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如协商不成，可按以下第</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种方式处理。</w:t>
      </w:r>
    </w:p>
    <w:p w14:paraId="100849F9">
      <w:pPr>
        <w:keepNext w:val="0"/>
        <w:keepLines w:val="0"/>
        <w:pageBreakBefore w:val="0"/>
        <w:widowControl w:val="0"/>
        <w:numPr>
          <w:ilvl w:val="0"/>
          <w:numId w:val="5"/>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向服务所在地仲裁委员会申请仲裁。</w:t>
      </w:r>
    </w:p>
    <w:p w14:paraId="37B89F91">
      <w:pPr>
        <w:keepNext w:val="0"/>
        <w:keepLines w:val="0"/>
        <w:pageBreakBefore w:val="0"/>
        <w:widowControl w:val="0"/>
        <w:numPr>
          <w:ilvl w:val="0"/>
          <w:numId w:val="5"/>
        </w:numPr>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向</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方所在地的人民法院提起诉讼。</w:t>
      </w:r>
    </w:p>
    <w:p w14:paraId="17671FC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第九条 其他约定事项</w:t>
      </w:r>
    </w:p>
    <w:p w14:paraId="263FD47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本合同自甲乙双方签名或盖章之日起生效。</w:t>
      </w:r>
    </w:p>
    <w:p w14:paraId="7C7D61D5">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未尽或</w:t>
      </w:r>
      <w:r>
        <w:rPr>
          <w:rFonts w:hint="default" w:ascii="Times New Roman" w:hAnsi="Times New Roman" w:eastAsia="仿宋_GB2312" w:cs="Times New Roman"/>
          <w:snapToGrid w:val="0"/>
          <w:kern w:val="0"/>
          <w:sz w:val="32"/>
          <w:szCs w:val="32"/>
          <w:highlight w:val="none"/>
          <w:lang w:eastAsia="zh-CN"/>
        </w:rPr>
        <w:t>需</w:t>
      </w:r>
      <w:r>
        <w:rPr>
          <w:rFonts w:hint="default" w:ascii="Times New Roman" w:hAnsi="Times New Roman" w:eastAsia="仿宋_GB2312" w:cs="Times New Roman"/>
          <w:snapToGrid w:val="0"/>
          <w:kern w:val="0"/>
          <w:sz w:val="32"/>
          <w:szCs w:val="32"/>
          <w:highlight w:val="none"/>
        </w:rPr>
        <w:t>调整事宜经甲乙双方协商一致可签订补充协议，补充协议与本合同具有同等法律效力。补充协议与本合同不一致的，以补充协议为准。</w:t>
      </w:r>
    </w:p>
    <w:p w14:paraId="4360E5E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服务所在地村委会或村集体经济组织可对甲乙双方的托管服务关系予以指导和监督。</w:t>
      </w:r>
    </w:p>
    <w:p w14:paraId="7ED5DA0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本合同（包括《农业生产托管服务标准指引》）一式两份，甲乙双方各持一份，具有同等法律效力。</w:t>
      </w:r>
    </w:p>
    <w:p w14:paraId="3CFF9652">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其他约定事项：</w:t>
      </w:r>
    </w:p>
    <w:p w14:paraId="62BB2C99">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u w:val="single"/>
          <w:lang w:val="en-US" w:eastAsia="zh-CN"/>
        </w:rPr>
        <w:t xml:space="preserve">                               </w:t>
      </w:r>
      <w:r>
        <w:rPr>
          <w:rFonts w:hint="default" w:ascii="Times New Roman" w:hAnsi="Times New Roman" w:eastAsia="仿宋_GB2312" w:cs="Times New Roman"/>
          <w:snapToGrid w:val="0"/>
          <w:kern w:val="0"/>
          <w:sz w:val="32"/>
          <w:szCs w:val="32"/>
          <w:highlight w:val="none"/>
          <w:u w:val="single"/>
        </w:rPr>
        <w:t xml:space="preserve"> </w:t>
      </w:r>
    </w:p>
    <w:p w14:paraId="12FE7E5D">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u w:val="single"/>
          <w:lang w:val="en-US" w:eastAsia="zh-CN"/>
        </w:rPr>
        <w:t xml:space="preserve">  </w:t>
      </w:r>
      <w:r>
        <w:rPr>
          <w:rFonts w:hint="default" w:ascii="Times New Roman" w:hAnsi="Times New Roman" w:eastAsia="仿宋_GB2312" w:cs="Times New Roman"/>
          <w:snapToGrid w:val="0"/>
          <w:kern w:val="0"/>
          <w:sz w:val="32"/>
          <w:szCs w:val="32"/>
          <w:highlight w:val="none"/>
          <w:u w:val="single"/>
        </w:rPr>
        <w:t xml:space="preserve">  </w:t>
      </w:r>
    </w:p>
    <w:p w14:paraId="252D001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p>
    <w:p w14:paraId="1B08FE0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附件：《农业生产托管服务标准指引》</w:t>
      </w:r>
    </w:p>
    <w:p w14:paraId="2EAE8D0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p>
    <w:p w14:paraId="54575114">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 xml:space="preserve">甲方（签名或盖章）：           乙方（签名或盖章）：  </w:t>
      </w:r>
    </w:p>
    <w:p w14:paraId="44266467">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委托代理人：                   委托代理人：</w:t>
      </w:r>
    </w:p>
    <w:p w14:paraId="757638EA">
      <w:pPr>
        <w:keepNext w:val="0"/>
        <w:keepLines w:val="0"/>
        <w:pageBreakBefore w:val="0"/>
        <w:widowControl w:val="0"/>
        <w:kinsoku/>
        <w:wordWrap/>
        <w:overflowPunct/>
        <w:topLinePunct w:val="0"/>
        <w:bidi w:val="0"/>
        <w:adjustRightInd w:val="0"/>
        <w:snapToGrid w:val="0"/>
        <w:spacing w:line="580" w:lineRule="exact"/>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时间：      年    月   日      时间：      年   月  日</w:t>
      </w:r>
    </w:p>
    <w:p w14:paraId="14E2873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snapToGrid w:val="0"/>
          <w:kern w:val="0"/>
          <w:sz w:val="32"/>
          <w:szCs w:val="32"/>
          <w:highlight w:val="none"/>
        </w:rPr>
        <w:sectPr>
          <w:headerReference r:id="rId3" w:type="default"/>
          <w:footerReference r:id="rId4" w:type="default"/>
          <w:footerReference r:id="rId5" w:type="even"/>
          <w:pgSz w:w="11907" w:h="16840"/>
          <w:pgMar w:top="1871" w:right="1531" w:bottom="1701" w:left="1531" w:header="851" w:footer="1418" w:gutter="0"/>
          <w:pgNumType w:fmt="decimal"/>
          <w:cols w:space="720" w:num="1"/>
          <w:docGrid w:linePitch="603" w:charSpace="21679"/>
        </w:sectPr>
      </w:pPr>
    </w:p>
    <w:p w14:paraId="1C41DBC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center"/>
        <w:rPr>
          <w:rFonts w:hint="default" w:ascii="Times New Roman" w:hAnsi="Times New Roman" w:eastAsia="方正小标宋简体" w:cs="Times New Roman"/>
          <w:snapToGrid w:val="0"/>
          <w:kern w:val="0"/>
          <w:sz w:val="44"/>
          <w:szCs w:val="44"/>
          <w:highlight w:val="none"/>
        </w:rPr>
      </w:pPr>
    </w:p>
    <w:p w14:paraId="07EBFAF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农业生产托管服务标准指引</w:t>
      </w:r>
    </w:p>
    <w:p w14:paraId="737C6D1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center"/>
        <w:rPr>
          <w:rFonts w:hint="default" w:ascii="Times New Roman" w:hAnsi="Times New Roman" w:eastAsia="黑体" w:cs="Times New Roman"/>
          <w:snapToGrid w:val="0"/>
          <w:kern w:val="0"/>
          <w:sz w:val="32"/>
          <w:szCs w:val="32"/>
          <w:highlight w:val="none"/>
        </w:rPr>
      </w:pPr>
    </w:p>
    <w:tbl>
      <w:tblPr>
        <w:tblStyle w:val="2"/>
        <w:tblW w:w="13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870"/>
        <w:gridCol w:w="893"/>
        <w:gridCol w:w="1515"/>
        <w:gridCol w:w="1267"/>
        <w:gridCol w:w="8317"/>
      </w:tblGrid>
      <w:tr w14:paraId="379A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tblHeader/>
          <w:jc w:val="center"/>
        </w:trPr>
        <w:tc>
          <w:tcPr>
            <w:tcW w:w="1870" w:type="dxa"/>
            <w:noWrap w:val="0"/>
            <w:tcMar>
              <w:top w:w="15" w:type="dxa"/>
              <w:left w:w="15" w:type="dxa"/>
              <w:right w:w="15" w:type="dxa"/>
            </w:tcMar>
            <w:vAlign w:val="center"/>
          </w:tcPr>
          <w:p w14:paraId="09286935">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托管服务事项</w:t>
            </w:r>
          </w:p>
        </w:tc>
        <w:tc>
          <w:tcPr>
            <w:tcW w:w="2408" w:type="dxa"/>
            <w:gridSpan w:val="2"/>
            <w:noWrap w:val="0"/>
            <w:tcMar>
              <w:top w:w="15" w:type="dxa"/>
              <w:left w:w="15" w:type="dxa"/>
              <w:right w:w="15" w:type="dxa"/>
            </w:tcMar>
            <w:vAlign w:val="center"/>
          </w:tcPr>
          <w:p w14:paraId="24786215">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具体内容</w:t>
            </w:r>
          </w:p>
        </w:tc>
        <w:tc>
          <w:tcPr>
            <w:tcW w:w="1267" w:type="dxa"/>
            <w:noWrap w:val="0"/>
            <w:tcMar>
              <w:top w:w="15" w:type="dxa"/>
              <w:left w:w="15" w:type="dxa"/>
              <w:right w:w="15" w:type="dxa"/>
            </w:tcMar>
            <w:vAlign w:val="center"/>
          </w:tcPr>
          <w:p w14:paraId="0816BEC1">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约定标准（由甲乙</w:t>
            </w:r>
          </w:p>
          <w:p w14:paraId="2B2B8F9F">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双方协商</w:t>
            </w:r>
          </w:p>
          <w:p w14:paraId="4BB340B8">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约定）</w:t>
            </w:r>
          </w:p>
        </w:tc>
        <w:tc>
          <w:tcPr>
            <w:tcW w:w="8317" w:type="dxa"/>
            <w:noWrap w:val="0"/>
            <w:tcMar>
              <w:top w:w="15" w:type="dxa"/>
              <w:left w:w="15" w:type="dxa"/>
              <w:right w:w="15" w:type="dxa"/>
            </w:tcMar>
            <w:vAlign w:val="center"/>
          </w:tcPr>
          <w:p w14:paraId="4D4F1A41">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备    注</w:t>
            </w:r>
          </w:p>
        </w:tc>
      </w:tr>
      <w:tr w14:paraId="2203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restart"/>
            <w:noWrap w:val="0"/>
            <w:tcMar>
              <w:top w:w="15" w:type="dxa"/>
              <w:left w:w="15" w:type="dxa"/>
              <w:right w:w="15" w:type="dxa"/>
            </w:tcMar>
            <w:vAlign w:val="center"/>
          </w:tcPr>
          <w:p w14:paraId="40BCC0C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备耕（生产计划制定和农资农机准备）</w:t>
            </w:r>
          </w:p>
        </w:tc>
        <w:tc>
          <w:tcPr>
            <w:tcW w:w="2408" w:type="dxa"/>
            <w:gridSpan w:val="2"/>
            <w:noWrap w:val="0"/>
            <w:tcMar>
              <w:top w:w="15" w:type="dxa"/>
              <w:left w:w="15" w:type="dxa"/>
              <w:right w:w="15" w:type="dxa"/>
            </w:tcMar>
            <w:vAlign w:val="center"/>
          </w:tcPr>
          <w:p w14:paraId="53F7E99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备耕时间</w:t>
            </w:r>
          </w:p>
        </w:tc>
        <w:tc>
          <w:tcPr>
            <w:tcW w:w="1267" w:type="dxa"/>
            <w:noWrap w:val="0"/>
            <w:tcMar>
              <w:top w:w="15" w:type="dxa"/>
              <w:left w:w="15" w:type="dxa"/>
              <w:right w:w="15" w:type="dxa"/>
            </w:tcMar>
            <w:vAlign w:val="center"/>
          </w:tcPr>
          <w:p w14:paraId="5C3750A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869B1D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甲乙双方可协商约定备耕时间范围。</w:t>
            </w:r>
          </w:p>
        </w:tc>
      </w:tr>
      <w:tr w14:paraId="35B0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009971D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386FE7F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农资采购</w:t>
            </w:r>
          </w:p>
        </w:tc>
        <w:tc>
          <w:tcPr>
            <w:tcW w:w="1267" w:type="dxa"/>
            <w:noWrap w:val="0"/>
            <w:tcMar>
              <w:top w:w="15" w:type="dxa"/>
              <w:left w:w="15" w:type="dxa"/>
              <w:right w:w="15" w:type="dxa"/>
            </w:tcMar>
            <w:vAlign w:val="center"/>
          </w:tcPr>
          <w:p w14:paraId="60FA2A9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628EF6A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根据托管规模制定年度生产计划，列出种、肥、药等农资采购品种、单价、单位用量及配给方式，同时注明农资采购完成时间。</w:t>
            </w:r>
          </w:p>
        </w:tc>
      </w:tr>
      <w:tr w14:paraId="2654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3AD42FF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403CB95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农机选用</w:t>
            </w:r>
          </w:p>
        </w:tc>
        <w:tc>
          <w:tcPr>
            <w:tcW w:w="1267" w:type="dxa"/>
            <w:noWrap w:val="0"/>
            <w:tcMar>
              <w:top w:w="15" w:type="dxa"/>
              <w:left w:w="15" w:type="dxa"/>
              <w:right w:w="15" w:type="dxa"/>
            </w:tcMar>
            <w:vAlign w:val="center"/>
          </w:tcPr>
          <w:p w14:paraId="109F41E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28D8AC90">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每个作业环节所用农机型号及作业能力，同时注明农机保障完成时间。</w:t>
            </w:r>
          </w:p>
        </w:tc>
      </w:tr>
      <w:tr w14:paraId="2F90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290B704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4A1DC20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40AA0D2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33BA59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6E59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restart"/>
            <w:noWrap w:val="0"/>
            <w:tcMar>
              <w:top w:w="15" w:type="dxa"/>
              <w:left w:w="15" w:type="dxa"/>
              <w:right w:w="15" w:type="dxa"/>
            </w:tcMar>
            <w:vAlign w:val="center"/>
          </w:tcPr>
          <w:p w14:paraId="67F5E6B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耕整地</w:t>
            </w:r>
          </w:p>
        </w:tc>
        <w:tc>
          <w:tcPr>
            <w:tcW w:w="2408" w:type="dxa"/>
            <w:gridSpan w:val="2"/>
            <w:noWrap w:val="0"/>
            <w:tcMar>
              <w:top w:w="15" w:type="dxa"/>
              <w:left w:w="15" w:type="dxa"/>
              <w:right w:w="15" w:type="dxa"/>
            </w:tcMar>
            <w:vAlign w:val="center"/>
          </w:tcPr>
          <w:p w14:paraId="759E337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作业模式</w:t>
            </w:r>
          </w:p>
        </w:tc>
        <w:tc>
          <w:tcPr>
            <w:tcW w:w="1267" w:type="dxa"/>
            <w:noWrap w:val="0"/>
            <w:tcMar>
              <w:top w:w="15" w:type="dxa"/>
              <w:left w:w="15" w:type="dxa"/>
              <w:right w:w="15" w:type="dxa"/>
            </w:tcMar>
            <w:vAlign w:val="center"/>
          </w:tcPr>
          <w:p w14:paraId="1340804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4F3D2400">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根据当地耕作制度和生产实际，列出主要耕整地模式，如旋耕、深翻、深耕、免耕等方式。</w:t>
            </w:r>
          </w:p>
        </w:tc>
      </w:tr>
      <w:tr w14:paraId="398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60B6682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6D5C29D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作业时间范围</w:t>
            </w:r>
          </w:p>
        </w:tc>
        <w:tc>
          <w:tcPr>
            <w:tcW w:w="1267" w:type="dxa"/>
            <w:noWrap w:val="0"/>
            <w:tcMar>
              <w:top w:w="15" w:type="dxa"/>
              <w:left w:w="15" w:type="dxa"/>
              <w:right w:w="15" w:type="dxa"/>
            </w:tcMar>
            <w:vAlign w:val="center"/>
          </w:tcPr>
          <w:p w14:paraId="3AC3711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700214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根据农时，列出耕整地作业起止时间范围及进度安排。</w:t>
            </w:r>
          </w:p>
        </w:tc>
      </w:tr>
      <w:tr w14:paraId="4A64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172FA8A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5609DFF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作业技术要求</w:t>
            </w:r>
          </w:p>
        </w:tc>
        <w:tc>
          <w:tcPr>
            <w:tcW w:w="1267" w:type="dxa"/>
            <w:noWrap w:val="0"/>
            <w:tcMar>
              <w:top w:w="15" w:type="dxa"/>
              <w:left w:w="15" w:type="dxa"/>
              <w:right w:w="15" w:type="dxa"/>
            </w:tcMar>
            <w:vAlign w:val="center"/>
          </w:tcPr>
          <w:p w14:paraId="4120139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586EAF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作业要求列出所采用机械的作业深度、作业幅宽、作业速度等技术指标。</w:t>
            </w:r>
          </w:p>
        </w:tc>
      </w:tr>
      <w:tr w14:paraId="154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187BBE47">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7885336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作业质量</w:t>
            </w:r>
          </w:p>
        </w:tc>
        <w:tc>
          <w:tcPr>
            <w:tcW w:w="1267" w:type="dxa"/>
            <w:noWrap w:val="0"/>
            <w:tcMar>
              <w:top w:w="15" w:type="dxa"/>
              <w:left w:w="15" w:type="dxa"/>
              <w:right w:w="15" w:type="dxa"/>
            </w:tcMar>
            <w:vAlign w:val="center"/>
          </w:tcPr>
          <w:p w14:paraId="1C544B3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DF99566">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说明各个作业环节可达到的作业效果。</w:t>
            </w:r>
          </w:p>
        </w:tc>
      </w:tr>
      <w:tr w14:paraId="6A01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67" w:hRule="atLeast"/>
          <w:jc w:val="center"/>
        </w:trPr>
        <w:tc>
          <w:tcPr>
            <w:tcW w:w="1870" w:type="dxa"/>
            <w:vMerge w:val="continue"/>
            <w:noWrap w:val="0"/>
            <w:tcMar>
              <w:top w:w="15" w:type="dxa"/>
              <w:left w:w="15" w:type="dxa"/>
              <w:right w:w="15" w:type="dxa"/>
            </w:tcMar>
            <w:vAlign w:val="center"/>
          </w:tcPr>
          <w:p w14:paraId="7D4BFA7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16C60F6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1E55A01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23D853C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197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restart"/>
            <w:noWrap w:val="0"/>
            <w:tcMar>
              <w:top w:w="15" w:type="dxa"/>
              <w:left w:w="15" w:type="dxa"/>
              <w:right w:w="15" w:type="dxa"/>
            </w:tcMar>
            <w:vAlign w:val="center"/>
          </w:tcPr>
          <w:p w14:paraId="0BF001C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种子处理</w:t>
            </w:r>
          </w:p>
        </w:tc>
        <w:tc>
          <w:tcPr>
            <w:tcW w:w="2408" w:type="dxa"/>
            <w:gridSpan w:val="2"/>
            <w:noWrap w:val="0"/>
            <w:tcMar>
              <w:top w:w="15" w:type="dxa"/>
              <w:left w:w="15" w:type="dxa"/>
              <w:right w:w="15" w:type="dxa"/>
            </w:tcMar>
            <w:vAlign w:val="center"/>
          </w:tcPr>
          <w:p w14:paraId="2DE8F58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种子处理工艺</w:t>
            </w:r>
          </w:p>
        </w:tc>
        <w:tc>
          <w:tcPr>
            <w:tcW w:w="1267" w:type="dxa"/>
            <w:noWrap w:val="0"/>
            <w:tcMar>
              <w:top w:w="15" w:type="dxa"/>
              <w:left w:w="15" w:type="dxa"/>
              <w:right w:w="15" w:type="dxa"/>
            </w:tcMar>
            <w:vAlign w:val="center"/>
          </w:tcPr>
          <w:p w14:paraId="0D433D0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B59639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如包衣等，说明使用的药剂及其</w:t>
            </w:r>
            <w:r>
              <w:rPr>
                <w:rFonts w:hint="default" w:ascii="Times New Roman" w:hAnsi="Times New Roman" w:eastAsia="楷体_GB2312" w:cs="Times New Roman"/>
                <w:snapToGrid w:val="0"/>
                <w:kern w:val="0"/>
                <w:sz w:val="24"/>
                <w:szCs w:val="24"/>
                <w:highlight w:val="none"/>
                <w:lang w:eastAsia="zh-CN"/>
              </w:rPr>
              <w:t>成分和</w:t>
            </w:r>
            <w:r>
              <w:rPr>
                <w:rFonts w:hint="default" w:ascii="Times New Roman" w:hAnsi="Times New Roman" w:eastAsia="楷体_GB2312" w:cs="Times New Roman"/>
                <w:snapToGrid w:val="0"/>
                <w:kern w:val="0"/>
                <w:sz w:val="24"/>
                <w:szCs w:val="24"/>
                <w:highlight w:val="none"/>
              </w:rPr>
              <w:t>用量。</w:t>
            </w:r>
          </w:p>
        </w:tc>
      </w:tr>
      <w:tr w14:paraId="0D39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55E6360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7443F85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种子处理时间</w:t>
            </w:r>
          </w:p>
        </w:tc>
        <w:tc>
          <w:tcPr>
            <w:tcW w:w="1267" w:type="dxa"/>
            <w:noWrap w:val="0"/>
            <w:tcMar>
              <w:top w:w="15" w:type="dxa"/>
              <w:left w:w="15" w:type="dxa"/>
              <w:right w:w="15" w:type="dxa"/>
            </w:tcMar>
            <w:vAlign w:val="center"/>
          </w:tcPr>
          <w:p w14:paraId="61932D9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5B30FCA">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根据农时，说明种子处理时间范围和进度安排。</w:t>
            </w:r>
          </w:p>
        </w:tc>
      </w:tr>
      <w:tr w14:paraId="0D5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4C5EB2A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5AC449F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种子处理要求</w:t>
            </w:r>
          </w:p>
        </w:tc>
        <w:tc>
          <w:tcPr>
            <w:tcW w:w="1267" w:type="dxa"/>
            <w:noWrap w:val="0"/>
            <w:tcMar>
              <w:top w:w="15" w:type="dxa"/>
              <w:left w:w="15" w:type="dxa"/>
              <w:right w:w="15" w:type="dxa"/>
            </w:tcMar>
            <w:vAlign w:val="center"/>
          </w:tcPr>
          <w:p w14:paraId="63A76C4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66FE36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说明种子处理应达到的效果。</w:t>
            </w:r>
          </w:p>
        </w:tc>
      </w:tr>
      <w:tr w14:paraId="2849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2893B147">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26F372F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74697C6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5BC5589">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2C84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restart"/>
            <w:noWrap w:val="0"/>
            <w:tcMar>
              <w:top w:w="15" w:type="dxa"/>
              <w:left w:w="15" w:type="dxa"/>
              <w:right w:w="15" w:type="dxa"/>
            </w:tcMar>
            <w:vAlign w:val="center"/>
          </w:tcPr>
          <w:p w14:paraId="2BB5DBB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种植</w:t>
            </w:r>
          </w:p>
        </w:tc>
        <w:tc>
          <w:tcPr>
            <w:tcW w:w="2408" w:type="dxa"/>
            <w:gridSpan w:val="2"/>
            <w:noWrap w:val="0"/>
            <w:tcMar>
              <w:top w:w="15" w:type="dxa"/>
              <w:left w:w="15" w:type="dxa"/>
              <w:right w:w="15" w:type="dxa"/>
            </w:tcMar>
            <w:vAlign w:val="center"/>
          </w:tcPr>
          <w:p w14:paraId="3C67B96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种植方式</w:t>
            </w:r>
          </w:p>
        </w:tc>
        <w:tc>
          <w:tcPr>
            <w:tcW w:w="1267" w:type="dxa"/>
            <w:noWrap w:val="0"/>
            <w:tcMar>
              <w:top w:w="15" w:type="dxa"/>
              <w:left w:w="15" w:type="dxa"/>
              <w:right w:w="15" w:type="dxa"/>
            </w:tcMar>
            <w:vAlign w:val="center"/>
          </w:tcPr>
          <w:p w14:paraId="415D94E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FB24BA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按种子品类、耕作制度、地块面积、土壤特性等综合选定不同种植方式。如免耕播种、常规播种、移栽等。</w:t>
            </w:r>
          </w:p>
        </w:tc>
      </w:tr>
      <w:tr w14:paraId="58C6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4FAA1EE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3446953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种植时间范围</w:t>
            </w:r>
          </w:p>
        </w:tc>
        <w:tc>
          <w:tcPr>
            <w:tcW w:w="1267" w:type="dxa"/>
            <w:noWrap w:val="0"/>
            <w:tcMar>
              <w:top w:w="15" w:type="dxa"/>
              <w:left w:w="15" w:type="dxa"/>
              <w:right w:w="15" w:type="dxa"/>
            </w:tcMar>
            <w:vAlign w:val="center"/>
          </w:tcPr>
          <w:p w14:paraId="68CA3AE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E3D5B1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根据农时，注明作业起止时间范围和进度安排。</w:t>
            </w:r>
          </w:p>
        </w:tc>
      </w:tr>
      <w:tr w14:paraId="7EA6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restart"/>
            <w:noWrap w:val="0"/>
            <w:tcMar>
              <w:top w:w="15" w:type="dxa"/>
              <w:left w:w="15" w:type="dxa"/>
              <w:right w:w="15" w:type="dxa"/>
            </w:tcMar>
            <w:vAlign w:val="center"/>
          </w:tcPr>
          <w:p w14:paraId="03212E81">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种植</w:t>
            </w:r>
          </w:p>
        </w:tc>
        <w:tc>
          <w:tcPr>
            <w:tcW w:w="2408" w:type="dxa"/>
            <w:gridSpan w:val="2"/>
            <w:noWrap w:val="0"/>
            <w:tcMar>
              <w:top w:w="15" w:type="dxa"/>
              <w:left w:w="15" w:type="dxa"/>
              <w:right w:w="15" w:type="dxa"/>
            </w:tcMar>
            <w:vAlign w:val="center"/>
          </w:tcPr>
          <w:p w14:paraId="6CD1FB5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267" w:type="dxa"/>
            <w:noWrap w:val="0"/>
            <w:tcMar>
              <w:top w:w="15" w:type="dxa"/>
              <w:left w:w="15" w:type="dxa"/>
              <w:right w:w="15" w:type="dxa"/>
            </w:tcMar>
            <w:vAlign w:val="center"/>
          </w:tcPr>
          <w:p w14:paraId="2931CEE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473232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14:paraId="0C1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72C8249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342353A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267" w:type="dxa"/>
            <w:noWrap w:val="0"/>
            <w:tcMar>
              <w:top w:w="15" w:type="dxa"/>
              <w:left w:w="15" w:type="dxa"/>
              <w:right w:w="15" w:type="dxa"/>
            </w:tcMar>
            <w:vAlign w:val="center"/>
          </w:tcPr>
          <w:p w14:paraId="6180F67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AF265B1">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说明可达到的作业效果。</w:t>
            </w:r>
          </w:p>
        </w:tc>
      </w:tr>
      <w:tr w14:paraId="797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jc w:val="center"/>
        </w:trPr>
        <w:tc>
          <w:tcPr>
            <w:tcW w:w="1870" w:type="dxa"/>
            <w:vMerge w:val="continue"/>
            <w:noWrap w:val="0"/>
            <w:tcMar>
              <w:top w:w="15" w:type="dxa"/>
              <w:left w:w="15" w:type="dxa"/>
              <w:right w:w="15" w:type="dxa"/>
            </w:tcMar>
            <w:vAlign w:val="center"/>
          </w:tcPr>
          <w:p w14:paraId="46BB0471">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1397E34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443BC9D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B231F3C">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2904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restart"/>
            <w:noWrap w:val="0"/>
            <w:tcMar>
              <w:top w:w="15" w:type="dxa"/>
              <w:left w:w="15" w:type="dxa"/>
              <w:right w:w="15" w:type="dxa"/>
            </w:tcMar>
            <w:vAlign w:val="center"/>
          </w:tcPr>
          <w:p w14:paraId="73EF947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田间管理</w:t>
            </w:r>
          </w:p>
        </w:tc>
        <w:tc>
          <w:tcPr>
            <w:tcW w:w="893" w:type="dxa"/>
            <w:vMerge w:val="restart"/>
            <w:noWrap w:val="0"/>
            <w:tcMar>
              <w:top w:w="15" w:type="dxa"/>
              <w:left w:w="15" w:type="dxa"/>
              <w:right w:w="15" w:type="dxa"/>
            </w:tcMar>
            <w:vAlign w:val="center"/>
          </w:tcPr>
          <w:p w14:paraId="0B06CB4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中耕追肥</w:t>
            </w:r>
          </w:p>
        </w:tc>
        <w:tc>
          <w:tcPr>
            <w:tcW w:w="1515" w:type="dxa"/>
            <w:noWrap w:val="0"/>
            <w:tcMar>
              <w:top w:w="15" w:type="dxa"/>
              <w:left w:w="15" w:type="dxa"/>
              <w:right w:w="15" w:type="dxa"/>
            </w:tcMar>
            <w:vAlign w:val="center"/>
          </w:tcPr>
          <w:p w14:paraId="2861F93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时间范围</w:t>
            </w:r>
          </w:p>
        </w:tc>
        <w:tc>
          <w:tcPr>
            <w:tcW w:w="1267" w:type="dxa"/>
            <w:noWrap w:val="0"/>
            <w:tcMar>
              <w:top w:w="15" w:type="dxa"/>
              <w:left w:w="15" w:type="dxa"/>
              <w:right w:w="15" w:type="dxa"/>
            </w:tcMar>
            <w:vAlign w:val="center"/>
          </w:tcPr>
          <w:p w14:paraId="463B439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15767E4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说明进行中耕追肥的时间范围。</w:t>
            </w:r>
          </w:p>
        </w:tc>
      </w:tr>
      <w:tr w14:paraId="15AA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62147B0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vMerge w:val="continue"/>
            <w:noWrap w:val="0"/>
            <w:tcMar>
              <w:top w:w="15" w:type="dxa"/>
              <w:left w:w="15" w:type="dxa"/>
              <w:right w:w="15" w:type="dxa"/>
            </w:tcMar>
            <w:vAlign w:val="center"/>
          </w:tcPr>
          <w:p w14:paraId="59F0DDD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515" w:type="dxa"/>
            <w:noWrap w:val="0"/>
            <w:tcMar>
              <w:top w:w="15" w:type="dxa"/>
              <w:left w:w="15" w:type="dxa"/>
              <w:right w:w="15" w:type="dxa"/>
            </w:tcMar>
            <w:vAlign w:val="center"/>
          </w:tcPr>
          <w:p w14:paraId="21D3ADC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267" w:type="dxa"/>
            <w:noWrap w:val="0"/>
            <w:tcMar>
              <w:top w:w="15" w:type="dxa"/>
              <w:left w:w="15" w:type="dxa"/>
              <w:right w:w="15" w:type="dxa"/>
            </w:tcMar>
            <w:vAlign w:val="center"/>
          </w:tcPr>
          <w:p w14:paraId="21C0175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2AF07AA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根据农艺技术要求，确定采用机械的作业幅宽、速度、深度等特性，并注明用肥品类、施用方法和施肥量。水田不进行中耕，但不同生育期需肥量、品类和施用方法要注明。</w:t>
            </w:r>
          </w:p>
        </w:tc>
      </w:tr>
      <w:tr w14:paraId="38D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7736F5E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vMerge w:val="continue"/>
            <w:noWrap w:val="0"/>
            <w:tcMar>
              <w:top w:w="15" w:type="dxa"/>
              <w:left w:w="15" w:type="dxa"/>
              <w:right w:w="15" w:type="dxa"/>
            </w:tcMar>
            <w:vAlign w:val="center"/>
          </w:tcPr>
          <w:p w14:paraId="453101D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515" w:type="dxa"/>
            <w:noWrap w:val="0"/>
            <w:tcMar>
              <w:top w:w="15" w:type="dxa"/>
              <w:left w:w="15" w:type="dxa"/>
              <w:right w:w="15" w:type="dxa"/>
            </w:tcMar>
            <w:vAlign w:val="center"/>
          </w:tcPr>
          <w:p w14:paraId="6F73671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267" w:type="dxa"/>
            <w:noWrap w:val="0"/>
            <w:tcMar>
              <w:top w:w="15" w:type="dxa"/>
              <w:left w:w="15" w:type="dxa"/>
              <w:right w:w="15" w:type="dxa"/>
            </w:tcMar>
            <w:vAlign w:val="center"/>
          </w:tcPr>
          <w:p w14:paraId="6D2C7BD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12866988">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说明中耕追肥需要达到的指标如耕深、培土厚度、精准施肥等。</w:t>
            </w:r>
          </w:p>
        </w:tc>
      </w:tr>
      <w:tr w14:paraId="3180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7A61F83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vMerge w:val="restart"/>
            <w:noWrap w:val="0"/>
            <w:tcMar>
              <w:top w:w="15" w:type="dxa"/>
              <w:left w:w="15" w:type="dxa"/>
              <w:right w:w="15" w:type="dxa"/>
            </w:tcMar>
            <w:vAlign w:val="center"/>
          </w:tcPr>
          <w:p w14:paraId="5A6E4C2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w:t>
            </w:r>
          </w:p>
        </w:tc>
        <w:tc>
          <w:tcPr>
            <w:tcW w:w="1515" w:type="dxa"/>
            <w:noWrap w:val="0"/>
            <w:tcMar>
              <w:top w:w="15" w:type="dxa"/>
              <w:left w:w="15" w:type="dxa"/>
              <w:right w:w="15" w:type="dxa"/>
            </w:tcMar>
            <w:vAlign w:val="center"/>
          </w:tcPr>
          <w:p w14:paraId="5827D26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灌溉时间范围</w:t>
            </w:r>
          </w:p>
        </w:tc>
        <w:tc>
          <w:tcPr>
            <w:tcW w:w="1267" w:type="dxa"/>
            <w:noWrap w:val="0"/>
            <w:tcMar>
              <w:top w:w="15" w:type="dxa"/>
              <w:left w:w="15" w:type="dxa"/>
              <w:right w:w="15" w:type="dxa"/>
            </w:tcMar>
            <w:vAlign w:val="center"/>
          </w:tcPr>
          <w:p w14:paraId="6409937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5B71E428">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说明灌溉的时间范围。</w:t>
            </w:r>
          </w:p>
        </w:tc>
      </w:tr>
      <w:tr w14:paraId="00C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7146103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vMerge w:val="continue"/>
            <w:noWrap w:val="0"/>
            <w:tcMar>
              <w:top w:w="15" w:type="dxa"/>
              <w:left w:w="15" w:type="dxa"/>
              <w:right w:w="15" w:type="dxa"/>
            </w:tcMar>
            <w:vAlign w:val="center"/>
          </w:tcPr>
          <w:p w14:paraId="2812DF7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515" w:type="dxa"/>
            <w:noWrap w:val="0"/>
            <w:tcMar>
              <w:top w:w="15" w:type="dxa"/>
              <w:left w:w="15" w:type="dxa"/>
              <w:right w:w="15" w:type="dxa"/>
            </w:tcMar>
            <w:vAlign w:val="center"/>
          </w:tcPr>
          <w:p w14:paraId="7CB13A9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灌溉制度</w:t>
            </w:r>
          </w:p>
        </w:tc>
        <w:tc>
          <w:tcPr>
            <w:tcW w:w="1267" w:type="dxa"/>
            <w:noWrap w:val="0"/>
            <w:tcMar>
              <w:top w:w="15" w:type="dxa"/>
              <w:left w:w="15" w:type="dxa"/>
              <w:right w:w="15" w:type="dxa"/>
            </w:tcMar>
            <w:vAlign w:val="center"/>
          </w:tcPr>
          <w:p w14:paraId="32D4D28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12605A9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lang w:eastAsia="zh-CN"/>
              </w:rPr>
              <w:t>按照</w:t>
            </w:r>
            <w:r>
              <w:rPr>
                <w:rFonts w:hint="default" w:ascii="Times New Roman" w:hAnsi="Times New Roman" w:eastAsia="楷体_GB2312" w:cs="Times New Roman"/>
                <w:snapToGrid w:val="0"/>
                <w:kern w:val="0"/>
                <w:sz w:val="24"/>
                <w:szCs w:val="24"/>
                <w:highlight w:val="none"/>
              </w:rPr>
              <w:t>作物不同生育期需水量标准，同时结合当地实际情况制定灌溉制度</w:t>
            </w:r>
            <w:r>
              <w:rPr>
                <w:rFonts w:hint="default" w:ascii="Times New Roman" w:hAnsi="Times New Roman" w:eastAsia="楷体_GB2312" w:cs="Times New Roman"/>
                <w:snapToGrid w:val="0"/>
                <w:kern w:val="0"/>
                <w:sz w:val="24"/>
                <w:szCs w:val="24"/>
                <w:highlight w:val="none"/>
                <w:lang w:eastAsia="zh-CN"/>
              </w:rPr>
              <w:t>，</w:t>
            </w:r>
            <w:r>
              <w:rPr>
                <w:rFonts w:hint="default" w:ascii="Times New Roman" w:hAnsi="Times New Roman" w:eastAsia="楷体_GB2312" w:cs="Times New Roman"/>
                <w:snapToGrid w:val="0"/>
                <w:kern w:val="0"/>
                <w:sz w:val="24"/>
                <w:szCs w:val="24"/>
                <w:highlight w:val="none"/>
              </w:rPr>
              <w:t>采用水肥一体化技术。</w:t>
            </w:r>
          </w:p>
        </w:tc>
      </w:tr>
      <w:tr w14:paraId="51A2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6248BA3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noWrap w:val="0"/>
            <w:tcMar>
              <w:top w:w="15" w:type="dxa"/>
              <w:left w:w="15" w:type="dxa"/>
              <w:right w:w="15" w:type="dxa"/>
            </w:tcMar>
            <w:vAlign w:val="center"/>
          </w:tcPr>
          <w:p w14:paraId="63EE417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w:t>
            </w:r>
          </w:p>
        </w:tc>
        <w:tc>
          <w:tcPr>
            <w:tcW w:w="1515" w:type="dxa"/>
            <w:noWrap w:val="0"/>
            <w:tcMar>
              <w:top w:w="15" w:type="dxa"/>
              <w:left w:w="15" w:type="dxa"/>
              <w:right w:w="15" w:type="dxa"/>
            </w:tcMar>
            <w:vAlign w:val="center"/>
          </w:tcPr>
          <w:p w14:paraId="4EB9AFD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灌溉技术要求及作业效果</w:t>
            </w:r>
          </w:p>
        </w:tc>
        <w:tc>
          <w:tcPr>
            <w:tcW w:w="1267" w:type="dxa"/>
            <w:noWrap w:val="0"/>
            <w:tcMar>
              <w:top w:w="15" w:type="dxa"/>
              <w:left w:w="15" w:type="dxa"/>
              <w:right w:w="15" w:type="dxa"/>
            </w:tcMar>
            <w:vAlign w:val="center"/>
          </w:tcPr>
          <w:p w14:paraId="60EFB5D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36DC60B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说明采用的灌溉技术要求，如灌溉水源、灌溉量等。说明灌溉应达到什么效果。</w:t>
            </w:r>
          </w:p>
        </w:tc>
      </w:tr>
      <w:tr w14:paraId="65B2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94" w:hRule="atLeast"/>
          <w:jc w:val="center"/>
        </w:trPr>
        <w:tc>
          <w:tcPr>
            <w:tcW w:w="1870" w:type="dxa"/>
            <w:vMerge w:val="continue"/>
            <w:noWrap w:val="0"/>
            <w:tcMar>
              <w:top w:w="15" w:type="dxa"/>
              <w:left w:w="15" w:type="dxa"/>
              <w:right w:w="15" w:type="dxa"/>
            </w:tcMar>
            <w:vAlign w:val="center"/>
          </w:tcPr>
          <w:p w14:paraId="6E7954C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noWrap w:val="0"/>
            <w:tcMar>
              <w:top w:w="15" w:type="dxa"/>
              <w:left w:w="15" w:type="dxa"/>
              <w:right w:w="15" w:type="dxa"/>
            </w:tcMar>
            <w:vAlign w:val="center"/>
          </w:tcPr>
          <w:p w14:paraId="21C8849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w:t>
            </w:r>
          </w:p>
        </w:tc>
        <w:tc>
          <w:tcPr>
            <w:tcW w:w="1515" w:type="dxa"/>
            <w:noWrap w:val="0"/>
            <w:tcMar>
              <w:top w:w="15" w:type="dxa"/>
              <w:left w:w="15" w:type="dxa"/>
              <w:right w:w="15" w:type="dxa"/>
            </w:tcMar>
            <w:vAlign w:val="center"/>
          </w:tcPr>
          <w:p w14:paraId="3319B98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植保方案</w:t>
            </w:r>
          </w:p>
        </w:tc>
        <w:tc>
          <w:tcPr>
            <w:tcW w:w="1267" w:type="dxa"/>
            <w:noWrap w:val="0"/>
            <w:tcMar>
              <w:top w:w="15" w:type="dxa"/>
              <w:left w:w="15" w:type="dxa"/>
              <w:right w:w="15" w:type="dxa"/>
            </w:tcMar>
            <w:vAlign w:val="center"/>
          </w:tcPr>
          <w:p w14:paraId="2E3BDDD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69B45BE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针对作物不同生育期易发生的病虫草害，制定科学防治预案，注明易爆发的时间范围、诱发环境和形成灾害的表现，列出对应适用的“农业防治、生物防治、物理防治和化学防治”等防治措施，包括相应的药剂施用方案、设备设施布置方案、天敌释放数量方案等。本部分难点在于灾害诊断，各服务主体应有专业的技术人员（或聘任兼职专家）负责防治方案的制定和实施，或将本项工作托管给专业的植保队伍。</w:t>
            </w:r>
          </w:p>
        </w:tc>
      </w:tr>
      <w:tr w14:paraId="6266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restart"/>
            <w:noWrap w:val="0"/>
            <w:tcMar>
              <w:top w:w="15" w:type="dxa"/>
              <w:left w:w="15" w:type="dxa"/>
              <w:right w:w="15" w:type="dxa"/>
            </w:tcMar>
            <w:vAlign w:val="center"/>
          </w:tcPr>
          <w:p w14:paraId="2F1BF4F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田间管理</w:t>
            </w:r>
          </w:p>
        </w:tc>
        <w:tc>
          <w:tcPr>
            <w:tcW w:w="893" w:type="dxa"/>
            <w:vMerge w:val="restart"/>
            <w:noWrap w:val="0"/>
            <w:tcMar>
              <w:top w:w="15" w:type="dxa"/>
              <w:left w:w="15" w:type="dxa"/>
              <w:right w:w="15" w:type="dxa"/>
            </w:tcMar>
            <w:vAlign w:val="center"/>
          </w:tcPr>
          <w:p w14:paraId="7725E4B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w:t>
            </w:r>
          </w:p>
        </w:tc>
        <w:tc>
          <w:tcPr>
            <w:tcW w:w="1515" w:type="dxa"/>
            <w:noWrap w:val="0"/>
            <w:tcMar>
              <w:top w:w="15" w:type="dxa"/>
              <w:left w:w="15" w:type="dxa"/>
              <w:right w:w="15" w:type="dxa"/>
            </w:tcMar>
            <w:vAlign w:val="center"/>
          </w:tcPr>
          <w:p w14:paraId="42996525">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植保作业机具</w:t>
            </w:r>
          </w:p>
        </w:tc>
        <w:tc>
          <w:tcPr>
            <w:tcW w:w="1267" w:type="dxa"/>
            <w:noWrap w:val="0"/>
            <w:tcMar>
              <w:top w:w="15" w:type="dxa"/>
              <w:left w:w="15" w:type="dxa"/>
              <w:right w:w="15" w:type="dxa"/>
            </w:tcMar>
            <w:vAlign w:val="center"/>
          </w:tcPr>
          <w:p w14:paraId="68F4CF9F">
            <w:pPr>
              <w:adjustRightInd w:val="0"/>
              <w:snapToGrid w:val="0"/>
              <w:spacing w:line="30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1FCB58DF">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列出植保方案中的作业机具，如无人机、高地隙植保机等。</w:t>
            </w:r>
          </w:p>
        </w:tc>
      </w:tr>
      <w:tr w14:paraId="35B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257D160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93" w:type="dxa"/>
            <w:vMerge w:val="continue"/>
            <w:noWrap w:val="0"/>
            <w:tcMar>
              <w:top w:w="15" w:type="dxa"/>
              <w:left w:w="15" w:type="dxa"/>
              <w:right w:w="15" w:type="dxa"/>
            </w:tcMar>
            <w:vAlign w:val="center"/>
          </w:tcPr>
          <w:p w14:paraId="51E781B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515" w:type="dxa"/>
            <w:noWrap w:val="0"/>
            <w:tcMar>
              <w:top w:w="15" w:type="dxa"/>
              <w:left w:w="15" w:type="dxa"/>
              <w:right w:w="15" w:type="dxa"/>
            </w:tcMar>
            <w:vAlign w:val="center"/>
          </w:tcPr>
          <w:p w14:paraId="672C9524">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植保作业效果</w:t>
            </w:r>
          </w:p>
        </w:tc>
        <w:tc>
          <w:tcPr>
            <w:tcW w:w="1267" w:type="dxa"/>
            <w:noWrap w:val="0"/>
            <w:tcMar>
              <w:top w:w="15" w:type="dxa"/>
              <w:left w:w="15" w:type="dxa"/>
              <w:right w:w="15" w:type="dxa"/>
            </w:tcMar>
            <w:vAlign w:val="center"/>
          </w:tcPr>
          <w:p w14:paraId="21C2CDED">
            <w:pPr>
              <w:adjustRightInd w:val="0"/>
              <w:snapToGrid w:val="0"/>
              <w:spacing w:line="30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74904E2C">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说明植保作业的效果。</w:t>
            </w:r>
          </w:p>
        </w:tc>
      </w:tr>
      <w:tr w14:paraId="7A5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4FFDF5E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0F63E36A">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084BC866">
            <w:pPr>
              <w:adjustRightInd w:val="0"/>
              <w:snapToGrid w:val="0"/>
              <w:spacing w:line="30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17" w:type="dxa"/>
            <w:noWrap w:val="0"/>
            <w:tcMar>
              <w:top w:w="15" w:type="dxa"/>
              <w:left w:w="15" w:type="dxa"/>
              <w:right w:w="15" w:type="dxa"/>
            </w:tcMar>
            <w:vAlign w:val="center"/>
          </w:tcPr>
          <w:p w14:paraId="68B44B32">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4D1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restart"/>
            <w:noWrap w:val="0"/>
            <w:tcMar>
              <w:top w:w="15" w:type="dxa"/>
              <w:left w:w="15" w:type="dxa"/>
              <w:right w:w="15" w:type="dxa"/>
            </w:tcMar>
            <w:vAlign w:val="center"/>
          </w:tcPr>
          <w:p w14:paraId="5DF56F0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作物收获</w:t>
            </w:r>
          </w:p>
        </w:tc>
        <w:tc>
          <w:tcPr>
            <w:tcW w:w="2408" w:type="dxa"/>
            <w:gridSpan w:val="2"/>
            <w:noWrap w:val="0"/>
            <w:tcMar>
              <w:top w:w="15" w:type="dxa"/>
              <w:left w:w="15" w:type="dxa"/>
              <w:right w:w="15" w:type="dxa"/>
            </w:tcMar>
            <w:vAlign w:val="center"/>
          </w:tcPr>
          <w:p w14:paraId="63FC3E87">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收获机机型</w:t>
            </w:r>
          </w:p>
        </w:tc>
        <w:tc>
          <w:tcPr>
            <w:tcW w:w="1267" w:type="dxa"/>
            <w:noWrap w:val="0"/>
            <w:tcMar>
              <w:top w:w="15" w:type="dxa"/>
              <w:left w:w="15" w:type="dxa"/>
              <w:right w:w="15" w:type="dxa"/>
            </w:tcMar>
            <w:vAlign w:val="center"/>
          </w:tcPr>
          <w:p w14:paraId="53C7E982">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AAB88F3">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按作物品种、收获物、地块面积和地形条件选择收割机机型。</w:t>
            </w:r>
          </w:p>
        </w:tc>
      </w:tr>
      <w:tr w14:paraId="6EA7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7792BA0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3259E25A">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作业时间范围</w:t>
            </w:r>
          </w:p>
        </w:tc>
        <w:tc>
          <w:tcPr>
            <w:tcW w:w="1267" w:type="dxa"/>
            <w:noWrap w:val="0"/>
            <w:tcMar>
              <w:top w:w="15" w:type="dxa"/>
              <w:left w:w="15" w:type="dxa"/>
              <w:right w:w="15" w:type="dxa"/>
            </w:tcMar>
            <w:vAlign w:val="center"/>
          </w:tcPr>
          <w:p w14:paraId="1717FD08">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6FA411B0">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按作物成熟度、气象条件、土壤条件等作业条件要求，确定收割时间及作业进度。</w:t>
            </w:r>
          </w:p>
        </w:tc>
      </w:tr>
      <w:tr w14:paraId="1DD5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2823B935">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76EBE668">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267" w:type="dxa"/>
            <w:noWrap w:val="0"/>
            <w:tcMar>
              <w:top w:w="15" w:type="dxa"/>
              <w:left w:w="15" w:type="dxa"/>
              <w:right w:w="15" w:type="dxa"/>
            </w:tcMar>
            <w:vAlign w:val="center"/>
          </w:tcPr>
          <w:p w14:paraId="4190A90B">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1E44117">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列出所采用收割机的作业宽度、速度、秸秆切碎长度、割茬高度、籽粒损失率、果穗损失率、籽粒破碎率、秸秆抛撒不均匀率等作业特性。</w:t>
            </w:r>
          </w:p>
        </w:tc>
      </w:tr>
      <w:tr w14:paraId="2347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4BF13C4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0142AD4B">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267" w:type="dxa"/>
            <w:noWrap w:val="0"/>
            <w:tcMar>
              <w:top w:w="15" w:type="dxa"/>
              <w:left w:w="15" w:type="dxa"/>
              <w:right w:w="15" w:type="dxa"/>
            </w:tcMar>
            <w:vAlign w:val="center"/>
          </w:tcPr>
          <w:p w14:paraId="49CE0C54">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1036B45">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说明可达到的作业效果。</w:t>
            </w:r>
          </w:p>
        </w:tc>
      </w:tr>
      <w:tr w14:paraId="4CCF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682EADA7">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555CF187">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25EADA03">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EF9F430">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77C3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restart"/>
            <w:noWrap w:val="0"/>
            <w:tcMar>
              <w:top w:w="15" w:type="dxa"/>
              <w:left w:w="15" w:type="dxa"/>
              <w:right w:w="15" w:type="dxa"/>
            </w:tcMar>
            <w:vAlign w:val="center"/>
          </w:tcPr>
          <w:p w14:paraId="0070857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秸秆处理</w:t>
            </w:r>
          </w:p>
        </w:tc>
        <w:tc>
          <w:tcPr>
            <w:tcW w:w="2408" w:type="dxa"/>
            <w:gridSpan w:val="2"/>
            <w:noWrap w:val="0"/>
            <w:tcMar>
              <w:top w:w="15" w:type="dxa"/>
              <w:left w:w="15" w:type="dxa"/>
              <w:right w:w="15" w:type="dxa"/>
            </w:tcMar>
            <w:vAlign w:val="center"/>
          </w:tcPr>
          <w:p w14:paraId="6F9B1173">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秸秆处理情况</w:t>
            </w:r>
          </w:p>
        </w:tc>
        <w:tc>
          <w:tcPr>
            <w:tcW w:w="1267" w:type="dxa"/>
            <w:noWrap w:val="0"/>
            <w:tcMar>
              <w:top w:w="15" w:type="dxa"/>
              <w:left w:w="15" w:type="dxa"/>
              <w:right w:w="15" w:type="dxa"/>
            </w:tcMar>
            <w:vAlign w:val="center"/>
          </w:tcPr>
          <w:p w14:paraId="1247D8D8">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B1B7C3E">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根据农业生产服务主体实际情况，说明作物秸秆利用时间和利用情况，包括秸秆离田、秸秆还田。</w:t>
            </w:r>
          </w:p>
        </w:tc>
      </w:tr>
      <w:tr w14:paraId="01A2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66F4E24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0B7C45E6">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秸秆离田农机具</w:t>
            </w:r>
          </w:p>
        </w:tc>
        <w:tc>
          <w:tcPr>
            <w:tcW w:w="1267" w:type="dxa"/>
            <w:noWrap w:val="0"/>
            <w:tcMar>
              <w:top w:w="15" w:type="dxa"/>
              <w:left w:w="15" w:type="dxa"/>
              <w:right w:w="15" w:type="dxa"/>
            </w:tcMar>
            <w:vAlign w:val="center"/>
          </w:tcPr>
          <w:p w14:paraId="6EA92A73">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298BACD">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如果秸秆离田，列出所用的打包机、制粒机、运输车辆、装卸搬运机械等机具的名称、型号、作业效率等。</w:t>
            </w:r>
          </w:p>
        </w:tc>
      </w:tr>
      <w:tr w14:paraId="4BC6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243C4D6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22B8618C">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秸秆还田方式</w:t>
            </w:r>
          </w:p>
        </w:tc>
        <w:tc>
          <w:tcPr>
            <w:tcW w:w="1267" w:type="dxa"/>
            <w:noWrap w:val="0"/>
            <w:tcMar>
              <w:top w:w="15" w:type="dxa"/>
              <w:left w:w="15" w:type="dxa"/>
              <w:right w:w="15" w:type="dxa"/>
            </w:tcMar>
            <w:vAlign w:val="center"/>
          </w:tcPr>
          <w:p w14:paraId="6305912F">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169D3472">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如果秸秆还田，说明采用的还田方式，如秸秆全量粉碎还田、秸秆覆盖还田、翻埋（压）还田等。</w:t>
            </w:r>
          </w:p>
        </w:tc>
      </w:tr>
      <w:tr w14:paraId="7B78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024579CF">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071FD7A0">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秸秆还田农机具</w:t>
            </w:r>
          </w:p>
        </w:tc>
        <w:tc>
          <w:tcPr>
            <w:tcW w:w="1267" w:type="dxa"/>
            <w:noWrap w:val="0"/>
            <w:tcMar>
              <w:top w:w="15" w:type="dxa"/>
              <w:left w:w="15" w:type="dxa"/>
              <w:right w:w="15" w:type="dxa"/>
            </w:tcMar>
            <w:vAlign w:val="center"/>
          </w:tcPr>
          <w:p w14:paraId="5AA2D5F5">
            <w:pPr>
              <w:adjustRightInd w:val="0"/>
              <w:snapToGrid w:val="0"/>
              <w:spacing w:line="30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2349AAFD">
            <w:pPr>
              <w:adjustRightInd w:val="0"/>
              <w:snapToGrid w:val="0"/>
              <w:spacing w:line="30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列出所用机具的名称、型号、作业效率等。</w:t>
            </w:r>
          </w:p>
        </w:tc>
      </w:tr>
      <w:tr w14:paraId="16A7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1870" w:type="dxa"/>
            <w:vMerge w:val="continue"/>
            <w:noWrap w:val="0"/>
            <w:tcMar>
              <w:top w:w="15" w:type="dxa"/>
              <w:left w:w="15" w:type="dxa"/>
              <w:right w:w="15" w:type="dxa"/>
            </w:tcMar>
            <w:vAlign w:val="center"/>
          </w:tcPr>
          <w:p w14:paraId="6E476B7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1190B6E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0267102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1B442B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634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restart"/>
            <w:noWrap w:val="0"/>
            <w:tcMar>
              <w:top w:w="15" w:type="dxa"/>
              <w:left w:w="15" w:type="dxa"/>
              <w:right w:w="15" w:type="dxa"/>
            </w:tcMar>
            <w:vAlign w:val="center"/>
          </w:tcPr>
          <w:p w14:paraId="06E8069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烘干及仓储</w:t>
            </w:r>
          </w:p>
        </w:tc>
        <w:tc>
          <w:tcPr>
            <w:tcW w:w="2408" w:type="dxa"/>
            <w:gridSpan w:val="2"/>
            <w:noWrap w:val="0"/>
            <w:tcMar>
              <w:top w:w="15" w:type="dxa"/>
              <w:left w:w="15" w:type="dxa"/>
              <w:right w:w="15" w:type="dxa"/>
            </w:tcMar>
            <w:vAlign w:val="center"/>
          </w:tcPr>
          <w:p w14:paraId="2C73329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烘干标准及方式</w:t>
            </w:r>
          </w:p>
        </w:tc>
        <w:tc>
          <w:tcPr>
            <w:tcW w:w="1267" w:type="dxa"/>
            <w:noWrap w:val="0"/>
            <w:tcMar>
              <w:top w:w="15" w:type="dxa"/>
              <w:left w:w="15" w:type="dxa"/>
              <w:right w:w="15" w:type="dxa"/>
            </w:tcMar>
            <w:vAlign w:val="center"/>
          </w:tcPr>
          <w:p w14:paraId="6BE130E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28F61B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依据作物用途确定烘干时间、烘干标准和烘干方式，如热风干燥、微波干燥等。</w:t>
            </w:r>
          </w:p>
        </w:tc>
      </w:tr>
      <w:tr w14:paraId="3586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continue"/>
            <w:noWrap w:val="0"/>
            <w:tcMar>
              <w:top w:w="15" w:type="dxa"/>
              <w:left w:w="15" w:type="dxa"/>
              <w:right w:w="15" w:type="dxa"/>
            </w:tcMar>
            <w:vAlign w:val="center"/>
          </w:tcPr>
          <w:p w14:paraId="2835D34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527F8D1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烘干机</w:t>
            </w:r>
          </w:p>
        </w:tc>
        <w:tc>
          <w:tcPr>
            <w:tcW w:w="1267" w:type="dxa"/>
            <w:noWrap w:val="0"/>
            <w:tcMar>
              <w:top w:w="15" w:type="dxa"/>
              <w:left w:w="15" w:type="dxa"/>
              <w:right w:w="15" w:type="dxa"/>
            </w:tcMar>
            <w:vAlign w:val="center"/>
          </w:tcPr>
          <w:p w14:paraId="444B249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7ED68B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列出采用的烘干机型号、烘干效率及达到的烘干质量。</w:t>
            </w:r>
          </w:p>
        </w:tc>
      </w:tr>
      <w:tr w14:paraId="6C08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restart"/>
            <w:noWrap w:val="0"/>
            <w:tcMar>
              <w:top w:w="15" w:type="dxa"/>
              <w:left w:w="15" w:type="dxa"/>
              <w:right w:w="15" w:type="dxa"/>
            </w:tcMar>
            <w:vAlign w:val="center"/>
          </w:tcPr>
          <w:p w14:paraId="5C8197B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烘干及仓储</w:t>
            </w:r>
          </w:p>
        </w:tc>
        <w:tc>
          <w:tcPr>
            <w:tcW w:w="2408" w:type="dxa"/>
            <w:gridSpan w:val="2"/>
            <w:noWrap w:val="0"/>
            <w:tcMar>
              <w:top w:w="15" w:type="dxa"/>
              <w:left w:w="15" w:type="dxa"/>
              <w:right w:w="15" w:type="dxa"/>
            </w:tcMar>
            <w:vAlign w:val="center"/>
          </w:tcPr>
          <w:p w14:paraId="1974D37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仓储方式及要求</w:t>
            </w:r>
          </w:p>
        </w:tc>
        <w:tc>
          <w:tcPr>
            <w:tcW w:w="1267" w:type="dxa"/>
            <w:noWrap w:val="0"/>
            <w:tcMar>
              <w:top w:w="15" w:type="dxa"/>
              <w:left w:w="15" w:type="dxa"/>
              <w:right w:w="15" w:type="dxa"/>
            </w:tcMar>
            <w:vAlign w:val="center"/>
          </w:tcPr>
          <w:p w14:paraId="52ED5AC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4FE10AA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说明仓储时间和方式，一般烘干结束后应将作物按品种分类仓储，保证不混杂，粮仓保持日常通风干燥，有效保障作物品质。</w:t>
            </w:r>
          </w:p>
        </w:tc>
      </w:tr>
      <w:tr w14:paraId="1404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continue"/>
            <w:noWrap w:val="0"/>
            <w:tcMar>
              <w:top w:w="15" w:type="dxa"/>
              <w:left w:w="15" w:type="dxa"/>
              <w:right w:w="15" w:type="dxa"/>
            </w:tcMar>
            <w:vAlign w:val="center"/>
          </w:tcPr>
          <w:p w14:paraId="4EADE3E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764F580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5F18007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78E30A9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3F7C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restart"/>
            <w:noWrap w:val="0"/>
            <w:tcMar>
              <w:top w:w="15" w:type="dxa"/>
              <w:left w:w="15" w:type="dxa"/>
              <w:right w:w="15" w:type="dxa"/>
            </w:tcMar>
            <w:vAlign w:val="center"/>
          </w:tcPr>
          <w:p w14:paraId="52C8788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销售</w:t>
            </w:r>
          </w:p>
        </w:tc>
        <w:tc>
          <w:tcPr>
            <w:tcW w:w="2408" w:type="dxa"/>
            <w:gridSpan w:val="2"/>
            <w:noWrap w:val="0"/>
            <w:tcMar>
              <w:top w:w="15" w:type="dxa"/>
              <w:left w:w="15" w:type="dxa"/>
              <w:right w:w="15" w:type="dxa"/>
            </w:tcMar>
            <w:vAlign w:val="center"/>
          </w:tcPr>
          <w:p w14:paraId="58E7EC6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47E96CB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A6B237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约定销售时间或销售价格等。</w:t>
            </w:r>
          </w:p>
        </w:tc>
      </w:tr>
      <w:tr w14:paraId="45E6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continue"/>
            <w:noWrap w:val="0"/>
            <w:tcMar>
              <w:top w:w="15" w:type="dxa"/>
              <w:left w:w="15" w:type="dxa"/>
              <w:right w:w="15" w:type="dxa"/>
            </w:tcMar>
            <w:vAlign w:val="center"/>
          </w:tcPr>
          <w:p w14:paraId="516EC3C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6792EDD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1197DF2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E6F0119">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29E3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restart"/>
            <w:noWrap w:val="0"/>
            <w:tcMar>
              <w:top w:w="15" w:type="dxa"/>
              <w:left w:w="15" w:type="dxa"/>
              <w:right w:w="15" w:type="dxa"/>
            </w:tcMar>
            <w:vAlign w:val="center"/>
          </w:tcPr>
          <w:p w14:paraId="4BF6B6F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技术解决方案</w:t>
            </w:r>
          </w:p>
        </w:tc>
        <w:tc>
          <w:tcPr>
            <w:tcW w:w="2408" w:type="dxa"/>
            <w:gridSpan w:val="2"/>
            <w:noWrap w:val="0"/>
            <w:tcMar>
              <w:top w:w="15" w:type="dxa"/>
              <w:left w:w="15" w:type="dxa"/>
              <w:right w:w="15" w:type="dxa"/>
            </w:tcMar>
            <w:vAlign w:val="center"/>
          </w:tcPr>
          <w:p w14:paraId="5C9CC85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15366FC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3DB806C6">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 xml:space="preserve">水肥药托管方案或全程种植技术解决方案等。  </w:t>
            </w:r>
          </w:p>
        </w:tc>
      </w:tr>
      <w:tr w14:paraId="72D1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continue"/>
            <w:noWrap w:val="0"/>
            <w:tcMar>
              <w:top w:w="15" w:type="dxa"/>
              <w:left w:w="15" w:type="dxa"/>
              <w:right w:w="15" w:type="dxa"/>
            </w:tcMar>
            <w:vAlign w:val="center"/>
          </w:tcPr>
          <w:p w14:paraId="68E2C4DF">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58C3B84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41EA909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04883E1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66BB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restart"/>
            <w:noWrap w:val="0"/>
            <w:tcMar>
              <w:top w:w="15" w:type="dxa"/>
              <w:left w:w="15" w:type="dxa"/>
              <w:right w:w="15" w:type="dxa"/>
            </w:tcMar>
            <w:vAlign w:val="center"/>
          </w:tcPr>
          <w:p w14:paraId="7723F1C9">
            <w:pPr>
              <w:adjustRightInd w:val="0"/>
              <w:snapToGrid w:val="0"/>
              <w:spacing w:line="320" w:lineRule="exact"/>
              <w:ind w:left="63" w:leftChars="30" w:right="63" w:rightChars="30"/>
              <w:rPr>
                <w:rFonts w:hint="default" w:ascii="Times New Roman" w:hAnsi="Times New Roman" w:eastAsia="楷体_GB2312" w:cs="Times New Roman"/>
                <w:bCs/>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全程托管</w:t>
            </w:r>
          </w:p>
        </w:tc>
        <w:tc>
          <w:tcPr>
            <w:tcW w:w="2408" w:type="dxa"/>
            <w:gridSpan w:val="2"/>
            <w:noWrap w:val="0"/>
            <w:tcMar>
              <w:top w:w="15" w:type="dxa"/>
              <w:left w:w="15" w:type="dxa"/>
              <w:right w:w="15" w:type="dxa"/>
            </w:tcMar>
            <w:vAlign w:val="center"/>
          </w:tcPr>
          <w:p w14:paraId="14673DF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1737BA1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17" w:type="dxa"/>
            <w:noWrap w:val="0"/>
            <w:tcMar>
              <w:top w:w="15" w:type="dxa"/>
              <w:left w:w="15" w:type="dxa"/>
              <w:right w:w="15" w:type="dxa"/>
            </w:tcMar>
            <w:vAlign w:val="center"/>
          </w:tcPr>
          <w:p w14:paraId="5155530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约定亩均农作物产量或亩均农作物收益，如未达到约定产量或收益，双方协商补偿金额或具体补偿方式等。</w:t>
            </w:r>
          </w:p>
        </w:tc>
      </w:tr>
      <w:tr w14:paraId="46E1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1870" w:type="dxa"/>
            <w:vMerge w:val="continue"/>
            <w:noWrap w:val="0"/>
            <w:tcMar>
              <w:top w:w="15" w:type="dxa"/>
              <w:left w:w="15" w:type="dxa"/>
              <w:right w:w="15" w:type="dxa"/>
            </w:tcMar>
            <w:vAlign w:val="center"/>
          </w:tcPr>
          <w:p w14:paraId="177785CA">
            <w:pPr>
              <w:adjustRightInd w:val="0"/>
              <w:snapToGrid w:val="0"/>
              <w:spacing w:line="320" w:lineRule="exact"/>
              <w:ind w:left="63" w:leftChars="30" w:right="63" w:rightChars="30"/>
              <w:rPr>
                <w:rFonts w:hint="default" w:ascii="Times New Roman" w:hAnsi="Times New Roman" w:eastAsia="仿宋_GB2312" w:cs="Times New Roman"/>
                <w:b/>
                <w:snapToGrid w:val="0"/>
                <w:kern w:val="0"/>
                <w:sz w:val="24"/>
                <w:szCs w:val="24"/>
                <w:highlight w:val="none"/>
              </w:rPr>
            </w:pPr>
          </w:p>
        </w:tc>
        <w:tc>
          <w:tcPr>
            <w:tcW w:w="2408" w:type="dxa"/>
            <w:gridSpan w:val="2"/>
            <w:noWrap w:val="0"/>
            <w:tcMar>
              <w:top w:w="15" w:type="dxa"/>
              <w:left w:w="15" w:type="dxa"/>
              <w:right w:w="15" w:type="dxa"/>
            </w:tcMar>
            <w:vAlign w:val="center"/>
          </w:tcPr>
          <w:p w14:paraId="22D51932">
            <w:pPr>
              <w:adjustRightInd w:val="0"/>
              <w:snapToGrid w:val="0"/>
              <w:spacing w:line="320" w:lineRule="exact"/>
              <w:ind w:left="63" w:leftChars="30" w:right="63" w:rightChars="30"/>
              <w:rPr>
                <w:rFonts w:hint="default" w:ascii="Times New Roman" w:hAnsi="Times New Roman" w:eastAsia="仿宋_GB2312" w:cs="Times New Roman"/>
                <w:snapToGrid w:val="0"/>
                <w:kern w:val="0"/>
                <w:sz w:val="24"/>
                <w:szCs w:val="24"/>
                <w:highlight w:val="none"/>
              </w:rPr>
            </w:pPr>
            <w:r>
              <w:rPr>
                <w:rFonts w:hint="default" w:ascii="Times New Roman" w:hAnsi="Times New Roman" w:eastAsia="仿宋_GB2312" w:cs="Times New Roman"/>
                <w:snapToGrid w:val="0"/>
                <w:kern w:val="0"/>
                <w:sz w:val="24"/>
                <w:szCs w:val="24"/>
                <w:highlight w:val="none"/>
              </w:rPr>
              <w:sym w:font="Wingdings 2" w:char="00A3"/>
            </w:r>
            <w:r>
              <w:rPr>
                <w:rFonts w:hint="default" w:ascii="Times New Roman" w:hAnsi="Times New Roman" w:eastAsia="仿宋_GB2312" w:cs="Times New Roman"/>
                <w:snapToGrid w:val="0"/>
                <w:kern w:val="0"/>
                <w:sz w:val="24"/>
                <w:szCs w:val="24"/>
                <w:highlight w:val="none"/>
                <w:lang w:eastAsia="zh-CN"/>
              </w:rPr>
              <w:t>……</w:t>
            </w:r>
          </w:p>
        </w:tc>
        <w:tc>
          <w:tcPr>
            <w:tcW w:w="1267" w:type="dxa"/>
            <w:noWrap w:val="0"/>
            <w:tcMar>
              <w:top w:w="15" w:type="dxa"/>
              <w:left w:w="15" w:type="dxa"/>
              <w:right w:w="15" w:type="dxa"/>
            </w:tcMar>
            <w:vAlign w:val="center"/>
          </w:tcPr>
          <w:p w14:paraId="26CCC007">
            <w:pPr>
              <w:adjustRightInd w:val="0"/>
              <w:snapToGrid w:val="0"/>
              <w:spacing w:line="320" w:lineRule="exact"/>
              <w:ind w:left="63" w:leftChars="30" w:right="63" w:rightChars="30"/>
              <w:rPr>
                <w:rFonts w:hint="default" w:ascii="Times New Roman" w:hAnsi="Times New Roman" w:eastAsia="仿宋_GB2312" w:cs="Times New Roman"/>
                <w:snapToGrid w:val="0"/>
                <w:kern w:val="0"/>
                <w:sz w:val="24"/>
                <w:szCs w:val="24"/>
                <w:highlight w:val="none"/>
              </w:rPr>
            </w:pPr>
          </w:p>
        </w:tc>
        <w:tc>
          <w:tcPr>
            <w:tcW w:w="8317" w:type="dxa"/>
            <w:noWrap w:val="0"/>
            <w:tcMar>
              <w:top w:w="15" w:type="dxa"/>
              <w:left w:w="15" w:type="dxa"/>
              <w:right w:w="15" w:type="dxa"/>
            </w:tcMar>
            <w:vAlign w:val="center"/>
          </w:tcPr>
          <w:p w14:paraId="1C10AC15">
            <w:pPr>
              <w:adjustRightInd w:val="0"/>
              <w:snapToGrid w:val="0"/>
              <w:spacing w:line="320" w:lineRule="exact"/>
              <w:ind w:left="63" w:leftChars="30" w:right="63" w:rightChars="30"/>
              <w:textAlignment w:val="center"/>
              <w:rPr>
                <w:rFonts w:hint="default" w:ascii="Times New Roman" w:hAnsi="Times New Roman" w:eastAsia="仿宋_GB2312" w:cs="Times New Roman"/>
                <w:snapToGrid w:val="0"/>
                <w:kern w:val="0"/>
                <w:sz w:val="24"/>
                <w:szCs w:val="24"/>
                <w:highlight w:val="none"/>
              </w:rPr>
            </w:pPr>
          </w:p>
        </w:tc>
      </w:tr>
    </w:tbl>
    <w:p w14:paraId="50B1F076">
      <w:pPr>
        <w:adjustRightInd w:val="0"/>
        <w:snapToGrid w:val="0"/>
        <w:spacing w:line="340" w:lineRule="exact"/>
        <w:ind w:firstLine="422" w:firstLineChars="200"/>
        <w:rPr>
          <w:rFonts w:hint="default" w:ascii="Times New Roman" w:hAnsi="Times New Roman" w:eastAsia="楷体_GB2312" w:cs="Times New Roman"/>
          <w:b/>
          <w:bCs/>
          <w:snapToGrid w:val="0"/>
          <w:kern w:val="0"/>
          <w:szCs w:val="21"/>
          <w:highlight w:val="none"/>
        </w:rPr>
      </w:pPr>
      <w:r>
        <w:rPr>
          <w:rFonts w:hint="default" w:ascii="Times New Roman" w:hAnsi="Times New Roman" w:eastAsia="楷体_GB2312" w:cs="Times New Roman"/>
          <w:b/>
          <w:bCs/>
          <w:snapToGrid w:val="0"/>
          <w:kern w:val="0"/>
          <w:szCs w:val="21"/>
          <w:highlight w:val="none"/>
        </w:rPr>
        <w:t>注：1.甲乙双方根据约定选择服务事项和服务内容，也可根据实际情况增加具体服务内容；</w:t>
      </w:r>
    </w:p>
    <w:p w14:paraId="72818F1D">
      <w:pPr>
        <w:adjustRightInd w:val="0"/>
        <w:snapToGrid w:val="0"/>
        <w:spacing w:line="340" w:lineRule="exact"/>
        <w:ind w:firstLine="843" w:firstLineChars="400"/>
        <w:rPr>
          <w:rFonts w:hint="default" w:ascii="Times New Roman" w:hAnsi="Times New Roman" w:eastAsia="楷体_GB2312" w:cs="Times New Roman"/>
          <w:b/>
          <w:bCs/>
          <w:snapToGrid w:val="0"/>
          <w:kern w:val="0"/>
          <w:szCs w:val="21"/>
          <w:highlight w:val="none"/>
        </w:rPr>
      </w:pPr>
      <w:r>
        <w:rPr>
          <w:rFonts w:hint="default" w:ascii="Times New Roman" w:hAnsi="Times New Roman" w:eastAsia="楷体_GB2312" w:cs="Times New Roman"/>
          <w:b/>
          <w:bCs/>
          <w:snapToGrid w:val="0"/>
          <w:kern w:val="0"/>
          <w:szCs w:val="21"/>
          <w:highlight w:val="none"/>
        </w:rPr>
        <w:t>2.本《农业生产托管服务标准指引》一式两份，甲乙双方各执一份，附于《农业生产托管服务合同示范文本》之后，具有同等法律效力。</w:t>
      </w:r>
    </w:p>
    <w:p w14:paraId="778A16E6">
      <w:pPr>
        <w:adjustRightInd w:val="0"/>
        <w:snapToGrid w:val="0"/>
        <w:spacing w:line="340" w:lineRule="exact"/>
        <w:ind w:firstLine="422" w:firstLineChars="200"/>
        <w:rPr>
          <w:rFonts w:hint="default" w:ascii="Times New Roman" w:hAnsi="Times New Roman" w:eastAsia="仿宋_GB2312" w:cs="Times New Roman"/>
          <w:b/>
          <w:bCs/>
          <w:snapToGrid w:val="0"/>
          <w:kern w:val="0"/>
          <w:szCs w:val="21"/>
          <w:highlight w:val="none"/>
        </w:rPr>
      </w:pPr>
    </w:p>
    <w:p w14:paraId="222890D8">
      <w:pPr>
        <w:adjustRightInd w:val="0"/>
        <w:snapToGrid w:val="0"/>
        <w:spacing w:line="340" w:lineRule="exact"/>
        <w:ind w:firstLine="422" w:firstLineChars="200"/>
        <w:rPr>
          <w:rFonts w:hint="default" w:ascii="Times New Roman" w:hAnsi="Times New Roman" w:eastAsia="仿宋_GB2312" w:cs="Times New Roman"/>
          <w:snapToGrid w:val="0"/>
          <w:kern w:val="0"/>
          <w:szCs w:val="21"/>
          <w:highlight w:val="none"/>
        </w:rPr>
      </w:pPr>
      <w:r>
        <w:rPr>
          <w:rFonts w:hint="default" w:ascii="Times New Roman" w:hAnsi="Times New Roman" w:eastAsia="仿宋_GB2312" w:cs="Times New Roman"/>
          <w:b/>
          <w:bCs/>
          <w:snapToGrid w:val="0"/>
          <w:kern w:val="0"/>
          <w:szCs w:val="21"/>
          <w:highlight w:val="none"/>
        </w:rPr>
        <w:t>甲方（签字或盖章）：</w:t>
      </w:r>
      <w:r>
        <w:rPr>
          <w:rFonts w:hint="default" w:ascii="Times New Roman" w:hAnsi="Times New Roman" w:eastAsia="仿宋_GB2312" w:cs="Times New Roman"/>
          <w:snapToGrid w:val="0"/>
          <w:kern w:val="0"/>
          <w:szCs w:val="21"/>
          <w:highlight w:val="none"/>
          <w:u w:val="single"/>
        </w:rPr>
        <w:t xml:space="preserve">                   </w:t>
      </w:r>
      <w:r>
        <w:rPr>
          <w:rFonts w:hint="default" w:ascii="Times New Roman" w:hAnsi="Times New Roman" w:eastAsia="仿宋_GB2312" w:cs="Times New Roman"/>
          <w:snapToGrid w:val="0"/>
          <w:kern w:val="0"/>
          <w:szCs w:val="21"/>
          <w:highlight w:val="none"/>
        </w:rPr>
        <w:t xml:space="preserve">    </w:t>
      </w:r>
      <w:r>
        <w:rPr>
          <w:rFonts w:hint="default" w:ascii="Times New Roman" w:hAnsi="Times New Roman" w:eastAsia="仿宋_GB2312" w:cs="Times New Roman"/>
          <w:b/>
          <w:bCs/>
          <w:snapToGrid w:val="0"/>
          <w:kern w:val="0"/>
          <w:szCs w:val="21"/>
          <w:highlight w:val="none"/>
        </w:rPr>
        <w:t xml:space="preserve">                 乙方（签字或盖章）：</w:t>
      </w:r>
      <w:r>
        <w:rPr>
          <w:rFonts w:hint="default" w:ascii="Times New Roman" w:hAnsi="Times New Roman" w:eastAsia="仿宋_GB2312" w:cs="Times New Roman"/>
          <w:snapToGrid w:val="0"/>
          <w:kern w:val="0"/>
          <w:szCs w:val="21"/>
          <w:highlight w:val="none"/>
          <w:u w:val="single"/>
        </w:rPr>
        <w:t xml:space="preserve">                   </w:t>
      </w:r>
      <w:r>
        <w:rPr>
          <w:rFonts w:hint="default" w:ascii="Times New Roman" w:hAnsi="Times New Roman" w:eastAsia="仿宋_GB2312" w:cs="Times New Roman"/>
          <w:snapToGrid w:val="0"/>
          <w:kern w:val="0"/>
          <w:szCs w:val="21"/>
          <w:highlight w:val="none"/>
        </w:rPr>
        <w:t xml:space="preserve">  </w:t>
      </w:r>
    </w:p>
    <w:p w14:paraId="63F19828">
      <w:pPr>
        <w:adjustRightInd w:val="0"/>
        <w:snapToGrid w:val="0"/>
        <w:spacing w:line="340" w:lineRule="exact"/>
        <w:ind w:firstLine="422" w:firstLineChars="200"/>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b/>
          <w:bCs/>
          <w:snapToGrid w:val="0"/>
          <w:kern w:val="0"/>
          <w:szCs w:val="21"/>
          <w:highlight w:val="none"/>
        </w:rPr>
        <w:t>时    间 ：</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年</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月</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日                        时    间 ：</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年</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月</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日</w:t>
      </w:r>
    </w:p>
    <w:p w14:paraId="792D57FF">
      <w:pPr>
        <w:spacing w:line="620" w:lineRule="exact"/>
        <w:rPr>
          <w:rFonts w:hint="default" w:ascii="Times New Roman" w:hAnsi="Times New Roman" w:eastAsia="仿宋_GB2312" w:cs="Times New Roman"/>
          <w:kern w:val="21"/>
          <w:sz w:val="32"/>
          <w:szCs w:val="32"/>
          <w:highlight w:val="none"/>
        </w:rPr>
        <w:sectPr>
          <w:headerReference r:id="rId6" w:type="default"/>
          <w:footerReference r:id="rId8" w:type="default"/>
          <w:headerReference r:id="rId7" w:type="even"/>
          <w:footerReference r:id="rId9" w:type="even"/>
          <w:pgSz w:w="16840" w:h="11907" w:orient="landscape"/>
          <w:pgMar w:top="1531" w:right="1871" w:bottom="1531" w:left="1701" w:header="851" w:footer="1418" w:gutter="0"/>
          <w:pgNumType w:fmt="decimal"/>
          <w:cols w:space="720" w:num="1"/>
          <w:docGrid w:linePitch="603" w:charSpace="21679"/>
        </w:sectPr>
      </w:pPr>
    </w:p>
    <w:p w14:paraId="04D678A0">
      <w:pPr>
        <w:keepNext w:val="0"/>
        <w:keepLines w:val="0"/>
        <w:pageBreakBefore w:val="0"/>
        <w:widowControl w:val="0"/>
        <w:kinsoku/>
        <w:wordWrap/>
        <w:overflowPunct/>
        <w:topLinePunct w:val="0"/>
        <w:bidi w:val="0"/>
        <w:snapToGrid/>
        <w:spacing w:line="580" w:lineRule="exact"/>
        <w:ind w:firstLine="6400" w:firstLineChars="2000"/>
        <w:textAlignment w:val="auto"/>
        <w:rPr>
          <w:rFonts w:hint="default" w:ascii="Times New Roman" w:hAnsi="Times New Roman" w:eastAsia="仿宋_GB2312" w:cs="Times New Roman"/>
          <w:kern w:val="21"/>
          <w:sz w:val="32"/>
          <w:szCs w:val="32"/>
          <w:highlight w:val="none"/>
        </w:rPr>
      </w:pPr>
      <w:r>
        <w:rPr>
          <w:rFonts w:hint="default" w:ascii="Times New Roman" w:hAnsi="Times New Roman" w:eastAsia="仿宋_GB2312" w:cs="Times New Roman"/>
          <w:kern w:val="21"/>
          <w:sz w:val="32"/>
          <w:szCs w:val="32"/>
          <w:highlight w:val="none"/>
        </w:rPr>
        <w:t>合同编号：</w:t>
      </w:r>
    </w:p>
    <w:p w14:paraId="7746499F">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kern w:val="21"/>
          <w:sz w:val="32"/>
          <w:szCs w:val="32"/>
          <w:highlight w:val="none"/>
        </w:rPr>
      </w:pPr>
    </w:p>
    <w:p w14:paraId="0639C33E">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kern w:val="21"/>
          <w:sz w:val="32"/>
          <w:szCs w:val="32"/>
          <w:highlight w:val="none"/>
        </w:rPr>
      </w:pPr>
    </w:p>
    <w:p w14:paraId="45FECA0E">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kern w:val="21"/>
          <w:sz w:val="32"/>
          <w:szCs w:val="32"/>
          <w:highlight w:val="none"/>
        </w:rPr>
      </w:pPr>
    </w:p>
    <w:p w14:paraId="35A04A6D">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方正小标宋简体" w:cs="Times New Roman"/>
          <w:kern w:val="21"/>
          <w:sz w:val="50"/>
          <w:szCs w:val="50"/>
          <w:highlight w:val="none"/>
        </w:rPr>
      </w:pPr>
      <w:r>
        <w:rPr>
          <w:rFonts w:hint="default" w:ascii="Times New Roman" w:hAnsi="Times New Roman" w:eastAsia="方正小标宋简体" w:cs="Times New Roman"/>
          <w:kern w:val="21"/>
          <w:sz w:val="50"/>
          <w:szCs w:val="50"/>
          <w:highlight w:val="none"/>
        </w:rPr>
        <w:t>农业生产托管服务合同</w:t>
      </w:r>
    </w:p>
    <w:p w14:paraId="7558CB48">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方正小标宋简体" w:cs="Times New Roman"/>
          <w:kern w:val="21"/>
          <w:sz w:val="50"/>
          <w:szCs w:val="50"/>
          <w:highlight w:val="none"/>
        </w:rPr>
      </w:pPr>
      <w:r>
        <w:rPr>
          <w:rFonts w:hint="default" w:ascii="Times New Roman" w:hAnsi="Times New Roman" w:eastAsia="方正小标宋简体" w:cs="Times New Roman"/>
          <w:kern w:val="21"/>
          <w:sz w:val="50"/>
          <w:szCs w:val="50"/>
          <w:highlight w:val="none"/>
        </w:rPr>
        <w:t>示  范  文  本</w:t>
      </w:r>
    </w:p>
    <w:p w14:paraId="1FEBA3A7">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楷体_GB2312" w:cs="Times New Roman"/>
          <w:color w:val="000000"/>
          <w:kern w:val="0"/>
          <w:sz w:val="40"/>
          <w:szCs w:val="40"/>
          <w:highlight w:val="none"/>
        </w:rPr>
      </w:pPr>
      <w:r>
        <w:rPr>
          <w:rFonts w:hint="default" w:ascii="Times New Roman" w:hAnsi="Times New Roman" w:eastAsia="楷体_GB2312" w:cs="Times New Roman"/>
          <w:color w:val="000000"/>
          <w:kern w:val="21"/>
          <w:sz w:val="40"/>
          <w:szCs w:val="40"/>
          <w:highlight w:val="none"/>
        </w:rPr>
        <w:t>（三方）</w:t>
      </w:r>
    </w:p>
    <w:p w14:paraId="14F75A63">
      <w:pPr>
        <w:spacing w:line="620" w:lineRule="exact"/>
        <w:jc w:val="center"/>
        <w:rPr>
          <w:rFonts w:hint="default" w:ascii="Times New Roman" w:hAnsi="Times New Roman" w:eastAsia="方正小标宋简体" w:cs="Times New Roman"/>
          <w:kern w:val="21"/>
          <w:sz w:val="44"/>
          <w:szCs w:val="44"/>
          <w:highlight w:val="none"/>
        </w:rPr>
      </w:pPr>
    </w:p>
    <w:p w14:paraId="663995EF">
      <w:pPr>
        <w:spacing w:line="620" w:lineRule="exact"/>
        <w:jc w:val="center"/>
        <w:rPr>
          <w:rFonts w:hint="default" w:ascii="Times New Roman" w:hAnsi="Times New Roman" w:eastAsia="方正小标宋简体" w:cs="Times New Roman"/>
          <w:kern w:val="21"/>
          <w:sz w:val="44"/>
          <w:szCs w:val="44"/>
          <w:highlight w:val="none"/>
        </w:rPr>
      </w:pPr>
    </w:p>
    <w:p w14:paraId="2871E869">
      <w:pPr>
        <w:spacing w:line="620" w:lineRule="exact"/>
        <w:jc w:val="center"/>
        <w:rPr>
          <w:rFonts w:hint="default" w:ascii="Times New Roman" w:hAnsi="Times New Roman" w:eastAsia="方正小标宋简体" w:cs="Times New Roman"/>
          <w:kern w:val="21"/>
          <w:sz w:val="44"/>
          <w:szCs w:val="44"/>
          <w:highlight w:val="none"/>
        </w:rPr>
      </w:pPr>
    </w:p>
    <w:p w14:paraId="037C3D5A">
      <w:pPr>
        <w:spacing w:line="620" w:lineRule="exact"/>
        <w:jc w:val="center"/>
        <w:rPr>
          <w:rFonts w:hint="default" w:ascii="Times New Roman" w:hAnsi="Times New Roman" w:eastAsia="方正小标宋简体" w:cs="Times New Roman"/>
          <w:kern w:val="21"/>
          <w:sz w:val="44"/>
          <w:szCs w:val="44"/>
          <w:highlight w:val="none"/>
        </w:rPr>
      </w:pPr>
    </w:p>
    <w:p w14:paraId="6282DED6">
      <w:pPr>
        <w:spacing w:line="620" w:lineRule="exact"/>
        <w:jc w:val="center"/>
        <w:rPr>
          <w:rFonts w:hint="default" w:ascii="Times New Roman" w:hAnsi="Times New Roman" w:eastAsia="方正小标宋简体" w:cs="Times New Roman"/>
          <w:kern w:val="21"/>
          <w:sz w:val="44"/>
          <w:szCs w:val="44"/>
          <w:highlight w:val="none"/>
        </w:rPr>
      </w:pPr>
    </w:p>
    <w:p w14:paraId="1EA8824D">
      <w:pPr>
        <w:spacing w:line="620" w:lineRule="exact"/>
        <w:jc w:val="center"/>
        <w:rPr>
          <w:rFonts w:hint="default" w:ascii="Times New Roman" w:hAnsi="Times New Roman" w:eastAsia="方正小标宋简体" w:cs="Times New Roman"/>
          <w:kern w:val="21"/>
          <w:sz w:val="44"/>
          <w:szCs w:val="44"/>
          <w:highlight w:val="none"/>
        </w:rPr>
      </w:pPr>
    </w:p>
    <w:p w14:paraId="4AA89816">
      <w:pPr>
        <w:spacing w:line="620" w:lineRule="exact"/>
        <w:jc w:val="center"/>
        <w:rPr>
          <w:rFonts w:hint="default" w:ascii="Times New Roman" w:hAnsi="Times New Roman" w:eastAsia="方正小标宋简体" w:cs="Times New Roman"/>
          <w:kern w:val="21"/>
          <w:sz w:val="44"/>
          <w:szCs w:val="44"/>
          <w:highlight w:val="none"/>
        </w:rPr>
      </w:pPr>
    </w:p>
    <w:p w14:paraId="214355B0">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01A5EB89">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0A5CE3CA">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08F4492C">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635EDD62">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41151D4F">
      <w:pPr>
        <w:adjustRightInd w:val="0"/>
        <w:snapToGrid w:val="0"/>
        <w:spacing w:line="600" w:lineRule="exact"/>
        <w:ind w:firstLine="640" w:firstLineChars="200"/>
        <w:rPr>
          <w:rFonts w:hint="default" w:ascii="Times New Roman" w:hAnsi="Times New Roman" w:eastAsia="黑体" w:cs="Times New Roman"/>
          <w:snapToGrid w:val="0"/>
          <w:kern w:val="0"/>
          <w:sz w:val="32"/>
          <w:szCs w:val="32"/>
          <w:highlight w:val="none"/>
        </w:rPr>
      </w:pPr>
    </w:p>
    <w:p w14:paraId="26FC5B6A">
      <w:pPr>
        <w:adjustRightInd w:val="0"/>
        <w:snapToGrid w:val="0"/>
        <w:spacing w:line="600" w:lineRule="exact"/>
        <w:ind w:firstLine="640" w:firstLineChars="200"/>
        <w:rPr>
          <w:rFonts w:hint="default" w:ascii="Times New Roman" w:hAnsi="Times New Roman" w:eastAsia="黑体" w:cs="Times New Roman"/>
          <w:snapToGrid w:val="0"/>
          <w:kern w:val="0"/>
          <w:sz w:val="32"/>
          <w:szCs w:val="32"/>
          <w:highlight w:val="none"/>
        </w:rPr>
      </w:pPr>
    </w:p>
    <w:p w14:paraId="2627C616">
      <w:pPr>
        <w:widowControl w:val="0"/>
        <w:adjustRightInd w:val="0"/>
        <w:spacing w:line="560" w:lineRule="atLeast"/>
        <w:ind w:firstLine="640" w:firstLineChars="200"/>
        <w:jc w:val="left"/>
        <w:rPr>
          <w:rFonts w:hint="default" w:ascii="Times New Roman" w:hAnsi="Times New Roman" w:eastAsia="方正仿宋_GBK" w:cs="Times New Roman"/>
          <w:kern w:val="0"/>
          <w:sz w:val="32"/>
          <w:szCs w:val="20"/>
          <w:lang w:val="en-US" w:eastAsia="zh-CN" w:bidi="ar-SA"/>
        </w:rPr>
      </w:pPr>
    </w:p>
    <w:p w14:paraId="307C3535">
      <w:pPr>
        <w:keepNext w:val="0"/>
        <w:keepLines w:val="0"/>
        <w:pageBreakBefore w:val="0"/>
        <w:widowControl w:val="0"/>
        <w:kinsoku/>
        <w:wordWrap/>
        <w:overflowPunct/>
        <w:topLinePunct w:val="0"/>
        <w:bidi w:val="0"/>
        <w:adjustRightInd w:val="0"/>
        <w:snapToGrid w:val="0"/>
        <w:spacing w:line="580" w:lineRule="exact"/>
        <w:jc w:val="center"/>
        <w:textAlignment w:val="auto"/>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使  用  说  明</w:t>
      </w:r>
    </w:p>
    <w:p w14:paraId="3A99F8D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黑体" w:cs="Times New Roman"/>
          <w:snapToGrid w:val="0"/>
          <w:kern w:val="0"/>
          <w:sz w:val="32"/>
          <w:szCs w:val="32"/>
          <w:highlight w:val="none"/>
        </w:rPr>
      </w:pPr>
    </w:p>
    <w:p w14:paraId="7E257D5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《农业生产托管服务合同示范文本（三方）》为参照使用文本。</w:t>
      </w:r>
    </w:p>
    <w:p w14:paraId="4CBE891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农业生产托管指农户等经营主体在不流转土地经营权的条件下，将农业生产中的耕、种、防、收等全部或部分作业环节委托给农业生产性服务组织完成的农业经营方式。</w:t>
      </w:r>
    </w:p>
    <w:p w14:paraId="20A4C22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合同当事人甲方一般为农户和农民合作社、家庭农场等新型经营主体。乙方一般为专业服务公司、服务型农民合作社、农村集体经济组织、供销合作社、服务专业户等服务组织。</w:t>
      </w:r>
    </w:p>
    <w:p w14:paraId="22399C8F">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合同当事人可结合农业生产托管服务具体情况，根据《农业生产托管服务合同示范文本</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三方）》订立合同，并按照法律法规规定和合同约定承担相应的法律责任及合同权利。</w:t>
      </w:r>
    </w:p>
    <w:p w14:paraId="7D03D81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5. 本示范文本由安徽省市场监督管理局和安徽省农业农村厅共同制定、解释，在全省范围内参照使用。</w:t>
      </w:r>
    </w:p>
    <w:p w14:paraId="4CFF0394">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1983BB90">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779F8E7D">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542D101A">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0514C117">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39B8066B">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1EB28692">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highlight w:val="none"/>
        </w:rPr>
      </w:pPr>
    </w:p>
    <w:p w14:paraId="4F80CBFF">
      <w:pPr>
        <w:keepNext w:val="0"/>
        <w:keepLines w:val="0"/>
        <w:pageBreakBefore w:val="0"/>
        <w:widowControl w:val="0"/>
        <w:kinsoku/>
        <w:wordWrap/>
        <w:overflowPunct/>
        <w:topLinePunct w:val="0"/>
        <w:bidi w:val="0"/>
        <w:adjustRightInd w:val="0"/>
        <w:snapToGrid w:val="0"/>
        <w:spacing w:line="580" w:lineRule="exact"/>
        <w:jc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农业生产托管服务合同</w:t>
      </w:r>
    </w:p>
    <w:p w14:paraId="7A09A74C">
      <w:pPr>
        <w:keepNext w:val="0"/>
        <w:keepLines w:val="0"/>
        <w:pageBreakBefore w:val="0"/>
        <w:widowControl w:val="0"/>
        <w:kinsoku/>
        <w:wordWrap/>
        <w:overflowPunct/>
        <w:topLinePunct w:val="0"/>
        <w:autoSpaceDE w:val="0"/>
        <w:autoSpaceDN w:val="0"/>
        <w:bidi w:val="0"/>
        <w:adjustRightInd w:val="0"/>
        <w:snapToGrid w:val="0"/>
        <w:spacing w:line="580" w:lineRule="exact"/>
        <w:jc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（示范文本）</w:t>
      </w:r>
    </w:p>
    <w:p w14:paraId="27D7E1ED">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399B5F5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46F4BD6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甲方（接受服务方）：</w:t>
      </w:r>
      <w:r>
        <w:rPr>
          <w:rFonts w:hint="default" w:ascii="Times New Roman" w:hAnsi="Times New Roman" w:eastAsia="仿宋_GB2312" w:cs="Times New Roman"/>
          <w:snapToGrid w:val="0"/>
          <w:kern w:val="0"/>
          <w:sz w:val="32"/>
          <w:szCs w:val="32"/>
          <w:highlight w:val="none"/>
          <w:u w:val="single"/>
        </w:rPr>
        <w:t xml:space="preserve">                                   </w:t>
      </w:r>
    </w:p>
    <w:p w14:paraId="6DBC902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法定代表人及身份证号：</w:t>
      </w:r>
      <w:r>
        <w:rPr>
          <w:rFonts w:hint="default" w:ascii="Times New Roman" w:hAnsi="Times New Roman" w:eastAsia="仿宋_GB2312" w:cs="Times New Roman"/>
          <w:snapToGrid w:val="0"/>
          <w:kern w:val="0"/>
          <w:sz w:val="32"/>
          <w:szCs w:val="32"/>
          <w:highlight w:val="none"/>
          <w:u w:val="single"/>
        </w:rPr>
        <w:t xml:space="preserve">                               </w:t>
      </w:r>
    </w:p>
    <w:p w14:paraId="6D3ADC1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统一社会信用代码：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310C5A6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通讯地址：</w:t>
      </w:r>
      <w:r>
        <w:rPr>
          <w:rFonts w:hint="default" w:ascii="Times New Roman" w:hAnsi="Times New Roman" w:eastAsia="仿宋_GB2312" w:cs="Times New Roman"/>
          <w:snapToGrid w:val="0"/>
          <w:kern w:val="0"/>
          <w:sz w:val="32"/>
          <w:szCs w:val="32"/>
          <w:highlight w:val="none"/>
          <w:u w:val="single"/>
        </w:rPr>
        <w:t xml:space="preserve">       　                                   </w:t>
      </w:r>
    </w:p>
    <w:p w14:paraId="6E6AC0B4">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联系方式：</w:t>
      </w:r>
      <w:r>
        <w:rPr>
          <w:rFonts w:hint="default" w:ascii="Times New Roman" w:hAnsi="Times New Roman" w:eastAsia="仿宋_GB2312" w:cs="Times New Roman"/>
          <w:snapToGrid w:val="0"/>
          <w:kern w:val="0"/>
          <w:sz w:val="32"/>
          <w:szCs w:val="32"/>
          <w:highlight w:val="none"/>
          <w:u w:val="single"/>
        </w:rPr>
        <w:t xml:space="preserve">                                            </w:t>
      </w:r>
    </w:p>
    <w:p w14:paraId="70391588">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70416EB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乙方（提供服务方）：</w:t>
      </w:r>
      <w:r>
        <w:rPr>
          <w:rFonts w:hint="default" w:ascii="Times New Roman" w:hAnsi="Times New Roman" w:eastAsia="仿宋_GB2312" w:cs="Times New Roman"/>
          <w:snapToGrid w:val="0"/>
          <w:kern w:val="0"/>
          <w:sz w:val="32"/>
          <w:szCs w:val="32"/>
          <w:highlight w:val="none"/>
          <w:u w:val="single"/>
        </w:rPr>
        <w:t xml:space="preserve">                                  </w:t>
      </w:r>
    </w:p>
    <w:p w14:paraId="5E2DE150">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法定代表人及身份证号：</w:t>
      </w:r>
      <w:r>
        <w:rPr>
          <w:rFonts w:hint="default" w:ascii="Times New Roman" w:hAnsi="Times New Roman" w:eastAsia="仿宋_GB2312" w:cs="Times New Roman"/>
          <w:snapToGrid w:val="0"/>
          <w:kern w:val="0"/>
          <w:sz w:val="32"/>
          <w:szCs w:val="32"/>
          <w:highlight w:val="none"/>
          <w:u w:val="single"/>
        </w:rPr>
        <w:t xml:space="preserve">                              </w:t>
      </w:r>
    </w:p>
    <w:p w14:paraId="61C4E20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统一社会信用代码</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u w:val="single"/>
        </w:rPr>
        <w:t xml:space="preserve">                                      </w:t>
      </w:r>
    </w:p>
    <w:p w14:paraId="02F2C7A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通讯地址：</w:t>
      </w:r>
      <w:r>
        <w:rPr>
          <w:rFonts w:hint="default" w:ascii="Times New Roman" w:hAnsi="Times New Roman" w:eastAsia="仿宋_GB2312" w:cs="Times New Roman"/>
          <w:snapToGrid w:val="0"/>
          <w:kern w:val="0"/>
          <w:sz w:val="32"/>
          <w:szCs w:val="32"/>
          <w:highlight w:val="none"/>
          <w:u w:val="single"/>
        </w:rPr>
        <w:t xml:space="preserve">       　                                   </w:t>
      </w:r>
    </w:p>
    <w:p w14:paraId="3B5238D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联系方式：</w:t>
      </w:r>
      <w:r>
        <w:rPr>
          <w:rFonts w:hint="default" w:ascii="Times New Roman" w:hAnsi="Times New Roman" w:eastAsia="仿宋_GB2312" w:cs="Times New Roman"/>
          <w:snapToGrid w:val="0"/>
          <w:kern w:val="0"/>
          <w:sz w:val="32"/>
          <w:szCs w:val="32"/>
          <w:highlight w:val="none"/>
          <w:u w:val="single"/>
        </w:rPr>
        <w:t xml:space="preserve">                                             </w:t>
      </w:r>
    </w:p>
    <w:p w14:paraId="4FF1D6D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2212ACF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丙方（村集体经济组织）：</w:t>
      </w:r>
      <w:r>
        <w:rPr>
          <w:rFonts w:hint="default" w:ascii="Times New Roman" w:hAnsi="Times New Roman" w:eastAsia="仿宋_GB2312" w:cs="Times New Roman"/>
          <w:snapToGrid w:val="0"/>
          <w:kern w:val="0"/>
          <w:sz w:val="32"/>
          <w:szCs w:val="32"/>
          <w:highlight w:val="none"/>
          <w:u w:val="single"/>
        </w:rPr>
        <w:t xml:space="preserve">                            </w:t>
      </w:r>
    </w:p>
    <w:p w14:paraId="4DE1BEF0">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法定代表人及身份证号：</w:t>
      </w:r>
      <w:r>
        <w:rPr>
          <w:rFonts w:hint="default" w:ascii="Times New Roman" w:hAnsi="Times New Roman" w:eastAsia="仿宋_GB2312" w:cs="Times New Roman"/>
          <w:snapToGrid w:val="0"/>
          <w:kern w:val="0"/>
          <w:sz w:val="32"/>
          <w:szCs w:val="32"/>
          <w:highlight w:val="none"/>
          <w:u w:val="single"/>
        </w:rPr>
        <w:t xml:space="preserve">                             </w:t>
      </w:r>
    </w:p>
    <w:p w14:paraId="6983EFA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统一社会信用代码</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u w:val="single"/>
        </w:rPr>
        <w:t xml:space="preserve">                                      </w:t>
      </w:r>
    </w:p>
    <w:p w14:paraId="22BCB52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通讯地址：</w:t>
      </w:r>
      <w:r>
        <w:rPr>
          <w:rFonts w:hint="default" w:ascii="Times New Roman" w:hAnsi="Times New Roman" w:eastAsia="仿宋_GB2312" w:cs="Times New Roman"/>
          <w:snapToGrid w:val="0"/>
          <w:kern w:val="0"/>
          <w:sz w:val="32"/>
          <w:szCs w:val="32"/>
          <w:highlight w:val="none"/>
          <w:u w:val="single"/>
        </w:rPr>
        <w:t xml:space="preserve">       　                                    </w:t>
      </w:r>
    </w:p>
    <w:p w14:paraId="029BEDC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联系方式：</w:t>
      </w:r>
      <w:r>
        <w:rPr>
          <w:rFonts w:hint="default" w:ascii="Times New Roman" w:hAnsi="Times New Roman" w:eastAsia="仿宋_GB2312" w:cs="Times New Roman"/>
          <w:snapToGrid w:val="0"/>
          <w:kern w:val="0"/>
          <w:sz w:val="32"/>
          <w:szCs w:val="32"/>
          <w:highlight w:val="none"/>
          <w:u w:val="single"/>
        </w:rPr>
        <w:t xml:space="preserve">                                            </w:t>
      </w:r>
    </w:p>
    <w:p w14:paraId="2F7CAB46">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根据《中华人民共和国民法典》、有关法律法规、政策规定，甲乙丙三方本着平等、自愿、有偿的原则，就农业生产托管服务有关事项协商一致，订立本合同。</w:t>
      </w:r>
    </w:p>
    <w:p w14:paraId="14972F7D">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第一条  服务内容</w:t>
      </w:r>
    </w:p>
    <w:p w14:paraId="4C336107">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甲方位于</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县（市、区）</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乡（镇、街道）</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村（社区）</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村民小组（居民小组）的</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亩</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（作物，如：小麦、水稻、玉米等）的</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（如：生产资料供应、耕种防收等农机作业、烘干仓储或全程种植技术解决方案）经丙方</w:t>
      </w:r>
      <w:r>
        <w:rPr>
          <w:rFonts w:hint="default" w:ascii="Times New Roman" w:hAnsi="Times New Roman" w:eastAsia="仿宋_GB2312" w:cs="Times New Roman"/>
          <w:snapToGrid w:val="0"/>
          <w:kern w:val="0"/>
          <w:sz w:val="32"/>
          <w:szCs w:val="32"/>
          <w:highlight w:val="none"/>
          <w:lang w:bidi="ar"/>
        </w:rPr>
        <w:t>居间撮合</w:t>
      </w:r>
      <w:r>
        <w:rPr>
          <w:rFonts w:hint="default" w:ascii="Times New Roman" w:hAnsi="Times New Roman" w:eastAsia="仿宋_GB2312" w:cs="Times New Roman"/>
          <w:snapToGrid w:val="0"/>
          <w:kern w:val="0"/>
          <w:sz w:val="32"/>
          <w:szCs w:val="32"/>
          <w:highlight w:val="none"/>
        </w:rPr>
        <w:t>，委托给乙方开展生产托管服务。（托管面积以甲乙双方实际测量为准，甲方如托管两个地块以上作物的，可按本款格式补充）。</w:t>
      </w:r>
    </w:p>
    <w:p w14:paraId="0E6A1CF4">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第二条  服务标准</w:t>
      </w:r>
    </w:p>
    <w:p w14:paraId="38F9CA5B">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甲乙双方就服务的技术标准、质量标准等协商达成约定，作为本合同附件，（甲乙双方可参照附件《农业生产托管服务标准指引》，就服务事项协商约定相关标准附于本合同之后）。</w:t>
      </w:r>
    </w:p>
    <w:p w14:paraId="60102971">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第三条  服务期限</w:t>
      </w:r>
    </w:p>
    <w:p w14:paraId="4A91F307">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乙方根据农时需要和生产技术要求，在</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p>
    <w:p w14:paraId="276CD5DA">
      <w:pPr>
        <w:keepNext w:val="0"/>
        <w:keepLines w:val="0"/>
        <w:pageBreakBefore w:val="0"/>
        <w:widowControl w:val="0"/>
        <w:kinsoku/>
        <w:wordWrap/>
        <w:overflowPunct/>
        <w:topLinePunct w:val="0"/>
        <w:bidi w:val="0"/>
        <w:adjustRightInd w:val="0"/>
        <w:snapToGrid w:val="0"/>
        <w:spacing w:line="580" w:lineRule="exac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日至</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日期间完成甲方委托的</w:t>
      </w:r>
    </w:p>
    <w:p w14:paraId="3276E49C">
      <w:pPr>
        <w:keepNext w:val="0"/>
        <w:keepLines w:val="0"/>
        <w:pageBreakBefore w:val="0"/>
        <w:widowControl w:val="0"/>
        <w:kinsoku/>
        <w:wordWrap/>
        <w:overflowPunct/>
        <w:topLinePunct w:val="0"/>
        <w:bidi w:val="0"/>
        <w:adjustRightInd w:val="0"/>
        <w:snapToGrid w:val="0"/>
        <w:spacing w:line="580" w:lineRule="exac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作物</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环节的生产托管服务。（如乙方提供的生产托管服务需在不同时间内进行，甲乙双方可根据实际情况分项约定具体服务时间）。</w:t>
      </w:r>
    </w:p>
    <w:p w14:paraId="0129B127">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第四条 服务费用</w:t>
      </w:r>
    </w:p>
    <w:p w14:paraId="6ECEB218">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乙方为甲方提供的生产托管服务价格为人民币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元/亩，服务面积</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亩，总费用人民币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）。（如乙方提供的服务无法按照上述方式计算服务费用，甲乙双方可根据实际服务过程中的具体情况协商约定服务费用）。其中，</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（环节）服务费用</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w:t>
      </w:r>
    </w:p>
    <w:p w14:paraId="566723C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eastAsia="zh-CN"/>
        </w:rPr>
        <w:t>市场价：</w:t>
      </w:r>
      <w:r>
        <w:rPr>
          <w:rFonts w:hint="default" w:ascii="Times New Roman" w:hAnsi="Times New Roman" w:eastAsia="仿宋_GB2312" w:cs="Times New Roman"/>
          <w:snapToGrid w:val="0"/>
          <w:kern w:val="0"/>
          <w:sz w:val="32"/>
          <w:szCs w:val="32"/>
          <w:highlight w:val="none"/>
          <w:lang w:val="en-US" w:eastAsia="zh-CN"/>
        </w:rPr>
        <w:t xml:space="preserve">  元，补助标准   %，补助金额   元。</w:t>
      </w:r>
    </w:p>
    <w:p w14:paraId="51EDF0AD">
      <w:pPr>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lang w:eastAsia="zh-CN"/>
        </w:rPr>
        <w:t>第五条</w:t>
      </w:r>
      <w:r>
        <w:rPr>
          <w:rFonts w:hint="default" w:ascii="Times New Roman" w:hAnsi="Times New Roman" w:eastAsia="黑体" w:cs="Times New Roman"/>
          <w:bCs/>
          <w:snapToGrid w:val="0"/>
          <w:kern w:val="0"/>
          <w:sz w:val="32"/>
          <w:szCs w:val="32"/>
          <w:highlight w:val="none"/>
          <w:lang w:val="en-US" w:eastAsia="zh-CN"/>
        </w:rPr>
        <w:t xml:space="preserve"> </w:t>
      </w:r>
      <w:r>
        <w:rPr>
          <w:rFonts w:hint="default" w:ascii="Times New Roman" w:hAnsi="Times New Roman" w:eastAsia="黑体" w:cs="Times New Roman"/>
          <w:bCs/>
          <w:snapToGrid w:val="0"/>
          <w:kern w:val="0"/>
          <w:sz w:val="32"/>
          <w:szCs w:val="32"/>
          <w:highlight w:val="none"/>
        </w:rPr>
        <w:t>服务费用支付</w:t>
      </w:r>
    </w:p>
    <w:p w14:paraId="38EA4AC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服务费用支付采用以下第</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种方式。</w:t>
      </w:r>
    </w:p>
    <w:p w14:paraId="4CF42F48">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1．乙方所有服务完毕并经甲方验收合格后，从甲方委托乙方销售农业收益中扣除服务费用。</w:t>
      </w:r>
    </w:p>
    <w:p w14:paraId="33BA355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2．约定乙方完成生产托管服务后，甲方一次性支付全部服务费用。</w:t>
      </w:r>
    </w:p>
    <w:p w14:paraId="4B73DC6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3．约定甲方于本合同签订当日，支付乙方服务费用总额的百分之</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（小写：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%）计人民币</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）作为定金。乙方所有服务完毕并经甲方验收合格后，甲方于</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日内支付乙方剩余服务费用人民币</w:t>
      </w:r>
    </w:p>
    <w:p w14:paraId="6D9B2035">
      <w:pPr>
        <w:keepNext w:val="0"/>
        <w:keepLines w:val="0"/>
        <w:pageBreakBefore w:val="0"/>
        <w:widowControl w:val="0"/>
        <w:kinsoku/>
        <w:wordWrap/>
        <w:overflowPunct/>
        <w:topLinePunct w:val="0"/>
        <w:bidi w:val="0"/>
        <w:adjustRightInd w:val="0"/>
        <w:snapToGrid w:val="0"/>
        <w:spacing w:line="580" w:lineRule="exact"/>
        <w:rPr>
          <w:rFonts w:hint="default" w:ascii="Times New Roman" w:hAnsi="Times New Roman" w:eastAsia="仿宋_GB2312" w:cs="Times New Roman"/>
          <w:b/>
          <w:bCs/>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元（大写：</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w:t>
      </w:r>
    </w:p>
    <w:p w14:paraId="468F420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第六条 权利和义务</w:t>
      </w:r>
    </w:p>
    <w:p w14:paraId="678FCE10">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在托管地块承包经营权不发生变动以及相关财政补贴按照政策规定执行的前提下，甲乙丙三方权利义务明确如下：</w:t>
      </w:r>
    </w:p>
    <w:p w14:paraId="00F4604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（一）甲方的权利和义务</w:t>
      </w:r>
    </w:p>
    <w:p w14:paraId="271B011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托管服务期间始终享有对托管地块的承包经营权，托管地块产出品归甲方所有。</w:t>
      </w:r>
    </w:p>
    <w:p w14:paraId="2F4C09C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有权阻止乙方实施破坏农用地和其他农业资源的行为。若因乙方故意或过失破坏托管地块种植条件、给土地造成严重损害或者严重破坏土地生态环境的，有权要求乙方赔偿由此造成的损失。</w:t>
      </w:r>
    </w:p>
    <w:p w14:paraId="4B2B35B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按照合同约定接受乙方提供的生产托管服务，要求乙方按照约定《农业生产托管服务标准》开展服务。对乙方服务及时进行监督和评价，验收服务成果。</w:t>
      </w:r>
    </w:p>
    <w:p w14:paraId="4F39BF58">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为乙方开展生产托管服务提供必要条件。（甲乙双方可根据实际情况约定甲方应提供必要条件的具体内容和时间）。</w:t>
      </w:r>
    </w:p>
    <w:p w14:paraId="2F77A5D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5. 法律法规、规章和政策所规定的其他权利和义务。</w:t>
      </w:r>
    </w:p>
    <w:p w14:paraId="2342D795">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（二）乙方的权利和义务</w:t>
      </w:r>
    </w:p>
    <w:p w14:paraId="6D6FB1E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要求甲方在约定时间内提供必要的作业条件。</w:t>
      </w:r>
    </w:p>
    <w:p w14:paraId="23A365B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按照合同约定为甲方解读服务内容、提供符合《农业生产托管服务标准》要求的生产托管服务，有权要求甲方对服务结果及时进行验收。</w:t>
      </w:r>
    </w:p>
    <w:p w14:paraId="33A1A59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对服务过程中发现可能对甲方产生重大不利后果事宜时，应第一时间向甲方汇报，并根据自己的专业判断提供符合甲方利益的解决方案供甲方参考。</w:t>
      </w:r>
    </w:p>
    <w:p w14:paraId="223F579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法律法规、规章和政策所规定的其他权利和义务。</w:t>
      </w:r>
    </w:p>
    <w:p w14:paraId="53D6F0B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楷体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（三）丙方的权利和义务</w:t>
      </w:r>
    </w:p>
    <w:p w14:paraId="70CF045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做好农业生产托管服务的统筹协调、纠纷矛盾化解等工作。</w:t>
      </w:r>
    </w:p>
    <w:p w14:paraId="6B8C63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法律法规、规章和政策所规定的其他权利和义务。</w:t>
      </w:r>
    </w:p>
    <w:p w14:paraId="20459625">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第七条 违约责任</w:t>
      </w:r>
    </w:p>
    <w:p w14:paraId="004C0A60">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甲方逾期未支付服务费用的，从逾期之日起每日按应支付服务费用总额的万分之</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向乙方支付违约金。   </w:t>
      </w:r>
    </w:p>
    <w:p w14:paraId="35B5EEC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乙方未按本合同约定提供服务，造成甲方损失的，应予以赔偿，具体赔偿金额和方式双方可协商确定。</w:t>
      </w:r>
    </w:p>
    <w:p w14:paraId="1BE0B35C">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任何一方违约所造成的损失，均由违约方负责赔偿。</w:t>
      </w:r>
    </w:p>
    <w:p w14:paraId="0276E2C6">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因不可抗力等因素导致本合同无法履行的，乙方应告知甲方，经双方协商后，可以解除本合同，双方互不承担违约责任。</w:t>
      </w:r>
    </w:p>
    <w:p w14:paraId="311C09F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第八条 争议处理</w:t>
      </w:r>
    </w:p>
    <w:p w14:paraId="4B97455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甲乙双方发生争议，双方尽量协商解决或者向服务所在地农业行政主管部门申请调解。</w:t>
      </w:r>
    </w:p>
    <w:p w14:paraId="25C4F26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如协商不成，可按以下第</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种方式处理。</w:t>
      </w:r>
    </w:p>
    <w:p w14:paraId="55011F15">
      <w:pPr>
        <w:keepNext w:val="0"/>
        <w:keepLines w:val="0"/>
        <w:pageBreakBefore w:val="0"/>
        <w:widowControl w:val="0"/>
        <w:numPr>
          <w:ilvl w:val="0"/>
          <w:numId w:val="6"/>
        </w:numPr>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向服务所在地仲裁委员会申请仲裁。</w:t>
      </w:r>
    </w:p>
    <w:p w14:paraId="7A1D4FE1">
      <w:pPr>
        <w:keepNext w:val="0"/>
        <w:keepLines w:val="0"/>
        <w:pageBreakBefore w:val="0"/>
        <w:widowControl w:val="0"/>
        <w:numPr>
          <w:ilvl w:val="0"/>
          <w:numId w:val="6"/>
        </w:numPr>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向</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方所在地人民法院提起诉讼。</w:t>
      </w:r>
    </w:p>
    <w:p w14:paraId="6FFC7A9E">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bCs/>
          <w:snapToGrid w:val="0"/>
          <w:kern w:val="0"/>
          <w:sz w:val="32"/>
          <w:szCs w:val="32"/>
          <w:highlight w:val="none"/>
        </w:rPr>
      </w:pPr>
      <w:r>
        <w:rPr>
          <w:rFonts w:hint="default" w:ascii="Times New Roman" w:hAnsi="Times New Roman" w:eastAsia="黑体" w:cs="Times New Roman"/>
          <w:bCs/>
          <w:snapToGrid w:val="0"/>
          <w:kern w:val="0"/>
          <w:sz w:val="32"/>
          <w:szCs w:val="32"/>
          <w:highlight w:val="none"/>
        </w:rPr>
        <w:t>第九条 其他约定事项</w:t>
      </w:r>
    </w:p>
    <w:p w14:paraId="397C868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 本合同自甲乙丙三方签名或盖章之日起生效。</w:t>
      </w:r>
    </w:p>
    <w:p w14:paraId="4CA023F4">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 未尽或</w:t>
      </w:r>
      <w:r>
        <w:rPr>
          <w:rFonts w:hint="default" w:ascii="Times New Roman" w:hAnsi="Times New Roman" w:eastAsia="仿宋_GB2312" w:cs="Times New Roman"/>
          <w:snapToGrid w:val="0"/>
          <w:kern w:val="0"/>
          <w:sz w:val="32"/>
          <w:szCs w:val="32"/>
          <w:highlight w:val="none"/>
          <w:lang w:eastAsia="zh-CN"/>
        </w:rPr>
        <w:t>需</w:t>
      </w:r>
      <w:r>
        <w:rPr>
          <w:rFonts w:hint="default" w:ascii="Times New Roman" w:hAnsi="Times New Roman" w:eastAsia="仿宋_GB2312" w:cs="Times New Roman"/>
          <w:snapToGrid w:val="0"/>
          <w:kern w:val="0"/>
          <w:sz w:val="32"/>
          <w:szCs w:val="32"/>
          <w:highlight w:val="none"/>
        </w:rPr>
        <w:t>调整事宜经甲乙丙三方协商一致可签订补充协议，补充协议与本合同具有同等法律效力。补充协议与本合同不一致的，以补充协议为准。</w:t>
      </w:r>
    </w:p>
    <w:p w14:paraId="4B1BAB1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 服务所在地乡镇人民政府可对甲乙丙三方的托管服务关系予以指导和监督。</w:t>
      </w:r>
    </w:p>
    <w:p w14:paraId="5FB8FE3B">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 本合同（包括《农业生产托管服务标准指引》）一式三份，甲乙丙三方各持一份，具有同等法律效力。</w:t>
      </w:r>
    </w:p>
    <w:p w14:paraId="3D4D412F">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其他约定事项：</w:t>
      </w:r>
    </w:p>
    <w:p w14:paraId="675E31FF">
      <w:pPr>
        <w:keepNext w:val="0"/>
        <w:keepLines w:val="0"/>
        <w:pageBreakBefore w:val="0"/>
        <w:widowControl w:val="0"/>
        <w:kinsoku/>
        <w:wordWrap/>
        <w:overflowPunct/>
        <w:topLinePunct w:val="0"/>
        <w:bidi w:val="0"/>
        <w:adjustRightInd w:val="0"/>
        <w:snapToGrid w:val="0"/>
        <w:spacing w:line="580" w:lineRule="exact"/>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u w:val="single"/>
          <w:lang w:val="en-US" w:eastAsia="zh-CN"/>
        </w:rPr>
        <w:t xml:space="preserve">              </w:t>
      </w:r>
      <w:r>
        <w:rPr>
          <w:rFonts w:hint="default" w:ascii="Times New Roman" w:hAnsi="Times New Roman" w:eastAsia="仿宋_GB2312" w:cs="Times New Roman"/>
          <w:snapToGrid w:val="0"/>
          <w:kern w:val="0"/>
          <w:sz w:val="32"/>
          <w:szCs w:val="32"/>
          <w:highlight w:val="none"/>
          <w:u w:val="single"/>
        </w:rPr>
        <w:t xml:space="preserve">  </w:t>
      </w:r>
    </w:p>
    <w:p w14:paraId="72C2CFE4">
      <w:pPr>
        <w:keepNext w:val="0"/>
        <w:keepLines w:val="0"/>
        <w:pageBreakBefore w:val="0"/>
        <w:widowControl w:val="0"/>
        <w:kinsoku/>
        <w:wordWrap/>
        <w:overflowPunct/>
        <w:topLinePunct w:val="0"/>
        <w:bidi w:val="0"/>
        <w:adjustRightInd w:val="0"/>
        <w:snapToGrid w:val="0"/>
        <w:spacing w:line="580" w:lineRule="exac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u w:val="single"/>
          <w:lang w:val="en-US" w:eastAsia="zh-CN"/>
        </w:rPr>
        <w:t xml:space="preserve">  </w:t>
      </w:r>
      <w:r>
        <w:rPr>
          <w:rFonts w:hint="default" w:ascii="Times New Roman" w:hAnsi="Times New Roman" w:eastAsia="仿宋_GB2312" w:cs="Times New Roman"/>
          <w:snapToGrid w:val="0"/>
          <w:kern w:val="0"/>
          <w:sz w:val="32"/>
          <w:szCs w:val="32"/>
          <w:highlight w:val="none"/>
          <w:u w:val="single"/>
        </w:rPr>
        <w:t xml:space="preserve">                                                      </w:t>
      </w:r>
    </w:p>
    <w:p w14:paraId="6697ED96">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附件：《农业生产托管服务标准指引》</w:t>
      </w:r>
    </w:p>
    <w:p w14:paraId="6BC25AB7">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56AA4A3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甲方（签名或盖章）：</w:t>
      </w:r>
      <w:r>
        <w:rPr>
          <w:rFonts w:hint="default" w:ascii="Times New Roman" w:hAnsi="Times New Roman" w:eastAsia="仿宋_GB2312" w:cs="Times New Roman"/>
          <w:snapToGrid w:val="0"/>
          <w:kern w:val="0"/>
          <w:sz w:val="32"/>
          <w:szCs w:val="32"/>
          <w:highlight w:val="none"/>
          <w:u w:val="single"/>
        </w:rPr>
        <w:t xml:space="preserve">             </w:t>
      </w:r>
    </w:p>
    <w:p w14:paraId="3DD7587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委托代理人：</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42B7A1C2">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时    间 ：</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w:t>
      </w:r>
    </w:p>
    <w:p w14:paraId="006CC25A">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6D631463">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乙方（签名或盖章）：</w:t>
      </w:r>
      <w:r>
        <w:rPr>
          <w:rFonts w:hint="default" w:ascii="Times New Roman" w:hAnsi="Times New Roman" w:eastAsia="仿宋_GB2312" w:cs="Times New Roman"/>
          <w:snapToGrid w:val="0"/>
          <w:kern w:val="0"/>
          <w:sz w:val="32"/>
          <w:szCs w:val="32"/>
          <w:highlight w:val="none"/>
          <w:u w:val="single"/>
        </w:rPr>
        <w:t xml:space="preserve">             </w:t>
      </w:r>
    </w:p>
    <w:p w14:paraId="2F83DA5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委托代理人：</w:t>
      </w:r>
      <w:r>
        <w:rPr>
          <w:rFonts w:hint="default" w:ascii="Times New Roman" w:hAnsi="Times New Roman" w:eastAsia="仿宋_GB2312" w:cs="Times New Roman"/>
          <w:snapToGrid w:val="0"/>
          <w:kern w:val="0"/>
          <w:sz w:val="32"/>
          <w:szCs w:val="32"/>
          <w:highlight w:val="none"/>
          <w:u w:val="single"/>
        </w:rPr>
        <w:t xml:space="preserve">                     </w:t>
      </w:r>
    </w:p>
    <w:p w14:paraId="1F3E7F76">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u w:val="single"/>
        </w:rPr>
      </w:pPr>
      <w:r>
        <w:rPr>
          <w:rFonts w:hint="default" w:ascii="Times New Roman" w:hAnsi="Times New Roman" w:eastAsia="仿宋_GB2312" w:cs="Times New Roman"/>
          <w:snapToGrid w:val="0"/>
          <w:kern w:val="0"/>
          <w:sz w:val="32"/>
          <w:szCs w:val="32"/>
          <w:highlight w:val="none"/>
        </w:rPr>
        <w:t>时    间 ：</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w:t>
      </w:r>
    </w:p>
    <w:p w14:paraId="7331F8D9">
      <w:pPr>
        <w:keepNext w:val="0"/>
        <w:keepLines w:val="0"/>
        <w:pageBreakBefore w:val="0"/>
        <w:widowControl w:val="0"/>
        <w:kinsoku/>
        <w:wordWrap/>
        <w:overflowPunct/>
        <w:topLinePunct w:val="0"/>
        <w:bidi w:val="0"/>
        <w:adjustRightInd w:val="0"/>
        <w:snapToGrid w:val="0"/>
        <w:spacing w:line="580" w:lineRule="exact"/>
        <w:ind w:firstLine="640" w:firstLineChars="200"/>
        <w:textAlignment w:val="baseline"/>
        <w:rPr>
          <w:rFonts w:hint="default" w:ascii="Times New Roman" w:hAnsi="Times New Roman" w:eastAsia="仿宋_GB2312" w:cs="Times New Roman"/>
          <w:snapToGrid w:val="0"/>
          <w:kern w:val="0"/>
          <w:sz w:val="32"/>
          <w:szCs w:val="32"/>
          <w:highlight w:val="none"/>
          <w:u w:val="single"/>
        </w:rPr>
      </w:pPr>
    </w:p>
    <w:p w14:paraId="5255B04B">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丙方（签名或盖章）：</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 xml:space="preserve">    </w:t>
      </w:r>
    </w:p>
    <w:p w14:paraId="5349E6F9">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委托代理人：</w:t>
      </w:r>
      <w:r>
        <w:rPr>
          <w:rFonts w:hint="default" w:ascii="Times New Roman" w:hAnsi="Times New Roman" w:eastAsia="仿宋_GB2312" w:cs="Times New Roman"/>
          <w:snapToGrid w:val="0"/>
          <w:kern w:val="0"/>
          <w:sz w:val="32"/>
          <w:szCs w:val="32"/>
          <w:highlight w:val="none"/>
          <w:u w:val="single"/>
        </w:rPr>
        <w:t xml:space="preserve">                     </w:t>
      </w:r>
    </w:p>
    <w:p w14:paraId="2EBBE542">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时    间 ：</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年</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u w:val="single"/>
        </w:rPr>
        <w:t xml:space="preserve">    </w:t>
      </w:r>
      <w:r>
        <w:rPr>
          <w:rFonts w:hint="default" w:ascii="Times New Roman" w:hAnsi="Times New Roman" w:eastAsia="仿宋_GB2312" w:cs="Times New Roman"/>
          <w:snapToGrid w:val="0"/>
          <w:kern w:val="0"/>
          <w:sz w:val="32"/>
          <w:szCs w:val="32"/>
          <w:highlight w:val="none"/>
        </w:rPr>
        <w:t>日</w:t>
      </w:r>
    </w:p>
    <w:p w14:paraId="005B4F8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rPr>
          <w:rFonts w:hint="default" w:ascii="Times New Roman" w:hAnsi="Times New Roman" w:eastAsia="仿宋_GB2312" w:cs="Times New Roman"/>
          <w:snapToGrid w:val="0"/>
          <w:kern w:val="0"/>
          <w:sz w:val="32"/>
          <w:szCs w:val="32"/>
          <w:highlight w:val="none"/>
        </w:rPr>
      </w:pPr>
    </w:p>
    <w:p w14:paraId="6ABAF4D5">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Times New Roman" w:hAnsi="Times New Roman" w:eastAsia="黑体" w:cs="Times New Roman"/>
          <w:snapToGrid w:val="0"/>
          <w:kern w:val="0"/>
          <w:sz w:val="32"/>
          <w:szCs w:val="32"/>
          <w:highlight w:val="none"/>
        </w:rPr>
        <w:sectPr>
          <w:headerReference r:id="rId10" w:type="default"/>
          <w:footerReference r:id="rId12" w:type="default"/>
          <w:headerReference r:id="rId11" w:type="even"/>
          <w:footerReference r:id="rId13" w:type="even"/>
          <w:pgSz w:w="11907" w:h="16840"/>
          <w:pgMar w:top="1871" w:right="1531" w:bottom="1701" w:left="1531" w:header="851" w:footer="1418" w:gutter="0"/>
          <w:pgNumType w:fmt="decimal"/>
          <w:cols w:space="720" w:num="1"/>
          <w:docGrid w:linePitch="603" w:charSpace="21679"/>
        </w:sectPr>
      </w:pPr>
    </w:p>
    <w:p w14:paraId="71521035">
      <w:pPr>
        <w:adjustRightInd w:val="0"/>
        <w:snapToGrid w:val="0"/>
        <w:spacing w:line="300" w:lineRule="exact"/>
        <w:jc w:val="center"/>
        <w:textAlignment w:val="center"/>
        <w:rPr>
          <w:rFonts w:hint="default" w:ascii="Times New Roman" w:hAnsi="Times New Roman" w:eastAsia="方正小标宋简体" w:cs="Times New Roman"/>
          <w:snapToGrid w:val="0"/>
          <w:kern w:val="0"/>
          <w:sz w:val="44"/>
          <w:szCs w:val="44"/>
          <w:highlight w:val="none"/>
        </w:rPr>
      </w:pPr>
    </w:p>
    <w:p w14:paraId="514DA987">
      <w:pPr>
        <w:adjustRightInd w:val="0"/>
        <w:snapToGrid w:val="0"/>
        <w:spacing w:line="600" w:lineRule="exact"/>
        <w:jc w:val="center"/>
        <w:textAlignment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44"/>
          <w:szCs w:val="44"/>
          <w:highlight w:val="none"/>
        </w:rPr>
        <w:t>农业生产托管服务标准指引</w:t>
      </w:r>
    </w:p>
    <w:p w14:paraId="59DA1798">
      <w:pPr>
        <w:adjustRightInd w:val="0"/>
        <w:snapToGrid w:val="0"/>
        <w:spacing w:line="300" w:lineRule="exact"/>
        <w:ind w:firstLine="640" w:firstLineChars="200"/>
        <w:textAlignment w:val="center"/>
        <w:rPr>
          <w:rFonts w:hint="default" w:ascii="Times New Roman" w:hAnsi="Times New Roman" w:eastAsia="黑体" w:cs="Times New Roman"/>
          <w:snapToGrid w:val="0"/>
          <w:kern w:val="0"/>
          <w:sz w:val="32"/>
          <w:szCs w:val="32"/>
          <w:highlight w:val="none"/>
        </w:rPr>
      </w:pPr>
    </w:p>
    <w:tbl>
      <w:tblPr>
        <w:tblStyle w:val="2"/>
        <w:tblW w:w="13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0"/>
        <w:gridCol w:w="935"/>
        <w:gridCol w:w="1393"/>
        <w:gridCol w:w="1174"/>
        <w:gridCol w:w="8343"/>
      </w:tblGrid>
      <w:tr w14:paraId="08C8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700" w:type="dxa"/>
            <w:noWrap w:val="0"/>
            <w:tcMar>
              <w:top w:w="15" w:type="dxa"/>
              <w:left w:w="15" w:type="dxa"/>
              <w:right w:w="15" w:type="dxa"/>
            </w:tcMar>
            <w:vAlign w:val="center"/>
          </w:tcPr>
          <w:p w14:paraId="577B5517">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托管服务事项</w:t>
            </w:r>
          </w:p>
        </w:tc>
        <w:tc>
          <w:tcPr>
            <w:tcW w:w="2328" w:type="dxa"/>
            <w:gridSpan w:val="2"/>
            <w:noWrap w:val="0"/>
            <w:tcMar>
              <w:top w:w="15" w:type="dxa"/>
              <w:left w:w="15" w:type="dxa"/>
              <w:right w:w="15" w:type="dxa"/>
            </w:tcMar>
            <w:vAlign w:val="center"/>
          </w:tcPr>
          <w:p w14:paraId="00D4474E">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具体内容</w:t>
            </w:r>
          </w:p>
        </w:tc>
        <w:tc>
          <w:tcPr>
            <w:tcW w:w="1174" w:type="dxa"/>
            <w:noWrap w:val="0"/>
            <w:tcMar>
              <w:top w:w="15" w:type="dxa"/>
              <w:left w:w="15" w:type="dxa"/>
              <w:right w:w="15" w:type="dxa"/>
            </w:tcMar>
            <w:vAlign w:val="center"/>
          </w:tcPr>
          <w:p w14:paraId="69686736">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约定标准（由甲乙</w:t>
            </w:r>
          </w:p>
          <w:p w14:paraId="0B4572EE">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双方协商</w:t>
            </w:r>
          </w:p>
          <w:p w14:paraId="067C9337">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约定）</w:t>
            </w:r>
          </w:p>
        </w:tc>
        <w:tc>
          <w:tcPr>
            <w:tcW w:w="8343" w:type="dxa"/>
            <w:noWrap w:val="0"/>
            <w:tcMar>
              <w:top w:w="15" w:type="dxa"/>
              <w:left w:w="15" w:type="dxa"/>
              <w:right w:w="15" w:type="dxa"/>
            </w:tcMar>
            <w:vAlign w:val="center"/>
          </w:tcPr>
          <w:p w14:paraId="4DF08DC1">
            <w:pPr>
              <w:adjustRightInd w:val="0"/>
              <w:snapToGrid w:val="0"/>
              <w:spacing w:line="320" w:lineRule="exact"/>
              <w:ind w:left="63" w:leftChars="30" w:right="63" w:rightChars="30"/>
              <w:jc w:val="center"/>
              <w:textAlignment w:val="center"/>
              <w:rPr>
                <w:rFonts w:hint="default" w:ascii="Times New Roman" w:hAnsi="Times New Roman" w:eastAsia="黑体" w:cs="Times New Roman"/>
                <w:bCs/>
                <w:snapToGrid w:val="0"/>
                <w:kern w:val="0"/>
                <w:sz w:val="24"/>
                <w:szCs w:val="24"/>
                <w:highlight w:val="none"/>
              </w:rPr>
            </w:pPr>
            <w:r>
              <w:rPr>
                <w:rFonts w:hint="default" w:ascii="Times New Roman" w:hAnsi="Times New Roman" w:eastAsia="黑体" w:cs="Times New Roman"/>
                <w:bCs/>
                <w:snapToGrid w:val="0"/>
                <w:kern w:val="0"/>
                <w:sz w:val="24"/>
                <w:szCs w:val="24"/>
                <w:highlight w:val="none"/>
              </w:rPr>
              <w:t>备     注</w:t>
            </w:r>
          </w:p>
        </w:tc>
      </w:tr>
      <w:tr w14:paraId="76C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restart"/>
            <w:noWrap w:val="0"/>
            <w:tcMar>
              <w:top w:w="15" w:type="dxa"/>
              <w:left w:w="15" w:type="dxa"/>
              <w:right w:w="15" w:type="dxa"/>
            </w:tcMar>
            <w:vAlign w:val="center"/>
          </w:tcPr>
          <w:p w14:paraId="772332B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备耕（生产计划制定和农资农机准备）</w:t>
            </w:r>
          </w:p>
        </w:tc>
        <w:tc>
          <w:tcPr>
            <w:tcW w:w="2328" w:type="dxa"/>
            <w:gridSpan w:val="2"/>
            <w:noWrap w:val="0"/>
            <w:tcMar>
              <w:top w:w="15" w:type="dxa"/>
              <w:left w:w="15" w:type="dxa"/>
              <w:right w:w="15" w:type="dxa"/>
            </w:tcMar>
            <w:vAlign w:val="center"/>
          </w:tcPr>
          <w:p w14:paraId="6720C4E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备耕时间</w:t>
            </w:r>
          </w:p>
        </w:tc>
        <w:tc>
          <w:tcPr>
            <w:tcW w:w="1174" w:type="dxa"/>
            <w:noWrap w:val="0"/>
            <w:tcMar>
              <w:top w:w="15" w:type="dxa"/>
              <w:left w:w="15" w:type="dxa"/>
              <w:right w:w="15" w:type="dxa"/>
            </w:tcMar>
            <w:vAlign w:val="center"/>
          </w:tcPr>
          <w:p w14:paraId="53EA6F0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16A837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甲乙双方可协商约定备耕时间范围。</w:t>
            </w:r>
          </w:p>
        </w:tc>
      </w:tr>
      <w:tr w14:paraId="1C82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03FD985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CBF6EF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农资采购</w:t>
            </w:r>
          </w:p>
        </w:tc>
        <w:tc>
          <w:tcPr>
            <w:tcW w:w="1174" w:type="dxa"/>
            <w:noWrap w:val="0"/>
            <w:tcMar>
              <w:top w:w="15" w:type="dxa"/>
              <w:left w:w="15" w:type="dxa"/>
              <w:right w:w="15" w:type="dxa"/>
            </w:tcMar>
            <w:vAlign w:val="center"/>
          </w:tcPr>
          <w:p w14:paraId="1813AF6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6D774CB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根据托管规模制定年度生产计划，列出种、肥、药等农资采购品种、单价、单位用量及配给方式，同时注明农资采购完成时间。</w:t>
            </w:r>
          </w:p>
        </w:tc>
      </w:tr>
      <w:tr w14:paraId="5C3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7477B32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5B75347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农机选用</w:t>
            </w:r>
          </w:p>
        </w:tc>
        <w:tc>
          <w:tcPr>
            <w:tcW w:w="1174" w:type="dxa"/>
            <w:noWrap w:val="0"/>
            <w:tcMar>
              <w:top w:w="15" w:type="dxa"/>
              <w:left w:w="15" w:type="dxa"/>
              <w:right w:w="15" w:type="dxa"/>
            </w:tcMar>
            <w:vAlign w:val="center"/>
          </w:tcPr>
          <w:p w14:paraId="66DBBCD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A20DC3C">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每个作业环节所用农机型号及作业能力，同时注明农机保障完成时间。</w:t>
            </w:r>
          </w:p>
        </w:tc>
      </w:tr>
      <w:tr w14:paraId="6E62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4351303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63CB279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4B557F0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5E9913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460D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restart"/>
            <w:noWrap w:val="0"/>
            <w:tcMar>
              <w:top w:w="15" w:type="dxa"/>
              <w:left w:w="15" w:type="dxa"/>
              <w:right w:w="15" w:type="dxa"/>
            </w:tcMar>
            <w:vAlign w:val="center"/>
          </w:tcPr>
          <w:p w14:paraId="59277F3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耕整地</w:t>
            </w:r>
          </w:p>
        </w:tc>
        <w:tc>
          <w:tcPr>
            <w:tcW w:w="2328" w:type="dxa"/>
            <w:gridSpan w:val="2"/>
            <w:noWrap w:val="0"/>
            <w:tcMar>
              <w:top w:w="15" w:type="dxa"/>
              <w:left w:w="15" w:type="dxa"/>
              <w:right w:w="15" w:type="dxa"/>
            </w:tcMar>
            <w:vAlign w:val="center"/>
          </w:tcPr>
          <w:p w14:paraId="1938008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作业模式</w:t>
            </w:r>
          </w:p>
        </w:tc>
        <w:tc>
          <w:tcPr>
            <w:tcW w:w="1174" w:type="dxa"/>
            <w:noWrap w:val="0"/>
            <w:tcMar>
              <w:top w:w="15" w:type="dxa"/>
              <w:left w:w="15" w:type="dxa"/>
              <w:right w:w="15" w:type="dxa"/>
            </w:tcMar>
            <w:vAlign w:val="center"/>
          </w:tcPr>
          <w:p w14:paraId="297DE19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BE4542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根据当地耕作制度和生产实际，列出主要耕整地模式，如旋耕、深翻、深耕、免耕等方式。</w:t>
            </w:r>
          </w:p>
        </w:tc>
      </w:tr>
      <w:tr w14:paraId="2590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59638A4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73D917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作业时间范围</w:t>
            </w:r>
          </w:p>
        </w:tc>
        <w:tc>
          <w:tcPr>
            <w:tcW w:w="1174" w:type="dxa"/>
            <w:noWrap w:val="0"/>
            <w:tcMar>
              <w:top w:w="15" w:type="dxa"/>
              <w:left w:w="15" w:type="dxa"/>
              <w:right w:w="15" w:type="dxa"/>
            </w:tcMar>
            <w:vAlign w:val="center"/>
          </w:tcPr>
          <w:p w14:paraId="7F7FECA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E8B981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根据农时，列出耕整地作业起止时间范围及进度安排。</w:t>
            </w:r>
          </w:p>
        </w:tc>
      </w:tr>
      <w:tr w14:paraId="4EC4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1C0F34B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6D7AF9D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作业技术要求</w:t>
            </w:r>
          </w:p>
        </w:tc>
        <w:tc>
          <w:tcPr>
            <w:tcW w:w="1174" w:type="dxa"/>
            <w:noWrap w:val="0"/>
            <w:tcMar>
              <w:top w:w="15" w:type="dxa"/>
              <w:left w:w="15" w:type="dxa"/>
              <w:right w:w="15" w:type="dxa"/>
            </w:tcMar>
            <w:vAlign w:val="center"/>
          </w:tcPr>
          <w:p w14:paraId="43B8B52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35CD3CE0">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作业要求列出所采用机械的作业深度、作业幅宽、作业速度等技术指标。</w:t>
            </w:r>
          </w:p>
        </w:tc>
      </w:tr>
      <w:tr w14:paraId="7D1C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1B125AE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23FA943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作业质量</w:t>
            </w:r>
          </w:p>
        </w:tc>
        <w:tc>
          <w:tcPr>
            <w:tcW w:w="1174" w:type="dxa"/>
            <w:noWrap w:val="0"/>
            <w:tcMar>
              <w:top w:w="15" w:type="dxa"/>
              <w:left w:w="15" w:type="dxa"/>
              <w:right w:w="15" w:type="dxa"/>
            </w:tcMar>
            <w:vAlign w:val="center"/>
          </w:tcPr>
          <w:p w14:paraId="2C30718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04E8FE46">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说明各个作业环节可达到的作业效果。</w:t>
            </w:r>
          </w:p>
        </w:tc>
      </w:tr>
      <w:tr w14:paraId="128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00" w:type="dxa"/>
            <w:vMerge w:val="continue"/>
            <w:noWrap w:val="0"/>
            <w:tcMar>
              <w:top w:w="15" w:type="dxa"/>
              <w:left w:w="15" w:type="dxa"/>
              <w:right w:w="15" w:type="dxa"/>
            </w:tcMar>
            <w:vAlign w:val="center"/>
          </w:tcPr>
          <w:p w14:paraId="117A163F">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42F3ED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4353AC4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0E77BD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5DB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restart"/>
            <w:noWrap w:val="0"/>
            <w:tcMar>
              <w:top w:w="15" w:type="dxa"/>
              <w:left w:w="15" w:type="dxa"/>
              <w:right w:w="15" w:type="dxa"/>
            </w:tcMar>
            <w:vAlign w:val="center"/>
          </w:tcPr>
          <w:p w14:paraId="74B21BF6">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种子处理</w:t>
            </w:r>
          </w:p>
        </w:tc>
        <w:tc>
          <w:tcPr>
            <w:tcW w:w="2328" w:type="dxa"/>
            <w:gridSpan w:val="2"/>
            <w:noWrap w:val="0"/>
            <w:tcMar>
              <w:top w:w="15" w:type="dxa"/>
              <w:left w:w="15" w:type="dxa"/>
              <w:right w:w="15" w:type="dxa"/>
            </w:tcMar>
            <w:vAlign w:val="center"/>
          </w:tcPr>
          <w:p w14:paraId="3E5F770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种子处理工艺</w:t>
            </w:r>
          </w:p>
        </w:tc>
        <w:tc>
          <w:tcPr>
            <w:tcW w:w="1174" w:type="dxa"/>
            <w:noWrap w:val="0"/>
            <w:tcMar>
              <w:top w:w="15" w:type="dxa"/>
              <w:left w:w="15" w:type="dxa"/>
              <w:right w:w="15" w:type="dxa"/>
            </w:tcMar>
            <w:vAlign w:val="center"/>
          </w:tcPr>
          <w:p w14:paraId="17AE6EE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75CBFD0">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如包衣等，说明使用的药剂及其</w:t>
            </w:r>
            <w:r>
              <w:rPr>
                <w:rFonts w:hint="default" w:ascii="Times New Roman" w:hAnsi="Times New Roman" w:eastAsia="楷体_GB2312" w:cs="Times New Roman"/>
                <w:snapToGrid w:val="0"/>
                <w:kern w:val="0"/>
                <w:sz w:val="24"/>
                <w:szCs w:val="24"/>
                <w:highlight w:val="none"/>
                <w:lang w:eastAsia="zh-CN"/>
              </w:rPr>
              <w:t>成分和</w:t>
            </w:r>
            <w:r>
              <w:rPr>
                <w:rFonts w:hint="default" w:ascii="Times New Roman" w:hAnsi="Times New Roman" w:eastAsia="楷体_GB2312" w:cs="Times New Roman"/>
                <w:snapToGrid w:val="0"/>
                <w:kern w:val="0"/>
                <w:sz w:val="24"/>
                <w:szCs w:val="24"/>
                <w:highlight w:val="none"/>
              </w:rPr>
              <w:t>用量。</w:t>
            </w:r>
          </w:p>
        </w:tc>
      </w:tr>
      <w:tr w14:paraId="22C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367242B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7964A69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种子处理时间</w:t>
            </w:r>
          </w:p>
        </w:tc>
        <w:tc>
          <w:tcPr>
            <w:tcW w:w="1174" w:type="dxa"/>
            <w:noWrap w:val="0"/>
            <w:tcMar>
              <w:top w:w="15" w:type="dxa"/>
              <w:left w:w="15" w:type="dxa"/>
              <w:right w:w="15" w:type="dxa"/>
            </w:tcMar>
            <w:vAlign w:val="center"/>
          </w:tcPr>
          <w:p w14:paraId="4638568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16B86B4D">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根据农时，说明种子处理时间范围和进度安排。</w:t>
            </w:r>
          </w:p>
        </w:tc>
      </w:tr>
      <w:tr w14:paraId="1A5C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13A85F3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16D9A32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种子处理要求</w:t>
            </w:r>
          </w:p>
        </w:tc>
        <w:tc>
          <w:tcPr>
            <w:tcW w:w="1174" w:type="dxa"/>
            <w:noWrap w:val="0"/>
            <w:tcMar>
              <w:top w:w="15" w:type="dxa"/>
              <w:left w:w="15" w:type="dxa"/>
              <w:right w:w="15" w:type="dxa"/>
            </w:tcMar>
            <w:vAlign w:val="center"/>
          </w:tcPr>
          <w:p w14:paraId="194F18D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2295D71">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说明种子处理应达到的效果。</w:t>
            </w:r>
          </w:p>
        </w:tc>
      </w:tr>
      <w:tr w14:paraId="5400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4A5EE55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634BC50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15F9B2E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D49FF0C">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77C5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restart"/>
            <w:noWrap w:val="0"/>
            <w:tcMar>
              <w:top w:w="15" w:type="dxa"/>
              <w:left w:w="15" w:type="dxa"/>
              <w:right w:w="15" w:type="dxa"/>
            </w:tcMar>
            <w:vAlign w:val="center"/>
          </w:tcPr>
          <w:p w14:paraId="2F8C92B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种植</w:t>
            </w:r>
          </w:p>
        </w:tc>
        <w:tc>
          <w:tcPr>
            <w:tcW w:w="2328" w:type="dxa"/>
            <w:gridSpan w:val="2"/>
            <w:noWrap w:val="0"/>
            <w:tcMar>
              <w:top w:w="15" w:type="dxa"/>
              <w:left w:w="15" w:type="dxa"/>
              <w:right w:w="15" w:type="dxa"/>
            </w:tcMar>
            <w:vAlign w:val="center"/>
          </w:tcPr>
          <w:p w14:paraId="66410ED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种植方式</w:t>
            </w:r>
          </w:p>
        </w:tc>
        <w:tc>
          <w:tcPr>
            <w:tcW w:w="1174" w:type="dxa"/>
            <w:noWrap w:val="0"/>
            <w:tcMar>
              <w:top w:w="15" w:type="dxa"/>
              <w:left w:w="15" w:type="dxa"/>
              <w:right w:w="15" w:type="dxa"/>
            </w:tcMar>
            <w:vAlign w:val="center"/>
          </w:tcPr>
          <w:p w14:paraId="16C1A38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00A3376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按种子品类、耕作制度、地块面积、土壤特性等综合选定不同种植方式。如免耕播种、常规播种、移栽等。</w:t>
            </w:r>
          </w:p>
        </w:tc>
      </w:tr>
      <w:tr w14:paraId="1AC8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2E960B5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0210C5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种植时间范围</w:t>
            </w:r>
          </w:p>
        </w:tc>
        <w:tc>
          <w:tcPr>
            <w:tcW w:w="1174" w:type="dxa"/>
            <w:noWrap w:val="0"/>
            <w:tcMar>
              <w:top w:w="15" w:type="dxa"/>
              <w:left w:w="15" w:type="dxa"/>
              <w:right w:w="15" w:type="dxa"/>
            </w:tcMar>
            <w:vAlign w:val="center"/>
          </w:tcPr>
          <w:p w14:paraId="5031050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3483C1D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根据农时，注明作业起止时间范围和进度安排。</w:t>
            </w:r>
          </w:p>
        </w:tc>
      </w:tr>
      <w:tr w14:paraId="7314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restart"/>
            <w:noWrap w:val="0"/>
            <w:tcMar>
              <w:top w:w="15" w:type="dxa"/>
              <w:left w:w="15" w:type="dxa"/>
              <w:right w:w="15" w:type="dxa"/>
            </w:tcMar>
            <w:vAlign w:val="center"/>
          </w:tcPr>
          <w:p w14:paraId="6828E5B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种植</w:t>
            </w:r>
          </w:p>
        </w:tc>
        <w:tc>
          <w:tcPr>
            <w:tcW w:w="2328" w:type="dxa"/>
            <w:gridSpan w:val="2"/>
            <w:noWrap w:val="0"/>
            <w:tcMar>
              <w:top w:w="15" w:type="dxa"/>
              <w:left w:w="15" w:type="dxa"/>
              <w:right w:w="15" w:type="dxa"/>
            </w:tcMar>
            <w:vAlign w:val="center"/>
          </w:tcPr>
          <w:p w14:paraId="64B6770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174" w:type="dxa"/>
            <w:noWrap w:val="0"/>
            <w:tcMar>
              <w:top w:w="15" w:type="dxa"/>
              <w:left w:w="15" w:type="dxa"/>
              <w:right w:w="15" w:type="dxa"/>
            </w:tcMar>
            <w:vAlign w:val="center"/>
          </w:tcPr>
          <w:p w14:paraId="27B55C6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624104A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14:paraId="7E60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3137424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48D5C95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174" w:type="dxa"/>
            <w:noWrap w:val="0"/>
            <w:tcMar>
              <w:top w:w="15" w:type="dxa"/>
              <w:left w:w="15" w:type="dxa"/>
              <w:right w:w="15" w:type="dxa"/>
            </w:tcMar>
            <w:vAlign w:val="center"/>
          </w:tcPr>
          <w:p w14:paraId="5F64EFB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BD335F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说明可达到的作业效果。</w:t>
            </w:r>
          </w:p>
        </w:tc>
      </w:tr>
      <w:tr w14:paraId="3119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00" w:type="dxa"/>
            <w:vMerge w:val="continue"/>
            <w:noWrap w:val="0"/>
            <w:tcMar>
              <w:top w:w="15" w:type="dxa"/>
              <w:left w:w="15" w:type="dxa"/>
              <w:right w:w="15" w:type="dxa"/>
            </w:tcMar>
            <w:vAlign w:val="center"/>
          </w:tcPr>
          <w:p w14:paraId="3BE4051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1D913D8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769C785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217704A2">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51AE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restart"/>
            <w:noWrap w:val="0"/>
            <w:tcMar>
              <w:top w:w="15" w:type="dxa"/>
              <w:left w:w="15" w:type="dxa"/>
              <w:right w:w="15" w:type="dxa"/>
            </w:tcMar>
            <w:vAlign w:val="center"/>
          </w:tcPr>
          <w:p w14:paraId="046F8C3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田间管理</w:t>
            </w:r>
          </w:p>
        </w:tc>
        <w:tc>
          <w:tcPr>
            <w:tcW w:w="935" w:type="dxa"/>
            <w:vMerge w:val="restart"/>
            <w:noWrap w:val="0"/>
            <w:tcMar>
              <w:top w:w="15" w:type="dxa"/>
              <w:left w:w="15" w:type="dxa"/>
              <w:right w:w="15" w:type="dxa"/>
            </w:tcMar>
            <w:vAlign w:val="center"/>
          </w:tcPr>
          <w:p w14:paraId="67A485E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中耕追肥</w:t>
            </w:r>
          </w:p>
        </w:tc>
        <w:tc>
          <w:tcPr>
            <w:tcW w:w="1393" w:type="dxa"/>
            <w:noWrap w:val="0"/>
            <w:tcMar>
              <w:top w:w="15" w:type="dxa"/>
              <w:left w:w="15" w:type="dxa"/>
              <w:right w:w="15" w:type="dxa"/>
            </w:tcMar>
            <w:vAlign w:val="center"/>
          </w:tcPr>
          <w:p w14:paraId="6592A00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时间范围</w:t>
            </w:r>
          </w:p>
        </w:tc>
        <w:tc>
          <w:tcPr>
            <w:tcW w:w="1174" w:type="dxa"/>
            <w:noWrap w:val="0"/>
            <w:tcMar>
              <w:top w:w="15" w:type="dxa"/>
              <w:left w:w="15" w:type="dxa"/>
              <w:right w:w="15" w:type="dxa"/>
            </w:tcMar>
            <w:vAlign w:val="center"/>
          </w:tcPr>
          <w:p w14:paraId="2218F1F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1E64A1C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说明进行中耕追肥的时间范围。</w:t>
            </w:r>
          </w:p>
        </w:tc>
      </w:tr>
      <w:tr w14:paraId="64C0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50A5925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vMerge w:val="continue"/>
            <w:noWrap w:val="0"/>
            <w:tcMar>
              <w:top w:w="15" w:type="dxa"/>
              <w:left w:w="15" w:type="dxa"/>
              <w:right w:w="15" w:type="dxa"/>
            </w:tcMar>
            <w:vAlign w:val="center"/>
          </w:tcPr>
          <w:p w14:paraId="171055C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393" w:type="dxa"/>
            <w:noWrap w:val="0"/>
            <w:tcMar>
              <w:top w:w="15" w:type="dxa"/>
              <w:left w:w="15" w:type="dxa"/>
              <w:right w:w="15" w:type="dxa"/>
            </w:tcMar>
            <w:vAlign w:val="center"/>
          </w:tcPr>
          <w:p w14:paraId="2161CF8E">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174" w:type="dxa"/>
            <w:noWrap w:val="0"/>
            <w:tcMar>
              <w:top w:w="15" w:type="dxa"/>
              <w:left w:w="15" w:type="dxa"/>
              <w:right w:w="15" w:type="dxa"/>
            </w:tcMar>
            <w:vAlign w:val="center"/>
          </w:tcPr>
          <w:p w14:paraId="327BEC0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7D6C5B9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根据农艺技术要求，确定采用机械的作业幅宽、速度、深度等特性，并注明用肥品类、施用方法和施肥量。水田不进行中耕，但不同生育期需肥量、品类和施用方法要注明。</w:t>
            </w:r>
          </w:p>
        </w:tc>
      </w:tr>
      <w:tr w14:paraId="42D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30E501D7">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vMerge w:val="continue"/>
            <w:noWrap w:val="0"/>
            <w:tcMar>
              <w:top w:w="15" w:type="dxa"/>
              <w:left w:w="15" w:type="dxa"/>
              <w:right w:w="15" w:type="dxa"/>
            </w:tcMar>
            <w:vAlign w:val="center"/>
          </w:tcPr>
          <w:p w14:paraId="1BB9226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393" w:type="dxa"/>
            <w:noWrap w:val="0"/>
            <w:tcMar>
              <w:top w:w="15" w:type="dxa"/>
              <w:left w:w="15" w:type="dxa"/>
              <w:right w:w="15" w:type="dxa"/>
            </w:tcMar>
            <w:vAlign w:val="center"/>
          </w:tcPr>
          <w:p w14:paraId="0152DBE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174" w:type="dxa"/>
            <w:noWrap w:val="0"/>
            <w:tcMar>
              <w:top w:w="15" w:type="dxa"/>
              <w:left w:w="15" w:type="dxa"/>
              <w:right w:w="15" w:type="dxa"/>
            </w:tcMar>
            <w:vAlign w:val="center"/>
          </w:tcPr>
          <w:p w14:paraId="3D2A23F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65050A3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说明中耕追肥需要达到的指标如耕深、培土厚度、精准施肥等。</w:t>
            </w:r>
          </w:p>
        </w:tc>
      </w:tr>
      <w:tr w14:paraId="3233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5EA1514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vMerge w:val="restart"/>
            <w:noWrap w:val="0"/>
            <w:tcMar>
              <w:top w:w="15" w:type="dxa"/>
              <w:left w:w="15" w:type="dxa"/>
              <w:right w:w="15" w:type="dxa"/>
            </w:tcMar>
            <w:vAlign w:val="center"/>
          </w:tcPr>
          <w:p w14:paraId="5883957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w:t>
            </w:r>
          </w:p>
        </w:tc>
        <w:tc>
          <w:tcPr>
            <w:tcW w:w="1393" w:type="dxa"/>
            <w:noWrap w:val="0"/>
            <w:tcMar>
              <w:top w:w="15" w:type="dxa"/>
              <w:left w:w="15" w:type="dxa"/>
              <w:right w:w="15" w:type="dxa"/>
            </w:tcMar>
            <w:vAlign w:val="center"/>
          </w:tcPr>
          <w:p w14:paraId="408B411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灌溉时间范围</w:t>
            </w:r>
          </w:p>
        </w:tc>
        <w:tc>
          <w:tcPr>
            <w:tcW w:w="1174" w:type="dxa"/>
            <w:noWrap w:val="0"/>
            <w:tcMar>
              <w:top w:w="15" w:type="dxa"/>
              <w:left w:w="15" w:type="dxa"/>
              <w:right w:w="15" w:type="dxa"/>
            </w:tcMar>
            <w:vAlign w:val="center"/>
          </w:tcPr>
          <w:p w14:paraId="7752EDF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212F896A">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说明灌溉的时间范围。</w:t>
            </w:r>
          </w:p>
        </w:tc>
      </w:tr>
      <w:tr w14:paraId="020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1B422EB2">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vMerge w:val="continue"/>
            <w:noWrap w:val="0"/>
            <w:tcMar>
              <w:top w:w="15" w:type="dxa"/>
              <w:left w:w="15" w:type="dxa"/>
              <w:right w:w="15" w:type="dxa"/>
            </w:tcMar>
            <w:vAlign w:val="center"/>
          </w:tcPr>
          <w:p w14:paraId="1291CB4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393" w:type="dxa"/>
            <w:noWrap w:val="0"/>
            <w:tcMar>
              <w:top w:w="15" w:type="dxa"/>
              <w:left w:w="15" w:type="dxa"/>
              <w:right w:w="15" w:type="dxa"/>
            </w:tcMar>
            <w:vAlign w:val="center"/>
          </w:tcPr>
          <w:p w14:paraId="6CC259A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灌溉制度</w:t>
            </w:r>
          </w:p>
        </w:tc>
        <w:tc>
          <w:tcPr>
            <w:tcW w:w="1174" w:type="dxa"/>
            <w:noWrap w:val="0"/>
            <w:tcMar>
              <w:top w:w="15" w:type="dxa"/>
              <w:left w:w="15" w:type="dxa"/>
              <w:right w:w="15" w:type="dxa"/>
            </w:tcMar>
            <w:vAlign w:val="center"/>
          </w:tcPr>
          <w:p w14:paraId="18EA1D6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2DC84439">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按作物不同生育期需水量标准，同时结合当地实际情况制定灌溉制度，如采用水肥一体化技术。</w:t>
            </w:r>
          </w:p>
        </w:tc>
      </w:tr>
      <w:tr w14:paraId="5983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7C4782A1">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noWrap w:val="0"/>
            <w:tcMar>
              <w:top w:w="15" w:type="dxa"/>
              <w:left w:w="15" w:type="dxa"/>
              <w:right w:w="15" w:type="dxa"/>
            </w:tcMar>
            <w:vAlign w:val="center"/>
          </w:tcPr>
          <w:p w14:paraId="5C7289E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w:t>
            </w:r>
          </w:p>
        </w:tc>
        <w:tc>
          <w:tcPr>
            <w:tcW w:w="1393" w:type="dxa"/>
            <w:noWrap w:val="0"/>
            <w:tcMar>
              <w:top w:w="15" w:type="dxa"/>
              <w:left w:w="15" w:type="dxa"/>
              <w:right w:w="15" w:type="dxa"/>
            </w:tcMar>
            <w:vAlign w:val="center"/>
          </w:tcPr>
          <w:p w14:paraId="3D26873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灌溉技术要求及作业效果</w:t>
            </w:r>
          </w:p>
        </w:tc>
        <w:tc>
          <w:tcPr>
            <w:tcW w:w="1174" w:type="dxa"/>
            <w:noWrap w:val="0"/>
            <w:tcMar>
              <w:top w:w="15" w:type="dxa"/>
              <w:left w:w="15" w:type="dxa"/>
              <w:right w:w="15" w:type="dxa"/>
            </w:tcMar>
            <w:vAlign w:val="center"/>
          </w:tcPr>
          <w:p w14:paraId="1537CB5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1AAE3D37">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说明采用的灌溉技术要求，如灌溉水源、灌溉量等。说明灌溉应达到什么效果。</w:t>
            </w:r>
          </w:p>
        </w:tc>
      </w:tr>
      <w:tr w14:paraId="28D4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00" w:type="dxa"/>
            <w:vMerge w:val="continue"/>
            <w:noWrap w:val="0"/>
            <w:tcMar>
              <w:top w:w="15" w:type="dxa"/>
              <w:left w:w="15" w:type="dxa"/>
              <w:right w:w="15" w:type="dxa"/>
            </w:tcMar>
            <w:vAlign w:val="center"/>
          </w:tcPr>
          <w:p w14:paraId="1150D2E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noWrap w:val="0"/>
            <w:tcMar>
              <w:top w:w="15" w:type="dxa"/>
              <w:left w:w="15" w:type="dxa"/>
              <w:right w:w="15" w:type="dxa"/>
            </w:tcMar>
            <w:vAlign w:val="center"/>
          </w:tcPr>
          <w:p w14:paraId="5547D48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w:t>
            </w:r>
          </w:p>
        </w:tc>
        <w:tc>
          <w:tcPr>
            <w:tcW w:w="1393" w:type="dxa"/>
            <w:noWrap w:val="0"/>
            <w:tcMar>
              <w:top w:w="15" w:type="dxa"/>
              <w:left w:w="15" w:type="dxa"/>
              <w:right w:w="15" w:type="dxa"/>
            </w:tcMar>
            <w:vAlign w:val="center"/>
          </w:tcPr>
          <w:p w14:paraId="4555499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植保方案</w:t>
            </w:r>
          </w:p>
        </w:tc>
        <w:tc>
          <w:tcPr>
            <w:tcW w:w="1174" w:type="dxa"/>
            <w:noWrap w:val="0"/>
            <w:tcMar>
              <w:top w:w="15" w:type="dxa"/>
              <w:left w:w="15" w:type="dxa"/>
              <w:right w:w="15" w:type="dxa"/>
            </w:tcMar>
            <w:vAlign w:val="center"/>
          </w:tcPr>
          <w:p w14:paraId="39B8B7E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5CAFDC2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针对作物不同生育期易发生的病虫草害，制定科学防治预案，注明易爆发的时间范围、诱发环境和形成灾害的表现，列出对应适用的“农业防治、生物防治、物理防治和化学防治”等防治措施，包括相应的药剂施用方案、设备设施布置方案、天敌释放数量方案等。本部分难点在于灾害诊断，各服务主体应有专业的技术人员（或聘任兼职专家）负责防治方案的制定和实施，或将本项工作托管给专业的植保队伍。</w:t>
            </w:r>
          </w:p>
        </w:tc>
      </w:tr>
      <w:tr w14:paraId="0901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62C9DF8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田间管理</w:t>
            </w:r>
          </w:p>
        </w:tc>
        <w:tc>
          <w:tcPr>
            <w:tcW w:w="935" w:type="dxa"/>
            <w:vMerge w:val="restart"/>
            <w:noWrap w:val="0"/>
            <w:tcMar>
              <w:top w:w="15" w:type="dxa"/>
              <w:left w:w="15" w:type="dxa"/>
              <w:right w:w="15" w:type="dxa"/>
            </w:tcMar>
            <w:vAlign w:val="center"/>
          </w:tcPr>
          <w:p w14:paraId="1A82D93B">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w:t>
            </w:r>
          </w:p>
        </w:tc>
        <w:tc>
          <w:tcPr>
            <w:tcW w:w="1393" w:type="dxa"/>
            <w:noWrap w:val="0"/>
            <w:tcMar>
              <w:top w:w="15" w:type="dxa"/>
              <w:left w:w="15" w:type="dxa"/>
              <w:right w:w="15" w:type="dxa"/>
            </w:tcMar>
            <w:vAlign w:val="center"/>
          </w:tcPr>
          <w:p w14:paraId="6F4AF1A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植保作业机具</w:t>
            </w:r>
          </w:p>
        </w:tc>
        <w:tc>
          <w:tcPr>
            <w:tcW w:w="1174" w:type="dxa"/>
            <w:noWrap w:val="0"/>
            <w:tcMar>
              <w:top w:w="15" w:type="dxa"/>
              <w:left w:w="15" w:type="dxa"/>
              <w:right w:w="15" w:type="dxa"/>
            </w:tcMar>
            <w:vAlign w:val="center"/>
          </w:tcPr>
          <w:p w14:paraId="520AC35B">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12BC8918">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列出植保方案中的作业机具，如无人机、高地隙植保机等。</w:t>
            </w:r>
          </w:p>
        </w:tc>
      </w:tr>
      <w:tr w14:paraId="5E68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23177B0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935" w:type="dxa"/>
            <w:vMerge w:val="continue"/>
            <w:noWrap w:val="0"/>
            <w:tcMar>
              <w:top w:w="15" w:type="dxa"/>
              <w:left w:w="15" w:type="dxa"/>
              <w:right w:w="15" w:type="dxa"/>
            </w:tcMar>
            <w:vAlign w:val="center"/>
          </w:tcPr>
          <w:p w14:paraId="63022E6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1393" w:type="dxa"/>
            <w:noWrap w:val="0"/>
            <w:tcMar>
              <w:top w:w="15" w:type="dxa"/>
              <w:left w:w="15" w:type="dxa"/>
              <w:right w:w="15" w:type="dxa"/>
            </w:tcMar>
            <w:vAlign w:val="center"/>
          </w:tcPr>
          <w:p w14:paraId="393EFEB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植保作业效果</w:t>
            </w:r>
          </w:p>
        </w:tc>
        <w:tc>
          <w:tcPr>
            <w:tcW w:w="1174" w:type="dxa"/>
            <w:noWrap w:val="0"/>
            <w:tcMar>
              <w:top w:w="15" w:type="dxa"/>
              <w:left w:w="15" w:type="dxa"/>
              <w:right w:w="15" w:type="dxa"/>
            </w:tcMar>
            <w:vAlign w:val="center"/>
          </w:tcPr>
          <w:p w14:paraId="4288C0D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18D2A606">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说明植保作业的效果。</w:t>
            </w:r>
          </w:p>
        </w:tc>
      </w:tr>
      <w:tr w14:paraId="67CC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3719B8C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38656AC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4F09C67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8343" w:type="dxa"/>
            <w:noWrap w:val="0"/>
            <w:tcMar>
              <w:top w:w="15" w:type="dxa"/>
              <w:left w:w="15" w:type="dxa"/>
              <w:right w:w="15" w:type="dxa"/>
            </w:tcMar>
            <w:vAlign w:val="center"/>
          </w:tcPr>
          <w:p w14:paraId="2AF7D571">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475A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30F1DEE5">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作物收获</w:t>
            </w:r>
          </w:p>
        </w:tc>
        <w:tc>
          <w:tcPr>
            <w:tcW w:w="2328" w:type="dxa"/>
            <w:gridSpan w:val="2"/>
            <w:noWrap w:val="0"/>
            <w:tcMar>
              <w:top w:w="15" w:type="dxa"/>
              <w:left w:w="15" w:type="dxa"/>
              <w:right w:w="15" w:type="dxa"/>
            </w:tcMar>
            <w:vAlign w:val="center"/>
          </w:tcPr>
          <w:p w14:paraId="14987E95">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收获机机型</w:t>
            </w:r>
          </w:p>
        </w:tc>
        <w:tc>
          <w:tcPr>
            <w:tcW w:w="1174" w:type="dxa"/>
            <w:noWrap w:val="0"/>
            <w:tcMar>
              <w:top w:w="15" w:type="dxa"/>
              <w:left w:w="15" w:type="dxa"/>
              <w:right w:w="15" w:type="dxa"/>
            </w:tcMar>
            <w:vAlign w:val="center"/>
          </w:tcPr>
          <w:p w14:paraId="488213D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A3C3DB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按作物品种、收获物、地块面积和地形条件选择收割机机型。</w:t>
            </w:r>
          </w:p>
        </w:tc>
      </w:tr>
      <w:tr w14:paraId="25D8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5243210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2B0CA9B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作业时间范围</w:t>
            </w:r>
          </w:p>
        </w:tc>
        <w:tc>
          <w:tcPr>
            <w:tcW w:w="1174" w:type="dxa"/>
            <w:noWrap w:val="0"/>
            <w:tcMar>
              <w:top w:w="15" w:type="dxa"/>
              <w:left w:w="15" w:type="dxa"/>
              <w:right w:w="15" w:type="dxa"/>
            </w:tcMar>
            <w:vAlign w:val="center"/>
          </w:tcPr>
          <w:p w14:paraId="644CF7D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2AE3EAAC">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按作物成熟度、气象条件、土壤条件等作业条件要求，确定收割时间及作业进度。</w:t>
            </w:r>
          </w:p>
        </w:tc>
      </w:tr>
      <w:tr w14:paraId="61F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0AE84EE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541923A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作业要求</w:t>
            </w:r>
          </w:p>
        </w:tc>
        <w:tc>
          <w:tcPr>
            <w:tcW w:w="1174" w:type="dxa"/>
            <w:noWrap w:val="0"/>
            <w:tcMar>
              <w:top w:w="15" w:type="dxa"/>
              <w:left w:w="15" w:type="dxa"/>
              <w:right w:w="15" w:type="dxa"/>
            </w:tcMar>
            <w:vAlign w:val="center"/>
          </w:tcPr>
          <w:p w14:paraId="59C5A4B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51B745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列出所采用收割机的作业宽度、速度、秸秆切碎长度、割茬高度、籽粒损失率、果穗损失率、籽粒破碎率、秸秆抛撒不均匀率等作业特性。</w:t>
            </w:r>
          </w:p>
        </w:tc>
      </w:tr>
      <w:tr w14:paraId="2FE1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1CF871E8">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20AE4D9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作业效果</w:t>
            </w:r>
          </w:p>
        </w:tc>
        <w:tc>
          <w:tcPr>
            <w:tcW w:w="1174" w:type="dxa"/>
            <w:noWrap w:val="0"/>
            <w:tcMar>
              <w:top w:w="15" w:type="dxa"/>
              <w:left w:w="15" w:type="dxa"/>
              <w:right w:w="15" w:type="dxa"/>
            </w:tcMar>
            <w:vAlign w:val="center"/>
          </w:tcPr>
          <w:p w14:paraId="2BC27B0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080F93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说明可达到的作业效果。</w:t>
            </w:r>
          </w:p>
        </w:tc>
      </w:tr>
      <w:tr w14:paraId="0AD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5C22CB7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6D9D39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33D1325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3E2C699E">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525B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6A0D6A0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秸秆处理</w:t>
            </w:r>
          </w:p>
        </w:tc>
        <w:tc>
          <w:tcPr>
            <w:tcW w:w="2328" w:type="dxa"/>
            <w:gridSpan w:val="2"/>
            <w:noWrap w:val="0"/>
            <w:tcMar>
              <w:top w:w="15" w:type="dxa"/>
              <w:left w:w="15" w:type="dxa"/>
              <w:right w:w="15" w:type="dxa"/>
            </w:tcMar>
            <w:vAlign w:val="center"/>
          </w:tcPr>
          <w:p w14:paraId="0C2FA127">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秸秆处理情况</w:t>
            </w:r>
          </w:p>
        </w:tc>
        <w:tc>
          <w:tcPr>
            <w:tcW w:w="1174" w:type="dxa"/>
            <w:noWrap w:val="0"/>
            <w:tcMar>
              <w:top w:w="15" w:type="dxa"/>
              <w:left w:w="15" w:type="dxa"/>
              <w:right w:w="15" w:type="dxa"/>
            </w:tcMar>
            <w:vAlign w:val="center"/>
          </w:tcPr>
          <w:p w14:paraId="7114DBF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8419B21">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根据农业生产服务主体实际情况，说明作物秸秆利用时间和利用情况，包括秸秆离田、秸秆还田。</w:t>
            </w:r>
          </w:p>
        </w:tc>
      </w:tr>
      <w:tr w14:paraId="13F2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70CBD817">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40A714B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秸秆离田农机具</w:t>
            </w:r>
          </w:p>
        </w:tc>
        <w:tc>
          <w:tcPr>
            <w:tcW w:w="1174" w:type="dxa"/>
            <w:noWrap w:val="0"/>
            <w:tcMar>
              <w:top w:w="15" w:type="dxa"/>
              <w:left w:w="15" w:type="dxa"/>
              <w:right w:w="15" w:type="dxa"/>
            </w:tcMar>
            <w:vAlign w:val="center"/>
          </w:tcPr>
          <w:p w14:paraId="57D6140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CE70D95">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如果秸秆离田，列出所用的打包机、制粒机、运输车辆、装卸搬运机械等机具的名称、型号、作业效率等。</w:t>
            </w:r>
          </w:p>
        </w:tc>
      </w:tr>
      <w:tr w14:paraId="06D8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277DB95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3C782E1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秸秆还田方式</w:t>
            </w:r>
          </w:p>
        </w:tc>
        <w:tc>
          <w:tcPr>
            <w:tcW w:w="1174" w:type="dxa"/>
            <w:noWrap w:val="0"/>
            <w:tcMar>
              <w:top w:w="15" w:type="dxa"/>
              <w:left w:w="15" w:type="dxa"/>
              <w:right w:w="15" w:type="dxa"/>
            </w:tcMar>
            <w:vAlign w:val="center"/>
          </w:tcPr>
          <w:p w14:paraId="574C2CE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FB6E3D1">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如果秸秆还田，说明采用的还田方式，如秸秆全量粉碎还田、秸秆覆盖还田、翻埋（压）还田等。</w:t>
            </w:r>
          </w:p>
        </w:tc>
      </w:tr>
      <w:tr w14:paraId="3969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50191DE4">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63DB711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秸秆还田农机具</w:t>
            </w:r>
          </w:p>
        </w:tc>
        <w:tc>
          <w:tcPr>
            <w:tcW w:w="1174" w:type="dxa"/>
            <w:noWrap w:val="0"/>
            <w:tcMar>
              <w:top w:w="15" w:type="dxa"/>
              <w:left w:w="15" w:type="dxa"/>
              <w:right w:w="15" w:type="dxa"/>
            </w:tcMar>
            <w:vAlign w:val="center"/>
          </w:tcPr>
          <w:p w14:paraId="1BE9E66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DAB18D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列出所用机具的名称、型号、作业效率等。</w:t>
            </w:r>
          </w:p>
        </w:tc>
      </w:tr>
      <w:tr w14:paraId="0BEA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0DA7251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39AC66E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0C9410E1">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8A26DDF">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10C4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75DE849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烘干及仓储</w:t>
            </w:r>
          </w:p>
        </w:tc>
        <w:tc>
          <w:tcPr>
            <w:tcW w:w="2328" w:type="dxa"/>
            <w:gridSpan w:val="2"/>
            <w:noWrap w:val="0"/>
            <w:tcMar>
              <w:top w:w="15" w:type="dxa"/>
              <w:left w:w="15" w:type="dxa"/>
              <w:right w:w="15" w:type="dxa"/>
            </w:tcMar>
            <w:vAlign w:val="center"/>
          </w:tcPr>
          <w:p w14:paraId="4DB937E2">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烘干标准及方式</w:t>
            </w:r>
          </w:p>
        </w:tc>
        <w:tc>
          <w:tcPr>
            <w:tcW w:w="1174" w:type="dxa"/>
            <w:noWrap w:val="0"/>
            <w:tcMar>
              <w:top w:w="15" w:type="dxa"/>
              <w:left w:w="15" w:type="dxa"/>
              <w:right w:w="15" w:type="dxa"/>
            </w:tcMar>
            <w:vAlign w:val="center"/>
          </w:tcPr>
          <w:p w14:paraId="35BC71D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760256AA">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依据作物用途确定烘干时间、烘干标准和烘干方式，如热风干燥、微波干燥等。</w:t>
            </w:r>
          </w:p>
        </w:tc>
      </w:tr>
      <w:tr w14:paraId="7E06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14CC7DBA">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295746DA">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烘干机</w:t>
            </w:r>
          </w:p>
        </w:tc>
        <w:tc>
          <w:tcPr>
            <w:tcW w:w="1174" w:type="dxa"/>
            <w:noWrap w:val="0"/>
            <w:tcMar>
              <w:top w:w="15" w:type="dxa"/>
              <w:left w:w="15" w:type="dxa"/>
              <w:right w:w="15" w:type="dxa"/>
            </w:tcMar>
            <w:vAlign w:val="center"/>
          </w:tcPr>
          <w:p w14:paraId="71D1CBF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ABAD5B4">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列出采用的烘干机型号、烘干效率及达到的烘干质量。</w:t>
            </w:r>
          </w:p>
        </w:tc>
      </w:tr>
      <w:tr w14:paraId="4894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19F06A5E">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烘干及仓储</w:t>
            </w:r>
          </w:p>
        </w:tc>
        <w:tc>
          <w:tcPr>
            <w:tcW w:w="2328" w:type="dxa"/>
            <w:gridSpan w:val="2"/>
            <w:noWrap w:val="0"/>
            <w:tcMar>
              <w:top w:w="15" w:type="dxa"/>
              <w:left w:w="15" w:type="dxa"/>
              <w:right w:w="15" w:type="dxa"/>
            </w:tcMar>
            <w:vAlign w:val="center"/>
          </w:tcPr>
          <w:p w14:paraId="7FAADA5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rPr>
              <w:t>仓储方式及要求</w:t>
            </w:r>
          </w:p>
        </w:tc>
        <w:tc>
          <w:tcPr>
            <w:tcW w:w="1174" w:type="dxa"/>
            <w:noWrap w:val="0"/>
            <w:tcMar>
              <w:top w:w="15" w:type="dxa"/>
              <w:left w:w="15" w:type="dxa"/>
              <w:right w:w="15" w:type="dxa"/>
            </w:tcMar>
            <w:vAlign w:val="center"/>
          </w:tcPr>
          <w:p w14:paraId="4B56E626">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425E9FF2">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说明仓储时间和方式，一般烘干结束后应将作物按品种分类仓储，保证不混杂，粮仓保持日常通风干燥，有效保障作物品质。</w:t>
            </w:r>
          </w:p>
        </w:tc>
      </w:tr>
      <w:tr w14:paraId="4ABA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7AD522B9">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268168A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79C5919D">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23CB8EA6">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1BB6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5B93C5DC">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销售</w:t>
            </w:r>
          </w:p>
        </w:tc>
        <w:tc>
          <w:tcPr>
            <w:tcW w:w="2328" w:type="dxa"/>
            <w:gridSpan w:val="2"/>
            <w:noWrap w:val="0"/>
            <w:tcMar>
              <w:top w:w="15" w:type="dxa"/>
              <w:left w:w="15" w:type="dxa"/>
              <w:right w:w="15" w:type="dxa"/>
            </w:tcMar>
            <w:vAlign w:val="center"/>
          </w:tcPr>
          <w:p w14:paraId="7401F26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1228F3C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5E93A21B">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约定销售时间或销售价格等。</w:t>
            </w:r>
          </w:p>
        </w:tc>
      </w:tr>
      <w:tr w14:paraId="74E6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4536F223">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034629E0">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42AA0628">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621356A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595C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420E6DA0">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技术解决方案</w:t>
            </w:r>
          </w:p>
        </w:tc>
        <w:tc>
          <w:tcPr>
            <w:tcW w:w="2328" w:type="dxa"/>
            <w:gridSpan w:val="2"/>
            <w:noWrap w:val="0"/>
            <w:tcMar>
              <w:top w:w="15" w:type="dxa"/>
              <w:left w:w="15" w:type="dxa"/>
              <w:right w:w="15" w:type="dxa"/>
            </w:tcMar>
            <w:vAlign w:val="center"/>
          </w:tcPr>
          <w:p w14:paraId="1062788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4E62B8EF">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67792BDE">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 xml:space="preserve">水肥药托管方案或全程种植技术解决方案等。  </w:t>
            </w:r>
          </w:p>
        </w:tc>
      </w:tr>
      <w:tr w14:paraId="434E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1D9FAA9D">
            <w:pPr>
              <w:adjustRightInd w:val="0"/>
              <w:snapToGrid w:val="0"/>
              <w:spacing w:line="320" w:lineRule="exact"/>
              <w:ind w:left="63" w:leftChars="30" w:right="63" w:rightChars="30"/>
              <w:rPr>
                <w:rFonts w:hint="default" w:ascii="Times New Roman" w:hAnsi="Times New Roman" w:eastAsia="楷体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69D50884">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003FD853">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325F2763">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p>
        </w:tc>
      </w:tr>
      <w:tr w14:paraId="135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restart"/>
            <w:noWrap w:val="0"/>
            <w:tcMar>
              <w:top w:w="15" w:type="dxa"/>
              <w:left w:w="15" w:type="dxa"/>
              <w:right w:w="15" w:type="dxa"/>
            </w:tcMar>
            <w:vAlign w:val="center"/>
          </w:tcPr>
          <w:p w14:paraId="134E91D5">
            <w:pPr>
              <w:adjustRightInd w:val="0"/>
              <w:snapToGrid w:val="0"/>
              <w:spacing w:line="320" w:lineRule="exact"/>
              <w:ind w:left="63" w:leftChars="30" w:right="63" w:rightChars="30"/>
              <w:rPr>
                <w:rFonts w:hint="default" w:ascii="Times New Roman" w:hAnsi="Times New Roman" w:eastAsia="楷体_GB2312" w:cs="Times New Roman"/>
                <w:bCs/>
                <w:snapToGrid w:val="0"/>
                <w:kern w:val="0"/>
                <w:sz w:val="24"/>
                <w:szCs w:val="24"/>
                <w:highlight w:val="none"/>
              </w:rPr>
            </w:pPr>
            <w:r>
              <w:rPr>
                <w:rFonts w:hint="default" w:ascii="Times New Roman" w:hAnsi="Times New Roman" w:eastAsia="楷体_GB2312" w:cs="Times New Roman"/>
                <w:b/>
                <w:snapToGrid w:val="0"/>
                <w:kern w:val="0"/>
                <w:sz w:val="24"/>
                <w:szCs w:val="24"/>
                <w:highlight w:val="none"/>
              </w:rPr>
              <w:sym w:font="Wingdings 2" w:char="00A3"/>
            </w:r>
            <w:r>
              <w:rPr>
                <w:rFonts w:hint="default" w:ascii="Times New Roman" w:hAnsi="Times New Roman" w:eastAsia="楷体_GB2312" w:cs="Times New Roman"/>
                <w:b/>
                <w:snapToGrid w:val="0"/>
                <w:kern w:val="0"/>
                <w:sz w:val="24"/>
                <w:szCs w:val="24"/>
                <w:highlight w:val="none"/>
              </w:rPr>
              <w:t>全程托管</w:t>
            </w:r>
          </w:p>
        </w:tc>
        <w:tc>
          <w:tcPr>
            <w:tcW w:w="2328" w:type="dxa"/>
            <w:gridSpan w:val="2"/>
            <w:noWrap w:val="0"/>
            <w:tcMar>
              <w:top w:w="15" w:type="dxa"/>
              <w:left w:w="15" w:type="dxa"/>
              <w:right w:w="15" w:type="dxa"/>
            </w:tcMar>
            <w:vAlign w:val="center"/>
          </w:tcPr>
          <w:p w14:paraId="668399B9">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sym w:font="Wingdings 2" w:char="00A3"/>
            </w:r>
            <w:r>
              <w:rPr>
                <w:rFonts w:hint="default" w:ascii="Times New Roman" w:hAnsi="Times New Roman" w:eastAsia="楷体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3B3C352C">
            <w:pPr>
              <w:adjustRightInd w:val="0"/>
              <w:snapToGrid w:val="0"/>
              <w:spacing w:line="320" w:lineRule="exact"/>
              <w:ind w:left="63" w:leftChars="30" w:right="63" w:rightChars="30"/>
              <w:rPr>
                <w:rFonts w:hint="default" w:ascii="Times New Roman" w:hAnsi="Times New Roman" w:eastAsia="楷体_GB2312" w:cs="Times New Roman"/>
                <w:snapToGrid w:val="0"/>
                <w:kern w:val="0"/>
                <w:sz w:val="24"/>
                <w:szCs w:val="24"/>
                <w:highlight w:val="none"/>
              </w:rPr>
            </w:pPr>
          </w:p>
        </w:tc>
        <w:tc>
          <w:tcPr>
            <w:tcW w:w="8343" w:type="dxa"/>
            <w:noWrap w:val="0"/>
            <w:tcMar>
              <w:top w:w="15" w:type="dxa"/>
              <w:left w:w="15" w:type="dxa"/>
              <w:right w:w="15" w:type="dxa"/>
            </w:tcMar>
            <w:vAlign w:val="center"/>
          </w:tcPr>
          <w:p w14:paraId="14D5474E">
            <w:pPr>
              <w:adjustRightInd w:val="0"/>
              <w:snapToGrid w:val="0"/>
              <w:spacing w:line="320" w:lineRule="exact"/>
              <w:ind w:left="63" w:leftChars="30" w:right="63" w:rightChars="30"/>
              <w:textAlignment w:val="center"/>
              <w:rPr>
                <w:rFonts w:hint="default" w:ascii="Times New Roman" w:hAnsi="Times New Roman" w:eastAsia="楷体_GB2312" w:cs="Times New Roman"/>
                <w:snapToGrid w:val="0"/>
                <w:kern w:val="0"/>
                <w:sz w:val="24"/>
                <w:szCs w:val="24"/>
                <w:highlight w:val="none"/>
              </w:rPr>
            </w:pPr>
            <w:r>
              <w:rPr>
                <w:rFonts w:hint="default" w:ascii="Times New Roman" w:hAnsi="Times New Roman" w:eastAsia="楷体_GB2312" w:cs="Times New Roman"/>
                <w:snapToGrid w:val="0"/>
                <w:kern w:val="0"/>
                <w:sz w:val="24"/>
                <w:szCs w:val="24"/>
                <w:highlight w:val="none"/>
              </w:rPr>
              <w:t>约定亩均农作物产量或亩均农作物收益，如未达到约定产量或收益，双方协商补偿金额或具体补偿方式等。</w:t>
            </w:r>
          </w:p>
        </w:tc>
      </w:tr>
      <w:tr w14:paraId="28A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00" w:type="dxa"/>
            <w:vMerge w:val="continue"/>
            <w:noWrap w:val="0"/>
            <w:tcMar>
              <w:top w:w="15" w:type="dxa"/>
              <w:left w:w="15" w:type="dxa"/>
              <w:right w:w="15" w:type="dxa"/>
            </w:tcMar>
            <w:vAlign w:val="center"/>
          </w:tcPr>
          <w:p w14:paraId="544A54A3">
            <w:pPr>
              <w:adjustRightInd w:val="0"/>
              <w:snapToGrid w:val="0"/>
              <w:spacing w:line="320" w:lineRule="exact"/>
              <w:ind w:left="63" w:leftChars="30" w:right="63" w:rightChars="30"/>
              <w:rPr>
                <w:rFonts w:hint="default" w:ascii="Times New Roman" w:hAnsi="Times New Roman" w:eastAsia="仿宋_GB2312" w:cs="Times New Roman"/>
                <w:b/>
                <w:snapToGrid w:val="0"/>
                <w:kern w:val="0"/>
                <w:sz w:val="24"/>
                <w:szCs w:val="24"/>
                <w:highlight w:val="none"/>
              </w:rPr>
            </w:pPr>
          </w:p>
        </w:tc>
        <w:tc>
          <w:tcPr>
            <w:tcW w:w="2328" w:type="dxa"/>
            <w:gridSpan w:val="2"/>
            <w:noWrap w:val="0"/>
            <w:tcMar>
              <w:top w:w="15" w:type="dxa"/>
              <w:left w:w="15" w:type="dxa"/>
              <w:right w:w="15" w:type="dxa"/>
            </w:tcMar>
            <w:vAlign w:val="center"/>
          </w:tcPr>
          <w:p w14:paraId="777429FA">
            <w:pPr>
              <w:adjustRightInd w:val="0"/>
              <w:snapToGrid w:val="0"/>
              <w:spacing w:line="320" w:lineRule="exact"/>
              <w:ind w:left="63" w:leftChars="30" w:right="63" w:rightChars="30"/>
              <w:rPr>
                <w:rFonts w:hint="default" w:ascii="Times New Roman" w:hAnsi="Times New Roman" w:eastAsia="仿宋_GB2312" w:cs="Times New Roman"/>
                <w:snapToGrid w:val="0"/>
                <w:kern w:val="0"/>
                <w:sz w:val="24"/>
                <w:szCs w:val="24"/>
                <w:highlight w:val="none"/>
              </w:rPr>
            </w:pPr>
            <w:r>
              <w:rPr>
                <w:rFonts w:hint="default" w:ascii="Times New Roman" w:hAnsi="Times New Roman" w:eastAsia="仿宋_GB2312" w:cs="Times New Roman"/>
                <w:snapToGrid w:val="0"/>
                <w:kern w:val="0"/>
                <w:sz w:val="24"/>
                <w:szCs w:val="24"/>
                <w:highlight w:val="none"/>
              </w:rPr>
              <w:sym w:font="Wingdings 2" w:char="00A3"/>
            </w:r>
            <w:r>
              <w:rPr>
                <w:rFonts w:hint="default" w:ascii="Times New Roman" w:hAnsi="Times New Roman" w:eastAsia="仿宋_GB2312" w:cs="Times New Roman"/>
                <w:snapToGrid w:val="0"/>
                <w:kern w:val="0"/>
                <w:sz w:val="24"/>
                <w:szCs w:val="24"/>
                <w:highlight w:val="none"/>
                <w:lang w:eastAsia="zh-CN"/>
              </w:rPr>
              <w:t>……</w:t>
            </w:r>
          </w:p>
        </w:tc>
        <w:tc>
          <w:tcPr>
            <w:tcW w:w="1174" w:type="dxa"/>
            <w:noWrap w:val="0"/>
            <w:tcMar>
              <w:top w:w="15" w:type="dxa"/>
              <w:left w:w="15" w:type="dxa"/>
              <w:right w:w="15" w:type="dxa"/>
            </w:tcMar>
            <w:vAlign w:val="center"/>
          </w:tcPr>
          <w:p w14:paraId="216EFD6C">
            <w:pPr>
              <w:adjustRightInd w:val="0"/>
              <w:snapToGrid w:val="0"/>
              <w:spacing w:line="320" w:lineRule="exact"/>
              <w:ind w:left="63" w:leftChars="30" w:right="63" w:rightChars="30"/>
              <w:rPr>
                <w:rFonts w:hint="default" w:ascii="Times New Roman" w:hAnsi="Times New Roman" w:eastAsia="仿宋_GB2312" w:cs="Times New Roman"/>
                <w:snapToGrid w:val="0"/>
                <w:kern w:val="0"/>
                <w:sz w:val="24"/>
                <w:szCs w:val="24"/>
                <w:highlight w:val="none"/>
              </w:rPr>
            </w:pPr>
          </w:p>
        </w:tc>
        <w:tc>
          <w:tcPr>
            <w:tcW w:w="8343" w:type="dxa"/>
            <w:noWrap w:val="0"/>
            <w:tcMar>
              <w:top w:w="15" w:type="dxa"/>
              <w:left w:w="15" w:type="dxa"/>
              <w:right w:w="15" w:type="dxa"/>
            </w:tcMar>
            <w:vAlign w:val="center"/>
          </w:tcPr>
          <w:p w14:paraId="163EDE29">
            <w:pPr>
              <w:adjustRightInd w:val="0"/>
              <w:snapToGrid w:val="0"/>
              <w:spacing w:line="320" w:lineRule="exact"/>
              <w:ind w:left="63" w:leftChars="30" w:right="63" w:rightChars="30"/>
              <w:textAlignment w:val="center"/>
              <w:rPr>
                <w:rFonts w:hint="default" w:ascii="Times New Roman" w:hAnsi="Times New Roman" w:eastAsia="仿宋_GB2312" w:cs="Times New Roman"/>
                <w:snapToGrid w:val="0"/>
                <w:kern w:val="0"/>
                <w:sz w:val="24"/>
                <w:szCs w:val="24"/>
                <w:highlight w:val="none"/>
              </w:rPr>
            </w:pPr>
          </w:p>
        </w:tc>
      </w:tr>
    </w:tbl>
    <w:p w14:paraId="57045A0D">
      <w:pPr>
        <w:adjustRightInd w:val="0"/>
        <w:snapToGrid w:val="0"/>
        <w:spacing w:line="320" w:lineRule="exact"/>
        <w:ind w:firstLine="422" w:firstLineChars="200"/>
        <w:rPr>
          <w:rFonts w:hint="default" w:ascii="Times New Roman" w:hAnsi="Times New Roman" w:eastAsia="楷体_GB2312" w:cs="Times New Roman"/>
          <w:b/>
          <w:bCs/>
          <w:snapToGrid w:val="0"/>
          <w:kern w:val="0"/>
          <w:szCs w:val="21"/>
          <w:highlight w:val="none"/>
        </w:rPr>
      </w:pPr>
      <w:r>
        <w:rPr>
          <w:rFonts w:hint="default" w:ascii="Times New Roman" w:hAnsi="Times New Roman" w:eastAsia="楷体_GB2312" w:cs="Times New Roman"/>
          <w:b/>
          <w:bCs/>
          <w:snapToGrid w:val="0"/>
          <w:kern w:val="0"/>
          <w:szCs w:val="21"/>
          <w:highlight w:val="none"/>
        </w:rPr>
        <w:t>注：1.甲乙双方根据约定选择服务事项和服务内容，也可根据实际情况增加具体服务内容；</w:t>
      </w:r>
    </w:p>
    <w:p w14:paraId="3B63C2C3">
      <w:pPr>
        <w:adjustRightInd w:val="0"/>
        <w:snapToGrid w:val="0"/>
        <w:spacing w:line="320" w:lineRule="exact"/>
        <w:ind w:firstLine="422" w:firstLineChars="200"/>
        <w:rPr>
          <w:rFonts w:hint="default" w:ascii="Times New Roman" w:hAnsi="Times New Roman" w:eastAsia="楷体_GB2312" w:cs="Times New Roman"/>
          <w:b/>
          <w:bCs/>
          <w:snapToGrid w:val="0"/>
          <w:kern w:val="0"/>
          <w:szCs w:val="21"/>
          <w:highlight w:val="none"/>
        </w:rPr>
      </w:pPr>
      <w:r>
        <w:rPr>
          <w:rFonts w:hint="default" w:ascii="Times New Roman" w:hAnsi="Times New Roman" w:eastAsia="楷体_GB2312" w:cs="Times New Roman"/>
          <w:b/>
          <w:bCs/>
          <w:snapToGrid w:val="0"/>
          <w:kern w:val="0"/>
          <w:szCs w:val="21"/>
          <w:highlight w:val="none"/>
        </w:rPr>
        <w:t>2.本《农业生产托管服务标准指引》一式两份，甲乙双方各执一份，附于《农业生产托管服务合同示范文本》之后，具有同等法律效力。</w:t>
      </w:r>
    </w:p>
    <w:p w14:paraId="2BFB251B">
      <w:pPr>
        <w:adjustRightInd w:val="0"/>
        <w:snapToGrid w:val="0"/>
        <w:spacing w:line="320" w:lineRule="exact"/>
        <w:ind w:firstLine="422" w:firstLineChars="200"/>
        <w:rPr>
          <w:rFonts w:hint="default" w:ascii="Times New Roman" w:hAnsi="Times New Roman" w:eastAsia="仿宋_GB2312" w:cs="Times New Roman"/>
          <w:b/>
          <w:bCs/>
          <w:snapToGrid w:val="0"/>
          <w:kern w:val="0"/>
          <w:szCs w:val="21"/>
          <w:highlight w:val="none"/>
        </w:rPr>
      </w:pPr>
    </w:p>
    <w:p w14:paraId="081970EE">
      <w:pPr>
        <w:adjustRightInd w:val="0"/>
        <w:snapToGrid w:val="0"/>
        <w:spacing w:line="320" w:lineRule="exact"/>
        <w:ind w:firstLine="422" w:firstLineChars="200"/>
        <w:rPr>
          <w:rFonts w:hint="default" w:ascii="Times New Roman" w:hAnsi="Times New Roman" w:eastAsia="仿宋_GB2312" w:cs="Times New Roman"/>
          <w:snapToGrid w:val="0"/>
          <w:kern w:val="0"/>
          <w:szCs w:val="21"/>
          <w:highlight w:val="none"/>
        </w:rPr>
      </w:pPr>
      <w:r>
        <w:rPr>
          <w:rFonts w:hint="default" w:ascii="Times New Roman" w:hAnsi="Times New Roman" w:eastAsia="仿宋_GB2312" w:cs="Times New Roman"/>
          <w:b/>
          <w:bCs/>
          <w:snapToGrid w:val="0"/>
          <w:kern w:val="0"/>
          <w:szCs w:val="21"/>
          <w:highlight w:val="none"/>
        </w:rPr>
        <w:t>甲方（签字或盖章）：</w:t>
      </w:r>
      <w:r>
        <w:rPr>
          <w:rFonts w:hint="default" w:ascii="Times New Roman" w:hAnsi="Times New Roman" w:eastAsia="仿宋_GB2312" w:cs="Times New Roman"/>
          <w:snapToGrid w:val="0"/>
          <w:kern w:val="0"/>
          <w:szCs w:val="21"/>
          <w:highlight w:val="none"/>
          <w:u w:val="single"/>
        </w:rPr>
        <w:t xml:space="preserve">                   </w:t>
      </w:r>
      <w:r>
        <w:rPr>
          <w:rFonts w:hint="default" w:ascii="Times New Roman" w:hAnsi="Times New Roman" w:eastAsia="仿宋_GB2312" w:cs="Times New Roman"/>
          <w:snapToGrid w:val="0"/>
          <w:kern w:val="0"/>
          <w:szCs w:val="21"/>
          <w:highlight w:val="none"/>
        </w:rPr>
        <w:t xml:space="preserve">    </w:t>
      </w:r>
      <w:r>
        <w:rPr>
          <w:rFonts w:hint="default" w:ascii="Times New Roman" w:hAnsi="Times New Roman" w:eastAsia="仿宋_GB2312" w:cs="Times New Roman"/>
          <w:b/>
          <w:bCs/>
          <w:snapToGrid w:val="0"/>
          <w:kern w:val="0"/>
          <w:szCs w:val="21"/>
          <w:highlight w:val="none"/>
        </w:rPr>
        <w:t xml:space="preserve">                 乙方（签字或盖章）：</w:t>
      </w:r>
      <w:r>
        <w:rPr>
          <w:rFonts w:hint="default" w:ascii="Times New Roman" w:hAnsi="Times New Roman" w:eastAsia="仿宋_GB2312" w:cs="Times New Roman"/>
          <w:snapToGrid w:val="0"/>
          <w:kern w:val="0"/>
          <w:szCs w:val="21"/>
          <w:highlight w:val="none"/>
          <w:u w:val="single"/>
        </w:rPr>
        <w:t xml:space="preserve">                   </w:t>
      </w:r>
      <w:r>
        <w:rPr>
          <w:rFonts w:hint="default" w:ascii="Times New Roman" w:hAnsi="Times New Roman" w:eastAsia="仿宋_GB2312" w:cs="Times New Roman"/>
          <w:snapToGrid w:val="0"/>
          <w:kern w:val="0"/>
          <w:szCs w:val="21"/>
          <w:highlight w:val="none"/>
        </w:rPr>
        <w:t xml:space="preserve">  </w:t>
      </w:r>
    </w:p>
    <w:p w14:paraId="345867AA">
      <w:pPr>
        <w:adjustRightInd w:val="0"/>
        <w:snapToGrid w:val="0"/>
        <w:spacing w:line="320" w:lineRule="exact"/>
        <w:ind w:firstLine="422" w:firstLineChars="200"/>
        <w:rPr>
          <w:rFonts w:hint="default" w:ascii="Times New Roman" w:hAnsi="Times New Roman" w:eastAsia="仿宋_GB2312" w:cs="Times New Roman"/>
          <w:b/>
          <w:bCs/>
          <w:snapToGrid w:val="0"/>
          <w:kern w:val="0"/>
          <w:szCs w:val="21"/>
          <w:highlight w:val="none"/>
          <w:u w:val="single"/>
          <w:lang w:eastAsia="zh-CN"/>
        </w:rPr>
        <w:sectPr>
          <w:headerReference r:id="rId14" w:type="default"/>
          <w:footerReference r:id="rId16" w:type="default"/>
          <w:headerReference r:id="rId15" w:type="even"/>
          <w:footerReference r:id="rId17" w:type="even"/>
          <w:pgSz w:w="16840" w:h="11907" w:orient="landscape"/>
          <w:pgMar w:top="1531" w:right="1871" w:bottom="1531" w:left="1701" w:header="851" w:footer="1418" w:gutter="0"/>
          <w:pgNumType w:fmt="decimal"/>
          <w:cols w:space="720" w:num="1"/>
          <w:docGrid w:linePitch="603" w:charSpace="21679"/>
        </w:sectPr>
      </w:pPr>
      <w:r>
        <w:rPr>
          <w:rFonts w:hint="default" w:ascii="Times New Roman" w:hAnsi="Times New Roman" w:eastAsia="仿宋_GB2312" w:cs="Times New Roman"/>
          <w:b/>
          <w:bCs/>
          <w:snapToGrid w:val="0"/>
          <w:kern w:val="0"/>
          <w:szCs w:val="21"/>
          <w:highlight w:val="none"/>
        </w:rPr>
        <w:t>时    间 ：</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年</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月</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日                        时    间 ：</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年</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rPr>
        <w:t>月</w:t>
      </w:r>
      <w:r>
        <w:rPr>
          <w:rFonts w:hint="default" w:ascii="Times New Roman" w:hAnsi="Times New Roman" w:eastAsia="仿宋_GB2312" w:cs="Times New Roman"/>
          <w:b/>
          <w:bCs/>
          <w:snapToGrid w:val="0"/>
          <w:kern w:val="0"/>
          <w:szCs w:val="21"/>
          <w:highlight w:val="none"/>
          <w:u w:val="single"/>
        </w:rPr>
        <w:t xml:space="preserve">      </w:t>
      </w:r>
      <w:r>
        <w:rPr>
          <w:rFonts w:hint="default" w:ascii="Times New Roman" w:hAnsi="Times New Roman" w:eastAsia="仿宋_GB2312" w:cs="Times New Roman"/>
          <w:b/>
          <w:bCs/>
          <w:snapToGrid w:val="0"/>
          <w:kern w:val="0"/>
          <w:szCs w:val="21"/>
          <w:highlight w:val="none"/>
          <w:u w:val="single"/>
          <w:lang w:eastAsia="zh-CN"/>
        </w:rPr>
        <w:t>日</w:t>
      </w:r>
    </w:p>
    <w:p w14:paraId="714387B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E04C">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50087">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25</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6450087">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25</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1544">
    <w:pPr>
      <w:framePr w:w="1814" w:wrap="around" w:vAnchor="text" w:hAnchor="margin" w:xAlign="outside" w:y="1"/>
      <w:widowControl w:val="0"/>
      <w:tabs>
        <w:tab w:val="center" w:pos="4153"/>
        <w:tab w:val="right" w:pos="8306"/>
      </w:tabs>
      <w:snapToGrid w:val="0"/>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8</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p w14:paraId="722BD823">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95CD">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33224">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33</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6AF33224">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33</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8216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71C54750">
                          <w:pPr>
                            <w:widowControl w:val="0"/>
                            <w:tabs>
                              <w:tab w:val="center" w:pos="4153"/>
                              <w:tab w:val="right" w:pos="8306"/>
                            </w:tabs>
                            <w:snapToGrid w:val="0"/>
                            <w:spacing w:line="600" w:lineRule="exact"/>
                            <w:jc w:val="both"/>
                            <w:rPr>
                              <w:rFonts w:ascii="宋体" w:hAnsi="宋体" w:eastAsia="仿宋_GB2312" w:cs="Times New Roman"/>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64.7pt;width:26.3pt;mso-position-horizontal:outside;mso-position-horizontal-relative:margin;z-index:251659264;mso-width-relative:page;mso-height-relative:page;" filled="f" stroked="f" coordsize="21600,21600" o:gfxdata="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Ey9fdQAAAAEAQAADwAAAAAAAAABACAAAAAiAAAAZHJzL2Rvd25yZXYu&#10;eG1sUEsBAhQAFAAAAAgAh07iQFAMsB84AgAAYwQAAA4AAAAAAAAAAQAgAAAAIwEAAGRycy9lMm9E&#10;b2MueG1sUEsFBgAAAAAGAAYAWQEAAM0FAAAAAA==&#10;">
              <v:fill on="f" focussize="0,0"/>
              <v:stroke on="f" weight="0.5pt"/>
              <v:imagedata o:title=""/>
              <o:lock v:ext="edit" aspectratio="f"/>
              <v:textbox inset="0mm,0mm,0mm,0mm">
                <w:txbxContent>
                  <w:p w14:paraId="71C54750">
                    <w:pPr>
                      <w:widowControl w:val="0"/>
                      <w:tabs>
                        <w:tab w:val="center" w:pos="4153"/>
                        <w:tab w:val="right" w:pos="8306"/>
                      </w:tabs>
                      <w:snapToGrid w:val="0"/>
                      <w:spacing w:line="600" w:lineRule="exact"/>
                      <w:jc w:val="both"/>
                      <w:rPr>
                        <w:rFonts w:ascii="宋体" w:hAnsi="宋体" w:eastAsia="仿宋_GB2312" w:cs="Times New Roman"/>
                        <w:kern w:val="2"/>
                        <w:sz w:val="28"/>
                        <w:szCs w:val="2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6CEB">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6B92">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posOffset>5340985</wp:posOffset>
              </wp:positionH>
              <wp:positionV relativeFrom="paragraph">
                <wp:posOffset>28575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047AE">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38</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0.55pt;margin-top:2.25pt;height:144pt;width:144pt;mso-position-horizontal-relative:margin;mso-wrap-style:none;z-index:251665408;mso-width-relative:page;mso-height-relative:page;" filled="f" stroked="f" coordsize="21600,21600" o:gfxdata="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dqddjXAAAACgEAAA8AAAAAAAAAAQAgAAAAIgAAAGRycy9kb3du&#10;cmV2LnhtbFBLAQIUABQAAAAIAIdO4kC+vRj7OQIAAHEEAAAOAAAAAAAAAAEAIAAAACYBAABkcnMv&#10;ZTJvRG9jLnhtbFBLBQYAAAAABgAGAFkBAADRBQAAAAA=&#10;">
              <v:fill on="f" focussize="0,0"/>
              <v:stroke on="f" weight="0.5pt"/>
              <v:imagedata o:title=""/>
              <o:lock v:ext="edit" aspectratio="f"/>
              <v:textbox inset="0mm,0mm,0mm,0mm" style="mso-fit-shape-to-text:t;">
                <w:txbxContent>
                  <w:p w14:paraId="1DE047AE">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38</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6C83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336C83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2816">
    <w:pPr>
      <w:framePr w:w="1814" w:wrap="around" w:vAnchor="text" w:hAnchor="margin" w:xAlign="outside" w:y="1"/>
      <w:widowControl w:val="0"/>
      <w:tabs>
        <w:tab w:val="center" w:pos="4153"/>
        <w:tab w:val="right" w:pos="8306"/>
      </w:tabs>
      <w:snapToGrid w:val="0"/>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22</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p w14:paraId="6738F770">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5EFA">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9017F">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46</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0F29017F">
                    <w:pPr>
                      <w:widowControl w:val="0"/>
                      <w:tabs>
                        <w:tab w:val="center" w:pos="4153"/>
                        <w:tab w:val="right" w:pos="8306"/>
                      </w:tabs>
                      <w:snapToGrid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 </w:t>
                    </w:r>
                    <w:r>
                      <w:rPr>
                        <w:rFonts w:hint="eastAsia" w:ascii="宋体" w:hAnsi="宋体" w:eastAsia="宋体" w:cs="宋体"/>
                        <w:kern w:val="2"/>
                        <w:sz w:val="30"/>
                        <w:szCs w:val="30"/>
                        <w:lang w:val="en-US" w:eastAsia="zh-CN" w:bidi="ar-SA"/>
                      </w:rPr>
                      <w:fldChar w:fldCharType="begin"/>
                    </w:r>
                    <w:r>
                      <w:rPr>
                        <w:rFonts w:hint="eastAsia" w:ascii="宋体" w:hAnsi="宋体" w:eastAsia="宋体" w:cs="宋体"/>
                        <w:kern w:val="2"/>
                        <w:sz w:val="30"/>
                        <w:szCs w:val="30"/>
                        <w:lang w:val="en-US" w:eastAsia="zh-CN" w:bidi="ar-SA"/>
                      </w:rPr>
                      <w:instrText xml:space="preserve"> PAGE  \* MERGEFORMAT </w:instrText>
                    </w:r>
                    <w:r>
                      <w:rPr>
                        <w:rFonts w:hint="eastAsia" w:ascii="宋体" w:hAnsi="宋体" w:eastAsia="宋体" w:cs="宋体"/>
                        <w:kern w:val="2"/>
                        <w:sz w:val="30"/>
                        <w:szCs w:val="30"/>
                        <w:lang w:val="en-US" w:eastAsia="zh-CN" w:bidi="ar-SA"/>
                      </w:rPr>
                      <w:fldChar w:fldCharType="separate"/>
                    </w:r>
                    <w:r>
                      <w:rPr>
                        <w:rFonts w:hint="eastAsia" w:ascii="宋体" w:hAnsi="宋体" w:eastAsia="宋体" w:cs="宋体"/>
                        <w:kern w:val="2"/>
                        <w:sz w:val="30"/>
                        <w:szCs w:val="30"/>
                        <w:lang w:val="en-US" w:eastAsia="zh-CN" w:bidi="ar-SA"/>
                      </w:rPr>
                      <w:t>46</w:t>
                    </w:r>
                    <w:r>
                      <w:rPr>
                        <w:rFonts w:hint="eastAsia" w:ascii="宋体" w:hAnsi="宋体" w:eastAsia="宋体" w:cs="宋体"/>
                        <w:kern w:val="2"/>
                        <w:sz w:val="30"/>
                        <w:szCs w:val="30"/>
                        <w:lang w:val="en-US" w:eastAsia="zh-CN" w:bidi="ar-SA"/>
                      </w:rPr>
                      <w:fldChar w:fldCharType="end"/>
                    </w:r>
                    <w:r>
                      <w:rPr>
                        <w:rFonts w:hint="eastAsia" w:ascii="宋体" w:hAnsi="宋体" w:eastAsia="宋体" w:cs="宋体"/>
                        <w:kern w:val="2"/>
                        <w:sz w:val="30"/>
                        <w:szCs w:val="30"/>
                        <w:lang w:val="en-US" w:eastAsia="zh-CN" w:bidi="ar-SA"/>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5901">
    <w:pPr>
      <w:widowControl w:val="0"/>
      <w:tabs>
        <w:tab w:val="center" w:pos="4153"/>
        <w:tab w:val="right" w:pos="8306"/>
      </w:tabs>
      <w:snapToGrid w:val="0"/>
      <w:jc w:val="left"/>
      <w:rPr>
        <w:rFonts w:ascii="Calibri" w:hAnsi="Calibri" w:eastAsia="仿宋_GB2312"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1DF1">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659D">
    <w:pPr>
      <w:rPr>
        <w:rFonts w:ascii="Calibri" w:hAnsi="Calibri" w:eastAsia="仿宋_GB2312"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AFC0">
    <w:pPr>
      <w:rPr>
        <w:rFonts w:ascii="Calibri" w:hAnsi="Calibri" w:eastAsia="仿宋_GB2312"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page">
                <wp:posOffset>539750</wp:posOffset>
              </wp:positionH>
              <wp:positionV relativeFrom="paragraph">
                <wp:posOffset>470535</wp:posOffset>
              </wp:positionV>
              <wp:extent cx="334010" cy="8216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325C05AE">
                          <w:pPr>
                            <w:widowControl w:val="0"/>
                            <w:tabs>
                              <w:tab w:val="center" w:pos="4153"/>
                              <w:tab w:val="right" w:pos="8306"/>
                            </w:tabs>
                            <w:snapToGrid w:val="0"/>
                            <w:spacing w:line="600" w:lineRule="exact"/>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14</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37.05pt;height:64.7pt;width:26.3pt;mso-position-horizontal-relative:page;z-index:251660288;mso-width-relative:page;mso-height-relative:page;" filled="f" stroked="f" coordsize="21600,21600" o:gfxdata="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JeMPbXAAAACQEAAA8AAAAAAAAAAQAgAAAAIgAAAGRycy9k&#10;b3ducmV2LnhtbFBLAQIUABQAAAAIAIdO4kDkqWLKPAIAAGUEAAAOAAAAAAAAAAEAIAAAACYBAABk&#10;cnMvZTJvRG9jLnhtbFBLBQYAAAAABgAGAFkBAADUBQAAAAA=&#10;">
              <v:fill on="f" focussize="0,0"/>
              <v:stroke on="f" weight="0.5pt"/>
              <v:imagedata o:title=""/>
              <o:lock v:ext="edit" aspectratio="f"/>
              <v:textbox inset="0mm,0mm,0mm,0mm" style="layout-flow:vertical-ideographic;">
                <w:txbxContent>
                  <w:p w14:paraId="325C05AE">
                    <w:pPr>
                      <w:widowControl w:val="0"/>
                      <w:tabs>
                        <w:tab w:val="center" w:pos="4153"/>
                        <w:tab w:val="right" w:pos="8306"/>
                      </w:tabs>
                      <w:snapToGrid w:val="0"/>
                      <w:spacing w:line="600" w:lineRule="exact"/>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14</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7D78">
    <w:pPr>
      <w:rPr>
        <w:rFonts w:ascii="Calibri" w:hAnsi="Calibri" w:eastAsia="仿宋_GB2312"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A7E5">
    <w:pPr>
      <w:rPr>
        <w:rFonts w:ascii="Calibri" w:hAnsi="Calibri" w:eastAsia="仿宋_GB2312"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D4D1">
    <w:pPr>
      <w:rPr>
        <w:rFonts w:ascii="Calibri" w:hAnsi="Calibri" w:eastAsia="仿宋_GB2312"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3754">
    <w:pPr>
      <w:rPr>
        <w:rFonts w:ascii="Calibri" w:hAnsi="Calibri" w:eastAsia="仿宋_GB2312" w:cs="Times New Roman"/>
      </w:rPr>
    </w:pP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539750</wp:posOffset>
              </wp:positionH>
              <wp:positionV relativeFrom="paragraph">
                <wp:posOffset>489585</wp:posOffset>
              </wp:positionV>
              <wp:extent cx="334010" cy="8216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2CCD0106">
                          <w:pPr>
                            <w:widowControl w:val="0"/>
                            <w:tabs>
                              <w:tab w:val="center" w:pos="4153"/>
                              <w:tab w:val="right" w:pos="8306"/>
                            </w:tabs>
                            <w:snapToGrid w:val="0"/>
                            <w:spacing w:line="600" w:lineRule="exact"/>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26</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38.55pt;height:64.7pt;width:26.3pt;mso-position-horizontal-relative:page;z-index:251661312;mso-width-relative:page;mso-height-relative:page;" filled="f" stroked="f" coordsize="21600,21600" o:gfxdata="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o5SkNcAAAAJAQAADwAAAAAAAAABACAAAAAiAAAAZHJzL2Rv&#10;d25yZXYueG1sUEsBAhQAFAAAAAgAh07iQMt0SQE7AgAAZQQAAA4AAAAAAAAAAQAgAAAAJgEAAGRy&#10;cy9lMm9Eb2MueG1sUEsFBgAAAAAGAAYAWQEAANMFAAAAAA==&#10;">
              <v:fill on="f" focussize="0,0"/>
              <v:stroke on="f" weight="0.5pt"/>
              <v:imagedata o:title=""/>
              <o:lock v:ext="edit" aspectratio="f"/>
              <v:textbox inset="0mm,0mm,0mm,0mm" style="layout-flow:vertical-ideographic;">
                <w:txbxContent>
                  <w:p w14:paraId="2CCD0106">
                    <w:pPr>
                      <w:widowControl w:val="0"/>
                      <w:tabs>
                        <w:tab w:val="center" w:pos="4153"/>
                        <w:tab w:val="right" w:pos="8306"/>
                      </w:tabs>
                      <w:snapToGrid w:val="0"/>
                      <w:spacing w:line="600" w:lineRule="exact"/>
                      <w:jc w:val="center"/>
                      <w:rPr>
                        <w:rFonts w:ascii="宋体" w:hAnsi="宋体" w:eastAsia="仿宋_GB2312" w:cs="Times New Roman"/>
                        <w:kern w:val="2"/>
                        <w:sz w:val="28"/>
                        <w:szCs w:val="28"/>
                        <w:lang w:val="en-US" w:eastAsia="zh-CN" w:bidi="ar-SA"/>
                      </w:rPr>
                    </w:pPr>
                    <w:r>
                      <w:rPr>
                        <w:rFonts w:hint="eastAsia" w:ascii="宋体" w:hAnsi="宋体"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fldChar w:fldCharType="begin"/>
                    </w:r>
                    <w:r>
                      <w:rPr>
                        <w:rFonts w:ascii="宋体" w:hAnsi="宋体" w:eastAsia="仿宋_GB2312" w:cs="Times New Roman"/>
                        <w:kern w:val="2"/>
                        <w:sz w:val="28"/>
                        <w:szCs w:val="28"/>
                        <w:lang w:val="en-US" w:eastAsia="zh-CN" w:bidi="ar-SA"/>
                      </w:rPr>
                      <w:instrText xml:space="preserve">PAGE  </w:instrText>
                    </w:r>
                    <w:r>
                      <w:rPr>
                        <w:rFonts w:ascii="宋体" w:hAnsi="宋体" w:eastAsia="仿宋_GB2312" w:cs="Times New Roman"/>
                        <w:kern w:val="2"/>
                        <w:sz w:val="28"/>
                        <w:szCs w:val="28"/>
                        <w:lang w:val="en-US" w:eastAsia="zh-CN" w:bidi="ar-SA"/>
                      </w:rPr>
                      <w:fldChar w:fldCharType="separate"/>
                    </w:r>
                    <w:r>
                      <w:rPr>
                        <w:rFonts w:ascii="宋体" w:hAnsi="宋体" w:eastAsia="仿宋_GB2312" w:cs="Times New Roman"/>
                        <w:kern w:val="2"/>
                        <w:sz w:val="28"/>
                        <w:szCs w:val="28"/>
                        <w:lang w:val="en-US" w:eastAsia="zh-CN" w:bidi="ar-SA"/>
                      </w:rPr>
                      <w:t>26</w:t>
                    </w:r>
                    <w:r>
                      <w:rPr>
                        <w:rFonts w:ascii="宋体" w:hAnsi="宋体" w:eastAsia="仿宋_GB2312" w:cs="Times New Roman"/>
                        <w:kern w:val="2"/>
                        <w:sz w:val="28"/>
                        <w:szCs w:val="28"/>
                        <w:lang w:val="en-US" w:eastAsia="zh-CN" w:bidi="ar-SA"/>
                      </w:rPr>
                      <w:fldChar w:fldCharType="end"/>
                    </w:r>
                    <w:r>
                      <w:rPr>
                        <w:rFonts w:hint="eastAsia" w:ascii="宋体" w:hAnsi="宋体" w:eastAsia="仿宋_GB2312" w:cs="Times New Roman"/>
                        <w:kern w:val="2"/>
                        <w:sz w:val="28"/>
                        <w:szCs w:val="28"/>
                        <w:lang w:val="en-US" w:eastAsia="zh-CN" w:bidi="ar-SA"/>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BCD08"/>
    <w:multiLevelType w:val="singleLevel"/>
    <w:tmpl w:val="BF7BCD08"/>
    <w:lvl w:ilvl="0" w:tentative="0">
      <w:start w:val="1"/>
      <w:numFmt w:val="decimal"/>
      <w:suff w:val="space"/>
      <w:lvlText w:val="%1."/>
      <w:lvlJc w:val="left"/>
    </w:lvl>
  </w:abstractNum>
  <w:abstractNum w:abstractNumId="1">
    <w:nsid w:val="F37BF5CF"/>
    <w:multiLevelType w:val="singleLevel"/>
    <w:tmpl w:val="F37BF5CF"/>
    <w:lvl w:ilvl="0" w:tentative="0">
      <w:start w:val="1"/>
      <w:numFmt w:val="chineseCounting"/>
      <w:suff w:val="nothing"/>
      <w:lvlText w:val="（%1）"/>
      <w:lvlJc w:val="left"/>
      <w:rPr>
        <w:rFonts w:hint="eastAsia"/>
      </w:rPr>
    </w:lvl>
  </w:abstractNum>
  <w:abstractNum w:abstractNumId="2">
    <w:nsid w:val="FFED78C3"/>
    <w:multiLevelType w:val="singleLevel"/>
    <w:tmpl w:val="FFED78C3"/>
    <w:lvl w:ilvl="0" w:tentative="0">
      <w:start w:val="5"/>
      <w:numFmt w:val="chineseCounting"/>
      <w:suff w:val="space"/>
      <w:lvlText w:val="第%1条"/>
      <w:lvlJc w:val="left"/>
      <w:rPr>
        <w:rFonts w:hint="eastAsia"/>
      </w:rPr>
    </w:lvl>
  </w:abstractNum>
  <w:abstractNum w:abstractNumId="3">
    <w:nsid w:val="00000001"/>
    <w:multiLevelType w:val="singleLevel"/>
    <w:tmpl w:val="00000001"/>
    <w:lvl w:ilvl="0" w:tentative="0">
      <w:start w:val="1"/>
      <w:numFmt w:val="chineseCounting"/>
      <w:suff w:val="space"/>
      <w:lvlText w:val="第%1条"/>
      <w:lvlJc w:val="left"/>
      <w:rPr>
        <w:rFonts w:hint="eastAsia"/>
      </w:rPr>
    </w:lvl>
  </w:abstractNum>
  <w:abstractNum w:abstractNumId="4">
    <w:nsid w:val="50F6D813"/>
    <w:multiLevelType w:val="singleLevel"/>
    <w:tmpl w:val="50F6D813"/>
    <w:lvl w:ilvl="0" w:tentative="0">
      <w:start w:val="1"/>
      <w:numFmt w:val="decimal"/>
      <w:suff w:val="space"/>
      <w:lvlText w:val="%1."/>
      <w:lvlJc w:val="left"/>
    </w:lvl>
  </w:abstractNum>
  <w:abstractNum w:abstractNumId="5">
    <w:nsid w:val="5C0EDF4C"/>
    <w:multiLevelType w:val="singleLevel"/>
    <w:tmpl w:val="5C0EDF4C"/>
    <w:lvl w:ilvl="0" w:tentative="0">
      <w:start w:val="3"/>
      <w:numFmt w:val="decimal"/>
      <w:suff w:val="space"/>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C0506"/>
    <w:rsid w:val="216C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2025-06-05T03:00:00Z</dcterms:created>
  <dc:creator>WPS_345193063</dc:creator>
  <cp:lastModifiedBy>WPS_345193063</cp:lastModifiedBy>
  <dcterms:modified xsi:type="dcterms:W3CDTF">2025-06-05T03:02:10Z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785188EB756C401AB2FF6A727C43C653_11</vt:lpwstr>
  </property>
  <property fmtid="{D5CDD505-2E9C-101B-9397-08002B2CF9AE}" pid="4" name="KSOTemplateDocerSaveRecord">
    <vt:lpwstr>eyJoZGlkIjoiNzA3MWM0YjEwYzAxYjY2YjRlNDMwNmQzMTFkNmE1ZjkiLCJ1c2VySWQiOiIzNDUxOTMwNjMifQ==</vt:lpwstr>
  </property>
</Properties>
</file>