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《濉溪县人民政府办公室关于印发濉溪县政务信息化项目管理办法的通知》</w:t>
      </w:r>
      <w:r>
        <w:rPr>
          <w:rFonts w:hint="eastAsia" w:ascii="Times New Roman" w:hAnsi="Times New Roman" w:eastAsia="方正小标宋简体" w:cs="Times New Roman"/>
          <w:sz w:val="44"/>
          <w:szCs w:val="44"/>
          <w:lang w:eastAsia="zh-CN"/>
        </w:rPr>
        <w:t>的</w:t>
      </w:r>
    </w:p>
    <w:p>
      <w:pPr>
        <w:spacing w:after="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起草说明</w:t>
      </w:r>
    </w:p>
    <w:p>
      <w:pPr>
        <w:spacing w:after="0" w:line="560" w:lineRule="exact"/>
        <w:jc w:val="both"/>
        <w:rPr>
          <w:rFonts w:ascii="Times New Roman" w:hAnsi="Times New Roman" w:cs="Times New Roman"/>
          <w:sz w:val="32"/>
          <w:szCs w:val="32"/>
        </w:rPr>
      </w:pPr>
    </w:p>
    <w:p>
      <w:pPr>
        <w:tabs>
          <w:tab w:val="left" w:pos="1200"/>
        </w:tabs>
        <w:spacing w:after="0" w:line="560" w:lineRule="exact"/>
        <w:ind w:firstLine="640" w:firstLineChars="200"/>
        <w:jc w:val="both"/>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法律或政策依据</w:t>
      </w:r>
    </w:p>
    <w:p>
      <w:pPr>
        <w:spacing w:after="0" w:line="560" w:lineRule="exact"/>
        <w:ind w:firstLine="640" w:firstLineChars="200"/>
        <w:jc w:val="both"/>
        <w:rPr>
          <w:rFonts w:ascii="Times New Roman" w:hAnsi="Times New Roman" w:eastAsia="仿宋_GB2312" w:cs="Times New Roman"/>
          <w:color w:val="000000"/>
          <w:sz w:val="32"/>
          <w:szCs w:val="32"/>
        </w:rPr>
      </w:pPr>
      <w:r>
        <w:rPr>
          <w:rFonts w:hint="eastAsia" w:ascii="仿宋_GB2312" w:hAnsi="宋体" w:eastAsia="仿宋_GB2312"/>
          <w:sz w:val="32"/>
          <w:szCs w:val="32"/>
        </w:rPr>
        <w:t>为加强和规范政务信息化项目的管理，促进跨部门跨层级数据共享和业务协同，提高投资效益，</w:t>
      </w:r>
      <w:r>
        <w:rPr>
          <w:rFonts w:hint="eastAsia" w:ascii="Times New Roman" w:hAnsi="Times New Roman" w:eastAsia="仿宋_GB2312" w:cs="Times New Roman"/>
          <w:color w:val="000000"/>
          <w:sz w:val="32"/>
          <w:szCs w:val="32"/>
        </w:rPr>
        <w:t>避免重复建设，提升社会管理和公共服务水平，</w:t>
      </w:r>
      <w:r>
        <w:rPr>
          <w:rFonts w:hint="eastAsia" w:ascii="Times New Roman" w:hAnsi="Times New Roman" w:eastAsia="仿宋_GB2312" w:cs="Times New Roman"/>
          <w:color w:val="000000"/>
          <w:sz w:val="32"/>
          <w:szCs w:val="32"/>
          <w:lang w:eastAsia="zh-CN"/>
        </w:rPr>
        <w:t>根据</w:t>
      </w:r>
      <w:r>
        <w:rPr>
          <w:rFonts w:hint="eastAsia" w:ascii="Times New Roman" w:hAnsi="Times New Roman" w:eastAsia="仿宋_GB2312" w:cs="Times New Roman"/>
          <w:color w:val="000000"/>
          <w:sz w:val="32"/>
          <w:szCs w:val="32"/>
        </w:rPr>
        <w:t>国务院办公厅出台的《关于印发国家政务信息化项目建设管理办法的通知》</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lang w:eastAsia="zh-CN"/>
        </w:rPr>
        <w:t>国办发〔2019〕57号）</w:t>
      </w:r>
      <w:r>
        <w:rPr>
          <w:rFonts w:hint="eastAsia" w:ascii="仿宋_GB2312" w:hAnsi="仿宋_GB2312" w:eastAsia="仿宋_GB2312" w:cs="仿宋_GB2312"/>
          <w:color w:val="000000"/>
          <w:sz w:val="32"/>
          <w:szCs w:val="32"/>
        </w:rPr>
        <w:t>、淮</w:t>
      </w:r>
      <w:r>
        <w:rPr>
          <w:rFonts w:hint="eastAsia" w:ascii="Times New Roman" w:hAnsi="Times New Roman" w:eastAsia="仿宋_GB2312" w:cs="Times New Roman"/>
          <w:color w:val="000000"/>
          <w:sz w:val="32"/>
          <w:szCs w:val="32"/>
        </w:rPr>
        <w:t>北市出台的《淮北市政务信息化项目管理暂行办法》</w:t>
      </w:r>
      <w:r>
        <w:rPr>
          <w:rFonts w:hint="eastAsia" w:ascii="Times New Roman" w:hAnsi="Times New Roman" w:eastAsia="仿宋_GB2312" w:cs="Times New Roman"/>
          <w:color w:val="000000"/>
          <w:sz w:val="32"/>
          <w:szCs w:val="32"/>
          <w:lang w:eastAsia="zh-CN"/>
        </w:rPr>
        <w:t>（淮政办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000000"/>
          <w:sz w:val="32"/>
          <w:szCs w:val="32"/>
          <w:lang w:eastAsia="zh-CN"/>
        </w:rPr>
        <w:t>，参考</w:t>
      </w:r>
      <w:r>
        <w:rPr>
          <w:rFonts w:hint="eastAsia" w:ascii="Times New Roman" w:hAnsi="Times New Roman" w:eastAsia="仿宋_GB2312" w:cs="Times New Roman"/>
          <w:color w:val="000000"/>
          <w:sz w:val="32"/>
          <w:szCs w:val="32"/>
        </w:rPr>
        <w:t>绩溪县出台的《绩溪县政务信息化项目管理办法（试行）》</w:t>
      </w:r>
      <w:r>
        <w:rPr>
          <w:rFonts w:hint="eastAsia" w:ascii="Times New Roman" w:hAnsi="Times New Roman" w:eastAsia="仿宋_GB2312" w:cs="Times New Roman"/>
          <w:color w:val="000000"/>
          <w:sz w:val="32"/>
          <w:szCs w:val="32"/>
          <w:lang w:eastAsia="zh-CN"/>
        </w:rPr>
        <w:t>（绩政办</w:t>
      </w:r>
      <w:r>
        <w:rPr>
          <w:rFonts w:hint="eastAsia" w:ascii="仿宋_GB2312" w:hAnsi="仿宋_GB2312" w:eastAsia="仿宋_GB2312" w:cs="仿宋_GB2312"/>
          <w:color w:val="000000"/>
          <w:sz w:val="32"/>
          <w:szCs w:val="32"/>
          <w:lang w:eastAsia="zh-CN"/>
        </w:rPr>
        <w:t>〔2021〕31号）</w:t>
      </w:r>
      <w:r>
        <w:rPr>
          <w:rFonts w:hint="eastAsia" w:ascii="Times New Roman" w:hAnsi="Times New Roman" w:eastAsia="仿宋_GB2312" w:cs="Times New Roman"/>
          <w:color w:val="000000"/>
          <w:sz w:val="32"/>
          <w:szCs w:val="32"/>
        </w:rPr>
        <w:t>以及省外永新县出台的《永新县政务信息化项目建设管理办法》</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lang w:eastAsia="zh-CN"/>
        </w:rPr>
        <w:t>永府办字〔2021〕15号）</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000000"/>
          <w:sz w:val="32"/>
          <w:szCs w:val="32"/>
        </w:rPr>
        <w:t>县数据资源管理局起草了《濉溪县政务信息化项目管理办法》(以下简称《办法》)。</w:t>
      </w:r>
    </w:p>
    <w:p>
      <w:pPr>
        <w:spacing w:after="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主要内容</w:t>
      </w:r>
    </w:p>
    <w:p>
      <w:pPr>
        <w:spacing w:after="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《办法》共设</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章，包含信息化项目的申报、审批、实施、监督、验收、资源共享等环节的操作流程和技术标准，加强信息化统筹管理的顶层设计，强化全流程管控，促进集约节约建设，为“数字濉溪”建设工作奠定坚实基础。</w:t>
      </w:r>
    </w:p>
    <w:p>
      <w:pPr>
        <w:pStyle w:val="5"/>
        <w:shd w:val="clear" w:color="auto" w:fill="FFFFFF"/>
        <w:spacing w:line="480" w:lineRule="auto"/>
        <w:ind w:firstLine="640" w:firstLineChars="200"/>
        <w:jc w:val="both"/>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jNzFhNDk5ZGZjZDg1MzcwZjBhMzEwMTAwOWJlNDYifQ=="/>
  </w:docVars>
  <w:rsids>
    <w:rsidRoot w:val="00770EFF"/>
    <w:rsid w:val="000637ED"/>
    <w:rsid w:val="00067C6D"/>
    <w:rsid w:val="000826F5"/>
    <w:rsid w:val="000A728F"/>
    <w:rsid w:val="000B6A59"/>
    <w:rsid w:val="0011246D"/>
    <w:rsid w:val="00121184"/>
    <w:rsid w:val="0013087F"/>
    <w:rsid w:val="00137A93"/>
    <w:rsid w:val="00146340"/>
    <w:rsid w:val="001468F4"/>
    <w:rsid w:val="00150908"/>
    <w:rsid w:val="0015195A"/>
    <w:rsid w:val="001601BD"/>
    <w:rsid w:val="001F225A"/>
    <w:rsid w:val="00215B15"/>
    <w:rsid w:val="00223E01"/>
    <w:rsid w:val="002245D8"/>
    <w:rsid w:val="0024407E"/>
    <w:rsid w:val="00253A7A"/>
    <w:rsid w:val="00256231"/>
    <w:rsid w:val="002A280A"/>
    <w:rsid w:val="002F044B"/>
    <w:rsid w:val="00340746"/>
    <w:rsid w:val="0035776E"/>
    <w:rsid w:val="0036631F"/>
    <w:rsid w:val="003855DC"/>
    <w:rsid w:val="003B2CDC"/>
    <w:rsid w:val="003B48EE"/>
    <w:rsid w:val="003D60C4"/>
    <w:rsid w:val="003F766C"/>
    <w:rsid w:val="0041477F"/>
    <w:rsid w:val="0042395D"/>
    <w:rsid w:val="00436FE1"/>
    <w:rsid w:val="00450A60"/>
    <w:rsid w:val="004542BF"/>
    <w:rsid w:val="0048434B"/>
    <w:rsid w:val="004C3E20"/>
    <w:rsid w:val="004F16E3"/>
    <w:rsid w:val="00524DFF"/>
    <w:rsid w:val="00584260"/>
    <w:rsid w:val="005C0366"/>
    <w:rsid w:val="00616DF6"/>
    <w:rsid w:val="006368BA"/>
    <w:rsid w:val="0064210B"/>
    <w:rsid w:val="006A6F11"/>
    <w:rsid w:val="006C6AA9"/>
    <w:rsid w:val="006D44AD"/>
    <w:rsid w:val="006D666E"/>
    <w:rsid w:val="006E1225"/>
    <w:rsid w:val="007244E0"/>
    <w:rsid w:val="007475A6"/>
    <w:rsid w:val="00770EFF"/>
    <w:rsid w:val="007E608E"/>
    <w:rsid w:val="007F2C16"/>
    <w:rsid w:val="00802FB4"/>
    <w:rsid w:val="00830E78"/>
    <w:rsid w:val="0084568E"/>
    <w:rsid w:val="00864035"/>
    <w:rsid w:val="00873339"/>
    <w:rsid w:val="008751F9"/>
    <w:rsid w:val="00881BBA"/>
    <w:rsid w:val="00886D0F"/>
    <w:rsid w:val="00914E87"/>
    <w:rsid w:val="00915B4E"/>
    <w:rsid w:val="00924A89"/>
    <w:rsid w:val="00924D8E"/>
    <w:rsid w:val="00925C4F"/>
    <w:rsid w:val="009A03F3"/>
    <w:rsid w:val="009C3C19"/>
    <w:rsid w:val="009D294C"/>
    <w:rsid w:val="009F3154"/>
    <w:rsid w:val="00A03E99"/>
    <w:rsid w:val="00A71A95"/>
    <w:rsid w:val="00AA3E90"/>
    <w:rsid w:val="00B02369"/>
    <w:rsid w:val="00B0583B"/>
    <w:rsid w:val="00B21FA9"/>
    <w:rsid w:val="00B925C5"/>
    <w:rsid w:val="00BD6990"/>
    <w:rsid w:val="00BE0C3D"/>
    <w:rsid w:val="00BE6850"/>
    <w:rsid w:val="00BF37F8"/>
    <w:rsid w:val="00C206AC"/>
    <w:rsid w:val="00C21038"/>
    <w:rsid w:val="00C412D8"/>
    <w:rsid w:val="00CB360C"/>
    <w:rsid w:val="00CE7554"/>
    <w:rsid w:val="00D036BB"/>
    <w:rsid w:val="00D059BB"/>
    <w:rsid w:val="00D37877"/>
    <w:rsid w:val="00D95788"/>
    <w:rsid w:val="00DA3F59"/>
    <w:rsid w:val="00DE42CD"/>
    <w:rsid w:val="00E17A11"/>
    <w:rsid w:val="00E455DE"/>
    <w:rsid w:val="00E51DE6"/>
    <w:rsid w:val="00E6655B"/>
    <w:rsid w:val="00E82102"/>
    <w:rsid w:val="00ED0818"/>
    <w:rsid w:val="00ED16B6"/>
    <w:rsid w:val="00EF55ED"/>
    <w:rsid w:val="00F00930"/>
    <w:rsid w:val="00F2362B"/>
    <w:rsid w:val="00F50E47"/>
    <w:rsid w:val="00F7783B"/>
    <w:rsid w:val="00F9568E"/>
    <w:rsid w:val="00FB23E2"/>
    <w:rsid w:val="00FD4256"/>
    <w:rsid w:val="00FE55B6"/>
    <w:rsid w:val="07051204"/>
    <w:rsid w:val="105B0B5E"/>
    <w:rsid w:val="19DA50DB"/>
    <w:rsid w:val="1D615E46"/>
    <w:rsid w:val="24AB32DF"/>
    <w:rsid w:val="2AB735DC"/>
    <w:rsid w:val="348D7EB5"/>
    <w:rsid w:val="5A91445A"/>
    <w:rsid w:val="5ADA1EF2"/>
    <w:rsid w:val="5D7E6C0B"/>
    <w:rsid w:val="66B269E0"/>
    <w:rsid w:val="67E53C89"/>
    <w:rsid w:val="6DC45080"/>
    <w:rsid w:val="718A5D23"/>
    <w:rsid w:val="77C16217"/>
    <w:rsid w:val="7AB6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uiPriority w:val="99"/>
    <w:pPr>
      <w:spacing w:after="120" w:afterLines="0" w:afterAutospacing="0" w:line="480" w:lineRule="auto"/>
      <w:ind w:left="420" w:leftChars="200"/>
    </w:p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after="0"/>
    </w:pPr>
    <w:rPr>
      <w:rFonts w:ascii="宋体" w:hAnsi="宋体" w:eastAsia="宋体" w:cs="宋体"/>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1073</Characters>
  <Lines>6</Lines>
  <Paragraphs>1</Paragraphs>
  <TotalTime>1</TotalTime>
  <ScaleCrop>false</ScaleCrop>
  <LinksUpToDate>false</LinksUpToDate>
  <CharactersWithSpaces>1085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2022-05-05T08:05:00Z</dcterms:created>
  <dc:creator>王鹏程</dc:creator>
  <cp:lastModifiedBy>孟晶晶</cp:lastModifiedBy>
  <cp:lastPrinted>2022-05-07T03:22:00Z</cp:lastPrinted>
  <dcterms:modified xsi:type="dcterms:W3CDTF">2023-01-10T07:50:06Z</dcterms:modified>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85E60EF221A84EB7A17C03E54ADEBF8B</vt:lpwstr>
  </property>
</Properties>
</file>