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28D45">
      <w:pPr>
        <w:keepNext w:val="0"/>
        <w:keepLines w:val="0"/>
        <w:pageBreakBefore w:val="0"/>
        <w:widowControl w:val="0"/>
        <w:suppressAutoHyphens/>
        <w:kinsoku/>
        <w:wordWrap/>
        <w:overflowPunct w:val="0"/>
        <w:topLinePunct/>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b w:val="0"/>
          <w:bCs w:val="0"/>
          <w:color w:val="000000"/>
          <w:sz w:val="44"/>
          <w:szCs w:val="44"/>
          <w:lang w:val="en" w:eastAsia="zh-CN"/>
        </w:rPr>
      </w:pPr>
      <w:r>
        <w:rPr>
          <w:rFonts w:hint="eastAsia" w:ascii="Times New Roman" w:hAnsi="Times New Roman" w:eastAsia="方正小标宋_GBK" w:cs="Times New Roman"/>
          <w:b w:val="0"/>
          <w:bCs w:val="0"/>
          <w:color w:val="000000"/>
          <w:sz w:val="44"/>
          <w:szCs w:val="44"/>
          <w:lang w:val="en-US" w:eastAsia="zh-CN"/>
        </w:rPr>
        <w:t>《</w:t>
      </w:r>
      <w:r>
        <w:rPr>
          <w:rFonts w:hint="eastAsia" w:eastAsia="方正小标宋_GBK" w:cs="Times New Roman"/>
          <w:b w:val="0"/>
          <w:bCs w:val="0"/>
          <w:color w:val="000000"/>
          <w:sz w:val="44"/>
          <w:szCs w:val="44"/>
          <w:lang w:val="en-US" w:eastAsia="zh-CN"/>
        </w:rPr>
        <w:t>濉溪县</w:t>
      </w:r>
      <w:r>
        <w:rPr>
          <w:rFonts w:eastAsia="方正小标宋_GBK"/>
          <w:color w:val="000000"/>
          <w:sz w:val="44"/>
          <w:szCs w:val="44"/>
        </w:rPr>
        <w:t>自然灾害救助应急预案</w:t>
      </w:r>
      <w:r>
        <w:rPr>
          <w:rFonts w:hint="eastAsia" w:eastAsia="方正小标宋_GBK"/>
          <w:color w:val="000000"/>
          <w:sz w:val="44"/>
          <w:szCs w:val="44"/>
          <w:lang w:eastAsia="zh-CN"/>
        </w:rPr>
        <w:t>（征求意见稿）</w:t>
      </w:r>
      <w:r>
        <w:rPr>
          <w:rFonts w:hint="eastAsia" w:ascii="Times New Roman" w:hAnsi="Times New Roman" w:eastAsia="方正小标宋_GBK" w:cs="Times New Roman"/>
          <w:b w:val="0"/>
          <w:bCs w:val="0"/>
          <w:color w:val="000000"/>
          <w:sz w:val="44"/>
          <w:szCs w:val="44"/>
          <w:lang w:val="en-US" w:eastAsia="zh-CN"/>
        </w:rPr>
        <w:t>》</w:t>
      </w:r>
      <w:r>
        <w:rPr>
          <w:rFonts w:hint="eastAsia" w:eastAsia="方正小标宋_GBK" w:cs="Times New Roman"/>
          <w:b w:val="0"/>
          <w:bCs w:val="0"/>
          <w:color w:val="000000"/>
          <w:sz w:val="44"/>
          <w:szCs w:val="44"/>
          <w:lang w:val="en-US" w:eastAsia="zh-CN"/>
        </w:rPr>
        <w:t>起草说明</w:t>
      </w:r>
    </w:p>
    <w:p w14:paraId="0E86DEFC">
      <w:pPr>
        <w:keepNext w:val="0"/>
        <w:keepLines w:val="0"/>
        <w:pageBreakBefore w:val="0"/>
        <w:widowControl/>
        <w:suppressLineNumbers w:val="0"/>
        <w:kinsoku/>
        <w:wordWrap/>
        <w:bidi w:val="0"/>
        <w:spacing w:line="560" w:lineRule="exact"/>
        <w:ind w:firstLine="640" w:firstLineChars="200"/>
        <w:jc w:val="both"/>
        <w:textAlignment w:val="auto"/>
        <w:rPr>
          <w:rFonts w:hint="default" w:ascii="宋体" w:hAnsi="宋体" w:eastAsia="方正仿宋_GBK" w:cs="Times New Roman"/>
          <w:b w:val="0"/>
          <w:bCs w:val="0"/>
          <w:color w:val="000000"/>
          <w:kern w:val="2"/>
          <w:sz w:val="32"/>
          <w:szCs w:val="32"/>
          <w:lang w:val="en-US" w:eastAsia="zh-CN" w:bidi="ar-SA"/>
        </w:rPr>
      </w:pPr>
    </w:p>
    <w:p w14:paraId="6ABFA299">
      <w:pPr>
        <w:widowControl w:val="0"/>
        <w:tabs>
          <w:tab w:val="left" w:pos="1200"/>
        </w:tabs>
        <w:spacing w:after="0" w:line="560" w:lineRule="exact"/>
        <w:ind w:firstLine="640" w:firstLineChars="200"/>
        <w:jc w:val="both"/>
        <w:rPr>
          <w:rFonts w:hint="eastAsia" w:ascii="仿宋_GB2312" w:hAnsi="仿宋_GB2312" w:eastAsia="仿宋_GB2312" w:cs="仿宋_GB2312"/>
          <w:color w:val="auto"/>
          <w:kern w:val="32"/>
          <w:sz w:val="32"/>
          <w:szCs w:val="32"/>
          <w:shd w:val="clear" w:color="auto" w:fill="FFFFFF"/>
          <w:lang w:eastAsia="zh-CN"/>
        </w:rPr>
      </w:pPr>
      <w:r>
        <w:rPr>
          <w:rFonts w:hint="eastAsia" w:ascii="仿宋_GB2312" w:hAnsi="仿宋_GB2312" w:eastAsia="仿宋_GB2312" w:cs="仿宋_GB2312"/>
          <w:i w:val="0"/>
          <w:iCs w:val="0"/>
          <w:caps w:val="0"/>
          <w:color w:val="3D3D3D"/>
          <w:spacing w:val="0"/>
          <w:sz w:val="32"/>
          <w:szCs w:val="32"/>
          <w:shd w:val="clear" w:fill="FFFFFF"/>
        </w:rPr>
        <w:t>为深入贯彻落实习近平总书记关于防灾减灾救灾的重要论述精神，按照</w:t>
      </w:r>
      <w:r>
        <w:rPr>
          <w:rFonts w:hint="eastAsia" w:ascii="仿宋_GB2312" w:hAnsi="仿宋_GB2312" w:eastAsia="仿宋_GB2312" w:cs="仿宋_GB2312"/>
          <w:i w:val="0"/>
          <w:iCs w:val="0"/>
          <w:caps w:val="0"/>
          <w:color w:val="3D3D3D"/>
          <w:spacing w:val="0"/>
          <w:sz w:val="32"/>
          <w:szCs w:val="32"/>
          <w:shd w:val="clear" w:fill="FFFFFF"/>
          <w:lang w:eastAsia="zh-CN"/>
        </w:rPr>
        <w:t>省市应急管理部门的要求以及县委、县政府的</w:t>
      </w:r>
      <w:r>
        <w:rPr>
          <w:rFonts w:hint="eastAsia" w:ascii="仿宋_GB2312" w:hAnsi="仿宋_GB2312" w:eastAsia="仿宋_GB2312" w:cs="仿宋_GB2312"/>
          <w:i w:val="0"/>
          <w:iCs w:val="0"/>
          <w:caps w:val="0"/>
          <w:color w:val="3D3D3D"/>
          <w:spacing w:val="0"/>
          <w:sz w:val="32"/>
          <w:szCs w:val="32"/>
          <w:shd w:val="clear" w:fill="FFFFFF"/>
        </w:rPr>
        <w:t>决策部署，根据《</w:t>
      </w:r>
      <w:r>
        <w:rPr>
          <w:rFonts w:hint="eastAsia" w:ascii="仿宋_GB2312" w:hAnsi="仿宋_GB2312" w:eastAsia="仿宋_GB2312" w:cs="仿宋_GB2312"/>
          <w:i w:val="0"/>
          <w:iCs w:val="0"/>
          <w:caps w:val="0"/>
          <w:color w:val="3D3D3D"/>
          <w:spacing w:val="0"/>
          <w:sz w:val="32"/>
          <w:szCs w:val="32"/>
          <w:shd w:val="clear" w:fill="FFFFFF"/>
          <w:lang w:eastAsia="zh-CN"/>
        </w:rPr>
        <w:t>淮北市</w:t>
      </w:r>
      <w:r>
        <w:rPr>
          <w:rFonts w:hint="eastAsia" w:ascii="仿宋_GB2312" w:hAnsi="仿宋_GB2312" w:eastAsia="仿宋_GB2312" w:cs="仿宋_GB2312"/>
          <w:i w:val="0"/>
          <w:iCs w:val="0"/>
          <w:caps w:val="0"/>
          <w:color w:val="3D3D3D"/>
          <w:spacing w:val="0"/>
          <w:sz w:val="32"/>
          <w:szCs w:val="32"/>
          <w:shd w:val="clear" w:fill="FFFFFF"/>
        </w:rPr>
        <w:t>自然灾害救助应急预案》（</w:t>
      </w:r>
      <w:r>
        <w:rPr>
          <w:rFonts w:hint="eastAsia" w:ascii="仿宋_GB2312" w:hAnsi="仿宋_GB2312" w:eastAsia="仿宋_GB2312" w:cs="仿宋_GB2312"/>
          <w:i w:val="0"/>
          <w:iCs w:val="0"/>
          <w:caps w:val="0"/>
          <w:color w:val="3D3D3D"/>
          <w:spacing w:val="0"/>
          <w:sz w:val="32"/>
          <w:szCs w:val="32"/>
          <w:shd w:val="clear" w:fill="FFFFFF"/>
          <w:lang w:eastAsia="zh-CN"/>
        </w:rPr>
        <w:t>淮</w:t>
      </w:r>
      <w:r>
        <w:rPr>
          <w:rFonts w:hint="eastAsia" w:ascii="仿宋_GB2312" w:hAnsi="仿宋_GB2312" w:eastAsia="仿宋_GB2312" w:cs="仿宋_GB2312"/>
          <w:i w:val="0"/>
          <w:iCs w:val="0"/>
          <w:caps w:val="0"/>
          <w:color w:val="3D3D3D"/>
          <w:spacing w:val="0"/>
          <w:sz w:val="32"/>
          <w:szCs w:val="32"/>
          <w:shd w:val="clear" w:fill="FFFFFF"/>
        </w:rPr>
        <w:t>政办秘〔2025〕</w:t>
      </w:r>
      <w:r>
        <w:rPr>
          <w:rFonts w:hint="eastAsia" w:ascii="仿宋_GB2312" w:hAnsi="仿宋_GB2312" w:eastAsia="仿宋_GB2312" w:cs="仿宋_GB2312"/>
          <w:i w:val="0"/>
          <w:iCs w:val="0"/>
          <w:caps w:val="0"/>
          <w:color w:val="3D3D3D"/>
          <w:spacing w:val="0"/>
          <w:sz w:val="32"/>
          <w:szCs w:val="32"/>
          <w:shd w:val="clear" w:fill="FFFFFF"/>
          <w:lang w:val="en-US" w:eastAsia="zh-CN"/>
        </w:rPr>
        <w:t>27</w:t>
      </w:r>
      <w:r>
        <w:rPr>
          <w:rFonts w:hint="eastAsia" w:ascii="仿宋_GB2312" w:hAnsi="仿宋_GB2312" w:eastAsia="仿宋_GB2312" w:cs="仿宋_GB2312"/>
          <w:i w:val="0"/>
          <w:iCs w:val="0"/>
          <w:caps w:val="0"/>
          <w:color w:val="3D3D3D"/>
          <w:spacing w:val="0"/>
          <w:sz w:val="32"/>
          <w:szCs w:val="32"/>
          <w:shd w:val="clear" w:fill="FFFFFF"/>
        </w:rPr>
        <w:t>号）等文件精神，结合我</w:t>
      </w:r>
      <w:r>
        <w:rPr>
          <w:rFonts w:hint="eastAsia" w:ascii="仿宋_GB2312" w:hAnsi="仿宋_GB2312" w:eastAsia="仿宋_GB2312" w:cs="仿宋_GB2312"/>
          <w:i w:val="0"/>
          <w:iCs w:val="0"/>
          <w:caps w:val="0"/>
          <w:color w:val="3D3D3D"/>
          <w:spacing w:val="0"/>
          <w:sz w:val="32"/>
          <w:szCs w:val="32"/>
          <w:shd w:val="clear" w:fill="FFFFFF"/>
          <w:lang w:eastAsia="zh-CN"/>
        </w:rPr>
        <w:t>县</w:t>
      </w:r>
      <w:r>
        <w:rPr>
          <w:rFonts w:hint="eastAsia" w:ascii="仿宋_GB2312" w:hAnsi="仿宋_GB2312" w:eastAsia="仿宋_GB2312" w:cs="仿宋_GB2312"/>
          <w:i w:val="0"/>
          <w:iCs w:val="0"/>
          <w:caps w:val="0"/>
          <w:color w:val="3D3D3D"/>
          <w:spacing w:val="0"/>
          <w:sz w:val="32"/>
          <w:szCs w:val="32"/>
          <w:shd w:val="clear" w:fill="FFFFFF"/>
        </w:rPr>
        <w:t>实际，制定《</w:t>
      </w:r>
      <w:r>
        <w:rPr>
          <w:rFonts w:hint="eastAsia" w:ascii="仿宋_GB2312" w:hAnsi="仿宋_GB2312" w:eastAsia="仿宋_GB2312" w:cs="仿宋_GB2312"/>
          <w:i w:val="0"/>
          <w:iCs w:val="0"/>
          <w:caps w:val="0"/>
          <w:color w:val="3D3D3D"/>
          <w:spacing w:val="0"/>
          <w:sz w:val="32"/>
          <w:szCs w:val="32"/>
          <w:shd w:val="clear" w:fill="FFFFFF"/>
          <w:lang w:eastAsia="zh-CN"/>
        </w:rPr>
        <w:t>濉溪县</w:t>
      </w:r>
      <w:r>
        <w:rPr>
          <w:rFonts w:hint="eastAsia" w:ascii="仿宋_GB2312" w:hAnsi="仿宋_GB2312" w:eastAsia="仿宋_GB2312" w:cs="仿宋_GB2312"/>
          <w:i w:val="0"/>
          <w:iCs w:val="0"/>
          <w:caps w:val="0"/>
          <w:color w:val="3D3D3D"/>
          <w:spacing w:val="0"/>
          <w:sz w:val="32"/>
          <w:szCs w:val="32"/>
          <w:shd w:val="clear" w:fill="FFFFFF"/>
        </w:rPr>
        <w:t>自然灾害救助应急预案》。现将有关情况报告如下：</w:t>
      </w:r>
    </w:p>
    <w:p w14:paraId="66F3E9ED">
      <w:pPr>
        <w:keepNext w:val="0"/>
        <w:keepLines w:val="0"/>
        <w:pageBreakBefore w:val="0"/>
        <w:widowControl w:val="0"/>
        <w:suppressAutoHyphens/>
        <w:kinsoku/>
        <w:wordWrap/>
        <w:overflowPunct w:val="0"/>
        <w:topLinePunct/>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一、修订背景</w:t>
      </w:r>
    </w:p>
    <w:p w14:paraId="3BF22F0A">
      <w:pPr>
        <w:keepNext w:val="0"/>
        <w:keepLines w:val="0"/>
        <w:pageBreakBefore w:val="0"/>
        <w:widowControl/>
        <w:suppressLineNumbers w:val="0"/>
        <w:kinsoku/>
        <w:wordWrap/>
        <w:bidi w:val="0"/>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2025年1月7日，安徽省办公厅修订印发了《安徽省自然灾害救助应急预案》（皖政办秘〔2025〕1号）；2025年8月15日，淮北市政府办修订印发了《淮北市自然灾害救助应急预案》（淮政办秘〔2025〕27号）。目前，</w:t>
      </w:r>
      <w:r>
        <w:rPr>
          <w:rFonts w:hint="eastAsia" w:ascii="仿宋_GB2312" w:hAnsi="仿宋_GB2312" w:eastAsia="仿宋_GB2312" w:cs="仿宋_GB2312"/>
          <w:color w:val="auto"/>
          <w:kern w:val="32"/>
          <w:sz w:val="32"/>
          <w:szCs w:val="32"/>
          <w:shd w:val="clear" w:color="auto" w:fill="FFFFFF"/>
          <w:lang w:eastAsia="zh-CN"/>
        </w:rPr>
        <w:t>我县</w:t>
      </w:r>
      <w:r>
        <w:rPr>
          <w:rFonts w:hint="eastAsia" w:ascii="仿宋_GB2312" w:hAnsi="仿宋_GB2312" w:eastAsia="仿宋_GB2312" w:cs="仿宋_GB2312"/>
          <w:color w:val="auto"/>
          <w:kern w:val="32"/>
          <w:sz w:val="32"/>
          <w:szCs w:val="32"/>
          <w:shd w:val="clear" w:color="auto" w:fill="FFFFFF"/>
        </w:rPr>
        <w:t>现行的《濉溪县</w:t>
      </w:r>
      <w:r>
        <w:rPr>
          <w:rFonts w:hint="eastAsia" w:ascii="仿宋_GB2312" w:hAnsi="仿宋_GB2312" w:eastAsia="仿宋_GB2312" w:cs="仿宋_GB2312"/>
          <w:color w:val="auto"/>
          <w:kern w:val="32"/>
          <w:sz w:val="32"/>
          <w:szCs w:val="32"/>
          <w:shd w:val="clear" w:color="auto" w:fill="FFFFFF"/>
          <w:lang w:eastAsia="zh-CN"/>
        </w:rPr>
        <w:t>自然灾害救助</w:t>
      </w:r>
      <w:r>
        <w:rPr>
          <w:rFonts w:hint="eastAsia" w:ascii="仿宋_GB2312" w:hAnsi="仿宋_GB2312" w:eastAsia="仿宋_GB2312" w:cs="仿宋_GB2312"/>
          <w:color w:val="auto"/>
          <w:kern w:val="32"/>
          <w:sz w:val="32"/>
          <w:szCs w:val="32"/>
          <w:shd w:val="clear" w:color="auto" w:fill="FFFFFF"/>
        </w:rPr>
        <w:t>应急预案》于20</w:t>
      </w:r>
      <w:r>
        <w:rPr>
          <w:rFonts w:hint="eastAsia" w:ascii="仿宋_GB2312" w:hAnsi="仿宋_GB2312" w:eastAsia="仿宋_GB2312" w:cs="仿宋_GB2312"/>
          <w:color w:val="auto"/>
          <w:kern w:val="32"/>
          <w:sz w:val="32"/>
          <w:szCs w:val="32"/>
          <w:shd w:val="clear" w:color="auto" w:fill="FFFFFF"/>
          <w:lang w:val="en-US" w:eastAsia="zh-CN"/>
        </w:rPr>
        <w:t>23</w:t>
      </w:r>
      <w:r>
        <w:rPr>
          <w:rFonts w:hint="eastAsia" w:ascii="仿宋_GB2312" w:hAnsi="仿宋_GB2312" w:eastAsia="仿宋_GB2312" w:cs="仿宋_GB2312"/>
          <w:color w:val="auto"/>
          <w:kern w:val="32"/>
          <w:sz w:val="32"/>
          <w:szCs w:val="32"/>
          <w:shd w:val="clear" w:color="auto" w:fill="FFFFFF"/>
        </w:rPr>
        <w:t>年</w:t>
      </w:r>
      <w:r>
        <w:rPr>
          <w:rFonts w:hint="eastAsia" w:ascii="仿宋_GB2312" w:hAnsi="仿宋_GB2312" w:eastAsia="仿宋_GB2312" w:cs="仿宋_GB2312"/>
          <w:color w:val="auto"/>
          <w:kern w:val="32"/>
          <w:sz w:val="32"/>
          <w:szCs w:val="32"/>
          <w:shd w:val="clear" w:color="auto" w:fill="FFFFFF"/>
          <w:lang w:eastAsia="zh-CN"/>
        </w:rPr>
        <w:t>修订</w:t>
      </w:r>
      <w:r>
        <w:rPr>
          <w:rFonts w:hint="eastAsia" w:ascii="仿宋_GB2312" w:hAnsi="仿宋_GB2312" w:eastAsia="仿宋_GB2312" w:cs="仿宋_GB2312"/>
          <w:color w:val="auto"/>
          <w:kern w:val="32"/>
          <w:sz w:val="32"/>
          <w:szCs w:val="32"/>
          <w:shd w:val="clear" w:color="auto" w:fill="FFFFFF"/>
        </w:rPr>
        <w:t>实施，为</w:t>
      </w:r>
      <w:r>
        <w:rPr>
          <w:rFonts w:hint="eastAsia" w:ascii="仿宋_GB2312" w:hAnsi="仿宋_GB2312" w:eastAsia="仿宋_GB2312" w:cs="仿宋_GB2312"/>
          <w:color w:val="auto"/>
          <w:kern w:val="32"/>
          <w:sz w:val="32"/>
          <w:szCs w:val="32"/>
          <w:shd w:val="clear" w:color="auto" w:fill="FFFFFF"/>
          <w:lang w:eastAsia="zh-CN"/>
        </w:rPr>
        <w:t>使我县适应新时期救灾救助工作要求，同时</w:t>
      </w:r>
      <w:bookmarkStart w:id="2" w:name="_GoBack"/>
      <w:bookmarkEnd w:id="2"/>
      <w:r>
        <w:rPr>
          <w:rFonts w:hint="eastAsia" w:ascii="仿宋_GB2312" w:hAnsi="仿宋_GB2312" w:eastAsia="仿宋_GB2312" w:cs="仿宋_GB2312"/>
          <w:color w:val="auto"/>
          <w:kern w:val="32"/>
          <w:sz w:val="32"/>
          <w:szCs w:val="32"/>
          <w:shd w:val="clear" w:color="auto" w:fill="FFFFFF"/>
        </w:rPr>
        <w:t>保证</w:t>
      </w:r>
      <w:r>
        <w:rPr>
          <w:rFonts w:hint="eastAsia" w:ascii="仿宋_GB2312" w:hAnsi="仿宋_GB2312" w:eastAsia="仿宋_GB2312" w:cs="仿宋_GB2312"/>
          <w:color w:val="auto"/>
          <w:kern w:val="32"/>
          <w:sz w:val="32"/>
          <w:szCs w:val="32"/>
          <w:shd w:val="clear" w:color="auto" w:fill="FFFFFF"/>
          <w:lang w:eastAsia="zh-CN"/>
        </w:rPr>
        <w:t>我县</w:t>
      </w:r>
      <w:r>
        <w:rPr>
          <w:rFonts w:hint="eastAsia" w:ascii="仿宋_GB2312" w:hAnsi="仿宋_GB2312" w:eastAsia="仿宋_GB2312" w:cs="仿宋_GB2312"/>
          <w:color w:val="auto"/>
          <w:kern w:val="32"/>
          <w:sz w:val="32"/>
          <w:szCs w:val="32"/>
          <w:shd w:val="clear" w:color="auto" w:fill="FFFFFF"/>
        </w:rPr>
        <w:t>《濉溪县</w:t>
      </w:r>
      <w:r>
        <w:rPr>
          <w:rFonts w:hint="eastAsia" w:ascii="仿宋_GB2312" w:hAnsi="仿宋_GB2312" w:eastAsia="仿宋_GB2312" w:cs="仿宋_GB2312"/>
          <w:color w:val="auto"/>
          <w:kern w:val="32"/>
          <w:sz w:val="32"/>
          <w:szCs w:val="32"/>
          <w:shd w:val="clear" w:color="auto" w:fill="FFFFFF"/>
          <w:lang w:eastAsia="zh-CN"/>
        </w:rPr>
        <w:t>自然灾害救助</w:t>
      </w:r>
      <w:r>
        <w:rPr>
          <w:rFonts w:hint="eastAsia" w:ascii="仿宋_GB2312" w:hAnsi="仿宋_GB2312" w:eastAsia="仿宋_GB2312" w:cs="仿宋_GB2312"/>
          <w:color w:val="auto"/>
          <w:kern w:val="32"/>
          <w:sz w:val="32"/>
          <w:szCs w:val="32"/>
          <w:shd w:val="clear" w:color="auto" w:fill="FFFFFF"/>
        </w:rPr>
        <w:t>应急预案》</w:t>
      </w:r>
      <w:r>
        <w:rPr>
          <w:rFonts w:hint="eastAsia" w:ascii="仿宋_GB2312" w:hAnsi="仿宋_GB2312" w:eastAsia="仿宋_GB2312" w:cs="仿宋_GB2312"/>
          <w:color w:val="auto"/>
          <w:kern w:val="32"/>
          <w:sz w:val="32"/>
          <w:szCs w:val="32"/>
          <w:shd w:val="clear" w:color="auto" w:fill="FFFFFF"/>
          <w:lang w:eastAsia="zh-CN"/>
        </w:rPr>
        <w:t>与省、</w:t>
      </w:r>
      <w:r>
        <w:rPr>
          <w:rFonts w:hint="eastAsia" w:ascii="仿宋_GB2312" w:hAnsi="仿宋_GB2312" w:eastAsia="仿宋_GB2312" w:cs="仿宋_GB2312"/>
          <w:color w:val="auto"/>
          <w:kern w:val="32"/>
          <w:sz w:val="32"/>
          <w:szCs w:val="32"/>
          <w:shd w:val="clear" w:color="auto" w:fill="FFFFFF"/>
        </w:rPr>
        <w:t>市级预案统一衔接，县应急局</w:t>
      </w:r>
      <w:r>
        <w:rPr>
          <w:rFonts w:hint="eastAsia" w:ascii="仿宋_GB2312" w:hAnsi="仿宋_GB2312" w:eastAsia="仿宋_GB2312" w:cs="仿宋_GB2312"/>
          <w:color w:val="auto"/>
          <w:kern w:val="32"/>
          <w:sz w:val="32"/>
          <w:szCs w:val="32"/>
          <w:shd w:val="clear" w:color="auto" w:fill="FFFFFF"/>
          <w:lang w:eastAsia="zh-CN"/>
        </w:rPr>
        <w:t>决定</w:t>
      </w:r>
      <w:r>
        <w:rPr>
          <w:rFonts w:hint="eastAsia" w:ascii="仿宋_GB2312" w:hAnsi="仿宋_GB2312" w:eastAsia="仿宋_GB2312" w:cs="仿宋_GB2312"/>
          <w:color w:val="auto"/>
          <w:kern w:val="32"/>
          <w:sz w:val="32"/>
          <w:szCs w:val="32"/>
          <w:shd w:val="clear" w:color="auto" w:fill="FFFFFF"/>
        </w:rPr>
        <w:t>对《濉溪县</w:t>
      </w:r>
      <w:r>
        <w:rPr>
          <w:rFonts w:hint="eastAsia" w:ascii="仿宋_GB2312" w:hAnsi="仿宋_GB2312" w:eastAsia="仿宋_GB2312" w:cs="仿宋_GB2312"/>
          <w:color w:val="auto"/>
          <w:kern w:val="32"/>
          <w:sz w:val="32"/>
          <w:szCs w:val="32"/>
          <w:shd w:val="clear" w:color="auto" w:fill="FFFFFF"/>
          <w:lang w:eastAsia="zh-CN"/>
        </w:rPr>
        <w:t>自然灾害救助</w:t>
      </w:r>
      <w:r>
        <w:rPr>
          <w:rFonts w:hint="eastAsia" w:ascii="仿宋_GB2312" w:hAnsi="仿宋_GB2312" w:eastAsia="仿宋_GB2312" w:cs="仿宋_GB2312"/>
          <w:color w:val="auto"/>
          <w:kern w:val="32"/>
          <w:sz w:val="32"/>
          <w:szCs w:val="32"/>
          <w:shd w:val="clear" w:color="auto" w:fill="FFFFFF"/>
        </w:rPr>
        <w:t>应急预案》也重新修订</w:t>
      </w:r>
      <w:r>
        <w:rPr>
          <w:rFonts w:hint="eastAsia" w:ascii="仿宋_GB2312" w:hAnsi="仿宋_GB2312" w:eastAsia="仿宋_GB2312" w:cs="仿宋_GB2312"/>
          <w:color w:val="auto"/>
          <w:kern w:val="32"/>
          <w:sz w:val="32"/>
          <w:szCs w:val="32"/>
          <w:shd w:val="clear" w:color="auto" w:fill="FFFFFF"/>
          <w:lang w:eastAsia="zh-CN"/>
        </w:rPr>
        <w:t>。</w:t>
      </w:r>
    </w:p>
    <w:p w14:paraId="35B7C0F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二、起草依据</w:t>
      </w:r>
    </w:p>
    <w:p w14:paraId="6E430E7D">
      <w:pPr>
        <w:keepNext w:val="0"/>
        <w:keepLines w:val="0"/>
        <w:pageBreakBefore w:val="0"/>
        <w:widowControl w:val="0"/>
        <w:kinsoku/>
        <w:wordWrap/>
        <w:overflowPunct/>
        <w:topLinePunct w:val="0"/>
        <w:autoSpaceDE/>
        <w:autoSpaceDN w:val="0"/>
        <w:bidi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国家突发事件总体应急预案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《中华人民共和国防洪法》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《中华人民共和国防震减灾法》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《中华人民共和国气象法》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《自然灾害救助条例》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《中华人民共和国抗旱条例》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《国家自然灾害救助应急预案》及《安徽省自然灾害救助办法》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bookmarkStart w:id="0" w:name="OLE_LINK1"/>
      <w:bookmarkStart w:id="1" w:name="OLE_LINK2"/>
      <w:r>
        <w:rPr>
          <w:rFonts w:hint="eastAsia" w:ascii="仿宋_GB2312" w:hAnsi="仿宋_GB2312" w:eastAsia="仿宋_GB2312" w:cs="仿宋_GB2312"/>
          <w:color w:val="000000"/>
          <w:sz w:val="32"/>
          <w:szCs w:val="32"/>
        </w:rPr>
        <w:t>安徽省</w:t>
      </w:r>
      <w:bookmarkEnd w:id="0"/>
      <w:bookmarkEnd w:id="1"/>
      <w:r>
        <w:rPr>
          <w:rFonts w:hint="eastAsia" w:ascii="仿宋_GB2312" w:hAnsi="仿宋_GB2312" w:eastAsia="仿宋_GB2312" w:cs="仿宋_GB2312"/>
          <w:color w:val="000000"/>
          <w:sz w:val="32"/>
          <w:szCs w:val="32"/>
        </w:rPr>
        <w:t>突发事件总体应急预案》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《安徽省自然灾害救助应急预案》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《淮北市突发事件总体应急预案》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《淮北市自然灾害救助应急预案》等。</w:t>
      </w:r>
    </w:p>
    <w:p w14:paraId="7B885A3F">
      <w:pPr>
        <w:keepNext w:val="0"/>
        <w:keepLines w:val="0"/>
        <w:pageBreakBefore w:val="0"/>
        <w:numPr>
          <w:ilvl w:val="0"/>
          <w:numId w:val="1"/>
        </w:numPr>
        <w:kinsoku/>
        <w:wordWrap/>
        <w:bidi w:val="0"/>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总体思路</w:t>
      </w:r>
    </w:p>
    <w:p w14:paraId="73DB3F93">
      <w:pPr>
        <w:keepNext w:val="0"/>
        <w:keepLines w:val="0"/>
        <w:pageBreakBefore w:val="0"/>
        <w:numPr>
          <w:ilvl w:val="0"/>
          <w:numId w:val="0"/>
        </w:numPr>
        <w:kinsoku/>
        <w:wordWrap/>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82828"/>
          <w:spacing w:val="0"/>
          <w:kern w:val="0"/>
          <w:sz w:val="32"/>
          <w:szCs w:val="32"/>
          <w:lang w:val="en-US" w:eastAsia="zh-CN" w:bidi="ar"/>
        </w:rPr>
        <w:t>该预案在总体思路上：</w:t>
      </w:r>
      <w:r>
        <w:rPr>
          <w:rFonts w:hint="eastAsia" w:ascii="仿宋_GB2312" w:hAnsi="仿宋_GB2312" w:eastAsia="仿宋_GB2312" w:cs="仿宋_GB2312"/>
          <w:b/>
          <w:bCs/>
          <w:i w:val="0"/>
          <w:caps w:val="0"/>
          <w:color w:val="282828"/>
          <w:spacing w:val="0"/>
          <w:kern w:val="0"/>
          <w:sz w:val="32"/>
          <w:szCs w:val="32"/>
          <w:lang w:val="en-US" w:eastAsia="zh-CN" w:bidi="ar"/>
        </w:rPr>
        <w:t>一是</w:t>
      </w:r>
      <w:r>
        <w:rPr>
          <w:rFonts w:hint="eastAsia" w:ascii="仿宋_GB2312" w:hAnsi="仿宋_GB2312" w:eastAsia="仿宋_GB2312" w:cs="仿宋_GB2312"/>
          <w:b w:val="0"/>
          <w:i w:val="0"/>
          <w:caps w:val="0"/>
          <w:color w:val="282828"/>
          <w:spacing w:val="0"/>
          <w:kern w:val="0"/>
          <w:sz w:val="32"/>
          <w:szCs w:val="32"/>
          <w:lang w:val="en-US" w:eastAsia="zh-CN" w:bidi="ar"/>
        </w:rPr>
        <w:t>坚持以人为本，始终把保障人民群众的生命安全放在首位；</w:t>
      </w:r>
      <w:r>
        <w:rPr>
          <w:rFonts w:hint="eastAsia" w:ascii="仿宋_GB2312" w:hAnsi="仿宋_GB2312" w:eastAsia="仿宋_GB2312" w:cs="仿宋_GB2312"/>
          <w:b/>
          <w:bCs/>
          <w:i w:val="0"/>
          <w:caps w:val="0"/>
          <w:color w:val="282828"/>
          <w:spacing w:val="0"/>
          <w:kern w:val="0"/>
          <w:sz w:val="32"/>
          <w:szCs w:val="32"/>
          <w:lang w:val="en-US" w:eastAsia="zh-CN" w:bidi="ar"/>
        </w:rPr>
        <w:t>二是</w:t>
      </w:r>
      <w:r>
        <w:rPr>
          <w:rFonts w:hint="eastAsia" w:ascii="仿宋_GB2312" w:hAnsi="仿宋_GB2312" w:eastAsia="仿宋_GB2312" w:cs="仿宋_GB2312"/>
          <w:b w:val="0"/>
          <w:i w:val="0"/>
          <w:caps w:val="0"/>
          <w:color w:val="282828"/>
          <w:spacing w:val="0"/>
          <w:kern w:val="0"/>
          <w:sz w:val="32"/>
          <w:szCs w:val="32"/>
          <w:lang w:val="en-US" w:eastAsia="zh-CN" w:bidi="ar"/>
        </w:rPr>
        <w:t>坚持上下衔接相互融合，与《淮北市自然灾害救助应急预案》上下贯通、有机衔接；</w:t>
      </w:r>
      <w:r>
        <w:rPr>
          <w:rFonts w:hint="eastAsia" w:ascii="仿宋_GB2312" w:hAnsi="仿宋_GB2312" w:eastAsia="仿宋_GB2312" w:cs="仿宋_GB2312"/>
          <w:b/>
          <w:bCs/>
          <w:i w:val="0"/>
          <w:caps w:val="0"/>
          <w:color w:val="282828"/>
          <w:spacing w:val="0"/>
          <w:kern w:val="0"/>
          <w:sz w:val="32"/>
          <w:szCs w:val="32"/>
          <w:lang w:val="en-US" w:eastAsia="zh-CN" w:bidi="ar"/>
        </w:rPr>
        <w:t>三是</w:t>
      </w:r>
      <w:r>
        <w:rPr>
          <w:rFonts w:hint="eastAsia" w:ascii="仿宋_GB2312" w:hAnsi="仿宋_GB2312" w:eastAsia="仿宋_GB2312" w:cs="仿宋_GB2312"/>
          <w:b w:val="0"/>
          <w:i w:val="0"/>
          <w:caps w:val="0"/>
          <w:color w:val="282828"/>
          <w:spacing w:val="0"/>
          <w:kern w:val="0"/>
          <w:sz w:val="32"/>
          <w:szCs w:val="32"/>
          <w:lang w:val="en-US" w:eastAsia="zh-CN" w:bidi="ar"/>
        </w:rPr>
        <w:t>坚持统一领导、综合协调。在县委、县政府统一领导下，各有关部门按照分工密切合作、资源共享、协同应对，确保灾害应急救助工作有力有序有效展开；</w:t>
      </w:r>
      <w:r>
        <w:rPr>
          <w:rFonts w:hint="eastAsia" w:ascii="仿宋_GB2312" w:hAnsi="仿宋_GB2312" w:eastAsia="仿宋_GB2312" w:cs="仿宋_GB2312"/>
          <w:b/>
          <w:bCs/>
          <w:i w:val="0"/>
          <w:caps w:val="0"/>
          <w:color w:val="282828"/>
          <w:spacing w:val="0"/>
          <w:kern w:val="0"/>
          <w:sz w:val="32"/>
          <w:szCs w:val="32"/>
          <w:lang w:val="en-US" w:eastAsia="zh-CN" w:bidi="ar"/>
        </w:rPr>
        <w:t>四是</w:t>
      </w:r>
      <w:r>
        <w:rPr>
          <w:rFonts w:hint="eastAsia" w:ascii="仿宋_GB2312" w:hAnsi="仿宋_GB2312" w:eastAsia="仿宋_GB2312" w:cs="仿宋_GB2312"/>
          <w:b w:val="0"/>
          <w:i w:val="0"/>
          <w:caps w:val="0"/>
          <w:color w:val="282828"/>
          <w:spacing w:val="0"/>
          <w:kern w:val="0"/>
          <w:sz w:val="32"/>
          <w:szCs w:val="32"/>
          <w:lang w:val="en-US" w:eastAsia="zh-CN" w:bidi="ar"/>
        </w:rPr>
        <w:t>坚持分级负责、属地管理原则。各级党委、政府根据各自职责，按照分级响应、属地管理为主的要求，完善工作机制，落实工作职责。</w:t>
      </w:r>
    </w:p>
    <w:p w14:paraId="03E7A2C4">
      <w:pPr>
        <w:keepNext w:val="0"/>
        <w:keepLines w:val="0"/>
        <w:pageBreakBefore w:val="0"/>
        <w:widowControl w:val="0"/>
        <w:kinsoku/>
        <w:wordWrap/>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四、</w:t>
      </w:r>
      <w:r>
        <w:rPr>
          <w:rFonts w:hint="eastAsia" w:ascii="黑体" w:hAnsi="黑体" w:eastAsia="黑体" w:cs="黑体"/>
          <w:sz w:val="32"/>
          <w:szCs w:val="32"/>
          <w:lang w:val="en-US" w:eastAsia="zh-CN"/>
        </w:rPr>
        <w:t>修订的主要内容</w:t>
      </w:r>
    </w:p>
    <w:p w14:paraId="15B7B1D0">
      <w:pPr>
        <w:keepNext w:val="0"/>
        <w:keepLines w:val="0"/>
        <w:pageBreakBefore w:val="0"/>
        <w:widowControl/>
        <w:suppressLineNumbers w:val="0"/>
        <w:kinsoku/>
        <w:wordWrap/>
        <w:bidi w:val="0"/>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按照省应急管理厅要求的体例，预案正文分总则、组织指挥体系、灾害救助准备、信息管理、分级响应、灾后救助及恢复重建、保障措施、附则、附件9部分，主要有5个特点：</w:t>
      </w:r>
    </w:p>
    <w:p w14:paraId="399F7E89">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2"/>
          <w:sz w:val="32"/>
          <w:szCs w:val="32"/>
          <w:lang w:val="en-US" w:eastAsia="zh-CN" w:bidi="ar-SA"/>
        </w:rPr>
        <w:t>一是优化启动标准。</w:t>
      </w:r>
      <w:r>
        <w:rPr>
          <w:rFonts w:hint="eastAsia" w:ascii="仿宋_GB2312" w:hAnsi="仿宋_GB2312" w:eastAsia="仿宋_GB2312" w:cs="仿宋_GB2312"/>
          <w:color w:val="000000"/>
          <w:sz w:val="32"/>
          <w:szCs w:val="32"/>
        </w:rPr>
        <w:t>将原来响应等级的核心指标（包括因灾死亡人口、紧急转移安置人数或需紧急生活救助人口、倒塌或严重损坏房屋数量等）标准做了调整和完善，降低启动响应条件，提高应对灾害的时效性和可操作性。</w:t>
      </w:r>
    </w:p>
    <w:p w14:paraId="2D4D3D0F">
      <w:pPr>
        <w:keepNext w:val="0"/>
        <w:keepLines w:val="0"/>
        <w:pageBreakBefore w:val="0"/>
        <w:kinsoku/>
        <w:wordWrap/>
        <w:autoSpaceDE w:val="0"/>
        <w:autoSpaceDN w:val="0"/>
        <w:bidi w:val="0"/>
        <w:adjustRightInd w:val="0"/>
        <w:snapToGrid/>
        <w:spacing w:line="56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2"/>
          <w:sz w:val="32"/>
          <w:szCs w:val="32"/>
          <w:lang w:val="en-US" w:eastAsia="zh-CN" w:bidi="ar-SA"/>
        </w:rPr>
        <w:t>二是完善流程图表。</w:t>
      </w:r>
      <w:r>
        <w:rPr>
          <w:rFonts w:hint="eastAsia" w:ascii="仿宋_GB2312" w:hAnsi="仿宋_GB2312" w:eastAsia="仿宋_GB2312" w:cs="仿宋_GB2312"/>
          <w:color w:val="000000"/>
          <w:sz w:val="32"/>
          <w:szCs w:val="32"/>
          <w:lang w:eastAsia="zh-CN"/>
        </w:rPr>
        <w:t>一、二、三、四</w:t>
      </w:r>
      <w:r>
        <w:rPr>
          <w:rFonts w:hint="eastAsia" w:ascii="仿宋_GB2312" w:hAnsi="仿宋_GB2312" w:eastAsia="仿宋_GB2312" w:cs="仿宋_GB2312"/>
          <w:color w:val="000000"/>
          <w:sz w:val="32"/>
          <w:szCs w:val="32"/>
          <w:lang w:val="en-US" w:eastAsia="zh-CN"/>
        </w:rPr>
        <w:t>级响应均有清晰直观的启动流程图；还增加了主要环节流程图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可供领导决策指挥使用，相当于决策指挥“一张图”</w:t>
      </w:r>
      <w:r>
        <w:rPr>
          <w:rFonts w:hint="eastAsia" w:ascii="仿宋_GB2312" w:hAnsi="仿宋_GB2312" w:eastAsia="仿宋_GB2312" w:cs="仿宋_GB2312"/>
          <w:color w:val="000000"/>
          <w:sz w:val="32"/>
          <w:szCs w:val="32"/>
        </w:rPr>
        <w:t>。</w:t>
      </w:r>
    </w:p>
    <w:p w14:paraId="3410C78F">
      <w:pPr>
        <w:keepNext w:val="0"/>
        <w:keepLines w:val="0"/>
        <w:pageBreakBefore w:val="0"/>
        <w:kinsoku/>
        <w:wordWrap/>
        <w:autoSpaceDE w:val="0"/>
        <w:autoSpaceDN w:val="0"/>
        <w:bidi w:val="0"/>
        <w:adjustRightInd w:val="0"/>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kern w:val="2"/>
          <w:sz w:val="32"/>
          <w:szCs w:val="32"/>
          <w:lang w:val="en-US" w:eastAsia="zh-CN" w:bidi="ar-SA"/>
        </w:rPr>
        <w:t>三是增加过硬举措。</w:t>
      </w:r>
      <w:r>
        <w:rPr>
          <w:rFonts w:hint="eastAsia" w:ascii="仿宋_GB2312" w:hAnsi="仿宋_GB2312" w:eastAsia="仿宋_GB2312" w:cs="仿宋_GB2312"/>
          <w:color w:val="000000"/>
          <w:sz w:val="32"/>
          <w:szCs w:val="32"/>
          <w:lang w:val="en-US" w:eastAsia="zh-CN"/>
        </w:rPr>
        <w:t>增加了“五停”措施和“五断”准备：明确必要时采取停课、停工、停产、停运、停业等应对措施，做好断水、断电、断网、断路、断气等极端情况应急准备。这是减少人员伤亡的有力措施。此外，还明确了灾情报告“先报后核”做法，丰富了八项保障措施。</w:t>
      </w:r>
    </w:p>
    <w:p w14:paraId="0D683E16">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lang w:val="en-US" w:eastAsia="zh-CN" w:bidi="ar-SA"/>
        </w:rPr>
        <w:t>四是调整组织指挥体系。</w:t>
      </w:r>
      <w:r>
        <w:rPr>
          <w:rFonts w:hint="eastAsia" w:ascii="仿宋_GB2312" w:hAnsi="仿宋_GB2312" w:eastAsia="仿宋_GB2312" w:cs="仿宋_GB2312"/>
          <w:bCs/>
          <w:color w:val="000000"/>
          <w:sz w:val="32"/>
          <w:szCs w:val="32"/>
        </w:rPr>
        <w:t>为与</w:t>
      </w:r>
      <w:r>
        <w:rPr>
          <w:rFonts w:hint="eastAsia" w:ascii="仿宋_GB2312" w:hAnsi="仿宋_GB2312" w:eastAsia="仿宋_GB2312" w:cs="仿宋_GB2312"/>
          <w:bCs/>
          <w:color w:val="000000"/>
          <w:sz w:val="32"/>
          <w:szCs w:val="32"/>
          <w:lang w:eastAsia="zh-CN"/>
        </w:rPr>
        <w:t>市</w:t>
      </w:r>
      <w:r>
        <w:rPr>
          <w:rFonts w:hint="eastAsia" w:ascii="仿宋_GB2312" w:hAnsi="仿宋_GB2312" w:eastAsia="仿宋_GB2312" w:cs="仿宋_GB2312"/>
          <w:bCs/>
          <w:color w:val="000000"/>
          <w:sz w:val="32"/>
          <w:szCs w:val="32"/>
        </w:rPr>
        <w:t>级预案保持上下对应并减少重复描述，将原预案中的组织指挥体系中有关市减灾救灾委员会组成及职责只进行了优化描述。增加了</w:t>
      </w:r>
      <w:r>
        <w:rPr>
          <w:rFonts w:hint="eastAsia" w:ascii="仿宋_GB2312" w:hAnsi="仿宋_GB2312" w:eastAsia="仿宋_GB2312" w:cs="仿宋_GB2312"/>
          <w:bCs/>
          <w:color w:val="000000"/>
          <w:sz w:val="32"/>
          <w:szCs w:val="32"/>
          <w:lang w:eastAsia="zh-CN"/>
        </w:rPr>
        <w:t>县</w:t>
      </w:r>
      <w:r>
        <w:rPr>
          <w:rFonts w:hint="eastAsia" w:ascii="仿宋_GB2312" w:hAnsi="仿宋_GB2312" w:eastAsia="仿宋_GB2312" w:cs="仿宋_GB2312"/>
          <w:bCs/>
          <w:color w:val="000000"/>
          <w:sz w:val="32"/>
          <w:szCs w:val="32"/>
        </w:rPr>
        <w:t>委社会工作部等相关单位相关单位，并根据有关单位名称变更情况</w:t>
      </w:r>
      <w:r>
        <w:rPr>
          <w:rFonts w:hint="eastAsia" w:ascii="仿宋_GB2312" w:hAnsi="仿宋_GB2312" w:eastAsia="仿宋_GB2312" w:cs="仿宋_GB2312"/>
          <w:bCs/>
          <w:color w:val="000000"/>
          <w:sz w:val="32"/>
          <w:szCs w:val="32"/>
          <w:lang w:eastAsia="zh-CN"/>
        </w:rPr>
        <w:t>进行了修订。</w:t>
      </w:r>
    </w:p>
    <w:p w14:paraId="56306C42">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auto"/>
          <w:kern w:val="2"/>
          <w:sz w:val="32"/>
          <w:szCs w:val="32"/>
          <w:lang w:val="en-US" w:eastAsia="zh-CN" w:bidi="ar-SA"/>
        </w:rPr>
        <w:t>五是完善预案架构。</w:t>
      </w:r>
      <w:r>
        <w:rPr>
          <w:rFonts w:hint="eastAsia" w:ascii="仿宋_GB2312" w:hAnsi="仿宋_GB2312" w:eastAsia="仿宋_GB2312" w:cs="仿宋_GB2312"/>
          <w:color w:val="000000"/>
          <w:sz w:val="32"/>
          <w:szCs w:val="32"/>
        </w:rPr>
        <w:t>新修订《预案》的附则中增加了“责任奖惩”，增强了预案的完整性。</w:t>
      </w:r>
    </w:p>
    <w:p w14:paraId="6648DF5C">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FF2C4D"/>
    <w:multiLevelType w:val="singleLevel"/>
    <w:tmpl w:val="F1FF2C4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93CC3"/>
    <w:rsid w:val="11A81E69"/>
    <w:rsid w:val="26B93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eastAsia="仿宋_GB2312"/>
      <w:sz w:val="32"/>
      <w:szCs w:val="32"/>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1271</Words>
  <Characters>1292</Characters>
  <Lines>0</Lines>
  <Paragraphs>0</Paragraphs>
  <TotalTime>7</TotalTime>
  <ScaleCrop>false</ScaleCrop>
  <LinksUpToDate>false</LinksUpToDate>
  <CharactersWithSpaces>1292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2026-01-05T07:13:00Z</dcterms:created>
  <dc:creator>至诚则金</dc:creator>
  <cp:lastModifiedBy>至诚则金</cp:lastModifiedBy>
  <dcterms:modified xsi:type="dcterms:W3CDTF">2026-01-06T01:12:00Z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F24F8752C6C0470FBFCAD55772C66C5C_11</vt:lpwstr>
  </property>
  <property fmtid="{D5CDD505-2E9C-101B-9397-08002B2CF9AE}" pid="4" name="KSOTemplateDocerSaveRecord">
    <vt:lpwstr>eyJoZGlkIjoiNWVlMjBhN2ZlYTM4ODFlMTIxNGQxYTRmYzZiYTE1YjMiLCJ1c2VySWQiOiI1NjU0ODYxMDYifQ==</vt:lpwstr>
  </property>
</Properties>
</file>