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F52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both"/>
        <w:textAlignment w:val="auto"/>
        <w:outlineLvl w:val="9"/>
        <w:rPr>
          <w:rFonts w:hint="eastAsia" w:ascii="黑体" w:eastAsia="黑体"/>
          <w:spacing w:val="0"/>
          <w:sz w:val="24"/>
        </w:rPr>
      </w:pPr>
      <w:r>
        <w:rPr>
          <w:rFonts w:hint="eastAsia" w:ascii="黑体" w:hAnsi="黑体" w:eastAsia="黑体" w:cs="黑体"/>
          <w:spacing w:val="0"/>
          <w:sz w:val="28"/>
          <w:szCs w:val="28"/>
          <w:lang w:eastAsia="zh-CN"/>
        </w:rPr>
        <w:t>国家常规统计调查制度</w:t>
      </w:r>
    </w:p>
    <w:p w14:paraId="188061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880" w:firstLineChars="200"/>
        <w:jc w:val="both"/>
        <w:textAlignment w:val="auto"/>
        <w:outlineLvl w:val="9"/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lang w:val="en-US" w:eastAsia="zh-CN"/>
        </w:rPr>
      </w:pPr>
    </w:p>
    <w:p w14:paraId="0AB206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center"/>
        <w:textAlignment w:val="auto"/>
        <w:outlineLvl w:val="9"/>
        <w:rPr>
          <w:rFonts w:hint="eastAsia" w:ascii="宋体" w:hAnsi="宋体" w:eastAsia="宋体"/>
          <w:spacing w:val="0"/>
          <w:sz w:val="84"/>
          <w:szCs w:val="84"/>
          <w:lang w:eastAsia="zh-CN"/>
        </w:rPr>
      </w:pP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lang w:val="en-US" w:eastAsia="zh-CN"/>
        </w:rPr>
        <w:t>工业生产者价格</w:t>
      </w: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lang w:eastAsia="zh-CN"/>
        </w:rPr>
        <w:t>统计调查制度主要内容</w:t>
      </w:r>
    </w:p>
    <w:p w14:paraId="13C142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center"/>
        <w:textAlignment w:val="auto"/>
        <w:outlineLvl w:val="9"/>
        <w:rPr>
          <w:rFonts w:ascii="楷体_GB2312" w:eastAsia="楷体_GB2312"/>
          <w:spacing w:val="0"/>
          <w:sz w:val="32"/>
        </w:rPr>
      </w:pPr>
      <w:r>
        <w:rPr>
          <w:rFonts w:hint="eastAsia" w:ascii="楷体_GB2312" w:eastAsia="楷体_GB2312"/>
          <w:spacing w:val="0"/>
          <w:sz w:val="32"/>
        </w:rPr>
        <w:t>（20</w:t>
      </w:r>
      <w:r>
        <w:rPr>
          <w:rFonts w:hint="eastAsia" w:ascii="楷体_GB2312" w:eastAsia="楷体_GB2312"/>
          <w:spacing w:val="0"/>
          <w:sz w:val="32"/>
          <w:lang w:val="en-US" w:eastAsia="zh-CN"/>
        </w:rPr>
        <w:t>26</w:t>
      </w:r>
      <w:r>
        <w:rPr>
          <w:rFonts w:hint="eastAsia" w:ascii="楷体_GB2312" w:eastAsia="楷体_GB2312"/>
          <w:spacing w:val="0"/>
          <w:sz w:val="32"/>
        </w:rPr>
        <w:t>年定期</w:t>
      </w:r>
      <w:r>
        <w:rPr>
          <w:rFonts w:hint="eastAsia" w:ascii="楷体_GB2312" w:eastAsia="楷体_GB2312"/>
          <w:spacing w:val="0"/>
          <w:sz w:val="32"/>
          <w:lang w:eastAsia="zh-CN"/>
        </w:rPr>
        <w:t>统计</w:t>
      </w:r>
      <w:r>
        <w:rPr>
          <w:rFonts w:hint="eastAsia" w:ascii="楷体_GB2312" w:eastAsia="楷体_GB2312"/>
          <w:spacing w:val="0"/>
          <w:sz w:val="32"/>
        </w:rPr>
        <w:t>报表）</w:t>
      </w:r>
    </w:p>
    <w:p w14:paraId="01AB15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420" w:firstLineChars="200"/>
        <w:jc w:val="both"/>
        <w:textAlignment w:val="auto"/>
        <w:outlineLvl w:val="9"/>
        <w:rPr>
          <w:rFonts w:hint="eastAsia"/>
          <w:spacing w:val="0"/>
        </w:rPr>
      </w:pPr>
    </w:p>
    <w:p w14:paraId="526458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default" w:ascii="宋体" w:hAnsi="宋体" w:eastAsia="宋体" w:cs="宋体"/>
          <w:spacing w:val="0"/>
          <w:sz w:val="32"/>
          <w:szCs w:val="32"/>
          <w:lang w:val="en"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pacing w:val="0"/>
          <w:sz w:val="32"/>
          <w:szCs w:val="32"/>
        </w:rPr>
        <w:t>调查目的</w:t>
      </w:r>
    </w:p>
    <w:p w14:paraId="1D55D7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及时、准确、科学地反映各工业行业产品价格变化趋势和变动幅度，为国民经济核算、宏观经济分析和调控、理顺价格体系等提供科学、准确的依据。</w:t>
      </w:r>
    </w:p>
    <w:p w14:paraId="53733C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0"/>
          <w:sz w:val="32"/>
          <w:szCs w:val="32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二、调查对象和范围</w:t>
      </w:r>
    </w:p>
    <w:p w14:paraId="12F39B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全国范围内被抽中的规模以上工业企业。</w:t>
      </w:r>
    </w:p>
    <w:p w14:paraId="325DC0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0"/>
          <w:sz w:val="32"/>
          <w:szCs w:val="32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三、调查内容</w:t>
      </w:r>
    </w:p>
    <w:p w14:paraId="3AA392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工业企业产品第一次出售时的出厂价格，以及工业企业中间投入原材料产品购买时的购进价格。工业生产者出厂价格指数涵盖4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个工业行业大类，工业生产者购进价格指数涵盖9大类。</w:t>
      </w:r>
    </w:p>
    <w:p w14:paraId="74B919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四、调查方法</w:t>
      </w:r>
    </w:p>
    <w:p w14:paraId="30EDDF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重点调查与典型调查相结合。</w:t>
      </w:r>
    </w:p>
    <w:p w14:paraId="4E30C4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五、调查组织方式</w:t>
      </w:r>
    </w:p>
    <w:p w14:paraId="64ABF2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  <w:t>国家统计局负责全国工业生产者价格指数的编制及相关工作，并组织、指导各调查总队开展工业生产者价格统计调查工作。国家统计局各调查总队实施本省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（区、市）</w:t>
      </w:r>
      <w:r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  <w:t>范围内的工业生产者价格统计调查工作，并组织、指导各市、县调查队工作。</w:t>
      </w:r>
    </w:p>
    <w:p w14:paraId="5F25C8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</w:p>
    <w:p w14:paraId="0FD346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六、统计资料的报送和公布</w:t>
      </w:r>
    </w:p>
    <w:p w14:paraId="47A00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spacing w:val="0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通过统计云联网直报系统上报、审核和验收数据</w:t>
      </w:r>
      <w:r>
        <w:rPr>
          <w:rFonts w:hint="default" w:ascii="仿宋_GB2312" w:hAnsi="仿宋_GB2312" w:eastAsia="仿宋_GB2312" w:cs="仿宋_GB2312"/>
          <w:spacing w:val="0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按照《国家统计局主要统计信息发布日程表》，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通过国家统计局门户网站、国家统计局数据发布库、《中国统计年鉴》等统计出版物、新闻发布会和两微一端（即微博、微信和手机客户端）等发布相关统计数据。</w:t>
      </w:r>
    </w:p>
    <w:sectPr>
      <w:footerReference r:id="rId3" w:type="default"/>
      <w:pgSz w:w="11906" w:h="16838"/>
      <w:pgMar w:top="1417" w:right="1247" w:bottom="1247" w:left="124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6FB93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F54DB2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4F54DB2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A3667F">
                          <w:pPr>
                            <w:pStyle w:val="3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A3667F">
                    <w:pPr>
                      <w:pStyle w:val="3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3CDE5"/>
    <w:rsid w:val="17EB4E81"/>
    <w:rsid w:val="17EC767E"/>
    <w:rsid w:val="1FBFC219"/>
    <w:rsid w:val="1FFAF749"/>
    <w:rsid w:val="2BFD0FB1"/>
    <w:rsid w:val="2DBBB777"/>
    <w:rsid w:val="2EE66F3B"/>
    <w:rsid w:val="2F9FD16D"/>
    <w:rsid w:val="36EDFAB5"/>
    <w:rsid w:val="3CF77FC9"/>
    <w:rsid w:val="3FFFD0F0"/>
    <w:rsid w:val="46771F55"/>
    <w:rsid w:val="4FF35908"/>
    <w:rsid w:val="5D5B9CC5"/>
    <w:rsid w:val="5DF1C6DD"/>
    <w:rsid w:val="5F7FD812"/>
    <w:rsid w:val="5FA51F20"/>
    <w:rsid w:val="5FAB487D"/>
    <w:rsid w:val="5FB9241D"/>
    <w:rsid w:val="5FFE6F8C"/>
    <w:rsid w:val="65EFAE19"/>
    <w:rsid w:val="68BB09DE"/>
    <w:rsid w:val="6AFA7585"/>
    <w:rsid w:val="6AFEF353"/>
    <w:rsid w:val="6BD2223A"/>
    <w:rsid w:val="6CBFA40E"/>
    <w:rsid w:val="6FEFE801"/>
    <w:rsid w:val="73DF4255"/>
    <w:rsid w:val="757DCBC9"/>
    <w:rsid w:val="774E65B7"/>
    <w:rsid w:val="77F8840D"/>
    <w:rsid w:val="79FB48DA"/>
    <w:rsid w:val="7BFE72F3"/>
    <w:rsid w:val="7ED78E98"/>
    <w:rsid w:val="7F1DC935"/>
    <w:rsid w:val="7FCD378D"/>
    <w:rsid w:val="7FFE4335"/>
    <w:rsid w:val="9FF74B7A"/>
    <w:rsid w:val="A35F701D"/>
    <w:rsid w:val="AF1F86AE"/>
    <w:rsid w:val="B2FA93BC"/>
    <w:rsid w:val="B76E9EEC"/>
    <w:rsid w:val="BB4AC3D0"/>
    <w:rsid w:val="BBE5A517"/>
    <w:rsid w:val="BDBF44D0"/>
    <w:rsid w:val="BFE78D7B"/>
    <w:rsid w:val="D17D0939"/>
    <w:rsid w:val="D23FC51F"/>
    <w:rsid w:val="D3EFDE6E"/>
    <w:rsid w:val="DD7DCC37"/>
    <w:rsid w:val="E0FE0181"/>
    <w:rsid w:val="E9FF09AF"/>
    <w:rsid w:val="EC9E9CD3"/>
    <w:rsid w:val="EF6EF074"/>
    <w:rsid w:val="F7835C7F"/>
    <w:rsid w:val="FB7F51AD"/>
    <w:rsid w:val="FBAFB544"/>
    <w:rsid w:val="FBEA4063"/>
    <w:rsid w:val="FD79EF99"/>
    <w:rsid w:val="FDCB9EE7"/>
    <w:rsid w:val="FE3FC7A5"/>
    <w:rsid w:val="FFDEAD3B"/>
    <w:rsid w:val="FFDF4FA0"/>
    <w:rsid w:val="FFEDDB9E"/>
    <w:rsid w:val="FFF3CD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character" w:styleId="8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2022-04-16T10:28:00Z</dcterms:created>
  <dc:creator>kylin</dc:creator>
  <cp:lastModifiedBy>zhangj</cp:lastModifiedBy>
  <cp:lastPrinted>2025-01-16T22:43:00Z</cp:lastPrinted>
  <dcterms:modified xsi:type="dcterms:W3CDTF">2026-03-23T10:57:42Z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C1CEC85755962BA4F80EA7670A11AC91</vt:lpwstr>
  </property>
</Properties>
</file>