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A1" w:rsidRDefault="00AB79A1" w:rsidP="00AB79A1">
      <w:pPr>
        <w:widowControl/>
        <w:spacing w:before="161" w:after="161" w:line="460" w:lineRule="exact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39"/>
          <w:szCs w:val="39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附件3：</w:t>
      </w:r>
    </w:p>
    <w:p w:rsidR="002D19DA" w:rsidRPr="0086038B" w:rsidRDefault="002D19DA" w:rsidP="002D19DA">
      <w:pPr>
        <w:widowControl/>
        <w:spacing w:before="161" w:after="161" w:line="46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w w:val="90"/>
          <w:kern w:val="36"/>
          <w:sz w:val="36"/>
          <w:szCs w:val="36"/>
        </w:rPr>
      </w:pPr>
      <w:r w:rsidRPr="0086038B">
        <w:rPr>
          <w:rFonts w:asciiTheme="majorEastAsia" w:eastAsiaTheme="majorEastAsia" w:hAnsiTheme="majorEastAsia" w:cs="宋体" w:hint="eastAsia"/>
          <w:b/>
          <w:color w:val="333333"/>
          <w:w w:val="90"/>
          <w:kern w:val="36"/>
          <w:sz w:val="36"/>
          <w:szCs w:val="36"/>
        </w:rPr>
        <w:t>2022年度濉溪县公开招聘中小学新任教师面试公告</w:t>
      </w:r>
    </w:p>
    <w:p w:rsidR="002D19DA" w:rsidRPr="002D19DA" w:rsidRDefault="002D19DA" w:rsidP="002D19DA">
      <w:pPr>
        <w:widowControl/>
        <w:spacing w:line="480" w:lineRule="exact"/>
        <w:ind w:firstLineChars="200" w:firstLine="640"/>
        <w:jc w:val="left"/>
        <w:outlineLvl w:val="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按照《2022年度淮北市中小学新任教师公开招聘公告》要求，现将2022年度淮濉溪县公开招聘中小学新任教师面试有关事项公告如下：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D19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一、面试对象</w:t>
      </w:r>
    </w:p>
    <w:p w:rsidR="002660E4" w:rsidRDefault="00AB79A1" w:rsidP="002660E4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资格复审合格且已完成面试缴费人员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D19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二、面试时间、地点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时</w:t>
      </w:r>
      <w:r w:rsidRPr="002D19DA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 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间：2022年8月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9日-10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</w:t>
      </w:r>
      <w:r w:rsidRPr="002D19DA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 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濉溪县实验小学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D19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四、面试形式</w:t>
      </w:r>
    </w:p>
    <w:p w:rsidR="002D19DA" w:rsidRPr="002D19DA" w:rsidRDefault="0006187B" w:rsidP="0006187B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专业测试满分为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分，采取无生上课等方式进行，主要考察应聘人员的教育教学水平和综合素质能力、仪表举止、心理素质等。设定专业测试最低分数线为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60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分，达不到最低分数线的，取消进入下一环节资格。实际参加专业测试人员少于或等于岗位招聘计划数的，考生专业测试成绩须达到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分及以上或当日同一考场实际参加专业测试考生的平均分，方可进入体检与考察环节。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D19D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五、注意事项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即日起至考试结束前，请考生严格遵守防疫规定，非必要不外出，严禁前往疫情中高风险地区，避免去人群流动性较大的场所聚集。科学佩戴口罩，保持安全距离，及时进行个人消毒。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请考生持面试</w:t>
      </w:r>
      <w:r w:rsidR="0041394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通知书、笔试准考证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、本人有效居民身份证件、“健康码”、“通信大数据行程卡”、开考前48小时内核酸检测阴性证明，配合开展体温检测，于8月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9日或10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日上午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:00-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:30进入考点，在对应候考室签到、抽签，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:30之后禁止进入考点。</w:t>
      </w:r>
    </w:p>
    <w:p w:rsidR="00A3694A" w:rsidRDefault="002D19DA" w:rsidP="00A3694A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3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前7天有疫情高风险地区旅居史的考生，需落实7天集中隔离，并提供解除集中隔离医学证明和第1、2、3、5、7天核酸检测阴性证明方可参加考试。考前7天有疫情中风险地区旅居史的考生，需落实7天居家隔离，并提供第1、4、7天核酸检测阴性证明（管理时限自离开风险地区之日起算）方可参加考试。考前7天有疫情发生地区旅居史的考生，需提供离开疫情发生地所在县（区）后3天2次核酸检测阴性证明（2次采样至少间隔24小时）方可参加考试。其他地区参考人员需提供开考前48小时内核酸检测阴性证明方可参加考试。</w:t>
      </w:r>
    </w:p>
    <w:p w:rsidR="002D19DA" w:rsidRPr="002D19DA" w:rsidRDefault="00A3694A" w:rsidP="00A3694A">
      <w:pPr>
        <w:widowControl/>
        <w:shd w:val="clear" w:color="auto" w:fill="FFFFFF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备考期间考生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尽量减少外出</w:t>
      </w:r>
      <w:r w:rsidRPr="00A369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本地报考者在面试7天起，尽可能留在本</w:t>
      </w:r>
      <w:r w:rsidRPr="00A369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，尽量减少外出流动，尤其是避免去人群流动性较大的公共场所。外地报考者尽早来（返）</w:t>
      </w:r>
      <w:r w:rsidRPr="00A369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，尤其是中高风险地区报考者应按照</w:t>
      </w:r>
      <w:r w:rsidRPr="00A369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疫情防控相关要求，至少提前7天来（返）</w:t>
      </w:r>
      <w:r w:rsidRPr="00A369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平时</w:t>
      </w:r>
      <w:r w:rsidRPr="00A3694A">
        <w:rPr>
          <w:rFonts w:ascii="仿宋" w:eastAsia="仿宋" w:hAnsi="仿宋" w:cs="宋体"/>
          <w:color w:val="333333"/>
          <w:kern w:val="0"/>
          <w:sz w:val="32"/>
          <w:szCs w:val="32"/>
        </w:rPr>
        <w:t>开展防疫自查。面试及体检前7天起，要进行每日体温和健康状况监测。如出现发热、咳嗽、乏力、鼻塞、流涕、咽痛、腹泻等症状，要尽快就医、及时诊疗。</w:t>
      </w:r>
    </w:p>
    <w:p w:rsidR="00C87078" w:rsidRDefault="002D19DA" w:rsidP="00413940">
      <w:pPr>
        <w:widowControl/>
        <w:shd w:val="clear" w:color="auto" w:fill="FFFFFF"/>
        <w:spacing w:line="480" w:lineRule="exact"/>
        <w:ind w:firstLineChars="250" w:firstLine="8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疫情防控要求，属于以下人员类别的不得参加考试：考前7天内有中高风险地区旅居史，且健康码为非绿码的人员；处在隔离期和居家健康监测期的人员；处于居家健康监测期的出院确诊病例、无症状感染者，尚未解除管控的密接、次密接人员；有发热、咳嗽、胸闷等身体异常情况未排除感染风险的人员。</w:t>
      </w:r>
    </w:p>
    <w:p w:rsidR="002D19DA" w:rsidRPr="002D19DA" w:rsidRDefault="002D19DA" w:rsidP="00A3694A">
      <w:pPr>
        <w:widowControl/>
        <w:shd w:val="clear" w:color="auto" w:fill="FFFFFF"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考生应做好个人安全防护，除接受身份识别验证、测试答题环节等特殊情况下按要求摘除口罩外，进出考点及考试期间应全程佩戴一次性医用口罩或医用外科口罩。</w:t>
      </w:r>
    </w:p>
    <w:p w:rsidR="002D19DA" w:rsidRPr="002D19DA" w:rsidRDefault="002D19DA" w:rsidP="00A3694A">
      <w:pPr>
        <w:widowControl/>
        <w:shd w:val="clear" w:color="auto" w:fill="FFFFFF"/>
        <w:spacing w:line="48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6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严禁考生携带各类电子产品（手机、智能手环、智能手表、笔记本电脑、平板电脑等）进入考点。携带各类电子产品的须交考点门卫室保管。面试课题及备课所需基本用品（笔、备课纸）在当天面试前现场发放。</w:t>
      </w:r>
    </w:p>
    <w:p w:rsidR="002D19DA" w:rsidRPr="002D19DA" w:rsidRDefault="002D19DA" w:rsidP="007159EB">
      <w:pPr>
        <w:snapToGrid w:val="0"/>
        <w:spacing w:line="572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考生务必认真阅读《</w:t>
      </w:r>
      <w:r w:rsidR="007159EB" w:rsidRPr="007159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濉溪县2022年</w:t>
      </w:r>
      <w:r w:rsidR="00702566" w:rsidRPr="007159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公开招聘</w:t>
      </w:r>
      <w:r w:rsidR="007159EB" w:rsidRPr="007159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中小学新任教师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面试须知》附件2），</w:t>
      </w:r>
      <w:r w:rsidR="007159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牢记面试时间及相关要求，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 w:rsidR="002D19DA" w:rsidRPr="002D19DA" w:rsidRDefault="002D19DA" w:rsidP="007159EB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联系电话：0561-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607988</w:t>
      </w:r>
      <w:r w:rsidR="002E03A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濉溪县考试管理中心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）0561-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6076703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濉溪县教育局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人事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股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</w:p>
    <w:p w:rsidR="007159EB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监督举报电话：0561</w:t>
      </w:r>
      <w:r w:rsidR="00A3694A" w:rsidRPr="002347EC">
        <w:rPr>
          <w:rFonts w:ascii="仿宋" w:eastAsia="仿宋" w:hAnsi="仿宋" w:cs="Calibri" w:hint="eastAsia"/>
          <w:color w:val="333333"/>
          <w:sz w:val="32"/>
          <w:szCs w:val="32"/>
        </w:rPr>
        <w:t>-6089171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濉溪县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纪委监委驻</w:t>
      </w:r>
      <w:r w:rsidR="0006187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</w:t>
      </w: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教育局纪检监察组）</w:t>
      </w:r>
    </w:p>
    <w:p w:rsidR="002D19DA" w:rsidRPr="002D19DA" w:rsidRDefault="002D19DA" w:rsidP="002D19DA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D1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上述咨询服务和监督举报电话于正常办公时间使用。</w:t>
      </w:r>
    </w:p>
    <w:p w:rsidR="007159EB" w:rsidRPr="00AB79A1" w:rsidRDefault="007159EB" w:rsidP="002E03A5">
      <w:pPr>
        <w:widowControl/>
        <w:shd w:val="clear" w:color="auto" w:fill="FFFFFF"/>
        <w:spacing w:line="480" w:lineRule="exact"/>
        <w:ind w:firstLineChars="1450" w:firstLine="4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7159EB" w:rsidRPr="006C06C6" w:rsidRDefault="006C06C6">
      <w:pPr>
        <w:widowControl/>
        <w:shd w:val="clear" w:color="auto" w:fill="FFFFFF"/>
        <w:spacing w:line="48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        </w:t>
      </w:r>
      <w:r w:rsidRPr="006C06C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2022年8月3日</w:t>
      </w:r>
    </w:p>
    <w:sectPr w:rsidR="007159EB" w:rsidRPr="006C06C6" w:rsidSect="00C5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9A" w:rsidRDefault="00B87E9A" w:rsidP="00702566">
      <w:pPr>
        <w:spacing w:line="240" w:lineRule="auto"/>
      </w:pPr>
      <w:r>
        <w:separator/>
      </w:r>
    </w:p>
  </w:endnote>
  <w:endnote w:type="continuationSeparator" w:id="1">
    <w:p w:rsidR="00B87E9A" w:rsidRDefault="00B87E9A" w:rsidP="00702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9A" w:rsidRDefault="00B87E9A" w:rsidP="00702566">
      <w:pPr>
        <w:spacing w:line="240" w:lineRule="auto"/>
      </w:pPr>
      <w:r>
        <w:separator/>
      </w:r>
    </w:p>
  </w:footnote>
  <w:footnote w:type="continuationSeparator" w:id="1">
    <w:p w:rsidR="00B87E9A" w:rsidRDefault="00B87E9A" w:rsidP="00702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9DA"/>
    <w:rsid w:val="0006187B"/>
    <w:rsid w:val="00100925"/>
    <w:rsid w:val="002660E4"/>
    <w:rsid w:val="002D19DA"/>
    <w:rsid w:val="002E03A5"/>
    <w:rsid w:val="003F3CE4"/>
    <w:rsid w:val="00413940"/>
    <w:rsid w:val="00513E06"/>
    <w:rsid w:val="0060528E"/>
    <w:rsid w:val="006C06C6"/>
    <w:rsid w:val="006C41ED"/>
    <w:rsid w:val="00702566"/>
    <w:rsid w:val="007159EB"/>
    <w:rsid w:val="00784B09"/>
    <w:rsid w:val="007E0622"/>
    <w:rsid w:val="0080647B"/>
    <w:rsid w:val="0082750B"/>
    <w:rsid w:val="008414C5"/>
    <w:rsid w:val="0086038B"/>
    <w:rsid w:val="009F4D74"/>
    <w:rsid w:val="00A3694A"/>
    <w:rsid w:val="00AB79A1"/>
    <w:rsid w:val="00B405CA"/>
    <w:rsid w:val="00B87E9A"/>
    <w:rsid w:val="00BB205D"/>
    <w:rsid w:val="00C422DD"/>
    <w:rsid w:val="00C545C8"/>
    <w:rsid w:val="00C87078"/>
    <w:rsid w:val="00D240EC"/>
    <w:rsid w:val="00D7470C"/>
    <w:rsid w:val="00DA1494"/>
    <w:rsid w:val="00EE03F6"/>
    <w:rsid w:val="00F47791"/>
    <w:rsid w:val="00FC4505"/>
    <w:rsid w:val="00F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C8"/>
    <w:pPr>
      <w:widowControl w:val="0"/>
    </w:pPr>
  </w:style>
  <w:style w:type="paragraph" w:styleId="1">
    <w:name w:val="heading 1"/>
    <w:basedOn w:val="a"/>
    <w:link w:val="1Char"/>
    <w:uiPriority w:val="9"/>
    <w:qFormat/>
    <w:rsid w:val="002D19DA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19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es">
    <w:name w:val="res"/>
    <w:basedOn w:val="a0"/>
    <w:rsid w:val="002D19DA"/>
  </w:style>
  <w:style w:type="character" w:styleId="a3">
    <w:name w:val="Hyperlink"/>
    <w:basedOn w:val="a0"/>
    <w:uiPriority w:val="99"/>
    <w:semiHidden/>
    <w:unhideWhenUsed/>
    <w:rsid w:val="002D19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9D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D19D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19DA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7159EB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159EB"/>
  </w:style>
  <w:style w:type="paragraph" w:styleId="a7">
    <w:name w:val="header"/>
    <w:basedOn w:val="a"/>
    <w:link w:val="Char1"/>
    <w:uiPriority w:val="99"/>
    <w:semiHidden/>
    <w:unhideWhenUsed/>
    <w:rsid w:val="0070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02566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7025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702566"/>
    <w:rPr>
      <w:sz w:val="18"/>
      <w:szCs w:val="18"/>
    </w:rPr>
  </w:style>
  <w:style w:type="paragraph" w:styleId="a9">
    <w:name w:val="List Paragraph"/>
    <w:basedOn w:val="a"/>
    <w:uiPriority w:val="34"/>
    <w:qFormat/>
    <w:rsid w:val="008603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20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799520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3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2022-08-02T11:05:00Z</cp:lastPrinted>
  <dcterms:created xsi:type="dcterms:W3CDTF">2022-07-31T09:55:00Z</dcterms:created>
  <dcterms:modified xsi:type="dcterms:W3CDTF">2022-08-02T11:09:00Z</dcterms:modified>
</cp:coreProperties>
</file>